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F9B" w:rsidRDefault="00A87F9B" w:rsidP="00A87F9B">
      <w:pPr>
        <w:widowControl w:val="0"/>
        <w:spacing w:after="160" w:line="256" w:lineRule="auto"/>
        <w:jc w:val="center"/>
      </w:pPr>
      <w:r>
        <w:rPr>
          <w:smallCaps/>
        </w:rPr>
        <w:t>МИНОБРНАУКИ РОССИИ</w:t>
      </w:r>
    </w:p>
    <w:p w:rsidR="00A87F9B" w:rsidRDefault="00A87F9B" w:rsidP="00A87F9B">
      <w:pPr>
        <w:widowControl w:val="0"/>
        <w:spacing w:after="0" w:line="360" w:lineRule="auto"/>
        <w:jc w:val="center"/>
        <w:rPr>
          <w:smallCaps/>
        </w:rPr>
      </w:pPr>
      <w:r>
        <w:t xml:space="preserve">Федеральное государственное автономное образовательное учреждение высшего образования </w:t>
      </w:r>
      <w:r>
        <w:br/>
        <w:t xml:space="preserve">«Национальный исследовательский университет </w:t>
      </w:r>
      <w:r>
        <w:br/>
        <w:t>«Московский институт электронной техники»</w:t>
      </w:r>
    </w:p>
    <w:p w:rsidR="00A87F9B" w:rsidRDefault="00A87F9B" w:rsidP="00A87F9B">
      <w:pPr>
        <w:widowControl w:val="0"/>
        <w:spacing w:after="0" w:line="360" w:lineRule="auto"/>
        <w:jc w:val="center"/>
      </w:pPr>
    </w:p>
    <w:p w:rsidR="00A87F9B" w:rsidRDefault="00A87F9B" w:rsidP="00A87F9B">
      <w:pPr>
        <w:widowControl w:val="0"/>
        <w:spacing w:after="0" w:line="360" w:lineRule="auto"/>
        <w:jc w:val="center"/>
        <w:rPr>
          <w:u w:val="single"/>
        </w:rPr>
      </w:pPr>
      <w:r>
        <w:t xml:space="preserve">Институт </w:t>
      </w:r>
      <w:proofErr w:type="spellStart"/>
      <w:proofErr w:type="gramStart"/>
      <w:r>
        <w:rPr>
          <w:u w:val="single"/>
        </w:rPr>
        <w:t>c</w:t>
      </w:r>
      <w:proofErr w:type="gramEnd"/>
      <w:r>
        <w:rPr>
          <w:u w:val="single"/>
        </w:rPr>
        <w:t>истемной</w:t>
      </w:r>
      <w:proofErr w:type="spellEnd"/>
      <w:r>
        <w:rPr>
          <w:u w:val="single"/>
        </w:rPr>
        <w:t xml:space="preserve"> и программной инженерии и информационных технологий</w:t>
      </w:r>
    </w:p>
    <w:p w:rsidR="00A87F9B" w:rsidRDefault="00A87F9B" w:rsidP="00A87F9B">
      <w:pPr>
        <w:widowControl w:val="0"/>
        <w:spacing w:after="0" w:line="360" w:lineRule="auto"/>
        <w:jc w:val="center"/>
        <w:rPr>
          <w:sz w:val="26"/>
          <w:szCs w:val="26"/>
          <w:u w:val="single"/>
        </w:rPr>
      </w:pPr>
      <w:r>
        <w:rPr>
          <w:u w:val="single"/>
        </w:rPr>
        <w:t>(</w:t>
      </w:r>
      <w:proofErr w:type="spellStart"/>
      <w:r>
        <w:rPr>
          <w:u w:val="single"/>
        </w:rPr>
        <w:t>СПИНТех</w:t>
      </w:r>
      <w:proofErr w:type="spellEnd"/>
      <w:r>
        <w:rPr>
          <w:u w:val="single"/>
        </w:rPr>
        <w:t>)</w:t>
      </w:r>
    </w:p>
    <w:p w:rsidR="00A87F9B" w:rsidRDefault="00A87F9B" w:rsidP="00A87F9B">
      <w:pPr>
        <w:widowControl w:val="0"/>
        <w:spacing w:after="0" w:line="360" w:lineRule="auto"/>
        <w:jc w:val="center"/>
        <w:rPr>
          <w:sz w:val="26"/>
          <w:szCs w:val="26"/>
        </w:rPr>
      </w:pPr>
    </w:p>
    <w:p w:rsidR="00A87F9B" w:rsidRDefault="00A87F9B" w:rsidP="00A87F9B">
      <w:pPr>
        <w:widowControl w:val="0"/>
        <w:spacing w:after="0" w:line="360" w:lineRule="auto"/>
        <w:jc w:val="center"/>
        <w:rPr>
          <w:sz w:val="26"/>
          <w:szCs w:val="26"/>
        </w:rPr>
      </w:pPr>
    </w:p>
    <w:p w:rsidR="00A87F9B" w:rsidRDefault="00A87F9B" w:rsidP="00A87F9B">
      <w:pPr>
        <w:widowControl w:val="0"/>
        <w:spacing w:after="0" w:line="360" w:lineRule="auto"/>
        <w:jc w:val="center"/>
        <w:rPr>
          <w:sz w:val="26"/>
          <w:szCs w:val="26"/>
        </w:rPr>
      </w:pPr>
    </w:p>
    <w:p w:rsidR="00A87F9B" w:rsidRDefault="00A87F9B" w:rsidP="00A87F9B">
      <w:pPr>
        <w:widowControl w:val="0"/>
        <w:spacing w:after="0" w:line="360" w:lineRule="auto"/>
        <w:jc w:val="center"/>
        <w:rPr>
          <w:sz w:val="26"/>
          <w:szCs w:val="26"/>
        </w:rPr>
      </w:pPr>
    </w:p>
    <w:p w:rsidR="00A87F9B" w:rsidRDefault="00A87F9B" w:rsidP="00A87F9B">
      <w:pPr>
        <w:widowControl w:val="0"/>
        <w:spacing w:after="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Постоев Игорь Евгеньевич</w:t>
      </w:r>
    </w:p>
    <w:p w:rsidR="006638C6" w:rsidRDefault="006638C6" w:rsidP="006A28C0">
      <w:pPr>
        <w:widowControl w:val="0"/>
        <w:spacing w:after="0" w:line="360" w:lineRule="auto"/>
        <w:jc w:val="center"/>
        <w:rPr>
          <w:sz w:val="26"/>
          <w:szCs w:val="26"/>
        </w:rPr>
      </w:pPr>
    </w:p>
    <w:p w:rsidR="00A87F9B" w:rsidRPr="006A28C0" w:rsidRDefault="006A28C0" w:rsidP="006A28C0">
      <w:pPr>
        <w:widowControl w:val="0"/>
        <w:spacing w:after="0" w:line="360" w:lineRule="auto"/>
        <w:jc w:val="center"/>
        <w:rPr>
          <w:sz w:val="26"/>
          <w:szCs w:val="26"/>
        </w:rPr>
      </w:pPr>
      <w:r>
        <w:t>«</w:t>
      </w:r>
      <w:r w:rsidR="00A87F9B">
        <w:t>Методы извлечения сущностей заданных классов из текста</w:t>
      </w:r>
      <w:r>
        <w:t>»</w:t>
      </w:r>
    </w:p>
    <w:p w:rsidR="00A87F9B" w:rsidRDefault="00A87F9B" w:rsidP="00A87F9B">
      <w:pPr>
        <w:widowControl w:val="0"/>
        <w:spacing w:after="0" w:line="360" w:lineRule="auto"/>
        <w:jc w:val="center"/>
        <w:rPr>
          <w:sz w:val="26"/>
          <w:szCs w:val="26"/>
        </w:rPr>
      </w:pPr>
    </w:p>
    <w:p w:rsidR="00A87F9B" w:rsidRDefault="00A87F9B" w:rsidP="00A87F9B">
      <w:pPr>
        <w:widowControl w:val="0"/>
        <w:spacing w:after="0" w:line="360" w:lineRule="auto"/>
        <w:jc w:val="center"/>
        <w:rPr>
          <w:sz w:val="26"/>
          <w:szCs w:val="26"/>
        </w:rPr>
      </w:pPr>
    </w:p>
    <w:p w:rsidR="00A87F9B" w:rsidRDefault="00A87F9B" w:rsidP="00A87F9B">
      <w:pPr>
        <w:widowControl w:val="0"/>
        <w:spacing w:after="0" w:line="360" w:lineRule="auto"/>
        <w:jc w:val="center"/>
        <w:rPr>
          <w:sz w:val="26"/>
          <w:szCs w:val="26"/>
        </w:rPr>
      </w:pPr>
    </w:p>
    <w:p w:rsidR="00A87F9B" w:rsidRDefault="00A87F9B" w:rsidP="00A87F9B">
      <w:pPr>
        <w:widowControl w:val="0"/>
        <w:spacing w:after="0" w:line="360" w:lineRule="auto"/>
        <w:jc w:val="center"/>
        <w:rPr>
          <w:sz w:val="26"/>
          <w:szCs w:val="26"/>
        </w:rPr>
      </w:pPr>
    </w:p>
    <w:p w:rsidR="00A87F9B" w:rsidRDefault="00A87F9B" w:rsidP="00A87F9B">
      <w:pPr>
        <w:widowControl w:val="0"/>
        <w:spacing w:after="0" w:line="360" w:lineRule="auto"/>
        <w:jc w:val="center"/>
        <w:rPr>
          <w:sz w:val="26"/>
          <w:szCs w:val="26"/>
        </w:rPr>
      </w:pPr>
    </w:p>
    <w:p w:rsidR="00A87F9B" w:rsidRDefault="00A87F9B" w:rsidP="00A87F9B">
      <w:pPr>
        <w:widowControl w:val="0"/>
        <w:spacing w:after="0" w:line="360" w:lineRule="auto"/>
        <w:jc w:val="center"/>
        <w:rPr>
          <w:sz w:val="26"/>
          <w:szCs w:val="26"/>
        </w:rPr>
      </w:pPr>
    </w:p>
    <w:p w:rsidR="00A87F9B" w:rsidRDefault="00A87F9B" w:rsidP="00A87F9B">
      <w:pPr>
        <w:widowControl w:val="0"/>
        <w:spacing w:after="0" w:line="360" w:lineRule="auto"/>
        <w:jc w:val="center"/>
        <w:rPr>
          <w:sz w:val="26"/>
          <w:szCs w:val="26"/>
        </w:rPr>
      </w:pPr>
    </w:p>
    <w:p w:rsidR="00A87F9B" w:rsidRDefault="00A87F9B" w:rsidP="00A87F9B">
      <w:pPr>
        <w:widowControl w:val="0"/>
        <w:spacing w:after="0" w:line="360" w:lineRule="auto"/>
        <w:jc w:val="center"/>
        <w:rPr>
          <w:sz w:val="26"/>
          <w:szCs w:val="26"/>
        </w:rPr>
      </w:pPr>
    </w:p>
    <w:p w:rsidR="00A87F9B" w:rsidRDefault="00A87F9B" w:rsidP="00A87F9B">
      <w:pPr>
        <w:widowControl w:val="0"/>
        <w:spacing w:after="0" w:line="360" w:lineRule="auto"/>
        <w:jc w:val="center"/>
        <w:rPr>
          <w:sz w:val="26"/>
          <w:szCs w:val="26"/>
        </w:rPr>
      </w:pPr>
    </w:p>
    <w:p w:rsidR="00A87F9B" w:rsidRDefault="00A87F9B" w:rsidP="00A87F9B">
      <w:pPr>
        <w:widowControl w:val="0"/>
        <w:spacing w:after="0" w:line="360" w:lineRule="auto"/>
        <w:jc w:val="center"/>
        <w:rPr>
          <w:sz w:val="26"/>
          <w:szCs w:val="26"/>
        </w:rPr>
      </w:pPr>
    </w:p>
    <w:p w:rsidR="00A87F9B" w:rsidRDefault="00A87F9B" w:rsidP="00A87F9B">
      <w:pPr>
        <w:widowControl w:val="0"/>
        <w:spacing w:after="0" w:line="360" w:lineRule="auto"/>
        <w:jc w:val="center"/>
        <w:rPr>
          <w:sz w:val="26"/>
          <w:szCs w:val="26"/>
        </w:rPr>
      </w:pPr>
    </w:p>
    <w:p w:rsidR="00A87F9B" w:rsidRDefault="00A87F9B" w:rsidP="00A87F9B">
      <w:pPr>
        <w:widowControl w:val="0"/>
        <w:spacing w:after="0" w:line="360" w:lineRule="auto"/>
        <w:jc w:val="center"/>
        <w:rPr>
          <w:sz w:val="26"/>
          <w:szCs w:val="26"/>
        </w:rPr>
      </w:pPr>
    </w:p>
    <w:p w:rsidR="00A87F9B" w:rsidRDefault="00A87F9B" w:rsidP="00A87F9B">
      <w:pPr>
        <w:widowControl w:val="0"/>
        <w:spacing w:after="0" w:line="360" w:lineRule="auto"/>
        <w:jc w:val="center"/>
        <w:rPr>
          <w:sz w:val="26"/>
          <w:szCs w:val="26"/>
        </w:rPr>
      </w:pPr>
    </w:p>
    <w:p w:rsidR="00A87F9B" w:rsidRDefault="00A87F9B" w:rsidP="00A87F9B">
      <w:pPr>
        <w:widowControl w:val="0"/>
        <w:spacing w:after="0" w:line="360" w:lineRule="auto"/>
        <w:rPr>
          <w:sz w:val="26"/>
          <w:szCs w:val="26"/>
        </w:rPr>
      </w:pPr>
    </w:p>
    <w:p w:rsidR="00A87F9B" w:rsidRDefault="00A87F9B" w:rsidP="00A87F9B">
      <w:pPr>
        <w:widowControl w:val="0"/>
        <w:spacing w:after="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Москва 2020</w:t>
      </w:r>
    </w:p>
    <w:p w:rsidR="00B1061C" w:rsidRDefault="00B1061C" w:rsidP="00BA5D7B">
      <w:pPr>
        <w:ind w:firstLine="708"/>
        <w:jc w:val="both"/>
      </w:pPr>
      <w:r>
        <w:lastRenderedPageBreak/>
        <w:t>Введение</w:t>
      </w:r>
    </w:p>
    <w:p w:rsidR="00BA5D7B" w:rsidRPr="00CC0C0F" w:rsidRDefault="00BA5D7B" w:rsidP="00BA5D7B">
      <w:pPr>
        <w:ind w:firstLine="708"/>
        <w:jc w:val="both"/>
      </w:pPr>
      <w:r w:rsidRPr="00415CCB">
        <w:t xml:space="preserve">В большинстве текстовых документов присутствуют группы слов, которые являются наиболее информативными и описывают объекты реального мира. </w:t>
      </w:r>
      <w:r w:rsidRPr="00C7342C">
        <w:t>Например, такими объектами могут быть люди, локации, временные промежутки, имеющие к</w:t>
      </w:r>
      <w:r w:rsidR="00805FF1">
        <w:t>онкретные описания-</w:t>
      </w:r>
      <w:r w:rsidRPr="00C7342C">
        <w:t>значения.</w:t>
      </w:r>
      <w:r w:rsidR="006A28C0">
        <w:t xml:space="preserve"> Данные объекты – сущности в тексте можно определить, и</w:t>
      </w:r>
      <w:r w:rsidR="00925604">
        <w:t>,</w:t>
      </w:r>
      <w:r w:rsidR="006A28C0">
        <w:t xml:space="preserve"> затем,</w:t>
      </w:r>
      <w:r w:rsidR="00925604">
        <w:t xml:space="preserve"> сформировать структурированный набор полезных данных текста. Такой результат можно использовать</w:t>
      </w:r>
      <w:r w:rsidR="00CC0C0F">
        <w:t>, например,</w:t>
      </w:r>
      <w:r w:rsidR="00925604">
        <w:t xml:space="preserve"> для </w:t>
      </w:r>
      <w:r w:rsidR="00CC0C0F">
        <w:t>поиска того или иного текста на основе заданных требований</w:t>
      </w:r>
      <w:r w:rsidR="00392BC4">
        <w:t xml:space="preserve"> к его содержанию</w:t>
      </w:r>
      <w:r w:rsidR="00CC0C0F">
        <w:t>, в том числе – для предоставления рекомендаций к прочтению</w:t>
      </w:r>
      <w:r w:rsidR="00E1576C">
        <w:t>, для категорирования текстов.</w:t>
      </w:r>
    </w:p>
    <w:p w:rsidR="00A87F9B" w:rsidRPr="00A87F9B" w:rsidRDefault="00BA5D7B" w:rsidP="006A28C0">
      <w:pPr>
        <w:ind w:firstLine="708"/>
        <w:jc w:val="both"/>
      </w:pPr>
      <w:r>
        <w:t xml:space="preserve">В направлении обработки естественного языка существуют разделы, в которых решается та или </w:t>
      </w:r>
      <w:r w:rsidR="00805FF1">
        <w:t xml:space="preserve">иная задача, будь то перевод текста, его генерирование, определение общего настроения текста. Также, существует раздел, в рамках которого из текста извлекаются значимые объекты-слова – сущности. </w:t>
      </w:r>
      <w:r w:rsidR="006561AD">
        <w:t xml:space="preserve">Раздел называют «извлечение именованных сущностей» или </w:t>
      </w:r>
      <w:r w:rsidR="006561AD">
        <w:rPr>
          <w:lang w:val="en-US"/>
        </w:rPr>
        <w:t>NER</w:t>
      </w:r>
      <w:r w:rsidR="006561AD" w:rsidRPr="006561AD">
        <w:t>(</w:t>
      </w:r>
      <w:r w:rsidR="006561AD">
        <w:rPr>
          <w:lang w:val="en-US"/>
        </w:rPr>
        <w:t>named</w:t>
      </w:r>
      <w:r w:rsidR="006561AD" w:rsidRPr="006561AD">
        <w:t xml:space="preserve"> </w:t>
      </w:r>
      <w:r w:rsidR="006561AD">
        <w:rPr>
          <w:lang w:val="en-US"/>
        </w:rPr>
        <w:t>entity</w:t>
      </w:r>
      <w:r w:rsidR="006561AD" w:rsidRPr="006561AD">
        <w:t xml:space="preserve"> </w:t>
      </w:r>
      <w:r w:rsidR="006561AD">
        <w:rPr>
          <w:lang w:val="en-US"/>
        </w:rPr>
        <w:t>recognition</w:t>
      </w:r>
      <w:r w:rsidR="006561AD" w:rsidRPr="006561AD">
        <w:t>)</w:t>
      </w:r>
      <w:r w:rsidR="006A28C0">
        <w:t>.</w:t>
      </w:r>
      <w:r w:rsidR="00E1576C">
        <w:t xml:space="preserve"> Под извлечением понимается поиск в тек</w:t>
      </w:r>
      <w:r w:rsidR="00392BC4">
        <w:t>сте групп</w:t>
      </w:r>
      <w:r w:rsidR="00E1576C">
        <w:t xml:space="preserve"> слов, характеризующих объект требуемого класса.</w:t>
      </w:r>
    </w:p>
    <w:p w:rsidR="006561AD" w:rsidRPr="00B1061C" w:rsidRDefault="006561AD" w:rsidP="006561AD">
      <w:pPr>
        <w:ind w:firstLine="708"/>
        <w:jc w:val="both"/>
      </w:pPr>
      <w:r>
        <w:t>Пусть дан текст: «</w:t>
      </w:r>
      <w:r w:rsidRPr="00A87F9B">
        <w:t xml:space="preserve">Джо </w:t>
      </w:r>
      <w:proofErr w:type="spellStart"/>
      <w:r w:rsidRPr="00A87F9B">
        <w:t>Байден</w:t>
      </w:r>
      <w:proofErr w:type="spellEnd"/>
      <w:r w:rsidRPr="006561AD">
        <w:t> — уже точно следующий президент США. А </w:t>
      </w:r>
      <w:r w:rsidRPr="00A87F9B">
        <w:t>Виктор Прокофьев</w:t>
      </w:r>
      <w:r w:rsidRPr="006561AD">
        <w:t xml:space="preserve"> — один из самых опытных советских и российских переводчиков, который работал с сенатором </w:t>
      </w:r>
      <w:proofErr w:type="spellStart"/>
      <w:r w:rsidRPr="006561AD">
        <w:t>Байденом</w:t>
      </w:r>
      <w:proofErr w:type="spellEnd"/>
      <w:r w:rsidRPr="006561AD">
        <w:t xml:space="preserve"> во время</w:t>
      </w:r>
      <w:r w:rsidR="00F32D67">
        <w:t xml:space="preserve"> его визита в СССР в 1988 году</w:t>
      </w:r>
      <w:proofErr w:type="gramStart"/>
      <w:r w:rsidR="00F32D67">
        <w:t>.</w:t>
      </w:r>
      <w:r>
        <w:t>»</w:t>
      </w:r>
      <w:proofErr w:type="gramEnd"/>
    </w:p>
    <w:p w:rsidR="006A28C0" w:rsidRDefault="006A28C0" w:rsidP="006561AD">
      <w:pPr>
        <w:ind w:firstLine="708"/>
        <w:jc w:val="both"/>
      </w:pPr>
      <w:r>
        <w:t>Здесь можно выделить следующие слова-сущности и соответствующие им классы:</w:t>
      </w:r>
    </w:p>
    <w:tbl>
      <w:tblPr>
        <w:tblStyle w:val="a8"/>
        <w:tblW w:w="0" w:type="auto"/>
        <w:tblLook w:val="04A0"/>
      </w:tblPr>
      <w:tblGrid>
        <w:gridCol w:w="4785"/>
        <w:gridCol w:w="4786"/>
      </w:tblGrid>
      <w:tr w:rsidR="006A28C0" w:rsidTr="006A28C0">
        <w:tc>
          <w:tcPr>
            <w:tcW w:w="4785" w:type="dxa"/>
          </w:tcPr>
          <w:p w:rsidR="006A28C0" w:rsidRDefault="006A28C0" w:rsidP="006561AD">
            <w:pPr>
              <w:jc w:val="both"/>
            </w:pPr>
            <w:r>
              <w:t>Сущность</w:t>
            </w:r>
          </w:p>
        </w:tc>
        <w:tc>
          <w:tcPr>
            <w:tcW w:w="4786" w:type="dxa"/>
          </w:tcPr>
          <w:p w:rsidR="006A28C0" w:rsidRDefault="006A28C0" w:rsidP="006561AD">
            <w:pPr>
              <w:jc w:val="both"/>
            </w:pPr>
            <w:r>
              <w:t>Класс</w:t>
            </w:r>
          </w:p>
        </w:tc>
      </w:tr>
      <w:tr w:rsidR="006A28C0" w:rsidTr="006A28C0">
        <w:tc>
          <w:tcPr>
            <w:tcW w:w="4785" w:type="dxa"/>
          </w:tcPr>
          <w:p w:rsidR="006A28C0" w:rsidRDefault="00E1576C" w:rsidP="006561AD">
            <w:pPr>
              <w:jc w:val="both"/>
            </w:pPr>
            <w:r w:rsidRPr="00A87F9B">
              <w:t xml:space="preserve">Джо </w:t>
            </w:r>
            <w:proofErr w:type="spellStart"/>
            <w:r w:rsidRPr="00A87F9B">
              <w:t>Байден</w:t>
            </w:r>
            <w:proofErr w:type="spellEnd"/>
            <w:r w:rsidRPr="006561AD">
              <w:t> </w:t>
            </w:r>
          </w:p>
        </w:tc>
        <w:tc>
          <w:tcPr>
            <w:tcW w:w="4786" w:type="dxa"/>
          </w:tcPr>
          <w:p w:rsidR="006A28C0" w:rsidRDefault="00E1576C" w:rsidP="006561AD">
            <w:pPr>
              <w:jc w:val="both"/>
            </w:pPr>
            <w:r>
              <w:t>Персона</w:t>
            </w:r>
          </w:p>
        </w:tc>
      </w:tr>
      <w:tr w:rsidR="006A28C0" w:rsidTr="006A28C0">
        <w:tc>
          <w:tcPr>
            <w:tcW w:w="4785" w:type="dxa"/>
          </w:tcPr>
          <w:p w:rsidR="006A28C0" w:rsidRDefault="00E1576C" w:rsidP="006561AD">
            <w:pPr>
              <w:jc w:val="both"/>
            </w:pPr>
            <w:r w:rsidRPr="00A87F9B">
              <w:t>Виктор Прокофьев</w:t>
            </w:r>
            <w:r w:rsidRPr="006561AD">
              <w:t> </w:t>
            </w:r>
          </w:p>
        </w:tc>
        <w:tc>
          <w:tcPr>
            <w:tcW w:w="4786" w:type="dxa"/>
          </w:tcPr>
          <w:p w:rsidR="006A28C0" w:rsidRDefault="00E1576C" w:rsidP="006561AD">
            <w:pPr>
              <w:jc w:val="both"/>
            </w:pPr>
            <w:r>
              <w:t>Персона</w:t>
            </w:r>
          </w:p>
        </w:tc>
      </w:tr>
      <w:tr w:rsidR="006A28C0" w:rsidTr="006A28C0">
        <w:tc>
          <w:tcPr>
            <w:tcW w:w="4785" w:type="dxa"/>
          </w:tcPr>
          <w:p w:rsidR="006A28C0" w:rsidRDefault="00E1576C" w:rsidP="006561AD">
            <w:pPr>
              <w:jc w:val="both"/>
            </w:pPr>
            <w:r>
              <w:t>США</w:t>
            </w:r>
          </w:p>
        </w:tc>
        <w:tc>
          <w:tcPr>
            <w:tcW w:w="4786" w:type="dxa"/>
          </w:tcPr>
          <w:p w:rsidR="006A28C0" w:rsidRDefault="00E1576C" w:rsidP="006561AD">
            <w:pPr>
              <w:jc w:val="both"/>
            </w:pPr>
            <w:r>
              <w:t>Локация</w:t>
            </w:r>
          </w:p>
        </w:tc>
      </w:tr>
      <w:tr w:rsidR="006A28C0" w:rsidTr="006A28C0">
        <w:tc>
          <w:tcPr>
            <w:tcW w:w="4785" w:type="dxa"/>
          </w:tcPr>
          <w:p w:rsidR="006A28C0" w:rsidRDefault="00E1576C" w:rsidP="006561AD">
            <w:pPr>
              <w:jc w:val="both"/>
            </w:pPr>
            <w:r w:rsidRPr="006561AD">
              <w:t>СССР</w:t>
            </w:r>
          </w:p>
        </w:tc>
        <w:tc>
          <w:tcPr>
            <w:tcW w:w="4786" w:type="dxa"/>
          </w:tcPr>
          <w:p w:rsidR="006A28C0" w:rsidRDefault="00E1576C" w:rsidP="006561AD">
            <w:pPr>
              <w:jc w:val="both"/>
            </w:pPr>
            <w:r>
              <w:t>Локация</w:t>
            </w:r>
          </w:p>
        </w:tc>
      </w:tr>
      <w:tr w:rsidR="006A28C0" w:rsidTr="006A28C0">
        <w:tc>
          <w:tcPr>
            <w:tcW w:w="4785" w:type="dxa"/>
          </w:tcPr>
          <w:p w:rsidR="006A28C0" w:rsidRDefault="00E1576C" w:rsidP="006561AD">
            <w:pPr>
              <w:jc w:val="both"/>
            </w:pPr>
            <w:r w:rsidRPr="006561AD">
              <w:t>в 1988 году</w:t>
            </w:r>
          </w:p>
        </w:tc>
        <w:tc>
          <w:tcPr>
            <w:tcW w:w="4786" w:type="dxa"/>
          </w:tcPr>
          <w:p w:rsidR="006A28C0" w:rsidRDefault="00E1576C" w:rsidP="006561AD">
            <w:pPr>
              <w:jc w:val="both"/>
            </w:pPr>
            <w:r>
              <w:t>Дата</w:t>
            </w:r>
          </w:p>
        </w:tc>
      </w:tr>
    </w:tbl>
    <w:p w:rsidR="006A28C0" w:rsidRDefault="006A28C0" w:rsidP="00E1576C">
      <w:pPr>
        <w:jc w:val="both"/>
      </w:pPr>
    </w:p>
    <w:p w:rsidR="006B09E0" w:rsidRDefault="006B09E0" w:rsidP="00E1576C">
      <w:pPr>
        <w:jc w:val="both"/>
      </w:pPr>
    </w:p>
    <w:p w:rsidR="006B09E0" w:rsidRDefault="006B09E0" w:rsidP="00E1576C">
      <w:pPr>
        <w:jc w:val="both"/>
      </w:pPr>
    </w:p>
    <w:p w:rsidR="006B09E0" w:rsidRDefault="006B09E0" w:rsidP="00E1576C">
      <w:pPr>
        <w:jc w:val="both"/>
      </w:pPr>
    </w:p>
    <w:p w:rsidR="006B09E0" w:rsidRDefault="006B09E0" w:rsidP="00E1576C">
      <w:pPr>
        <w:jc w:val="both"/>
      </w:pPr>
    </w:p>
    <w:p w:rsidR="00E1576C" w:rsidRDefault="00392BC4" w:rsidP="002216AB">
      <w:pPr>
        <w:spacing w:line="360" w:lineRule="auto"/>
        <w:ind w:firstLine="360"/>
        <w:jc w:val="both"/>
        <w:rPr>
          <w:lang w:val="en-US"/>
        </w:rPr>
      </w:pPr>
      <w:r>
        <w:lastRenderedPageBreak/>
        <w:t xml:space="preserve">Методы </w:t>
      </w:r>
      <w:r>
        <w:rPr>
          <w:lang w:val="en-US"/>
        </w:rPr>
        <w:t>NER</w:t>
      </w:r>
    </w:p>
    <w:p w:rsidR="006B09E0" w:rsidRDefault="00392BC4" w:rsidP="002216AB">
      <w:pPr>
        <w:pStyle w:val="a4"/>
        <w:numPr>
          <w:ilvl w:val="0"/>
          <w:numId w:val="2"/>
        </w:numPr>
        <w:spacing w:line="360" w:lineRule="auto"/>
        <w:jc w:val="both"/>
      </w:pPr>
      <w:r>
        <w:t>Правила</w:t>
      </w:r>
    </w:p>
    <w:p w:rsidR="00392BC4" w:rsidRDefault="00392BC4" w:rsidP="002216AB">
      <w:pPr>
        <w:spacing w:line="360" w:lineRule="auto"/>
        <w:ind w:firstLine="360"/>
        <w:jc w:val="both"/>
      </w:pPr>
      <w:r>
        <w:t xml:space="preserve">Человеком задаются правила-требования к словам, которые определяют слово к тому или иному классу. Такими правилами могут быть «начало с заглавной буквы и окончание на </w:t>
      </w:r>
      <w:proofErr w:type="gramStart"/>
      <w:r>
        <w:t>–</w:t>
      </w:r>
      <w:proofErr w:type="spellStart"/>
      <w:r>
        <w:t>о</w:t>
      </w:r>
      <w:proofErr w:type="gramEnd"/>
      <w:r>
        <w:t>ва</w:t>
      </w:r>
      <w:proofErr w:type="spellEnd"/>
      <w:r>
        <w:t xml:space="preserve"> </w:t>
      </w:r>
      <w:r w:rsidRPr="00392BC4">
        <w:t xml:space="preserve">|| </w:t>
      </w:r>
      <w:r>
        <w:t>–</w:t>
      </w:r>
      <w:proofErr w:type="spellStart"/>
      <w:r>
        <w:t>ов</w:t>
      </w:r>
      <w:proofErr w:type="spellEnd"/>
      <w:r w:rsidRPr="00392BC4">
        <w:t xml:space="preserve"> ||</w:t>
      </w:r>
      <w:r>
        <w:t xml:space="preserve"> -ев</w:t>
      </w:r>
      <w:r w:rsidRPr="00392BC4">
        <w:t xml:space="preserve"> </w:t>
      </w:r>
      <w:r>
        <w:t>для того чтобы отнести слово к классу «персона»»</w:t>
      </w:r>
      <w:r w:rsidR="006B09E0">
        <w:t>.В совокупности с таким подходом, могут быть определены словари, в которых некоторые слова уже отнесены к классу: США – локация.</w:t>
      </w:r>
    </w:p>
    <w:p w:rsidR="006B09E0" w:rsidRDefault="006B09E0" w:rsidP="002216AB">
      <w:pPr>
        <w:spacing w:line="360" w:lineRule="auto"/>
        <w:ind w:firstLine="360"/>
        <w:jc w:val="both"/>
      </w:pPr>
      <w:r>
        <w:t xml:space="preserve">Правила могут быть представлены регулярными выражениями. Например, при наличии </w:t>
      </w:r>
      <w:r w:rsidRPr="00C7342C">
        <w:t>шаблон</w:t>
      </w:r>
      <w:r>
        <w:t>а</w:t>
      </w:r>
      <w:r w:rsidRPr="00C7342C">
        <w:t xml:space="preserve"> «^(19|20)\</w:t>
      </w:r>
      <w:r>
        <w:t>d</w:t>
      </w:r>
      <w:r w:rsidRPr="00C7342C">
        <w:t>\</w:t>
      </w:r>
      <w:r>
        <w:t>d</w:t>
      </w:r>
      <w:r w:rsidRPr="00C7342C">
        <w:rPr>
          <w:b/>
        </w:rPr>
        <w:t>[</w:t>
      </w:r>
      <w:r w:rsidRPr="00C7342C">
        <w:t>-</w:t>
      </w:r>
      <w:r>
        <w:t> </w:t>
      </w:r>
      <w:r w:rsidRPr="00C7342C">
        <w:t>/.</w:t>
      </w:r>
      <w:r w:rsidRPr="00C7342C">
        <w:rPr>
          <w:b/>
        </w:rPr>
        <w:t>]</w:t>
      </w:r>
      <w:r w:rsidRPr="00C7342C">
        <w:t>(0</w:t>
      </w:r>
      <w:r w:rsidRPr="00C7342C">
        <w:rPr>
          <w:b/>
        </w:rPr>
        <w:t>[</w:t>
      </w:r>
      <w:r w:rsidRPr="00C7342C">
        <w:t>1-9</w:t>
      </w:r>
      <w:r w:rsidRPr="00C7342C">
        <w:rPr>
          <w:b/>
        </w:rPr>
        <w:t>]</w:t>
      </w:r>
      <w:r w:rsidRPr="00C7342C">
        <w:t>|1</w:t>
      </w:r>
      <w:r w:rsidRPr="00C7342C">
        <w:rPr>
          <w:b/>
        </w:rPr>
        <w:t>[</w:t>
      </w:r>
      <w:r w:rsidRPr="00C7342C">
        <w:t>012</w:t>
      </w:r>
      <w:r w:rsidRPr="00C7342C">
        <w:rPr>
          <w:b/>
        </w:rPr>
        <w:t>]</w:t>
      </w:r>
      <w:r w:rsidRPr="00C7342C">
        <w:t>)</w:t>
      </w:r>
      <w:r w:rsidRPr="00C7342C">
        <w:rPr>
          <w:b/>
        </w:rPr>
        <w:t>[</w:t>
      </w:r>
      <w:r w:rsidRPr="00C7342C">
        <w:t>-</w:t>
      </w:r>
      <w:r>
        <w:t> </w:t>
      </w:r>
      <w:r w:rsidRPr="00C7342C">
        <w:t>/.</w:t>
      </w:r>
      <w:r w:rsidRPr="00C7342C">
        <w:rPr>
          <w:b/>
        </w:rPr>
        <w:t>]</w:t>
      </w:r>
      <w:r w:rsidRPr="00C7342C">
        <w:t>(0</w:t>
      </w:r>
      <w:r w:rsidRPr="00C7342C">
        <w:rPr>
          <w:b/>
        </w:rPr>
        <w:t>[</w:t>
      </w:r>
      <w:r w:rsidRPr="00C7342C">
        <w:t>1-9</w:t>
      </w:r>
      <w:r w:rsidRPr="00C7342C">
        <w:rPr>
          <w:b/>
        </w:rPr>
        <w:t>]</w:t>
      </w:r>
      <w:r w:rsidRPr="00C7342C">
        <w:t>|</w:t>
      </w:r>
      <w:r w:rsidRPr="00C7342C">
        <w:rPr>
          <w:b/>
        </w:rPr>
        <w:t>[</w:t>
      </w:r>
      <w:r w:rsidRPr="00C7342C">
        <w:t>12</w:t>
      </w:r>
      <w:r w:rsidRPr="00C7342C">
        <w:rPr>
          <w:b/>
        </w:rPr>
        <w:t>][</w:t>
      </w:r>
      <w:r w:rsidRPr="00C7342C">
        <w:t>0-9</w:t>
      </w:r>
      <w:r w:rsidRPr="00C7342C">
        <w:rPr>
          <w:b/>
        </w:rPr>
        <w:t>]</w:t>
      </w:r>
      <w:r w:rsidRPr="00C7342C">
        <w:t>|3</w:t>
      </w:r>
      <w:r w:rsidRPr="00C7342C">
        <w:rPr>
          <w:b/>
        </w:rPr>
        <w:t>[</w:t>
      </w:r>
      <w:r w:rsidRPr="00C7342C">
        <w:t>01</w:t>
      </w:r>
      <w:r w:rsidRPr="00C7342C">
        <w:rPr>
          <w:b/>
        </w:rPr>
        <w:t>]</w:t>
      </w:r>
      <w:r w:rsidRPr="00C7342C">
        <w:t>)» можно извлечь дат</w:t>
      </w:r>
      <w:r>
        <w:t>у с 1900-01-01 до 2099-12-31.</w:t>
      </w:r>
    </w:p>
    <w:p w:rsidR="006B09E0" w:rsidRDefault="00CA1702" w:rsidP="002216AB">
      <w:pPr>
        <w:spacing w:line="360" w:lineRule="auto"/>
        <w:ind w:firstLine="360"/>
        <w:jc w:val="both"/>
      </w:pPr>
      <w:r>
        <w:t xml:space="preserve">Примером </w:t>
      </w:r>
      <w:r w:rsidR="00754F6F">
        <w:t xml:space="preserve">решения основанного на правилах является </w:t>
      </w:r>
      <w:r w:rsidR="00754F6F">
        <w:rPr>
          <w:lang w:val="en-US"/>
        </w:rPr>
        <w:t>Pilot</w:t>
      </w:r>
      <w:r w:rsidR="00754F6F" w:rsidRPr="00754F6F">
        <w:t xml:space="preserve"> </w:t>
      </w:r>
      <w:r w:rsidR="00754F6F">
        <w:rPr>
          <w:lang w:val="en-US"/>
        </w:rPr>
        <w:t>NER</w:t>
      </w:r>
      <w:r w:rsidR="00754F6F">
        <w:t>, достигшим точности 75% в задаче поиска имен поставщиков из отчетов денежных транзакций.</w:t>
      </w:r>
    </w:p>
    <w:p w:rsidR="008A420D" w:rsidRPr="00754F6F" w:rsidRDefault="008A420D" w:rsidP="002216AB">
      <w:pPr>
        <w:pStyle w:val="a4"/>
        <w:spacing w:line="360" w:lineRule="auto"/>
        <w:jc w:val="both"/>
      </w:pPr>
    </w:p>
    <w:p w:rsidR="00DD5C35" w:rsidRDefault="005219EE" w:rsidP="002216AB">
      <w:pPr>
        <w:pStyle w:val="a4"/>
        <w:numPr>
          <w:ilvl w:val="0"/>
          <w:numId w:val="2"/>
        </w:numPr>
        <w:spacing w:line="360" w:lineRule="auto"/>
        <w:jc w:val="both"/>
      </w:pPr>
      <w:r>
        <w:t>Статистические модели</w:t>
      </w:r>
    </w:p>
    <w:p w:rsidR="008A420D" w:rsidRDefault="008A420D" w:rsidP="002216AB">
      <w:pPr>
        <w:spacing w:line="360" w:lineRule="auto"/>
        <w:ind w:firstLine="360"/>
        <w:jc w:val="both"/>
      </w:pPr>
      <w:r>
        <w:t>Актуальность метода</w:t>
      </w:r>
    </w:p>
    <w:p w:rsidR="00C23FA3" w:rsidRDefault="006B09E0" w:rsidP="002216AB">
      <w:pPr>
        <w:spacing w:line="360" w:lineRule="auto"/>
        <w:ind w:firstLine="360"/>
        <w:jc w:val="both"/>
      </w:pPr>
      <w:r>
        <w:t>Для человека ручное составление правил поиска слов класса</w:t>
      </w:r>
      <w:r w:rsidR="00955926">
        <w:t xml:space="preserve"> может</w:t>
      </w:r>
      <w:r>
        <w:t xml:space="preserve"> </w:t>
      </w:r>
      <w:r w:rsidR="00955926">
        <w:t>быть сложной задачей.</w:t>
      </w:r>
      <w:r w:rsidR="0067576F">
        <w:t xml:space="preserve"> Относительно несло</w:t>
      </w:r>
      <w:r w:rsidR="00F1798F">
        <w:t>жно</w:t>
      </w:r>
      <w:r w:rsidR="00955926">
        <w:t xml:space="preserve"> вручную создать </w:t>
      </w:r>
      <w:proofErr w:type="spellStart"/>
      <w:r w:rsidR="00955926">
        <w:t>парсер</w:t>
      </w:r>
      <w:proofErr w:type="spellEnd"/>
      <w:r w:rsidR="00955926">
        <w:t xml:space="preserve"> дат, ведь они имеют ограниченный набор форматов. А как, например,</w:t>
      </w:r>
      <w:r w:rsidR="00F1798F">
        <w:t xml:space="preserve"> составить правило определения слов-локаций</w:t>
      </w:r>
      <w:r w:rsidR="0067576F">
        <w:t>, имен</w:t>
      </w:r>
      <w:r w:rsidR="00955926">
        <w:t xml:space="preserve">? Дано предложение: </w:t>
      </w:r>
      <w:r w:rsidR="0067576F">
        <w:t xml:space="preserve">«Куйбышев на этой неделе побил новый антирекорд по заболеваемости». </w:t>
      </w:r>
      <w:r w:rsidR="002E398F">
        <w:t xml:space="preserve">В таком случае определить, чем является слово «Куйбышев» - городом или фамилией, можно только из контекста. Вариантов такого содержания может быть настолько много, что описать это правилами вручную является трудновыполнимой задачей. В таком случае можно прибегнуть к </w:t>
      </w:r>
      <w:r w:rsidR="00C23FA3">
        <w:t>статистическим методам</w:t>
      </w:r>
      <w:r w:rsidR="002E398F">
        <w:t>,</w:t>
      </w:r>
      <w:r w:rsidR="00C23FA3">
        <w:t xml:space="preserve"> с помощью которых можно определить </w:t>
      </w:r>
      <w:r w:rsidR="00C23FA3">
        <w:lastRenderedPageBreak/>
        <w:t>вероятность отнесения слова к тому или иному классу.</w:t>
      </w:r>
      <w:r w:rsidR="002E398F">
        <w:t xml:space="preserve"> </w:t>
      </w:r>
      <w:r w:rsidR="00C23FA3">
        <w:t>Примером такого подхода является использование математических моделей, действующих по принципу обучения с учителем.</w:t>
      </w:r>
    </w:p>
    <w:p w:rsidR="008A420D" w:rsidRDefault="008A420D" w:rsidP="002216AB">
      <w:pPr>
        <w:spacing w:after="0" w:line="360" w:lineRule="auto"/>
        <w:ind w:firstLine="357"/>
        <w:jc w:val="both"/>
      </w:pPr>
      <w:r>
        <w:t>Подготовка текста</w:t>
      </w:r>
    </w:p>
    <w:p w:rsidR="00A3318A" w:rsidRPr="007E0CD7" w:rsidRDefault="0097653E" w:rsidP="002216AB">
      <w:pPr>
        <w:spacing w:line="360" w:lineRule="auto"/>
        <w:ind w:firstLine="360"/>
        <w:jc w:val="both"/>
      </w:pPr>
      <w:r>
        <w:t xml:space="preserve">Так как слова могут приводиться к разным формам путем добавления окончаний и аффиксов, что сильно увеличивает количество вариантов для одного и того же слова, проводят нормализацию текста. </w:t>
      </w:r>
      <w:proofErr w:type="spellStart"/>
      <w:r w:rsidR="00591C32">
        <w:t>Стемминг</w:t>
      </w:r>
      <w:proofErr w:type="spellEnd"/>
      <w:r>
        <w:t xml:space="preserve"> </w:t>
      </w:r>
      <w:r w:rsidR="00591C32">
        <w:t>–</w:t>
      </w:r>
      <w:r>
        <w:t xml:space="preserve"> </w:t>
      </w:r>
      <w:r w:rsidR="00591C32">
        <w:t>процесс поиска корня слова путем отбрасывания аффиксов</w:t>
      </w:r>
      <w:r w:rsidR="00591C32" w:rsidRPr="00591C32">
        <w:t>/</w:t>
      </w:r>
      <w:r w:rsidR="00591C32">
        <w:t xml:space="preserve">окончаний. В силу того, что в </w:t>
      </w:r>
      <w:proofErr w:type="spellStart"/>
      <w:r w:rsidR="00591C32">
        <w:t>стеммнинге</w:t>
      </w:r>
      <w:proofErr w:type="spellEnd"/>
      <w:r w:rsidR="00591C32">
        <w:t xml:space="preserve"> не учитывается контекст</w:t>
      </w:r>
      <w:r w:rsidR="00C51B10">
        <w:t xml:space="preserve">, нормальная форма слова может быть определена неправильно, </w:t>
      </w:r>
      <w:proofErr w:type="gramStart"/>
      <w:r w:rsidR="00C51B10">
        <w:t>например</w:t>
      </w:r>
      <w:proofErr w:type="gramEnd"/>
      <w:r w:rsidR="00C51B10">
        <w:t xml:space="preserve"> в слове «</w:t>
      </w:r>
      <w:r w:rsidR="00C51B10">
        <w:rPr>
          <w:lang w:val="en-US"/>
        </w:rPr>
        <w:t>Caring</w:t>
      </w:r>
      <w:r w:rsidR="00C51B10">
        <w:t xml:space="preserve">» </w:t>
      </w:r>
      <w:proofErr w:type="spellStart"/>
      <w:r w:rsidR="00C51B10">
        <w:t>стемминг</w:t>
      </w:r>
      <w:proofErr w:type="spellEnd"/>
      <w:r w:rsidR="00C51B10">
        <w:t xml:space="preserve"> может оставить слово «</w:t>
      </w:r>
      <w:r w:rsidR="00C51B10">
        <w:rPr>
          <w:lang w:val="en-US"/>
        </w:rPr>
        <w:t>Car</w:t>
      </w:r>
      <w:r w:rsidR="00C51B10">
        <w:t>», когда подразумевалось «</w:t>
      </w:r>
      <w:r w:rsidR="00C51B10">
        <w:rPr>
          <w:lang w:val="en-US"/>
        </w:rPr>
        <w:t>Care</w:t>
      </w:r>
      <w:r w:rsidR="00C51B10">
        <w:t>»</w:t>
      </w:r>
      <w:r w:rsidR="00C51B10" w:rsidRPr="00C51B10">
        <w:t xml:space="preserve">. </w:t>
      </w:r>
      <w:r w:rsidR="00A3318A">
        <w:t xml:space="preserve">В процессе </w:t>
      </w:r>
      <w:r w:rsidR="007E0CD7">
        <w:t xml:space="preserve">же </w:t>
      </w:r>
      <w:proofErr w:type="spellStart"/>
      <w:r w:rsidR="00A3318A">
        <w:t>лемматизации</w:t>
      </w:r>
      <w:proofErr w:type="spellEnd"/>
      <w:r w:rsidR="00A3318A">
        <w:t xml:space="preserve"> учитывается контекст на основе части речи и в предыдущем примере норма для слова была бы определена как «</w:t>
      </w:r>
      <w:proofErr w:type="gramStart"/>
      <w:r w:rsidR="00A3318A">
        <w:t>С</w:t>
      </w:r>
      <w:proofErr w:type="gramEnd"/>
      <w:r w:rsidR="00A3318A">
        <w:rPr>
          <w:lang w:val="en-US"/>
        </w:rPr>
        <w:t>are</w:t>
      </w:r>
      <w:r w:rsidR="00A3318A">
        <w:t xml:space="preserve">», если бы слово являлось глаголом. Примерами программ, которые </w:t>
      </w:r>
      <w:proofErr w:type="gramStart"/>
      <w:r w:rsidR="00A3318A">
        <w:t xml:space="preserve">выполняют </w:t>
      </w:r>
      <w:proofErr w:type="spellStart"/>
      <w:r w:rsidR="00A3318A">
        <w:t>лемматизацию</w:t>
      </w:r>
      <w:proofErr w:type="spellEnd"/>
      <w:r w:rsidR="00A3318A">
        <w:t xml:space="preserve"> являются</w:t>
      </w:r>
      <w:proofErr w:type="gramEnd"/>
      <w:r w:rsidR="00A3318A">
        <w:t xml:space="preserve"> </w:t>
      </w:r>
      <w:proofErr w:type="spellStart"/>
      <w:r w:rsidR="007E0CD7" w:rsidRPr="007E0CD7">
        <w:t>Wordnet</w:t>
      </w:r>
      <w:proofErr w:type="spellEnd"/>
      <w:r w:rsidR="007E0CD7" w:rsidRPr="007E0CD7">
        <w:t xml:space="preserve"> </w:t>
      </w:r>
      <w:proofErr w:type="spellStart"/>
      <w:r w:rsidR="007E0CD7" w:rsidRPr="007E0CD7">
        <w:t>Lemmatizer</w:t>
      </w:r>
      <w:proofErr w:type="spellEnd"/>
      <w:r w:rsidR="007E0CD7" w:rsidRPr="007E0CD7">
        <w:t>,</w:t>
      </w:r>
      <w:proofErr w:type="spellStart"/>
      <w:r w:rsidR="007E0CD7">
        <w:rPr>
          <w:lang w:val="en-US"/>
        </w:rPr>
        <w:t>Spacy</w:t>
      </w:r>
      <w:proofErr w:type="spellEnd"/>
      <w:r w:rsidR="007E0CD7" w:rsidRPr="007E0CD7">
        <w:t xml:space="preserve"> </w:t>
      </w:r>
      <w:proofErr w:type="spellStart"/>
      <w:r w:rsidR="007E0CD7" w:rsidRPr="007E0CD7">
        <w:t>Lemmatizer</w:t>
      </w:r>
      <w:proofErr w:type="spellEnd"/>
      <w:r w:rsidR="007E0CD7" w:rsidRPr="007E0CD7">
        <w:t xml:space="preserve">, </w:t>
      </w:r>
      <w:proofErr w:type="spellStart"/>
      <w:r w:rsidR="007E0CD7">
        <w:rPr>
          <w:lang w:val="en-US"/>
        </w:rPr>
        <w:t>TextBlob</w:t>
      </w:r>
      <w:proofErr w:type="spellEnd"/>
      <w:r w:rsidR="007E0CD7" w:rsidRPr="007E0CD7">
        <w:t>.</w:t>
      </w:r>
    </w:p>
    <w:p w:rsidR="00E56F4A" w:rsidRDefault="00A3318A" w:rsidP="002216AB">
      <w:pPr>
        <w:spacing w:line="360" w:lineRule="auto"/>
        <w:ind w:firstLine="360"/>
        <w:jc w:val="both"/>
      </w:pPr>
      <w:r>
        <w:t xml:space="preserve">Определение части речи слова называют </w:t>
      </w:r>
      <w:r>
        <w:rPr>
          <w:lang w:val="en-US"/>
        </w:rPr>
        <w:t>POS</w:t>
      </w:r>
      <w:r w:rsidRPr="00A3318A">
        <w:t>-</w:t>
      </w:r>
      <w:r>
        <w:t>тегированием(</w:t>
      </w:r>
      <w:r>
        <w:rPr>
          <w:lang w:val="en-US"/>
        </w:rPr>
        <w:t>POS</w:t>
      </w:r>
      <w:r w:rsidRPr="00A3318A">
        <w:t xml:space="preserve"> – </w:t>
      </w:r>
      <w:r>
        <w:rPr>
          <w:lang w:val="en-US"/>
        </w:rPr>
        <w:t>Part</w:t>
      </w:r>
      <w:r w:rsidRPr="00A3318A">
        <w:t xml:space="preserve"> </w:t>
      </w:r>
      <w:r>
        <w:rPr>
          <w:lang w:val="en-US"/>
        </w:rPr>
        <w:t>of</w:t>
      </w:r>
      <w:r w:rsidRPr="00A3318A">
        <w:t xml:space="preserve"> </w:t>
      </w:r>
      <w:r>
        <w:rPr>
          <w:lang w:val="en-US"/>
        </w:rPr>
        <w:t>speech</w:t>
      </w:r>
      <w:r>
        <w:t>).</w:t>
      </w:r>
      <w:r w:rsidR="00DD5C35">
        <w:t xml:space="preserve">Так как </w:t>
      </w:r>
      <w:r w:rsidR="00DD5C35">
        <w:rPr>
          <w:lang w:val="en-US"/>
        </w:rPr>
        <w:t>POS</w:t>
      </w:r>
      <w:r w:rsidR="00DD5C35" w:rsidRPr="00DD5C35">
        <w:t xml:space="preserve"> </w:t>
      </w:r>
      <w:r w:rsidR="00DD5C35">
        <w:t>тегирование это, по сути, та же задача соотнесения слова классу</w:t>
      </w:r>
      <w:r w:rsidR="006F5440">
        <w:t xml:space="preserve"> (части речи), то в этом процесс могут использоваться те же методы что и в </w:t>
      </w:r>
      <w:r w:rsidR="006F5440">
        <w:rPr>
          <w:lang w:val="en-US"/>
        </w:rPr>
        <w:t>NER</w:t>
      </w:r>
      <w:r w:rsidR="006F5440" w:rsidRPr="006F5440">
        <w:t>.</w:t>
      </w:r>
    </w:p>
    <w:p w:rsidR="005A38CA" w:rsidRDefault="005A38CA" w:rsidP="002216AB">
      <w:pPr>
        <w:spacing w:after="0" w:line="360" w:lineRule="auto"/>
        <w:ind w:firstLine="357"/>
        <w:jc w:val="both"/>
      </w:pPr>
      <w:r>
        <w:t>Представление слов в машинно-читаемом виде</w:t>
      </w:r>
    </w:p>
    <w:p w:rsidR="002E1302" w:rsidRDefault="00DA085F" w:rsidP="002216AB">
      <w:pPr>
        <w:spacing w:line="360" w:lineRule="auto"/>
        <w:ind w:firstLine="360"/>
        <w:jc w:val="both"/>
      </w:pPr>
      <w:r>
        <w:t xml:space="preserve">После нормализации, словам можно назначить некоторое численное представление, например, позицию в созданном предварительно словаре. Обычно, для целей машинного обучения, слова  представляют в виде векторов. Например, в унитарном коде представлен вектор, размер которого равен размеру словаря. Значения вектора нулевые, за исключения позиции слова в словаре, в которой значение = 1. </w:t>
      </w:r>
      <w:r w:rsidR="002E1302">
        <w:t xml:space="preserve">Вместо единицы может быть частота употребления слова в </w:t>
      </w:r>
      <w:proofErr w:type="gramStart"/>
      <w:r w:rsidR="002E1302">
        <w:t>данном</w:t>
      </w:r>
      <w:proofErr w:type="gramEnd"/>
      <w:r w:rsidR="002E1302">
        <w:t xml:space="preserve"> и других текстах(</w:t>
      </w:r>
      <w:r w:rsidR="002E1302" w:rsidRPr="002E1302">
        <w:t>TF-IDF</w:t>
      </w:r>
      <w:r w:rsidR="002E1302">
        <w:t>).</w:t>
      </w:r>
      <w:r>
        <w:t xml:space="preserve"> </w:t>
      </w:r>
    </w:p>
    <w:p w:rsidR="00FA7773" w:rsidRPr="00B1061C" w:rsidRDefault="00DA085F" w:rsidP="002216AB">
      <w:pPr>
        <w:spacing w:line="360" w:lineRule="auto"/>
        <w:ind w:firstLine="360"/>
        <w:jc w:val="both"/>
      </w:pPr>
      <w:r>
        <w:lastRenderedPageBreak/>
        <w:t>Также</w:t>
      </w:r>
      <w:r w:rsidR="002E1302">
        <w:t>,</w:t>
      </w:r>
      <w:r>
        <w:t xml:space="preserve"> слова могут быть пред</w:t>
      </w:r>
      <w:r w:rsidR="002E1302">
        <w:t xml:space="preserve">ставлены в виде </w:t>
      </w:r>
      <w:proofErr w:type="spellStart"/>
      <w:r w:rsidR="002E1302">
        <w:t>эмбеддингов</w:t>
      </w:r>
      <w:proofErr w:type="spellEnd"/>
      <w:r w:rsidR="002E1302">
        <w:t xml:space="preserve">. </w:t>
      </w:r>
      <w:r w:rsidR="002E1302" w:rsidRPr="002E1302">
        <w:t>Метод основан на идее </w:t>
      </w:r>
      <w:r w:rsidR="002E1302" w:rsidRPr="002E1302">
        <w:rPr>
          <w:bCs/>
        </w:rPr>
        <w:t>дистрибутивной семантики</w:t>
      </w:r>
      <w:r w:rsidR="002E1302" w:rsidRPr="002E1302">
        <w:t xml:space="preserve">: </w:t>
      </w:r>
      <w:r w:rsidR="002E1302">
        <w:t>допуска</w:t>
      </w:r>
      <w:r w:rsidR="000D7FAD">
        <w:t>е</w:t>
      </w:r>
      <w:r w:rsidR="002E1302">
        <w:t>тся</w:t>
      </w:r>
      <w:r w:rsidR="002E1302" w:rsidRPr="002E1302">
        <w:t>, что слова, которые встречаются в похожих контекстах, семантически близки, то есть имеют похожие значения. Тогда можно превращать слова в вектора произвольной длины (обычно 200-300 чисел), и чем чаще слова встречаются в похожем контексте — тем ближе эти вектора будут в пространстве.</w:t>
      </w:r>
      <w:r w:rsidR="002E1302">
        <w:t xml:space="preserve"> Для проведения данной операции, существует алгоритм </w:t>
      </w:r>
      <w:r w:rsidR="002E1302">
        <w:rPr>
          <w:lang w:val="en-US"/>
        </w:rPr>
        <w:t>word</w:t>
      </w:r>
      <w:r w:rsidR="002E1302" w:rsidRPr="001E6B4A">
        <w:t>2</w:t>
      </w:r>
      <w:proofErr w:type="spellStart"/>
      <w:r w:rsidR="002E1302">
        <w:rPr>
          <w:lang w:val="en-US"/>
        </w:rPr>
        <w:t>vec</w:t>
      </w:r>
      <w:proofErr w:type="spellEnd"/>
      <w:r w:rsidR="002E1302">
        <w:t xml:space="preserve"> и его модификации</w:t>
      </w:r>
      <w:r w:rsidR="001E6B4A">
        <w:t xml:space="preserve"> </w:t>
      </w:r>
      <w:r w:rsidR="001E6B4A" w:rsidRPr="001E6B4A">
        <w:rPr>
          <w:bCs/>
        </w:rPr>
        <w:t>CBOW</w:t>
      </w:r>
      <w:r w:rsidR="001E6B4A">
        <w:t xml:space="preserve"> и </w:t>
      </w:r>
      <w:r w:rsidR="001E6B4A">
        <w:rPr>
          <w:lang w:val="en-US"/>
        </w:rPr>
        <w:t>skip</w:t>
      </w:r>
      <w:r w:rsidR="001E6B4A" w:rsidRPr="001E6B4A">
        <w:t>-</w:t>
      </w:r>
      <w:r w:rsidR="001E6B4A">
        <w:rPr>
          <w:lang w:val="en-US"/>
        </w:rPr>
        <w:t>gram</w:t>
      </w:r>
      <w:r w:rsidR="001E6B4A" w:rsidRPr="001E6B4A">
        <w:t>.</w:t>
      </w:r>
      <w:r w:rsidR="002E1302">
        <w:t xml:space="preserve"> </w:t>
      </w:r>
    </w:p>
    <w:p w:rsidR="006F5440" w:rsidRDefault="006F5440" w:rsidP="002216AB">
      <w:pPr>
        <w:spacing w:after="0" w:line="360" w:lineRule="auto"/>
        <w:ind w:left="357"/>
        <w:jc w:val="both"/>
      </w:pPr>
      <w:r>
        <w:t>Частотный анализ текста</w:t>
      </w:r>
    </w:p>
    <w:p w:rsidR="006F5440" w:rsidRDefault="006F5440" w:rsidP="002216AB">
      <w:pPr>
        <w:spacing w:line="360" w:lineRule="auto"/>
        <w:ind w:firstLine="360"/>
        <w:jc w:val="both"/>
      </w:pPr>
      <w:r>
        <w:t>При данном подходе слову присваивается тот или иной класс на основе вероятности, что слово будет соответствовать ему. В тренировочном наборе данных определяется, с каким классом данное слово возникает чаще всего и на основе этого делается вывод о принадлежности слова классу.</w:t>
      </w:r>
    </w:p>
    <w:p w:rsidR="00BF3297" w:rsidRPr="00BF3297" w:rsidRDefault="00BF3297" w:rsidP="002216AB">
      <w:pPr>
        <w:spacing w:after="0" w:line="360" w:lineRule="auto"/>
        <w:ind w:firstLine="357"/>
        <w:jc w:val="both"/>
      </w:pPr>
      <w:r>
        <w:t xml:space="preserve">Метод </w:t>
      </w:r>
      <w:r>
        <w:rPr>
          <w:lang w:val="en-US"/>
        </w:rPr>
        <w:t>N</w:t>
      </w:r>
      <w:r w:rsidRPr="00B1061C">
        <w:t>-</w:t>
      </w:r>
      <w:r>
        <w:t>грамм</w:t>
      </w:r>
    </w:p>
    <w:p w:rsidR="00EB21C7" w:rsidRDefault="00DC4058" w:rsidP="002216AB">
      <w:pPr>
        <w:spacing w:line="360" w:lineRule="auto"/>
        <w:ind w:firstLine="360"/>
        <w:jc w:val="both"/>
      </w:pPr>
      <w:r>
        <w:t>В данном случае вероятность отнесения слова классу</w:t>
      </w:r>
      <w:r w:rsidR="00EB21C7">
        <w:t xml:space="preserve"> определяется из вероятностей, рассчитанных для слов, следующих до или после текущего слова. Таким образом, определяется вероятность возникновения последовательности из классов слов.</w:t>
      </w:r>
    </w:p>
    <w:p w:rsidR="00FD7999" w:rsidRDefault="00BF3297" w:rsidP="002216AB">
      <w:pPr>
        <w:spacing w:line="360" w:lineRule="auto"/>
        <w:ind w:firstLine="360"/>
        <w:jc w:val="both"/>
      </w:pPr>
      <w:r>
        <w:t xml:space="preserve">Идея основана на теореме Байеса. Пусть </w:t>
      </w:r>
      <w:r>
        <w:rPr>
          <w:lang w:val="en-US"/>
        </w:rPr>
        <w:t>C</w:t>
      </w:r>
      <w:r>
        <w:t xml:space="preserve"> – множество классов для слов, </w:t>
      </w:r>
      <w:r>
        <w:rPr>
          <w:lang w:val="en-US"/>
        </w:rPr>
        <w:t>W</w:t>
      </w:r>
      <w:r w:rsidRPr="00BF3297">
        <w:t xml:space="preserve"> </w:t>
      </w:r>
      <w:r>
        <w:t>–</w:t>
      </w:r>
      <w:r w:rsidRPr="00BF3297">
        <w:t xml:space="preserve"> </w:t>
      </w:r>
      <w:r>
        <w:t xml:space="preserve">множество слов тренировочного набора. Согласно теореме, </w:t>
      </w:r>
      <w:r w:rsidR="00FD7999">
        <w:t>вероятность возникновения последовательности классов определяется как:</w:t>
      </w:r>
    </w:p>
    <w:p w:rsidR="00FD7999" w:rsidRDefault="00FD7999" w:rsidP="002216AB">
      <w:pPr>
        <w:spacing w:line="360" w:lineRule="auto"/>
        <w:ind w:firstLine="36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С</m:t>
              </m:r>
            </m:e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P(W)</m:t>
              </m:r>
            </m:den>
          </m:f>
        </m:oMath>
      </m:oMathPara>
    </w:p>
    <w:p w:rsidR="00BF3297" w:rsidRDefault="00FD7999" w:rsidP="002216AB">
      <w:pPr>
        <w:spacing w:line="360" w:lineRule="auto"/>
        <w:ind w:firstLine="360"/>
        <w:jc w:val="both"/>
        <w:rPr>
          <w:rFonts w:eastAsiaTheme="minorEastAsia"/>
        </w:rPr>
      </w:pPr>
      <w:r>
        <w:t xml:space="preserve">Так как задача состоит в том, чтобы найти </w:t>
      </w:r>
      <w:r w:rsidR="0009009C">
        <w:t xml:space="preserve">такую последовательность </w:t>
      </w:r>
      <w:r w:rsidR="0009009C">
        <w:rPr>
          <w:lang w:val="en-US"/>
        </w:rPr>
        <w:t>C</w:t>
      </w:r>
      <w:r w:rsidR="0009009C">
        <w:t xml:space="preserve">, при которой достигался бы максимум искомой </w:t>
      </w:r>
      <w:r>
        <w:t>вероятност</w:t>
      </w:r>
      <w:r w:rsidR="0009009C">
        <w:t>и</w:t>
      </w:r>
      <w:r>
        <w:rPr>
          <w:rFonts w:eastAsiaTheme="minorEastAsia"/>
        </w:rPr>
        <w:t>,</w:t>
      </w:r>
      <w:r w:rsidR="0009009C">
        <w:rPr>
          <w:rFonts w:eastAsiaTheme="minorEastAsia"/>
        </w:rPr>
        <w:t xml:space="preserve"> то знаменатель </w:t>
      </w:r>
      <w:r w:rsidR="0009009C">
        <w:rPr>
          <w:rFonts w:eastAsiaTheme="minorEastAsia"/>
          <w:lang w:val="en-US"/>
        </w:rPr>
        <w:t>P</w:t>
      </w:r>
      <w:r w:rsidR="0009009C" w:rsidRPr="0009009C">
        <w:rPr>
          <w:rFonts w:eastAsiaTheme="minorEastAsia"/>
        </w:rPr>
        <w:t>(</w:t>
      </w:r>
      <w:r w:rsidR="0009009C">
        <w:rPr>
          <w:rFonts w:eastAsiaTheme="minorEastAsia"/>
          <w:lang w:val="en-US"/>
        </w:rPr>
        <w:t>W</w:t>
      </w:r>
      <w:r w:rsidR="0009009C" w:rsidRPr="0009009C">
        <w:rPr>
          <w:rFonts w:eastAsiaTheme="minorEastAsia"/>
        </w:rPr>
        <w:t>)</w:t>
      </w:r>
      <w:r w:rsidR="0009009C">
        <w:rPr>
          <w:rFonts w:eastAsiaTheme="minorEastAsia"/>
        </w:rPr>
        <w:t xml:space="preserve"> не влияет на итоговое решение. Для поиска</w:t>
      </w:r>
      <w:r w:rsidR="0002648F">
        <w:rPr>
          <w:rFonts w:eastAsiaTheme="minorEastAsia"/>
        </w:rPr>
        <w:t xml:space="preserve"> вероятности последовательности</w:t>
      </w:r>
      <w:r w:rsidR="0009009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P(С)</m:t>
        </m:r>
      </m:oMath>
      <w:r w:rsidR="0009009C">
        <w:rPr>
          <w:rFonts w:eastAsiaTheme="minorEastAsia"/>
        </w:rPr>
        <w:t xml:space="preserve"> делается предположение:</w:t>
      </w:r>
    </w:p>
    <w:p w:rsidR="0009009C" w:rsidRDefault="00836101" w:rsidP="002216AB">
      <w:pPr>
        <w:spacing w:line="360" w:lineRule="auto"/>
        <w:ind w:firstLine="360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subSup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i=0...T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</m:e>
          </m:nary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i-n+1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</w:rPr>
            <m:t xml:space="preserve">) </m:t>
          </m:r>
        </m:oMath>
      </m:oMathPara>
    </w:p>
    <w:p w:rsidR="00836101" w:rsidRDefault="00836101" w:rsidP="002216AB">
      <w:pPr>
        <w:spacing w:line="360" w:lineRule="auto"/>
        <w:ind w:firstLine="360"/>
        <w:jc w:val="both"/>
        <w:rPr>
          <w:rFonts w:eastAsiaTheme="minorEastAsia"/>
        </w:rPr>
      </w:pPr>
      <w:r>
        <w:rPr>
          <w:rFonts w:eastAsiaTheme="minorEastAsia"/>
        </w:rPr>
        <w:t xml:space="preserve">, где </w:t>
      </w:r>
      <w:r>
        <w:rPr>
          <w:rFonts w:eastAsiaTheme="minorEastAsia"/>
          <w:lang w:val="en-US"/>
        </w:rPr>
        <w:t>n</w:t>
      </w:r>
      <w:r w:rsidRPr="00A54305">
        <w:rPr>
          <w:rFonts w:eastAsiaTheme="minorEastAsia"/>
        </w:rPr>
        <w:t xml:space="preserve"> – </w:t>
      </w:r>
      <w:r w:rsidR="00A54305">
        <w:rPr>
          <w:rFonts w:eastAsiaTheme="minorEastAsia"/>
        </w:rPr>
        <w:t xml:space="preserve">количество предшествующих вероятностей  классов, которые нужно учесть при расчете </w:t>
      </w:r>
      <w:proofErr w:type="gramStart"/>
      <w:r w:rsidR="00A54305">
        <w:rPr>
          <w:rFonts w:eastAsiaTheme="minorEastAsia"/>
        </w:rPr>
        <w:t>текущей</w:t>
      </w:r>
      <w:proofErr w:type="gramEnd"/>
      <w:r w:rsidR="00A54305">
        <w:rPr>
          <w:rFonts w:eastAsiaTheme="minorEastAsia"/>
        </w:rPr>
        <w:t xml:space="preserve">. </w:t>
      </w:r>
    </w:p>
    <w:p w:rsidR="00A54305" w:rsidRPr="00A378C1" w:rsidRDefault="00A54305" w:rsidP="002216AB">
      <w:pPr>
        <w:spacing w:line="360" w:lineRule="auto"/>
        <w:ind w:firstLine="360"/>
        <w:jc w:val="both"/>
        <w:rPr>
          <w:rFonts w:eastAsiaTheme="minorEastAsia"/>
        </w:rPr>
      </w:pPr>
      <w:r>
        <w:rPr>
          <w:rFonts w:eastAsiaTheme="minorEastAsia"/>
        </w:rPr>
        <w:t xml:space="preserve">Для второго члена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</m:t>
            </m:r>
          </m:e>
          <m:e>
            <m:r>
              <w:rPr>
                <w:rFonts w:ascii="Cambria Math" w:hAnsi="Cambria Math"/>
              </w:rPr>
              <m:t>C</m:t>
            </m:r>
          </m:e>
        </m:d>
      </m:oMath>
      <w:r>
        <w:rPr>
          <w:rFonts w:eastAsiaTheme="minorEastAsia"/>
        </w:rPr>
        <w:t xml:space="preserve"> делается предположение, что</w:t>
      </w:r>
      <w:r w:rsidR="00A378C1">
        <w:rPr>
          <w:rFonts w:eastAsiaTheme="minorEastAsia"/>
        </w:rPr>
        <w:t xml:space="preserve"> вероятность</w:t>
      </w:r>
      <w:r>
        <w:rPr>
          <w:rFonts w:eastAsiaTheme="minorEastAsia"/>
        </w:rPr>
        <w:t xml:space="preserve"> </w:t>
      </w:r>
      <w:r w:rsidR="00A378C1">
        <w:rPr>
          <w:rFonts w:eastAsiaTheme="minorEastAsia"/>
        </w:rPr>
        <w:t>отнесения слова к какому либо классу не зависит от вероятностей для других слов</w:t>
      </w:r>
      <w:r w:rsidR="00A378C1" w:rsidRPr="00A378C1">
        <w:rPr>
          <w:rFonts w:eastAsiaTheme="minorEastAsia"/>
        </w:rPr>
        <w:t>:</w:t>
      </w:r>
    </w:p>
    <w:p w:rsidR="005A38CA" w:rsidRPr="002216AB" w:rsidRDefault="00A378C1" w:rsidP="002216AB">
      <w:pPr>
        <w:ind w:firstLine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subSup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i=0...T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</m:e>
          </m:nary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) </m:t>
          </m:r>
        </m:oMath>
      </m:oMathPara>
    </w:p>
    <w:p w:rsidR="00EA47D1" w:rsidRPr="000D7FAD" w:rsidRDefault="00EA47D1" w:rsidP="002216AB">
      <w:pPr>
        <w:spacing w:after="0" w:line="360" w:lineRule="auto"/>
        <w:ind w:firstLine="357"/>
        <w:jc w:val="both"/>
      </w:pPr>
      <w:r>
        <w:rPr>
          <w:lang w:val="en-US"/>
        </w:rPr>
        <w:t>HMM</w:t>
      </w:r>
    </w:p>
    <w:p w:rsidR="005A38CA" w:rsidRPr="00745DC4" w:rsidRDefault="0002648F" w:rsidP="002216AB">
      <w:pPr>
        <w:spacing w:line="360" w:lineRule="auto"/>
        <w:ind w:firstLine="357"/>
        <w:jc w:val="both"/>
      </w:pPr>
      <w:r>
        <w:t xml:space="preserve">На основе этой идеи были созданы другие генеративные методы, которые используются для </w:t>
      </w:r>
      <w:r>
        <w:rPr>
          <w:lang w:val="en-US"/>
        </w:rPr>
        <w:t>NER</w:t>
      </w:r>
      <w:r w:rsidRPr="0002648F">
        <w:t xml:space="preserve">, </w:t>
      </w:r>
      <w:r>
        <w:rPr>
          <w:lang w:val="en-US"/>
        </w:rPr>
        <w:t>POS</w:t>
      </w:r>
      <w:r w:rsidR="00FA7773" w:rsidRPr="00FA7773">
        <w:t xml:space="preserve"> </w:t>
      </w:r>
      <w:r w:rsidR="00FA7773">
        <w:t>и других целей машинного обучения</w:t>
      </w:r>
      <w:r w:rsidRPr="0002648F">
        <w:t xml:space="preserve">. </w:t>
      </w:r>
      <w:r>
        <w:t xml:space="preserve">Одним из них является скрытая </w:t>
      </w:r>
      <w:proofErr w:type="spellStart"/>
      <w:r>
        <w:t>марковская</w:t>
      </w:r>
      <w:proofErr w:type="spellEnd"/>
      <w:r>
        <w:t xml:space="preserve"> цепь(</w:t>
      </w:r>
      <w:r>
        <w:rPr>
          <w:lang w:val="en-US"/>
        </w:rPr>
        <w:t>HMM</w:t>
      </w:r>
      <w:r>
        <w:t xml:space="preserve">), которая представляет собой автомат, </w:t>
      </w:r>
      <w:r w:rsidR="005A38CA">
        <w:t xml:space="preserve">состояния которого могут характеризовать искомые классы. На выходе </w:t>
      </w:r>
      <w:r w:rsidR="005A38CA">
        <w:rPr>
          <w:lang w:val="en-US"/>
        </w:rPr>
        <w:t>HMM</w:t>
      </w:r>
      <w:r w:rsidR="005A38CA" w:rsidRPr="005A38CA">
        <w:t xml:space="preserve"> </w:t>
      </w:r>
      <w:r w:rsidR="005A38CA">
        <w:t>видны только транслированные в слова значения состояний, когда вероятности переходов и сами переходы автомата скрыты от наблюд</w:t>
      </w:r>
      <w:r w:rsidR="00FA7773">
        <w:t>ателя результата работы модели</w:t>
      </w:r>
      <w:r w:rsidR="00FA7773" w:rsidRPr="00FA7773">
        <w:t>.</w:t>
      </w:r>
      <w:r w:rsidR="00FA7773">
        <w:t xml:space="preserve"> </w:t>
      </w:r>
      <w:r w:rsidR="00D843B7">
        <w:t>По ходу работы автомата формируется такая последовательность классов, которая максимизирует</w:t>
      </w:r>
      <w:proofErr w:type="gramStart"/>
      <w:r w:rsidR="00D843B7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С</m:t>
            </m:r>
            <w:proofErr w:type="gramEnd"/>
          </m:e>
          <m:e>
            <m:r>
              <w:rPr>
                <w:rFonts w:ascii="Cambria Math" w:hAnsi="Cambria Math"/>
                <w:lang w:val="en-US"/>
              </w:rPr>
              <m:t>W</m:t>
            </m:r>
          </m:e>
        </m:d>
      </m:oMath>
      <w:r w:rsidR="00745DC4">
        <w:rPr>
          <w:rFonts w:eastAsiaTheme="minorEastAsia"/>
        </w:rPr>
        <w:t>.</w:t>
      </w:r>
      <w:r w:rsidR="00745DC4" w:rsidRPr="00745DC4">
        <w:rPr>
          <w:rFonts w:eastAsiaTheme="minorEastAsia"/>
        </w:rPr>
        <w:t xml:space="preserve"> </w:t>
      </w:r>
      <w:r w:rsidR="00745DC4">
        <w:rPr>
          <w:rFonts w:eastAsiaTheme="minorEastAsia"/>
        </w:rPr>
        <w:t xml:space="preserve">Пример автомата </w:t>
      </w:r>
      <w:r w:rsidR="00745DC4">
        <w:rPr>
          <w:rFonts w:eastAsiaTheme="minorEastAsia"/>
          <w:lang w:val="en-US"/>
        </w:rPr>
        <w:t xml:space="preserve">HMM </w:t>
      </w:r>
      <w:r w:rsidR="00745DC4">
        <w:rPr>
          <w:rFonts w:eastAsiaTheme="minorEastAsia"/>
        </w:rPr>
        <w:t>с двумя состояниями:</w:t>
      </w:r>
    </w:p>
    <w:p w:rsidR="00745DC4" w:rsidRDefault="00745DC4" w:rsidP="002216AB">
      <w:pPr>
        <w:ind w:firstLine="360"/>
        <w:jc w:val="center"/>
      </w:pPr>
      <w:r>
        <w:rPr>
          <w:noProof/>
          <w:lang w:eastAsia="ru-RU"/>
        </w:rPr>
        <w:drawing>
          <wp:inline distT="0" distB="0" distL="0" distR="0">
            <wp:extent cx="4457700" cy="261944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619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DC4" w:rsidRPr="00745DC4" w:rsidRDefault="00745DC4" w:rsidP="002216AB">
      <w:pPr>
        <w:spacing w:line="360" w:lineRule="auto"/>
        <w:ind w:firstLine="357"/>
        <w:jc w:val="both"/>
      </w:pPr>
      <w:proofErr w:type="gramStart"/>
      <w:r>
        <w:rPr>
          <w:lang w:val="en-US"/>
        </w:rPr>
        <w:t>P</w:t>
      </w:r>
      <w:r w:rsidRPr="00745DC4">
        <w:t>(</w:t>
      </w:r>
      <w:proofErr w:type="gramEnd"/>
      <w:r>
        <w:rPr>
          <w:lang w:val="en-US"/>
        </w:rPr>
        <w:t>H</w:t>
      </w:r>
      <w:r w:rsidRPr="00745DC4">
        <w:t>)</w:t>
      </w:r>
      <w:r>
        <w:t xml:space="preserve"> – вероятность сохранения состояния, </w:t>
      </w:r>
      <w:r>
        <w:rPr>
          <w:lang w:val="en-US"/>
        </w:rPr>
        <w:t>P</w:t>
      </w:r>
      <w:r w:rsidRPr="00745DC4">
        <w:t>(</w:t>
      </w:r>
      <w:r>
        <w:rPr>
          <w:lang w:val="en-US"/>
        </w:rPr>
        <w:t>T</w:t>
      </w:r>
      <w:r w:rsidRPr="00745DC4">
        <w:t xml:space="preserve">) </w:t>
      </w:r>
      <w:r>
        <w:t>–</w:t>
      </w:r>
      <w:r w:rsidRPr="00745DC4">
        <w:t xml:space="preserve"> </w:t>
      </w:r>
      <w:r>
        <w:t>вероятность перехода.</w:t>
      </w:r>
    </w:p>
    <w:p w:rsidR="00EA47D1" w:rsidRPr="000D7FAD" w:rsidRDefault="00EA47D1" w:rsidP="002216AB">
      <w:pPr>
        <w:spacing w:after="0" w:line="360" w:lineRule="auto"/>
        <w:ind w:firstLine="357"/>
        <w:jc w:val="both"/>
      </w:pPr>
      <w:r>
        <w:rPr>
          <w:lang w:val="en-US"/>
        </w:rPr>
        <w:lastRenderedPageBreak/>
        <w:t>RNN</w:t>
      </w:r>
    </w:p>
    <w:p w:rsidR="00EA47D1" w:rsidRDefault="00C23FA3" w:rsidP="002216AB">
      <w:pPr>
        <w:spacing w:line="360" w:lineRule="auto"/>
        <w:ind w:firstLine="357"/>
        <w:jc w:val="both"/>
      </w:pPr>
      <w:r>
        <w:t>Рекуррентная нейронная сеть(</w:t>
      </w:r>
      <w:r>
        <w:rPr>
          <w:lang w:val="en-US"/>
        </w:rPr>
        <w:t>RNN</w:t>
      </w:r>
      <w:r w:rsidRPr="00C23FA3">
        <w:t xml:space="preserve"> – </w:t>
      </w:r>
      <w:r>
        <w:rPr>
          <w:lang w:val="en-US"/>
        </w:rPr>
        <w:t>Recurrent</w:t>
      </w:r>
      <w:r w:rsidRPr="00C23FA3">
        <w:t xml:space="preserve"> </w:t>
      </w:r>
      <w:r>
        <w:rPr>
          <w:lang w:val="en-US"/>
        </w:rPr>
        <w:t>neural</w:t>
      </w:r>
      <w:r w:rsidRPr="00C23FA3">
        <w:t xml:space="preserve"> </w:t>
      </w:r>
      <w:r>
        <w:rPr>
          <w:lang w:val="en-US"/>
        </w:rPr>
        <w:t>network</w:t>
      </w:r>
      <w:r>
        <w:t>)</w:t>
      </w:r>
      <w:r w:rsidRPr="00C23FA3">
        <w:t xml:space="preserve"> </w:t>
      </w:r>
      <w:r w:rsidR="00605C4A">
        <w:t xml:space="preserve">и её модификации: </w:t>
      </w:r>
      <w:r>
        <w:t xml:space="preserve">модель с </w:t>
      </w:r>
      <w:proofErr w:type="spellStart"/>
      <w:proofErr w:type="gramStart"/>
      <w:r w:rsidR="00605C4A">
        <w:t>долгой-краткосрочной</w:t>
      </w:r>
      <w:proofErr w:type="spellEnd"/>
      <w:proofErr w:type="gramEnd"/>
      <w:r w:rsidR="00605C4A">
        <w:t xml:space="preserve"> </w:t>
      </w:r>
      <w:r>
        <w:t>памятью</w:t>
      </w:r>
      <w:r w:rsidR="00605C4A">
        <w:t xml:space="preserve"> </w:t>
      </w:r>
      <w:r w:rsidR="00605C4A" w:rsidRPr="00605C4A">
        <w:t>(</w:t>
      </w:r>
      <w:r>
        <w:rPr>
          <w:lang w:val="en-US"/>
        </w:rPr>
        <w:t>LSTM</w:t>
      </w:r>
      <w:r w:rsidR="00605C4A" w:rsidRPr="00605C4A">
        <w:t xml:space="preserve"> – </w:t>
      </w:r>
      <w:r w:rsidR="00605C4A">
        <w:rPr>
          <w:lang w:val="en-US"/>
        </w:rPr>
        <w:t>Long</w:t>
      </w:r>
      <w:r w:rsidR="00605C4A" w:rsidRPr="00605C4A">
        <w:t xml:space="preserve"> </w:t>
      </w:r>
      <w:r w:rsidR="00605C4A">
        <w:rPr>
          <w:lang w:val="en-US"/>
        </w:rPr>
        <w:t>short</w:t>
      </w:r>
      <w:r w:rsidR="00605C4A" w:rsidRPr="00605C4A">
        <w:t>-</w:t>
      </w:r>
      <w:r w:rsidR="00605C4A">
        <w:rPr>
          <w:lang w:val="en-US"/>
        </w:rPr>
        <w:t>term</w:t>
      </w:r>
      <w:r w:rsidR="00605C4A" w:rsidRPr="00605C4A">
        <w:t xml:space="preserve"> </w:t>
      </w:r>
      <w:r w:rsidR="00605C4A">
        <w:rPr>
          <w:lang w:val="en-US"/>
        </w:rPr>
        <w:t>memory</w:t>
      </w:r>
      <w:r w:rsidRPr="00605C4A">
        <w:t>)</w:t>
      </w:r>
      <w:r w:rsidR="00605C4A" w:rsidRPr="00605C4A">
        <w:t xml:space="preserve">, </w:t>
      </w:r>
      <w:r w:rsidR="00605C4A">
        <w:rPr>
          <w:lang w:val="en-US"/>
        </w:rPr>
        <w:t>Bi</w:t>
      </w:r>
      <w:r w:rsidR="00605C4A" w:rsidRPr="00605C4A">
        <w:t>-</w:t>
      </w:r>
      <w:r w:rsidR="00605C4A">
        <w:rPr>
          <w:lang w:val="en-US"/>
        </w:rPr>
        <w:t>LSTM</w:t>
      </w:r>
      <w:r w:rsidR="00605C4A" w:rsidRPr="00605C4A">
        <w:t>(</w:t>
      </w:r>
      <w:r w:rsidR="00605C4A">
        <w:t>двунаправленная</w:t>
      </w:r>
      <w:r w:rsidR="00605C4A" w:rsidRPr="00605C4A">
        <w:t xml:space="preserve"> </w:t>
      </w:r>
      <w:r w:rsidR="00605C4A">
        <w:rPr>
          <w:lang w:val="en-US"/>
        </w:rPr>
        <w:t>LSTM</w:t>
      </w:r>
      <w:r w:rsidR="00605C4A" w:rsidRPr="00605C4A">
        <w:t xml:space="preserve">) </w:t>
      </w:r>
      <w:r w:rsidR="00D843B7">
        <w:t xml:space="preserve">представляют собой </w:t>
      </w:r>
      <w:proofErr w:type="spellStart"/>
      <w:r w:rsidR="00D843B7">
        <w:t>нейросети</w:t>
      </w:r>
      <w:proofErr w:type="spellEnd"/>
      <w:r w:rsidR="00D843B7">
        <w:t xml:space="preserve"> с «памятью». </w:t>
      </w:r>
    </w:p>
    <w:p w:rsidR="00745DC4" w:rsidRDefault="00B168CB" w:rsidP="002216AB">
      <w:pPr>
        <w:spacing w:line="360" w:lineRule="auto"/>
        <w:ind w:firstLine="357"/>
        <w:jc w:val="both"/>
        <w:rPr>
          <w:rFonts w:eastAsiaTheme="minorEastAsia"/>
        </w:rPr>
      </w:pPr>
      <w:r>
        <w:t xml:space="preserve">Здесь основная идея состоит в том, что одни и те же матрицы весов </w:t>
      </w:r>
      <w:proofErr w:type="spellStart"/>
      <w:r>
        <w:t>переиспользуются</w:t>
      </w:r>
      <w:proofErr w:type="spellEnd"/>
      <w:r>
        <w:t xml:space="preserve"> для каждого последующего слова</w:t>
      </w:r>
      <w:r w:rsidR="00EA47D1">
        <w:t>. Расчет вероятности текущего слова ведется при использовании информации о вероятностях, рассчитанных на предыдущих шагах</w:t>
      </w:r>
      <w:r w:rsidR="00EA47D1" w:rsidRPr="00EA47D1">
        <w:t xml:space="preserve"> </w:t>
      </w:r>
      <w:r w:rsidR="00EA47D1">
        <w:t xml:space="preserve">(скрытое состояние </w:t>
      </w:r>
      <w:r w:rsidR="00EA47D1">
        <w:rPr>
          <w:lang w:val="en-US"/>
        </w:rPr>
        <w:t>h</w:t>
      </w:r>
      <w:r w:rsidR="00EA47D1">
        <w:t>)</w:t>
      </w:r>
      <w:r w:rsidR="00EA47D1" w:rsidRPr="00EA47D1">
        <w:t>.</w:t>
      </w:r>
      <w:r w:rsidR="00EA47D1">
        <w:t xml:space="preserve"> Доля информации о текущем слове и скрытом состоянии, которая будет участвовать в </w:t>
      </w:r>
      <w:r w:rsidR="00745DC4">
        <w:t xml:space="preserve">расчете итоговой вероятности на данном шаге регулируется матрицами весов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h</m:t>
            </m:r>
          </m:sub>
        </m:sSub>
      </m:oMath>
      <w:r w:rsidRPr="00B168C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hh</m:t>
            </m:r>
          </m:sub>
        </m:sSub>
      </m:oMath>
      <w:r w:rsidRPr="00B168C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Pr="00B168CB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rFonts w:eastAsiaTheme="minorEastAsia"/>
        </w:rPr>
        <w:t xml:space="preserve"> - матрица весов, которая применяется ко входному вектору-слову – определяет степень влияния слово </w:t>
      </w:r>
      <w:r w:rsidR="00745DC4">
        <w:rPr>
          <w:rFonts w:eastAsiaTheme="minorEastAsia"/>
        </w:rPr>
        <w:t>на скрытое состояние</w:t>
      </w:r>
      <w:proofErr w:type="gramStart"/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hh</m:t>
            </m:r>
          </m:sub>
        </m:sSub>
      </m:oMath>
      <w:r w:rsidR="00745DC4">
        <w:rPr>
          <w:rFonts w:eastAsiaTheme="minorEastAsia"/>
        </w:rPr>
        <w:t xml:space="preserve"> </w:t>
      </w:r>
      <w:proofErr w:type="gramStart"/>
      <w:r w:rsidR="00745DC4">
        <w:rPr>
          <w:rFonts w:eastAsiaTheme="minorEastAsia"/>
        </w:rPr>
        <w:t>о</w:t>
      </w:r>
      <w:proofErr w:type="gramEnd"/>
      <w:r w:rsidR="00745DC4">
        <w:rPr>
          <w:rFonts w:eastAsiaTheme="minorEastAsia"/>
        </w:rPr>
        <w:t xml:space="preserve">пределяет, как предыдущее скрытое состояние влияет на текущее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y</m:t>
            </m:r>
          </m:sub>
        </m:sSub>
      </m:oMath>
      <w:r w:rsidR="00745DC4" w:rsidRPr="00745DC4">
        <w:rPr>
          <w:rFonts w:eastAsiaTheme="minorEastAsia"/>
        </w:rPr>
        <w:t xml:space="preserve"> </w:t>
      </w:r>
      <w:r w:rsidR="00745DC4">
        <w:rPr>
          <w:rFonts w:eastAsiaTheme="minorEastAsia"/>
        </w:rPr>
        <w:t>определяет влияние скрытого состояния на текущий результат.</w:t>
      </w:r>
      <w:r w:rsidR="00745DC4" w:rsidRPr="00745DC4">
        <w:rPr>
          <w:rFonts w:eastAsiaTheme="minorEastAsia"/>
        </w:rPr>
        <w:t xml:space="preserve"> </w:t>
      </w:r>
      <w:r w:rsidR="00227482">
        <w:rPr>
          <w:rFonts w:eastAsiaTheme="minorEastAsia"/>
        </w:rPr>
        <w:t>Функцией активаци</w:t>
      </w:r>
      <w:proofErr w:type="gramStart"/>
      <w:r w:rsidR="00227482">
        <w:rPr>
          <w:rFonts w:eastAsiaTheme="minorEastAsia"/>
        </w:rPr>
        <w:t>и(</w:t>
      </w:r>
      <w:proofErr w:type="gramEnd"/>
      <w:r w:rsidR="00227482">
        <w:rPr>
          <w:rFonts w:eastAsiaTheme="minorEastAsia"/>
        </w:rPr>
        <w:t xml:space="preserve">при которой рассчитывается текущее скрытое состояние) обычно является гиперболический тангенс. Структура ячейки </w:t>
      </w:r>
      <w:r w:rsidR="00227482">
        <w:rPr>
          <w:rFonts w:eastAsiaTheme="minorEastAsia"/>
          <w:lang w:val="en-US"/>
        </w:rPr>
        <w:t xml:space="preserve">RNN </w:t>
      </w:r>
      <w:proofErr w:type="spellStart"/>
      <w:r w:rsidR="00227482">
        <w:rPr>
          <w:rFonts w:eastAsiaTheme="minorEastAsia"/>
        </w:rPr>
        <w:t>переиспользуемой</w:t>
      </w:r>
      <w:proofErr w:type="spellEnd"/>
      <w:r w:rsidR="00227482">
        <w:rPr>
          <w:rFonts w:eastAsiaTheme="minorEastAsia"/>
        </w:rPr>
        <w:t xml:space="preserve"> во времени: </w:t>
      </w:r>
    </w:p>
    <w:p w:rsidR="00745DC4" w:rsidRDefault="00227482" w:rsidP="002216AB">
      <w:pPr>
        <w:ind w:firstLine="360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029200" cy="253924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059" cy="2540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6AB" w:rsidRDefault="002216AB" w:rsidP="002216AB">
      <w:pPr>
        <w:ind w:firstLine="360"/>
        <w:jc w:val="center"/>
        <w:rPr>
          <w:rFonts w:eastAsiaTheme="minorEastAsia"/>
        </w:rPr>
      </w:pPr>
    </w:p>
    <w:p w:rsidR="002216AB" w:rsidRPr="002216AB" w:rsidRDefault="002216AB" w:rsidP="002216AB">
      <w:pPr>
        <w:ind w:firstLine="360"/>
        <w:jc w:val="center"/>
        <w:rPr>
          <w:rFonts w:eastAsiaTheme="minorEastAsia"/>
        </w:rPr>
      </w:pPr>
    </w:p>
    <w:p w:rsidR="00227482" w:rsidRDefault="00227482" w:rsidP="00227482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Вывод</w:t>
      </w:r>
    </w:p>
    <w:p w:rsidR="00730292" w:rsidRPr="00730292" w:rsidRDefault="00227482" w:rsidP="002216AB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F32547">
        <w:rPr>
          <w:rFonts w:eastAsiaTheme="minorEastAsia"/>
        </w:rPr>
        <w:t xml:space="preserve">Решение задачи </w:t>
      </w:r>
      <w:r>
        <w:rPr>
          <w:rFonts w:eastAsiaTheme="minorEastAsia"/>
        </w:rPr>
        <w:t xml:space="preserve">извлечения </w:t>
      </w:r>
      <w:r w:rsidR="00F32547">
        <w:rPr>
          <w:rFonts w:eastAsiaTheme="minorEastAsia"/>
        </w:rPr>
        <w:t>именованных сущностей из текста является полезным инструментом для поиска текстов, построения рекомендаций, создания формализованного представления.</w:t>
      </w:r>
      <w:r w:rsidR="00730292">
        <w:rPr>
          <w:rFonts w:eastAsiaTheme="minorEastAsia"/>
        </w:rPr>
        <w:t xml:space="preserve"> Рассмотрены методы решения такой задачи, в их числе: создание правил и</w:t>
      </w:r>
      <w:r w:rsidR="00F32547">
        <w:rPr>
          <w:rFonts w:eastAsiaTheme="minorEastAsia"/>
        </w:rPr>
        <w:t xml:space="preserve"> использование статистических моделей(</w:t>
      </w:r>
      <w:r w:rsidR="00F32547">
        <w:rPr>
          <w:rFonts w:eastAsiaTheme="minorEastAsia"/>
          <w:lang w:val="en-US"/>
        </w:rPr>
        <w:t>HMM</w:t>
      </w:r>
      <w:r w:rsidR="00F32547" w:rsidRPr="00F32547">
        <w:rPr>
          <w:rFonts w:eastAsiaTheme="minorEastAsia"/>
        </w:rPr>
        <w:t xml:space="preserve">, </w:t>
      </w:r>
      <w:r w:rsidR="00F32547">
        <w:rPr>
          <w:rFonts w:eastAsiaTheme="minorEastAsia"/>
          <w:lang w:val="en-US"/>
        </w:rPr>
        <w:t>RNN</w:t>
      </w:r>
      <w:r w:rsidR="00F32547">
        <w:rPr>
          <w:rFonts w:eastAsiaTheme="minorEastAsia"/>
        </w:rPr>
        <w:t>)</w:t>
      </w:r>
      <w:r w:rsidR="00F32547" w:rsidRPr="00F32547">
        <w:rPr>
          <w:rFonts w:eastAsiaTheme="minorEastAsia"/>
        </w:rPr>
        <w:t>.</w:t>
      </w:r>
      <w:r>
        <w:rPr>
          <w:rFonts w:eastAsiaTheme="minorEastAsia"/>
        </w:rPr>
        <w:t xml:space="preserve"> Данная задача, конечно, не является единственной, которую можно решить рассмотренными методами – она является одной из</w:t>
      </w:r>
      <w:r w:rsidR="00F32547">
        <w:rPr>
          <w:rFonts w:eastAsiaTheme="minorEastAsia"/>
        </w:rPr>
        <w:t xml:space="preserve"> многих, для которых методы применимы.</w:t>
      </w:r>
    </w:p>
    <w:p w:rsidR="00730292" w:rsidRPr="0024225A" w:rsidRDefault="00F32547" w:rsidP="002216AB">
      <w:pPr>
        <w:spacing w:line="360" w:lineRule="auto"/>
        <w:jc w:val="both"/>
        <w:rPr>
          <w:rFonts w:eastAsiaTheme="minorEastAsia"/>
        </w:rPr>
      </w:pPr>
      <w:r w:rsidRPr="00730292">
        <w:rPr>
          <w:rFonts w:eastAsiaTheme="minorEastAsia"/>
        </w:rPr>
        <w:tab/>
      </w:r>
      <w:r w:rsidR="00730292">
        <w:rPr>
          <w:rFonts w:eastAsiaTheme="minorEastAsia"/>
        </w:rPr>
        <w:t xml:space="preserve">Указанные в работе методы на данный момент не являются совершенными и работа в создании новых решений и </w:t>
      </w:r>
      <w:proofErr w:type="spellStart"/>
      <w:r w:rsidR="00730292">
        <w:rPr>
          <w:rFonts w:eastAsiaTheme="minorEastAsia"/>
        </w:rPr>
        <w:t>можификации</w:t>
      </w:r>
      <w:proofErr w:type="spellEnd"/>
      <w:r w:rsidR="00730292">
        <w:rPr>
          <w:rFonts w:eastAsiaTheme="minorEastAsia"/>
        </w:rPr>
        <w:t xml:space="preserve"> старых, ведется в настоящий момент. Одним из нововведений стало появление механизма внимания. В нем при анализе текущего слова статистически определяется,</w:t>
      </w:r>
      <w:r w:rsidR="0024225A">
        <w:rPr>
          <w:rFonts w:eastAsiaTheme="minorEastAsia"/>
        </w:rPr>
        <w:t xml:space="preserve"> например,</w:t>
      </w:r>
      <w:r w:rsidR="00730292">
        <w:rPr>
          <w:rFonts w:eastAsiaTheme="minorEastAsia"/>
        </w:rPr>
        <w:t xml:space="preserve"> какая часть из предыдущей последовательности наиболее «интересна» для определения текущей вероятности. </w:t>
      </w:r>
      <w:r w:rsidR="0024225A">
        <w:rPr>
          <w:rFonts w:eastAsiaTheme="minorEastAsia"/>
        </w:rPr>
        <w:t xml:space="preserve">На основе идеи механизма внимания была создана архитектура </w:t>
      </w:r>
      <w:r w:rsidR="0024225A">
        <w:rPr>
          <w:rFonts w:eastAsiaTheme="minorEastAsia"/>
          <w:lang w:val="en-US"/>
        </w:rPr>
        <w:t>Transformer</w:t>
      </w:r>
      <w:r w:rsidR="0024225A">
        <w:rPr>
          <w:rFonts w:eastAsiaTheme="minorEastAsia"/>
        </w:rPr>
        <w:t xml:space="preserve">, на основе которой </w:t>
      </w:r>
      <w:r w:rsidR="0024225A">
        <w:rPr>
          <w:rFonts w:eastAsiaTheme="minorEastAsia"/>
          <w:lang w:val="en-US"/>
        </w:rPr>
        <w:t>Google</w:t>
      </w:r>
      <w:r w:rsidR="0024225A" w:rsidRPr="0024225A">
        <w:rPr>
          <w:rFonts w:eastAsiaTheme="minorEastAsia"/>
        </w:rPr>
        <w:t xml:space="preserve"> </w:t>
      </w:r>
      <w:r w:rsidR="0024225A">
        <w:rPr>
          <w:rFonts w:eastAsiaTheme="minorEastAsia"/>
        </w:rPr>
        <w:t xml:space="preserve">создал решение </w:t>
      </w:r>
      <w:r w:rsidR="0024225A">
        <w:rPr>
          <w:rFonts w:eastAsiaTheme="minorEastAsia"/>
          <w:lang w:val="en-US"/>
        </w:rPr>
        <w:t>BERT</w:t>
      </w:r>
      <w:r w:rsidR="0024225A">
        <w:rPr>
          <w:rFonts w:eastAsiaTheme="minorEastAsia"/>
        </w:rPr>
        <w:t xml:space="preserve">, в числе решаемых задач которого находится и задача </w:t>
      </w:r>
      <w:r w:rsidR="0024225A">
        <w:rPr>
          <w:rFonts w:eastAsiaTheme="minorEastAsia"/>
          <w:lang w:val="en-US"/>
        </w:rPr>
        <w:t>NER</w:t>
      </w:r>
      <w:r w:rsidR="0024225A" w:rsidRPr="0024225A">
        <w:rPr>
          <w:rFonts w:eastAsiaTheme="minorEastAsia"/>
        </w:rPr>
        <w:t>.</w:t>
      </w:r>
    </w:p>
    <w:p w:rsidR="00A87F9B" w:rsidRPr="00605C4A" w:rsidRDefault="00A87F9B">
      <w:r w:rsidRPr="00605C4A">
        <w:br w:type="page"/>
      </w:r>
    </w:p>
    <w:p w:rsidR="006561AD" w:rsidRDefault="00A87F9B" w:rsidP="00A87F9B">
      <w:pPr>
        <w:jc w:val="center"/>
      </w:pPr>
      <w:r>
        <w:lastRenderedPageBreak/>
        <w:t>Литература</w:t>
      </w:r>
    </w:p>
    <w:p w:rsidR="0097653E" w:rsidRPr="009B7FC4" w:rsidRDefault="0097653E" w:rsidP="0097653E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Rule-based</w:t>
      </w:r>
      <w:r w:rsidR="009B7FC4">
        <w:rPr>
          <w:lang w:val="en-US"/>
        </w:rPr>
        <w:t xml:space="preserve"> method </w:t>
      </w:r>
      <w:r w:rsidR="009B7FC4" w:rsidRPr="009B7FC4">
        <w:rPr>
          <w:lang w:val="en-US"/>
        </w:rPr>
        <w:t>https://en.wikipedia.org/wiki/Rule-based_system</w:t>
      </w:r>
    </w:p>
    <w:p w:rsidR="00CA1702" w:rsidRPr="00CA1702" w:rsidRDefault="00CA1702" w:rsidP="0097653E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Rule based example </w:t>
      </w:r>
      <w:r w:rsidRPr="00CA1702">
        <w:rPr>
          <w:lang w:val="en-US"/>
        </w:rPr>
        <w:t>https://github.com/Pilot-NER/Rule-based-Named-Entity-Recognition</w:t>
      </w:r>
    </w:p>
    <w:p w:rsidR="0097653E" w:rsidRPr="009B7FC4" w:rsidRDefault="0097653E" w:rsidP="0097653E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NLP</w:t>
      </w:r>
      <w:r w:rsidR="009B7FC4">
        <w:rPr>
          <w:lang w:val="en-US"/>
        </w:rPr>
        <w:t xml:space="preserve"> </w:t>
      </w:r>
      <w:r w:rsidR="009B7FC4" w:rsidRPr="009B7FC4">
        <w:rPr>
          <w:lang w:val="en-US"/>
        </w:rPr>
        <w:t>https://proglib.io/p/fun-nlp/</w:t>
      </w:r>
    </w:p>
    <w:p w:rsidR="0097653E" w:rsidRDefault="0097653E" w:rsidP="0097653E">
      <w:pPr>
        <w:pStyle w:val="a4"/>
        <w:numPr>
          <w:ilvl w:val="0"/>
          <w:numId w:val="5"/>
        </w:numPr>
      </w:pPr>
      <w:proofErr w:type="spellStart"/>
      <w:r>
        <w:t>Лемматизация</w:t>
      </w:r>
      <w:proofErr w:type="spellEnd"/>
      <w:r>
        <w:t xml:space="preserve"> и </w:t>
      </w:r>
      <w:proofErr w:type="spellStart"/>
      <w:r>
        <w:t>стемминг</w:t>
      </w:r>
      <w:proofErr w:type="spellEnd"/>
      <w:r w:rsidR="00A3318A">
        <w:t xml:space="preserve"> </w:t>
      </w:r>
      <w:r w:rsidR="00A3318A" w:rsidRPr="00A3318A">
        <w:t>https://webdevblog.ru/podhody-lemmatizacii-s-primerami-v-python/</w:t>
      </w:r>
    </w:p>
    <w:p w:rsidR="0097653E" w:rsidRPr="008A420D" w:rsidRDefault="0097653E" w:rsidP="0097653E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POS</w:t>
      </w:r>
      <w:r w:rsidR="008A420D" w:rsidRPr="008A420D">
        <w:rPr>
          <w:lang w:val="en-US"/>
        </w:rPr>
        <w:t xml:space="preserve"> https://www.tutorialspoint.com/natural_language_processing/natural_language_processing_part_of_speech_tagging.htm</w:t>
      </w:r>
    </w:p>
    <w:p w:rsidR="00CA1702" w:rsidRPr="0024225A" w:rsidRDefault="00CA1702" w:rsidP="0097653E">
      <w:pPr>
        <w:pStyle w:val="a4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Bayes</w:t>
      </w:r>
      <w:proofErr w:type="spellEnd"/>
      <w:r w:rsidR="0024225A" w:rsidRPr="0024225A">
        <w:rPr>
          <w:lang w:val="en-US"/>
        </w:rPr>
        <w:t xml:space="preserve"> https://proglib.io/p/bayes-theorem/</w:t>
      </w:r>
    </w:p>
    <w:p w:rsidR="0097653E" w:rsidRPr="0024225A" w:rsidRDefault="0097653E" w:rsidP="0097653E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RNN</w:t>
      </w:r>
      <w:r w:rsidR="0024225A">
        <w:rPr>
          <w:lang w:val="en-US"/>
        </w:rPr>
        <w:t xml:space="preserve"> </w:t>
      </w:r>
      <w:r w:rsidR="0024225A" w:rsidRPr="0024225A">
        <w:rPr>
          <w:lang w:val="en-US"/>
        </w:rPr>
        <w:t>https://python-scripts.com/recurrent-neural-network#pre-rnn</w:t>
      </w:r>
    </w:p>
    <w:p w:rsidR="00DA085F" w:rsidRPr="0024225A" w:rsidRDefault="0024225A" w:rsidP="0097653E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Embeddings</w:t>
      </w:r>
      <w:r w:rsidR="00DA085F" w:rsidRPr="0024225A">
        <w:rPr>
          <w:lang w:val="en-US"/>
        </w:rPr>
        <w:t xml:space="preserve"> </w:t>
      </w:r>
      <w:hyperlink r:id="rId8" w:history="1">
        <w:r w:rsidR="00730292" w:rsidRPr="0024225A">
          <w:rPr>
            <w:rStyle w:val="a3"/>
            <w:lang w:val="en-US"/>
          </w:rPr>
          <w:t>https://habr.com/ru/company/ods/blog/329410/</w:t>
        </w:r>
      </w:hyperlink>
    </w:p>
    <w:p w:rsidR="00730292" w:rsidRDefault="00730292" w:rsidP="0097653E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BERT </w:t>
      </w:r>
      <w:hyperlink r:id="rId9" w:history="1">
        <w:r w:rsidR="0024225A" w:rsidRPr="00663A2B">
          <w:rPr>
            <w:rStyle w:val="a3"/>
            <w:lang w:val="en-US"/>
          </w:rPr>
          <w:t>https://arxiv.org/abs/1810.04805</w:t>
        </w:r>
      </w:hyperlink>
    </w:p>
    <w:p w:rsidR="0024225A" w:rsidRPr="0024225A" w:rsidRDefault="0024225A" w:rsidP="0097653E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Transformer </w:t>
      </w:r>
      <w:r w:rsidRPr="0024225A">
        <w:rPr>
          <w:lang w:val="en-US"/>
        </w:rPr>
        <w:t>https://arxiv.org/abs/1706.03762</w:t>
      </w:r>
    </w:p>
    <w:sectPr w:rsidR="0024225A" w:rsidRPr="0024225A" w:rsidSect="00194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D2B24"/>
    <w:multiLevelType w:val="hybridMultilevel"/>
    <w:tmpl w:val="FA761DFC"/>
    <w:lvl w:ilvl="0" w:tplc="6B90F3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EBD5384"/>
    <w:multiLevelType w:val="multilevel"/>
    <w:tmpl w:val="7C928E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F754C1"/>
    <w:multiLevelType w:val="hybridMultilevel"/>
    <w:tmpl w:val="2E421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E308A5"/>
    <w:multiLevelType w:val="hybridMultilevel"/>
    <w:tmpl w:val="4EE2B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967FC9"/>
    <w:multiLevelType w:val="hybridMultilevel"/>
    <w:tmpl w:val="B9E04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0A2621"/>
    <w:multiLevelType w:val="hybridMultilevel"/>
    <w:tmpl w:val="BF3E4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A5D7B"/>
    <w:rsid w:val="0002648F"/>
    <w:rsid w:val="0009009C"/>
    <w:rsid w:val="000A69DA"/>
    <w:rsid w:val="000D7FAD"/>
    <w:rsid w:val="00194D52"/>
    <w:rsid w:val="001E6B4A"/>
    <w:rsid w:val="002216AB"/>
    <w:rsid w:val="00227482"/>
    <w:rsid w:val="0024225A"/>
    <w:rsid w:val="002E1302"/>
    <w:rsid w:val="002E398F"/>
    <w:rsid w:val="00392BC4"/>
    <w:rsid w:val="0046312F"/>
    <w:rsid w:val="0051092E"/>
    <w:rsid w:val="005219EE"/>
    <w:rsid w:val="00591C32"/>
    <w:rsid w:val="005A38CA"/>
    <w:rsid w:val="00605C4A"/>
    <w:rsid w:val="00610308"/>
    <w:rsid w:val="006561AD"/>
    <w:rsid w:val="006638C6"/>
    <w:rsid w:val="0067576F"/>
    <w:rsid w:val="006A28C0"/>
    <w:rsid w:val="006B09E0"/>
    <w:rsid w:val="006F5440"/>
    <w:rsid w:val="00730292"/>
    <w:rsid w:val="00745DC4"/>
    <w:rsid w:val="00754F6F"/>
    <w:rsid w:val="007E0CD7"/>
    <w:rsid w:val="00805FF1"/>
    <w:rsid w:val="0083194E"/>
    <w:rsid w:val="00836101"/>
    <w:rsid w:val="008A420D"/>
    <w:rsid w:val="00925604"/>
    <w:rsid w:val="00955926"/>
    <w:rsid w:val="0097653E"/>
    <w:rsid w:val="009B7FC4"/>
    <w:rsid w:val="00A3318A"/>
    <w:rsid w:val="00A378C1"/>
    <w:rsid w:val="00A54305"/>
    <w:rsid w:val="00A87F9B"/>
    <w:rsid w:val="00AC23BC"/>
    <w:rsid w:val="00B1061C"/>
    <w:rsid w:val="00B168CB"/>
    <w:rsid w:val="00B84A37"/>
    <w:rsid w:val="00B90619"/>
    <w:rsid w:val="00BA5D7B"/>
    <w:rsid w:val="00BF3297"/>
    <w:rsid w:val="00C23FA3"/>
    <w:rsid w:val="00C51B10"/>
    <w:rsid w:val="00CA1702"/>
    <w:rsid w:val="00CC0C0F"/>
    <w:rsid w:val="00D843B7"/>
    <w:rsid w:val="00DA085F"/>
    <w:rsid w:val="00DC4058"/>
    <w:rsid w:val="00DD5C35"/>
    <w:rsid w:val="00E1576C"/>
    <w:rsid w:val="00E56F4A"/>
    <w:rsid w:val="00EA47D1"/>
    <w:rsid w:val="00EB21C7"/>
    <w:rsid w:val="00F1798F"/>
    <w:rsid w:val="00F32547"/>
    <w:rsid w:val="00F32D67"/>
    <w:rsid w:val="00FA7773"/>
    <w:rsid w:val="00FD7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D7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87F9B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61A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87F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87F9B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A87F9B"/>
    <w:pPr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A87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7F9B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6A28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FD799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ods/blog/329410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xiv.org/abs/1810.0480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00F451-F7A5-4901-B4FF-DE193EDAB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9</Pages>
  <Words>1560</Words>
  <Characters>8894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13</cp:revision>
  <dcterms:created xsi:type="dcterms:W3CDTF">2020-12-07T22:43:00Z</dcterms:created>
  <dcterms:modified xsi:type="dcterms:W3CDTF">2020-12-28T09:22:00Z</dcterms:modified>
</cp:coreProperties>
</file>