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08300276"/>
        <w:docPartObj>
          <w:docPartGallery w:val="Cover Pages"/>
          <w:docPartUnique/>
        </w:docPartObj>
      </w:sdtPr>
      <w:sdtEndPr/>
      <w:sdtContent>
        <w:p w14:paraId="19277B12" w14:textId="77777777" w:rsidR="00462704" w:rsidRDefault="00462704" w:rsidP="00462704">
          <w:pPr>
            <w:jc w:val="center"/>
            <w:rPr>
              <w:b/>
              <w:szCs w:val="26"/>
            </w:rPr>
          </w:pPr>
        </w:p>
        <w:p w14:paraId="1AA9158B" w14:textId="77777777" w:rsidR="00462704" w:rsidRPr="003004E1" w:rsidRDefault="6951DCC1" w:rsidP="6951DCC1">
          <w:pPr>
            <w:spacing w:line="240" w:lineRule="auto"/>
            <w:jc w:val="center"/>
            <w:rPr>
              <w:b/>
              <w:bCs/>
            </w:rPr>
          </w:pPr>
          <w:r w:rsidRPr="6951DCC1">
            <w:rPr>
              <w:b/>
              <w:bCs/>
            </w:rPr>
            <w:t>Федеральное государственное автономное образовательное учреждение высшего образования «Национальный исследовательский университет «Московский институт электронной техники»</w:t>
          </w:r>
        </w:p>
        <w:p w14:paraId="63AC2B38" w14:textId="77777777" w:rsidR="00462704" w:rsidRDefault="00462704" w:rsidP="00462704">
          <w:pPr>
            <w:spacing w:line="240" w:lineRule="auto"/>
            <w:jc w:val="center"/>
            <w:rPr>
              <w:szCs w:val="26"/>
            </w:rPr>
          </w:pPr>
        </w:p>
        <w:p w14:paraId="5F02E63F" w14:textId="77777777" w:rsidR="00462704" w:rsidRDefault="00462704" w:rsidP="00462704">
          <w:pPr>
            <w:spacing w:line="240" w:lineRule="auto"/>
            <w:jc w:val="center"/>
            <w:rPr>
              <w:szCs w:val="26"/>
            </w:rPr>
          </w:pPr>
        </w:p>
        <w:p w14:paraId="0D47F61A" w14:textId="77777777" w:rsidR="00462704" w:rsidRDefault="00462704" w:rsidP="00462704">
          <w:pPr>
            <w:spacing w:line="240" w:lineRule="auto"/>
            <w:jc w:val="center"/>
            <w:rPr>
              <w:szCs w:val="26"/>
            </w:rPr>
          </w:pPr>
        </w:p>
        <w:p w14:paraId="1CB8F68D" w14:textId="77777777" w:rsidR="00462704" w:rsidRDefault="00462704" w:rsidP="00462704">
          <w:pPr>
            <w:spacing w:line="240" w:lineRule="auto"/>
            <w:jc w:val="center"/>
            <w:rPr>
              <w:szCs w:val="26"/>
            </w:rPr>
          </w:pPr>
        </w:p>
        <w:p w14:paraId="7ED72E0D" w14:textId="038404D3" w:rsidR="00462704" w:rsidRDefault="00462704" w:rsidP="00462704">
          <w:pPr>
            <w:spacing w:line="240" w:lineRule="auto"/>
            <w:rPr>
              <w:szCs w:val="26"/>
            </w:rPr>
          </w:pPr>
        </w:p>
        <w:p w14:paraId="200E96B8" w14:textId="77777777" w:rsidR="00462704" w:rsidRDefault="00462704" w:rsidP="00462704">
          <w:pPr>
            <w:spacing w:line="240" w:lineRule="auto"/>
            <w:jc w:val="center"/>
            <w:rPr>
              <w:szCs w:val="26"/>
            </w:rPr>
          </w:pPr>
        </w:p>
        <w:p w14:paraId="6AB8DD32" w14:textId="77777777" w:rsidR="00462704" w:rsidRDefault="6951DCC1" w:rsidP="00462704">
          <w:pPr>
            <w:spacing w:line="240" w:lineRule="auto"/>
            <w:rPr>
              <w:szCs w:val="26"/>
            </w:rPr>
          </w:pPr>
          <w:r w:rsidRPr="6951DCC1">
            <w:rPr>
              <w:b/>
              <w:bCs/>
            </w:rPr>
            <w:t xml:space="preserve">Кафедра </w:t>
          </w:r>
          <w:r w:rsidRPr="6951DCC1">
            <w:rPr>
              <w:u w:val="single"/>
            </w:rPr>
            <w:t>информатики и программного обеспечения вычислительных систем</w:t>
          </w:r>
        </w:p>
        <w:p w14:paraId="510AA486" w14:textId="77777777" w:rsidR="00462704" w:rsidRDefault="00462704" w:rsidP="00462704">
          <w:pPr>
            <w:spacing w:line="240" w:lineRule="auto"/>
            <w:jc w:val="center"/>
            <w:rPr>
              <w:szCs w:val="26"/>
            </w:rPr>
          </w:pPr>
        </w:p>
        <w:p w14:paraId="20568EF6" w14:textId="77777777" w:rsidR="00462704" w:rsidRDefault="00462704" w:rsidP="00462704">
          <w:pPr>
            <w:spacing w:line="240" w:lineRule="auto"/>
            <w:jc w:val="center"/>
            <w:rPr>
              <w:szCs w:val="26"/>
            </w:rPr>
          </w:pPr>
        </w:p>
        <w:p w14:paraId="33B72485" w14:textId="77777777" w:rsidR="00462704" w:rsidRDefault="00462704" w:rsidP="00462704">
          <w:pPr>
            <w:spacing w:line="240" w:lineRule="auto"/>
            <w:jc w:val="center"/>
            <w:rPr>
              <w:szCs w:val="26"/>
            </w:rPr>
          </w:pPr>
        </w:p>
        <w:p w14:paraId="1400E227" w14:textId="77777777" w:rsidR="00462704" w:rsidRDefault="00462704" w:rsidP="00462704">
          <w:pPr>
            <w:spacing w:line="240" w:lineRule="auto"/>
            <w:jc w:val="center"/>
            <w:rPr>
              <w:b/>
              <w:szCs w:val="26"/>
            </w:rPr>
          </w:pPr>
        </w:p>
        <w:p w14:paraId="00F0B1DC" w14:textId="77777777" w:rsidR="00462704" w:rsidRDefault="6951DCC1" w:rsidP="6951DCC1">
          <w:pPr>
            <w:spacing w:line="240" w:lineRule="auto"/>
            <w:jc w:val="center"/>
            <w:rPr>
              <w:b/>
              <w:bCs/>
            </w:rPr>
          </w:pPr>
          <w:r w:rsidRPr="6951DCC1">
            <w:rPr>
              <w:b/>
              <w:bCs/>
            </w:rPr>
            <w:t>МАГИСТЕРСКАЯ ДИССЕРТАЦИЯ</w:t>
          </w:r>
        </w:p>
        <w:p w14:paraId="2CE40789" w14:textId="77777777" w:rsidR="00462704" w:rsidRDefault="00462704" w:rsidP="00462704">
          <w:pPr>
            <w:spacing w:line="240" w:lineRule="auto"/>
            <w:jc w:val="center"/>
            <w:rPr>
              <w:b/>
              <w:szCs w:val="26"/>
            </w:rPr>
          </w:pPr>
        </w:p>
        <w:p w14:paraId="4301D89B" w14:textId="77777777" w:rsidR="00462704" w:rsidRDefault="6951DCC1" w:rsidP="6951DCC1">
          <w:pPr>
            <w:spacing w:line="240" w:lineRule="auto"/>
            <w:jc w:val="center"/>
            <w:rPr>
              <w:b/>
              <w:bCs/>
            </w:rPr>
          </w:pPr>
          <w:r w:rsidRPr="6951DCC1">
            <w:rPr>
              <w:b/>
              <w:bCs/>
            </w:rPr>
            <w:t>на тему:</w:t>
          </w:r>
        </w:p>
        <w:p w14:paraId="38DF7C60" w14:textId="77777777" w:rsidR="00462704" w:rsidRDefault="00462704" w:rsidP="00462704">
          <w:pPr>
            <w:spacing w:line="240" w:lineRule="auto"/>
            <w:rPr>
              <w:szCs w:val="26"/>
            </w:rPr>
          </w:pPr>
        </w:p>
        <w:p w14:paraId="70B34ABC" w14:textId="77777777" w:rsidR="00462704" w:rsidRDefault="00462704" w:rsidP="00462704">
          <w:pPr>
            <w:spacing w:line="240" w:lineRule="auto"/>
            <w:rPr>
              <w:szCs w:val="26"/>
            </w:rPr>
          </w:pPr>
        </w:p>
        <w:p w14:paraId="294702AA" w14:textId="00381B82" w:rsidR="00462704" w:rsidRDefault="6951DCC1" w:rsidP="00462704">
          <w:pPr>
            <w:spacing w:line="240" w:lineRule="auto"/>
            <w:jc w:val="center"/>
            <w:rPr>
              <w:szCs w:val="26"/>
            </w:rPr>
          </w:pPr>
          <w:bookmarkStart w:id="0" w:name="_GoBack"/>
          <w:r>
            <w:t>Разработка</w:t>
          </w:r>
          <w:r w:rsidR="00670CC9">
            <w:t xml:space="preserve"> </w:t>
          </w:r>
          <w:r>
            <w:t>методики и алгоритмов проектирования человеко-машинных интерфейсов промышленных систем</w:t>
          </w:r>
        </w:p>
        <w:bookmarkEnd w:id="0"/>
        <w:p w14:paraId="243DEAAF" w14:textId="77777777" w:rsidR="00462704" w:rsidRDefault="00462704" w:rsidP="00462704">
          <w:pPr>
            <w:spacing w:line="240" w:lineRule="auto"/>
            <w:jc w:val="center"/>
            <w:rPr>
              <w:b/>
              <w:szCs w:val="26"/>
            </w:rPr>
          </w:pPr>
        </w:p>
        <w:p w14:paraId="7660F484" w14:textId="77777777" w:rsidR="00462704" w:rsidRDefault="00462704" w:rsidP="00462704">
          <w:pPr>
            <w:spacing w:line="240" w:lineRule="auto"/>
            <w:jc w:val="center"/>
            <w:rPr>
              <w:b/>
              <w:szCs w:val="26"/>
            </w:rPr>
          </w:pPr>
        </w:p>
        <w:p w14:paraId="00916DF5" w14:textId="77777777" w:rsidR="00462704" w:rsidRDefault="6951DCC1" w:rsidP="00462704">
          <w:pPr>
            <w:spacing w:line="240" w:lineRule="auto"/>
            <w:jc w:val="center"/>
            <w:rPr>
              <w:szCs w:val="26"/>
            </w:rPr>
          </w:pPr>
          <w:r>
            <w:t>на соискание степени магистра по направлению подготовки</w:t>
          </w:r>
        </w:p>
        <w:p w14:paraId="6634092C" w14:textId="77777777" w:rsidR="00462704" w:rsidRDefault="6951DCC1" w:rsidP="00462704">
          <w:pPr>
            <w:spacing w:line="240" w:lineRule="auto"/>
            <w:jc w:val="center"/>
            <w:rPr>
              <w:szCs w:val="26"/>
            </w:rPr>
          </w:pPr>
          <w:r>
            <w:t>09.04.04 “Программная инженерия”</w:t>
          </w:r>
        </w:p>
        <w:p w14:paraId="7550CD86" w14:textId="77777777" w:rsidR="00462704" w:rsidRDefault="00462704" w:rsidP="00462704">
          <w:pPr>
            <w:spacing w:line="240" w:lineRule="auto"/>
            <w:jc w:val="center"/>
            <w:rPr>
              <w:szCs w:val="26"/>
            </w:rPr>
          </w:pPr>
        </w:p>
        <w:p w14:paraId="37E9929A" w14:textId="77777777" w:rsidR="00462704" w:rsidRDefault="6951DCC1" w:rsidP="00462704">
          <w:pPr>
            <w:spacing w:line="240" w:lineRule="auto"/>
            <w:jc w:val="center"/>
            <w:rPr>
              <w:szCs w:val="26"/>
            </w:rPr>
          </w:pPr>
          <w:r>
            <w:t>Программа “Программное обеспечение автоматизированных систем и вычислительных комплексов”</w:t>
          </w:r>
        </w:p>
        <w:p w14:paraId="16AA00C7" w14:textId="77777777" w:rsidR="00462704" w:rsidRDefault="00462704" w:rsidP="00462704">
          <w:pPr>
            <w:spacing w:line="240" w:lineRule="auto"/>
            <w:rPr>
              <w:szCs w:val="26"/>
            </w:rPr>
          </w:pPr>
        </w:p>
        <w:p w14:paraId="12EC9C2D" w14:textId="77777777" w:rsidR="00462704" w:rsidRDefault="00462704" w:rsidP="00462704">
          <w:pPr>
            <w:spacing w:line="240" w:lineRule="auto"/>
            <w:rPr>
              <w:szCs w:val="26"/>
            </w:rPr>
          </w:pPr>
        </w:p>
        <w:p w14:paraId="1A302193" w14:textId="77777777" w:rsidR="00462704" w:rsidRDefault="00462704" w:rsidP="00462704">
          <w:pPr>
            <w:spacing w:line="240" w:lineRule="auto"/>
            <w:rPr>
              <w:szCs w:val="26"/>
            </w:rPr>
          </w:pPr>
        </w:p>
        <w:p w14:paraId="4384B2DC" w14:textId="77777777" w:rsidR="00462704" w:rsidRDefault="00462704" w:rsidP="00462704">
          <w:pPr>
            <w:spacing w:line="240" w:lineRule="auto"/>
            <w:rPr>
              <w:szCs w:val="26"/>
            </w:rPr>
          </w:pPr>
        </w:p>
        <w:p w14:paraId="54CE6D13" w14:textId="77777777" w:rsidR="00462704" w:rsidRDefault="00462704" w:rsidP="00462704">
          <w:pPr>
            <w:spacing w:line="240" w:lineRule="auto"/>
            <w:rPr>
              <w:szCs w:val="26"/>
            </w:rPr>
          </w:pPr>
        </w:p>
        <w:p w14:paraId="0E3B52DD" w14:textId="77777777" w:rsidR="00462704" w:rsidRDefault="00462704" w:rsidP="00462704">
          <w:pPr>
            <w:spacing w:line="240" w:lineRule="auto"/>
            <w:rPr>
              <w:szCs w:val="26"/>
            </w:rPr>
          </w:pPr>
        </w:p>
        <w:p w14:paraId="14E69D6A" w14:textId="77777777" w:rsidR="00462704" w:rsidRDefault="6951DCC1" w:rsidP="00462704">
          <w:pPr>
            <w:spacing w:line="240" w:lineRule="auto"/>
            <w:jc w:val="right"/>
            <w:rPr>
              <w:szCs w:val="26"/>
            </w:rPr>
          </w:pPr>
          <w:r w:rsidRPr="6951DCC1">
            <w:rPr>
              <w:b/>
              <w:bCs/>
            </w:rPr>
            <w:t xml:space="preserve">Научный руководитель </w:t>
          </w:r>
          <w:r>
            <w:t>д.т.н. профессор</w:t>
          </w:r>
        </w:p>
        <w:p w14:paraId="6E3196AA" w14:textId="77777777" w:rsidR="00462704" w:rsidRDefault="6951DCC1" w:rsidP="00462704">
          <w:pPr>
            <w:jc w:val="right"/>
            <w:rPr>
              <w:szCs w:val="26"/>
            </w:rPr>
          </w:pPr>
          <w:r>
            <w:t>Гагарина Лариса Геннадьевна</w:t>
          </w:r>
        </w:p>
        <w:p w14:paraId="7F6DE992" w14:textId="77777777" w:rsidR="00462704" w:rsidRPr="00C93D7D" w:rsidRDefault="6951DCC1" w:rsidP="6951DCC1">
          <w:pPr>
            <w:jc w:val="right"/>
            <w:rPr>
              <w:b/>
              <w:bCs/>
            </w:rPr>
          </w:pPr>
          <w:r w:rsidRPr="6951DCC1">
            <w:rPr>
              <w:b/>
              <w:bCs/>
            </w:rPr>
            <w:t>______________</w:t>
          </w:r>
        </w:p>
        <w:p w14:paraId="36A682F2" w14:textId="77777777" w:rsidR="00462704" w:rsidRDefault="00462704" w:rsidP="00462704">
          <w:pPr>
            <w:spacing w:line="240" w:lineRule="auto"/>
            <w:rPr>
              <w:szCs w:val="26"/>
            </w:rPr>
          </w:pPr>
        </w:p>
        <w:p w14:paraId="2CFA4FF6" w14:textId="7788D155" w:rsidR="00462704" w:rsidRDefault="6951DCC1" w:rsidP="00462704">
          <w:pPr>
            <w:spacing w:line="240" w:lineRule="auto"/>
            <w:jc w:val="right"/>
            <w:rPr>
              <w:szCs w:val="26"/>
            </w:rPr>
          </w:pPr>
          <w:r w:rsidRPr="6951DCC1">
            <w:rPr>
              <w:b/>
              <w:bCs/>
            </w:rPr>
            <w:t xml:space="preserve">Магистрант </w:t>
          </w:r>
          <w:r>
            <w:t>ИПОВС-</w:t>
          </w:r>
          <w:r w:rsidR="00190682">
            <w:t>2</w:t>
          </w:r>
          <w:r>
            <w:t>2</w:t>
          </w:r>
        </w:p>
        <w:p w14:paraId="19DA663D" w14:textId="77777777" w:rsidR="00462704" w:rsidRDefault="6951DCC1" w:rsidP="00462704">
          <w:pPr>
            <w:jc w:val="right"/>
            <w:rPr>
              <w:szCs w:val="26"/>
            </w:rPr>
          </w:pPr>
          <w:r>
            <w:t>Бычков Андрей Алексеевич</w:t>
          </w:r>
        </w:p>
        <w:p w14:paraId="6A90EBC7" w14:textId="77777777" w:rsidR="00462704" w:rsidRDefault="6951DCC1" w:rsidP="6951DCC1">
          <w:pPr>
            <w:jc w:val="right"/>
            <w:rPr>
              <w:b/>
              <w:bCs/>
            </w:rPr>
          </w:pPr>
          <w:r w:rsidRPr="6951DCC1">
            <w:rPr>
              <w:b/>
              <w:bCs/>
            </w:rPr>
            <w:t>______________</w:t>
          </w:r>
        </w:p>
        <w:p w14:paraId="54B22548" w14:textId="77777777" w:rsidR="00462704" w:rsidRDefault="00462704" w:rsidP="00462704">
          <w:pPr>
            <w:spacing w:line="240" w:lineRule="auto"/>
            <w:rPr>
              <w:b/>
              <w:szCs w:val="26"/>
            </w:rPr>
          </w:pPr>
        </w:p>
        <w:p w14:paraId="514D1BE3" w14:textId="77777777" w:rsidR="00462704" w:rsidRDefault="00462704" w:rsidP="00462704">
          <w:pPr>
            <w:tabs>
              <w:tab w:val="left" w:pos="3255"/>
            </w:tabs>
            <w:spacing w:line="240" w:lineRule="auto"/>
            <w:rPr>
              <w:b/>
              <w:szCs w:val="26"/>
            </w:rPr>
          </w:pPr>
        </w:p>
        <w:p w14:paraId="1633C06A" w14:textId="77777777" w:rsidR="00462704" w:rsidRDefault="00462704" w:rsidP="00462704">
          <w:pPr>
            <w:tabs>
              <w:tab w:val="left" w:pos="3255"/>
            </w:tabs>
            <w:spacing w:line="240" w:lineRule="auto"/>
            <w:rPr>
              <w:b/>
              <w:szCs w:val="26"/>
            </w:rPr>
          </w:pPr>
        </w:p>
        <w:p w14:paraId="5A695A07" w14:textId="0A517242" w:rsidR="00462704" w:rsidRPr="00D524FE" w:rsidRDefault="6951DCC1" w:rsidP="6951DCC1">
          <w:pPr>
            <w:tabs>
              <w:tab w:val="left" w:pos="3255"/>
            </w:tabs>
            <w:spacing w:line="240" w:lineRule="auto"/>
            <w:jc w:val="center"/>
            <w:rPr>
              <w:b/>
              <w:bCs/>
            </w:rPr>
          </w:pPr>
          <w:r w:rsidRPr="6951DCC1">
            <w:rPr>
              <w:b/>
              <w:bCs/>
            </w:rPr>
            <w:t>Москва 201</w:t>
          </w:r>
          <w:r w:rsidR="00451A5E" w:rsidRPr="00AA6B32">
            <w:rPr>
              <w:b/>
              <w:bCs/>
            </w:rPr>
            <w:t>8</w:t>
          </w:r>
          <w:r w:rsidRPr="6951DCC1">
            <w:rPr>
              <w:b/>
              <w:bCs/>
            </w:rPr>
            <w:t xml:space="preserve"> г.</w:t>
          </w:r>
          <w:r w:rsidR="00462704">
            <w:br w:type="page"/>
          </w:r>
        </w:p>
        <w:p w14:paraId="212B5F86" w14:textId="77777777" w:rsidR="00462704" w:rsidRDefault="00462704" w:rsidP="003A6BE6"/>
        <w:sdt>
          <w:sdtPr>
            <w:id w:val="-1580971999"/>
            <w:docPartObj>
              <w:docPartGallery w:val="Table of Contents"/>
              <w:docPartUnique/>
            </w:docPartObj>
          </w:sdtPr>
          <w:sdtEndPr>
            <w:rPr>
              <w:b/>
              <w:bCs/>
            </w:rPr>
          </w:sdtEndPr>
          <w:sdtContent>
            <w:p w14:paraId="17FC519A" w14:textId="4C541627" w:rsidR="00462704" w:rsidRDefault="6951DCC1" w:rsidP="00B0391F">
              <w:pPr>
                <w:pStyle w:val="af4"/>
              </w:pPr>
              <w:r>
                <w:t>Оглавление</w:t>
              </w:r>
            </w:p>
            <w:p w14:paraId="721DBD5D" w14:textId="45423ED4" w:rsidR="00DD4BE4" w:rsidRDefault="00972B31">
              <w:pPr>
                <w:pStyle w:val="23"/>
                <w:tabs>
                  <w:tab w:val="right" w:leader="dot" w:pos="9345"/>
                </w:tabs>
                <w:rPr>
                  <w:rFonts w:cstheme="minorBidi"/>
                  <w:noProof/>
                  <w:sz w:val="22"/>
                  <w:szCs w:val="22"/>
                  <w:lang w:eastAsia="ru-RU"/>
                </w:rPr>
              </w:pPr>
              <w:r>
                <w:rPr>
                  <w:b/>
                  <w:bCs/>
                </w:rPr>
                <w:fldChar w:fldCharType="begin"/>
              </w:r>
              <w:r>
                <w:rPr>
                  <w:b/>
                  <w:bCs/>
                </w:rPr>
                <w:instrText xml:space="preserve"> TOC \o "1-3" \h \z \u </w:instrText>
              </w:r>
              <w:r>
                <w:rPr>
                  <w:b/>
                  <w:bCs/>
                </w:rPr>
                <w:fldChar w:fldCharType="separate"/>
              </w:r>
              <w:hyperlink w:anchor="_Toc514916096" w:history="1">
                <w:r w:rsidR="00DD4BE4" w:rsidRPr="00B41E5A">
                  <w:rPr>
                    <w:rStyle w:val="af3"/>
                    <w:noProof/>
                  </w:rPr>
                  <w:t>Введение</w:t>
                </w:r>
                <w:r w:rsidR="00DD4BE4">
                  <w:rPr>
                    <w:noProof/>
                    <w:webHidden/>
                  </w:rPr>
                  <w:tab/>
                </w:r>
                <w:r w:rsidR="00DD4BE4">
                  <w:rPr>
                    <w:noProof/>
                    <w:webHidden/>
                  </w:rPr>
                  <w:fldChar w:fldCharType="begin"/>
                </w:r>
                <w:r w:rsidR="00DD4BE4">
                  <w:rPr>
                    <w:noProof/>
                    <w:webHidden/>
                  </w:rPr>
                  <w:instrText xml:space="preserve"> PAGEREF _Toc514916096 \h </w:instrText>
                </w:r>
                <w:r w:rsidR="00DD4BE4">
                  <w:rPr>
                    <w:noProof/>
                    <w:webHidden/>
                  </w:rPr>
                </w:r>
                <w:r w:rsidR="00DD4BE4">
                  <w:rPr>
                    <w:noProof/>
                    <w:webHidden/>
                  </w:rPr>
                  <w:fldChar w:fldCharType="separate"/>
                </w:r>
                <w:r w:rsidR="00DD4BE4">
                  <w:rPr>
                    <w:noProof/>
                    <w:webHidden/>
                  </w:rPr>
                  <w:t>3</w:t>
                </w:r>
                <w:r w:rsidR="00DD4BE4">
                  <w:rPr>
                    <w:noProof/>
                    <w:webHidden/>
                  </w:rPr>
                  <w:fldChar w:fldCharType="end"/>
                </w:r>
              </w:hyperlink>
            </w:p>
            <w:p w14:paraId="79F68FC5" w14:textId="030859DD" w:rsidR="00DD4BE4" w:rsidRDefault="00B87B1F">
              <w:pPr>
                <w:pStyle w:val="11"/>
                <w:rPr>
                  <w:rFonts w:cstheme="minorBidi"/>
                  <w:noProof/>
                  <w:sz w:val="22"/>
                  <w:szCs w:val="22"/>
                  <w:lang w:eastAsia="ru-RU"/>
                </w:rPr>
              </w:pPr>
              <w:hyperlink w:anchor="_Toc514916097" w:history="1">
                <w:r w:rsidR="00DD4BE4" w:rsidRPr="00B41E5A">
                  <w:rPr>
                    <w:rStyle w:val="af3"/>
                    <w:noProof/>
                    <w:kern w:val="28"/>
                  </w:rPr>
                  <w:t>Глава 1.</w:t>
                </w:r>
                <w:r w:rsidR="00DD4BE4" w:rsidRPr="00B41E5A">
                  <w:rPr>
                    <w:rStyle w:val="af3"/>
                    <w:noProof/>
                  </w:rPr>
                  <w:t xml:space="preserve"> Аналитический обзор современных методов и средств проектирования человеко-машинных интерфейсов</w:t>
                </w:r>
                <w:r w:rsidR="00DD4BE4">
                  <w:rPr>
                    <w:noProof/>
                    <w:webHidden/>
                  </w:rPr>
                  <w:tab/>
                </w:r>
                <w:r w:rsidR="00DD4BE4">
                  <w:rPr>
                    <w:noProof/>
                    <w:webHidden/>
                  </w:rPr>
                  <w:fldChar w:fldCharType="begin"/>
                </w:r>
                <w:r w:rsidR="00DD4BE4">
                  <w:rPr>
                    <w:noProof/>
                    <w:webHidden/>
                  </w:rPr>
                  <w:instrText xml:space="preserve"> PAGEREF _Toc514916097 \h </w:instrText>
                </w:r>
                <w:r w:rsidR="00DD4BE4">
                  <w:rPr>
                    <w:noProof/>
                    <w:webHidden/>
                  </w:rPr>
                </w:r>
                <w:r w:rsidR="00DD4BE4">
                  <w:rPr>
                    <w:noProof/>
                    <w:webHidden/>
                  </w:rPr>
                  <w:fldChar w:fldCharType="separate"/>
                </w:r>
                <w:r w:rsidR="00DD4BE4">
                  <w:rPr>
                    <w:noProof/>
                    <w:webHidden/>
                  </w:rPr>
                  <w:t>5</w:t>
                </w:r>
                <w:r w:rsidR="00DD4BE4">
                  <w:rPr>
                    <w:noProof/>
                    <w:webHidden/>
                  </w:rPr>
                  <w:fldChar w:fldCharType="end"/>
                </w:r>
              </w:hyperlink>
            </w:p>
            <w:p w14:paraId="02F6637E" w14:textId="157B8E69" w:rsidR="00DD4BE4" w:rsidRDefault="00B87B1F">
              <w:pPr>
                <w:pStyle w:val="23"/>
                <w:tabs>
                  <w:tab w:val="right" w:leader="dot" w:pos="9345"/>
                </w:tabs>
                <w:rPr>
                  <w:rFonts w:cstheme="minorBidi"/>
                  <w:noProof/>
                  <w:sz w:val="22"/>
                  <w:szCs w:val="22"/>
                  <w:lang w:eastAsia="ru-RU"/>
                </w:rPr>
              </w:pPr>
              <w:hyperlink w:anchor="_Toc514916098" w:history="1">
                <w:r w:rsidR="00DD4BE4" w:rsidRPr="00B41E5A">
                  <w:rPr>
                    <w:rStyle w:val="af3"/>
                    <w:noProof/>
                  </w:rPr>
                  <w:t>1.1. Принципы проектирования современных человеко-машинных интерфейсов (ЧМИ)</w:t>
                </w:r>
                <w:r w:rsidR="00DD4BE4">
                  <w:rPr>
                    <w:noProof/>
                    <w:webHidden/>
                  </w:rPr>
                  <w:tab/>
                </w:r>
                <w:r w:rsidR="00DD4BE4">
                  <w:rPr>
                    <w:noProof/>
                    <w:webHidden/>
                  </w:rPr>
                  <w:fldChar w:fldCharType="begin"/>
                </w:r>
                <w:r w:rsidR="00DD4BE4">
                  <w:rPr>
                    <w:noProof/>
                    <w:webHidden/>
                  </w:rPr>
                  <w:instrText xml:space="preserve"> PAGEREF _Toc514916098 \h </w:instrText>
                </w:r>
                <w:r w:rsidR="00DD4BE4">
                  <w:rPr>
                    <w:noProof/>
                    <w:webHidden/>
                  </w:rPr>
                </w:r>
                <w:r w:rsidR="00DD4BE4">
                  <w:rPr>
                    <w:noProof/>
                    <w:webHidden/>
                  </w:rPr>
                  <w:fldChar w:fldCharType="separate"/>
                </w:r>
                <w:r w:rsidR="00DD4BE4">
                  <w:rPr>
                    <w:noProof/>
                    <w:webHidden/>
                  </w:rPr>
                  <w:t>5</w:t>
                </w:r>
                <w:r w:rsidR="00DD4BE4">
                  <w:rPr>
                    <w:noProof/>
                    <w:webHidden/>
                  </w:rPr>
                  <w:fldChar w:fldCharType="end"/>
                </w:r>
              </w:hyperlink>
            </w:p>
            <w:p w14:paraId="4153940B" w14:textId="03139EEF" w:rsidR="00DD4BE4" w:rsidRDefault="00B87B1F">
              <w:pPr>
                <w:pStyle w:val="23"/>
                <w:tabs>
                  <w:tab w:val="right" w:leader="dot" w:pos="9345"/>
                </w:tabs>
                <w:rPr>
                  <w:rFonts w:cstheme="minorBidi"/>
                  <w:noProof/>
                  <w:sz w:val="22"/>
                  <w:szCs w:val="22"/>
                  <w:lang w:eastAsia="ru-RU"/>
                </w:rPr>
              </w:pPr>
              <w:hyperlink w:anchor="_Toc514916099" w:history="1">
                <w:r w:rsidR="00DD4BE4" w:rsidRPr="00B41E5A">
                  <w:rPr>
                    <w:rStyle w:val="af3"/>
                    <w:noProof/>
                  </w:rPr>
                  <w:t>1.2. Особенности существующих методов проектирования</w:t>
                </w:r>
                <w:r w:rsidR="00DD4BE4">
                  <w:rPr>
                    <w:noProof/>
                    <w:webHidden/>
                  </w:rPr>
                  <w:tab/>
                </w:r>
                <w:r w:rsidR="00DD4BE4">
                  <w:rPr>
                    <w:noProof/>
                    <w:webHidden/>
                  </w:rPr>
                  <w:fldChar w:fldCharType="begin"/>
                </w:r>
                <w:r w:rsidR="00DD4BE4">
                  <w:rPr>
                    <w:noProof/>
                    <w:webHidden/>
                  </w:rPr>
                  <w:instrText xml:space="preserve"> PAGEREF _Toc514916099 \h </w:instrText>
                </w:r>
                <w:r w:rsidR="00DD4BE4">
                  <w:rPr>
                    <w:noProof/>
                    <w:webHidden/>
                  </w:rPr>
                </w:r>
                <w:r w:rsidR="00DD4BE4">
                  <w:rPr>
                    <w:noProof/>
                    <w:webHidden/>
                  </w:rPr>
                  <w:fldChar w:fldCharType="separate"/>
                </w:r>
                <w:r w:rsidR="00DD4BE4">
                  <w:rPr>
                    <w:noProof/>
                    <w:webHidden/>
                  </w:rPr>
                  <w:t>7</w:t>
                </w:r>
                <w:r w:rsidR="00DD4BE4">
                  <w:rPr>
                    <w:noProof/>
                    <w:webHidden/>
                  </w:rPr>
                  <w:fldChar w:fldCharType="end"/>
                </w:r>
              </w:hyperlink>
            </w:p>
            <w:p w14:paraId="3E63377A" w14:textId="456459F7" w:rsidR="00DD4BE4" w:rsidRDefault="00B87B1F">
              <w:pPr>
                <w:pStyle w:val="23"/>
                <w:tabs>
                  <w:tab w:val="right" w:leader="dot" w:pos="9345"/>
                </w:tabs>
                <w:rPr>
                  <w:rFonts w:cstheme="minorBidi"/>
                  <w:noProof/>
                  <w:sz w:val="22"/>
                  <w:szCs w:val="22"/>
                  <w:lang w:eastAsia="ru-RU"/>
                </w:rPr>
              </w:pPr>
              <w:hyperlink w:anchor="_Toc514916100" w:history="1">
                <w:r w:rsidR="00DD4BE4" w:rsidRPr="00B41E5A">
                  <w:rPr>
                    <w:rStyle w:val="af3"/>
                    <w:noProof/>
                  </w:rPr>
                  <w:t>1.3. Существующие средства проектирования</w:t>
                </w:r>
                <w:r w:rsidR="00DD4BE4">
                  <w:rPr>
                    <w:noProof/>
                    <w:webHidden/>
                  </w:rPr>
                  <w:tab/>
                </w:r>
                <w:r w:rsidR="00DD4BE4">
                  <w:rPr>
                    <w:noProof/>
                    <w:webHidden/>
                  </w:rPr>
                  <w:fldChar w:fldCharType="begin"/>
                </w:r>
                <w:r w:rsidR="00DD4BE4">
                  <w:rPr>
                    <w:noProof/>
                    <w:webHidden/>
                  </w:rPr>
                  <w:instrText xml:space="preserve"> PAGEREF _Toc514916100 \h </w:instrText>
                </w:r>
                <w:r w:rsidR="00DD4BE4">
                  <w:rPr>
                    <w:noProof/>
                    <w:webHidden/>
                  </w:rPr>
                </w:r>
                <w:r w:rsidR="00DD4BE4">
                  <w:rPr>
                    <w:noProof/>
                    <w:webHidden/>
                  </w:rPr>
                  <w:fldChar w:fldCharType="separate"/>
                </w:r>
                <w:r w:rsidR="00DD4BE4">
                  <w:rPr>
                    <w:noProof/>
                    <w:webHidden/>
                  </w:rPr>
                  <w:t>20</w:t>
                </w:r>
                <w:r w:rsidR="00DD4BE4">
                  <w:rPr>
                    <w:noProof/>
                    <w:webHidden/>
                  </w:rPr>
                  <w:fldChar w:fldCharType="end"/>
                </w:r>
              </w:hyperlink>
            </w:p>
            <w:p w14:paraId="7F5406C1" w14:textId="157285C4" w:rsidR="00DD4BE4" w:rsidRDefault="00B87B1F">
              <w:pPr>
                <w:pStyle w:val="23"/>
                <w:tabs>
                  <w:tab w:val="right" w:leader="dot" w:pos="9345"/>
                </w:tabs>
                <w:rPr>
                  <w:rFonts w:cstheme="minorBidi"/>
                  <w:noProof/>
                  <w:sz w:val="22"/>
                  <w:szCs w:val="22"/>
                  <w:lang w:eastAsia="ru-RU"/>
                </w:rPr>
              </w:pPr>
              <w:hyperlink w:anchor="_Toc514916101" w:history="1">
                <w:r w:rsidR="00DD4BE4" w:rsidRPr="00B41E5A">
                  <w:rPr>
                    <w:rStyle w:val="af3"/>
                    <w:noProof/>
                  </w:rPr>
                  <w:t>1.4. Анализ преимуществ и недостатков современных ЧМИ</w:t>
                </w:r>
                <w:r w:rsidR="00DD4BE4">
                  <w:rPr>
                    <w:noProof/>
                    <w:webHidden/>
                  </w:rPr>
                  <w:tab/>
                </w:r>
                <w:r w:rsidR="00DD4BE4">
                  <w:rPr>
                    <w:noProof/>
                    <w:webHidden/>
                  </w:rPr>
                  <w:fldChar w:fldCharType="begin"/>
                </w:r>
                <w:r w:rsidR="00DD4BE4">
                  <w:rPr>
                    <w:noProof/>
                    <w:webHidden/>
                  </w:rPr>
                  <w:instrText xml:space="preserve"> PAGEREF _Toc514916101 \h </w:instrText>
                </w:r>
                <w:r w:rsidR="00DD4BE4">
                  <w:rPr>
                    <w:noProof/>
                    <w:webHidden/>
                  </w:rPr>
                </w:r>
                <w:r w:rsidR="00DD4BE4">
                  <w:rPr>
                    <w:noProof/>
                    <w:webHidden/>
                  </w:rPr>
                  <w:fldChar w:fldCharType="separate"/>
                </w:r>
                <w:r w:rsidR="00DD4BE4">
                  <w:rPr>
                    <w:noProof/>
                    <w:webHidden/>
                  </w:rPr>
                  <w:t>22</w:t>
                </w:r>
                <w:r w:rsidR="00DD4BE4">
                  <w:rPr>
                    <w:noProof/>
                    <w:webHidden/>
                  </w:rPr>
                  <w:fldChar w:fldCharType="end"/>
                </w:r>
              </w:hyperlink>
            </w:p>
            <w:p w14:paraId="5594063C" w14:textId="5612E5A4" w:rsidR="00DD4BE4" w:rsidRDefault="00B87B1F">
              <w:pPr>
                <w:pStyle w:val="23"/>
                <w:tabs>
                  <w:tab w:val="right" w:leader="dot" w:pos="9345"/>
                </w:tabs>
                <w:rPr>
                  <w:rFonts w:cstheme="minorBidi"/>
                  <w:noProof/>
                  <w:sz w:val="22"/>
                  <w:szCs w:val="22"/>
                  <w:lang w:eastAsia="ru-RU"/>
                </w:rPr>
              </w:pPr>
              <w:hyperlink w:anchor="_Toc514916102" w:history="1">
                <w:r w:rsidR="00DD4BE4" w:rsidRPr="00B41E5A">
                  <w:rPr>
                    <w:rStyle w:val="af3"/>
                    <w:noProof/>
                  </w:rPr>
                  <w:t>1.5. Постановка задачи диссертационного исследования</w:t>
                </w:r>
                <w:r w:rsidR="00DD4BE4">
                  <w:rPr>
                    <w:noProof/>
                    <w:webHidden/>
                  </w:rPr>
                  <w:tab/>
                </w:r>
                <w:r w:rsidR="00DD4BE4">
                  <w:rPr>
                    <w:noProof/>
                    <w:webHidden/>
                  </w:rPr>
                  <w:fldChar w:fldCharType="begin"/>
                </w:r>
                <w:r w:rsidR="00DD4BE4">
                  <w:rPr>
                    <w:noProof/>
                    <w:webHidden/>
                  </w:rPr>
                  <w:instrText xml:space="preserve"> PAGEREF _Toc514916102 \h </w:instrText>
                </w:r>
                <w:r w:rsidR="00DD4BE4">
                  <w:rPr>
                    <w:noProof/>
                    <w:webHidden/>
                  </w:rPr>
                </w:r>
                <w:r w:rsidR="00DD4BE4">
                  <w:rPr>
                    <w:noProof/>
                    <w:webHidden/>
                  </w:rPr>
                  <w:fldChar w:fldCharType="separate"/>
                </w:r>
                <w:r w:rsidR="00DD4BE4">
                  <w:rPr>
                    <w:noProof/>
                    <w:webHidden/>
                  </w:rPr>
                  <w:t>23</w:t>
                </w:r>
                <w:r w:rsidR="00DD4BE4">
                  <w:rPr>
                    <w:noProof/>
                    <w:webHidden/>
                  </w:rPr>
                  <w:fldChar w:fldCharType="end"/>
                </w:r>
              </w:hyperlink>
            </w:p>
            <w:p w14:paraId="2AC009D5" w14:textId="18F7AD50" w:rsidR="00DD4BE4" w:rsidRDefault="00B87B1F">
              <w:pPr>
                <w:pStyle w:val="23"/>
                <w:tabs>
                  <w:tab w:val="right" w:leader="dot" w:pos="9345"/>
                </w:tabs>
                <w:rPr>
                  <w:rFonts w:cstheme="minorBidi"/>
                  <w:noProof/>
                  <w:sz w:val="22"/>
                  <w:szCs w:val="22"/>
                  <w:lang w:eastAsia="ru-RU"/>
                </w:rPr>
              </w:pPr>
              <w:hyperlink w:anchor="_Toc514916103" w:history="1">
                <w:r w:rsidR="00DD4BE4" w:rsidRPr="00B41E5A">
                  <w:rPr>
                    <w:rStyle w:val="af3"/>
                    <w:noProof/>
                  </w:rPr>
                  <w:t xml:space="preserve">Выводы по главе </w:t>
                </w:r>
                <w:r w:rsidR="00DD4BE4" w:rsidRPr="00B41E5A">
                  <w:rPr>
                    <w:rStyle w:val="af3"/>
                    <w:noProof/>
                    <w:lang w:val="en-US"/>
                  </w:rPr>
                  <w:t>I</w:t>
                </w:r>
                <w:r w:rsidR="00DD4BE4">
                  <w:rPr>
                    <w:noProof/>
                    <w:webHidden/>
                  </w:rPr>
                  <w:tab/>
                </w:r>
                <w:r w:rsidR="00DD4BE4">
                  <w:rPr>
                    <w:noProof/>
                    <w:webHidden/>
                  </w:rPr>
                  <w:fldChar w:fldCharType="begin"/>
                </w:r>
                <w:r w:rsidR="00DD4BE4">
                  <w:rPr>
                    <w:noProof/>
                    <w:webHidden/>
                  </w:rPr>
                  <w:instrText xml:space="preserve"> PAGEREF _Toc514916103 \h </w:instrText>
                </w:r>
                <w:r w:rsidR="00DD4BE4">
                  <w:rPr>
                    <w:noProof/>
                    <w:webHidden/>
                  </w:rPr>
                </w:r>
                <w:r w:rsidR="00DD4BE4">
                  <w:rPr>
                    <w:noProof/>
                    <w:webHidden/>
                  </w:rPr>
                  <w:fldChar w:fldCharType="separate"/>
                </w:r>
                <w:r w:rsidR="00DD4BE4">
                  <w:rPr>
                    <w:noProof/>
                    <w:webHidden/>
                  </w:rPr>
                  <w:t>24</w:t>
                </w:r>
                <w:r w:rsidR="00DD4BE4">
                  <w:rPr>
                    <w:noProof/>
                    <w:webHidden/>
                  </w:rPr>
                  <w:fldChar w:fldCharType="end"/>
                </w:r>
              </w:hyperlink>
            </w:p>
            <w:p w14:paraId="244608A5" w14:textId="5F021FCB" w:rsidR="00DD4BE4" w:rsidRDefault="00B87B1F">
              <w:pPr>
                <w:pStyle w:val="11"/>
                <w:rPr>
                  <w:rFonts w:cstheme="minorBidi"/>
                  <w:noProof/>
                  <w:sz w:val="22"/>
                  <w:szCs w:val="22"/>
                  <w:lang w:eastAsia="ru-RU"/>
                </w:rPr>
              </w:pPr>
              <w:hyperlink w:anchor="_Toc514916104" w:history="1">
                <w:r w:rsidR="00DD4BE4" w:rsidRPr="00B41E5A">
                  <w:rPr>
                    <w:rStyle w:val="af3"/>
                    <w:noProof/>
                  </w:rPr>
                  <w:t>Глава 2. Формализация задачи оптимизации эргономики ЧМИ</w:t>
                </w:r>
                <w:r w:rsidR="00DD4BE4">
                  <w:rPr>
                    <w:noProof/>
                    <w:webHidden/>
                  </w:rPr>
                  <w:tab/>
                </w:r>
                <w:r w:rsidR="00DD4BE4">
                  <w:rPr>
                    <w:noProof/>
                    <w:webHidden/>
                  </w:rPr>
                  <w:fldChar w:fldCharType="begin"/>
                </w:r>
                <w:r w:rsidR="00DD4BE4">
                  <w:rPr>
                    <w:noProof/>
                    <w:webHidden/>
                  </w:rPr>
                  <w:instrText xml:space="preserve"> PAGEREF _Toc514916104 \h </w:instrText>
                </w:r>
                <w:r w:rsidR="00DD4BE4">
                  <w:rPr>
                    <w:noProof/>
                    <w:webHidden/>
                  </w:rPr>
                </w:r>
                <w:r w:rsidR="00DD4BE4">
                  <w:rPr>
                    <w:noProof/>
                    <w:webHidden/>
                  </w:rPr>
                  <w:fldChar w:fldCharType="separate"/>
                </w:r>
                <w:r w:rsidR="00DD4BE4">
                  <w:rPr>
                    <w:noProof/>
                    <w:webHidden/>
                  </w:rPr>
                  <w:t>25</w:t>
                </w:r>
                <w:r w:rsidR="00DD4BE4">
                  <w:rPr>
                    <w:noProof/>
                    <w:webHidden/>
                  </w:rPr>
                  <w:fldChar w:fldCharType="end"/>
                </w:r>
              </w:hyperlink>
            </w:p>
            <w:p w14:paraId="2DC67ABC" w14:textId="4A6E20DF" w:rsidR="00DD4BE4" w:rsidRDefault="00B87B1F">
              <w:pPr>
                <w:pStyle w:val="23"/>
                <w:tabs>
                  <w:tab w:val="right" w:leader="dot" w:pos="9345"/>
                </w:tabs>
                <w:rPr>
                  <w:rFonts w:cstheme="minorBidi"/>
                  <w:noProof/>
                  <w:sz w:val="22"/>
                  <w:szCs w:val="22"/>
                  <w:lang w:eastAsia="ru-RU"/>
                </w:rPr>
              </w:pPr>
              <w:hyperlink w:anchor="_Toc514916105" w:history="1">
                <w:r w:rsidR="00DD4BE4" w:rsidRPr="00B41E5A">
                  <w:rPr>
                    <w:rStyle w:val="af3"/>
                    <w:noProof/>
                  </w:rPr>
                  <w:t>2.1. Анализ эргономических требований</w:t>
                </w:r>
                <w:r w:rsidR="00DD4BE4">
                  <w:rPr>
                    <w:noProof/>
                    <w:webHidden/>
                  </w:rPr>
                  <w:tab/>
                </w:r>
                <w:r w:rsidR="00DD4BE4">
                  <w:rPr>
                    <w:noProof/>
                    <w:webHidden/>
                  </w:rPr>
                  <w:fldChar w:fldCharType="begin"/>
                </w:r>
                <w:r w:rsidR="00DD4BE4">
                  <w:rPr>
                    <w:noProof/>
                    <w:webHidden/>
                  </w:rPr>
                  <w:instrText xml:space="preserve"> PAGEREF _Toc514916105 \h </w:instrText>
                </w:r>
                <w:r w:rsidR="00DD4BE4">
                  <w:rPr>
                    <w:noProof/>
                    <w:webHidden/>
                  </w:rPr>
                </w:r>
                <w:r w:rsidR="00DD4BE4">
                  <w:rPr>
                    <w:noProof/>
                    <w:webHidden/>
                  </w:rPr>
                  <w:fldChar w:fldCharType="separate"/>
                </w:r>
                <w:r w:rsidR="00DD4BE4">
                  <w:rPr>
                    <w:noProof/>
                    <w:webHidden/>
                  </w:rPr>
                  <w:t>25</w:t>
                </w:r>
                <w:r w:rsidR="00DD4BE4">
                  <w:rPr>
                    <w:noProof/>
                    <w:webHidden/>
                  </w:rPr>
                  <w:fldChar w:fldCharType="end"/>
                </w:r>
              </w:hyperlink>
            </w:p>
            <w:p w14:paraId="325F3B24" w14:textId="5C0D82BA" w:rsidR="00DD4BE4" w:rsidRDefault="00B87B1F">
              <w:pPr>
                <w:pStyle w:val="31"/>
                <w:tabs>
                  <w:tab w:val="right" w:leader="dot" w:pos="9345"/>
                </w:tabs>
                <w:rPr>
                  <w:rFonts w:cstheme="minorBidi"/>
                  <w:noProof/>
                  <w:sz w:val="22"/>
                  <w:szCs w:val="22"/>
                  <w:lang w:eastAsia="ru-RU"/>
                </w:rPr>
              </w:pPr>
              <w:hyperlink w:anchor="_Toc514916106" w:history="1">
                <w:r w:rsidR="00DD4BE4" w:rsidRPr="00B41E5A">
                  <w:rPr>
                    <w:rStyle w:val="af3"/>
                    <w:noProof/>
                  </w:rPr>
                  <w:t>2.1.1. Ограничения мыслительной деятельности</w:t>
                </w:r>
                <w:r w:rsidR="00DD4BE4">
                  <w:rPr>
                    <w:noProof/>
                    <w:webHidden/>
                  </w:rPr>
                  <w:tab/>
                </w:r>
                <w:r w:rsidR="00DD4BE4">
                  <w:rPr>
                    <w:noProof/>
                    <w:webHidden/>
                  </w:rPr>
                  <w:fldChar w:fldCharType="begin"/>
                </w:r>
                <w:r w:rsidR="00DD4BE4">
                  <w:rPr>
                    <w:noProof/>
                    <w:webHidden/>
                  </w:rPr>
                  <w:instrText xml:space="preserve"> PAGEREF _Toc514916106 \h </w:instrText>
                </w:r>
                <w:r w:rsidR="00DD4BE4">
                  <w:rPr>
                    <w:noProof/>
                    <w:webHidden/>
                  </w:rPr>
                </w:r>
                <w:r w:rsidR="00DD4BE4">
                  <w:rPr>
                    <w:noProof/>
                    <w:webHidden/>
                  </w:rPr>
                  <w:fldChar w:fldCharType="separate"/>
                </w:r>
                <w:r w:rsidR="00DD4BE4">
                  <w:rPr>
                    <w:noProof/>
                    <w:webHidden/>
                  </w:rPr>
                  <w:t>25</w:t>
                </w:r>
                <w:r w:rsidR="00DD4BE4">
                  <w:rPr>
                    <w:noProof/>
                    <w:webHidden/>
                  </w:rPr>
                  <w:fldChar w:fldCharType="end"/>
                </w:r>
              </w:hyperlink>
            </w:p>
            <w:p w14:paraId="0A6C9A70" w14:textId="36405AEF" w:rsidR="00DD4BE4" w:rsidRDefault="00B87B1F">
              <w:pPr>
                <w:pStyle w:val="31"/>
                <w:tabs>
                  <w:tab w:val="right" w:leader="dot" w:pos="9345"/>
                </w:tabs>
                <w:rPr>
                  <w:rFonts w:cstheme="minorBidi"/>
                  <w:noProof/>
                  <w:sz w:val="22"/>
                  <w:szCs w:val="22"/>
                  <w:lang w:eastAsia="ru-RU"/>
                </w:rPr>
              </w:pPr>
              <w:hyperlink w:anchor="_Toc514916107" w:history="1">
                <w:r w:rsidR="00DD4BE4" w:rsidRPr="00B41E5A">
                  <w:rPr>
                    <w:rStyle w:val="af3"/>
                    <w:noProof/>
                  </w:rPr>
                  <w:t>2.1.2. Анализ модели памяти человека</w:t>
                </w:r>
                <w:r w:rsidR="00DD4BE4">
                  <w:rPr>
                    <w:noProof/>
                    <w:webHidden/>
                  </w:rPr>
                  <w:tab/>
                </w:r>
                <w:r w:rsidR="00DD4BE4">
                  <w:rPr>
                    <w:noProof/>
                    <w:webHidden/>
                  </w:rPr>
                  <w:fldChar w:fldCharType="begin"/>
                </w:r>
                <w:r w:rsidR="00DD4BE4">
                  <w:rPr>
                    <w:noProof/>
                    <w:webHidden/>
                  </w:rPr>
                  <w:instrText xml:space="preserve"> PAGEREF _Toc514916107 \h </w:instrText>
                </w:r>
                <w:r w:rsidR="00DD4BE4">
                  <w:rPr>
                    <w:noProof/>
                    <w:webHidden/>
                  </w:rPr>
                </w:r>
                <w:r w:rsidR="00DD4BE4">
                  <w:rPr>
                    <w:noProof/>
                    <w:webHidden/>
                  </w:rPr>
                  <w:fldChar w:fldCharType="separate"/>
                </w:r>
                <w:r w:rsidR="00DD4BE4">
                  <w:rPr>
                    <w:noProof/>
                    <w:webHidden/>
                  </w:rPr>
                  <w:t>27</w:t>
                </w:r>
                <w:r w:rsidR="00DD4BE4">
                  <w:rPr>
                    <w:noProof/>
                    <w:webHidden/>
                  </w:rPr>
                  <w:fldChar w:fldCharType="end"/>
                </w:r>
              </w:hyperlink>
            </w:p>
            <w:p w14:paraId="036D83AC" w14:textId="6A4E8C96" w:rsidR="00DD4BE4" w:rsidRDefault="00B87B1F">
              <w:pPr>
                <w:pStyle w:val="31"/>
                <w:tabs>
                  <w:tab w:val="right" w:leader="dot" w:pos="9345"/>
                </w:tabs>
                <w:rPr>
                  <w:rFonts w:cstheme="minorBidi"/>
                  <w:noProof/>
                  <w:sz w:val="22"/>
                  <w:szCs w:val="22"/>
                  <w:lang w:eastAsia="ru-RU"/>
                </w:rPr>
              </w:pPr>
              <w:hyperlink w:anchor="_Toc514916108" w:history="1">
                <w:r w:rsidR="00DD4BE4" w:rsidRPr="00B41E5A">
                  <w:rPr>
                    <w:rStyle w:val="af3"/>
                    <w:noProof/>
                  </w:rPr>
                  <w:t>2.1.3. Внешний вид и расположение элементов управления</w:t>
                </w:r>
                <w:r w:rsidR="00DD4BE4">
                  <w:rPr>
                    <w:noProof/>
                    <w:webHidden/>
                  </w:rPr>
                  <w:tab/>
                </w:r>
                <w:r w:rsidR="00DD4BE4">
                  <w:rPr>
                    <w:noProof/>
                    <w:webHidden/>
                  </w:rPr>
                  <w:fldChar w:fldCharType="begin"/>
                </w:r>
                <w:r w:rsidR="00DD4BE4">
                  <w:rPr>
                    <w:noProof/>
                    <w:webHidden/>
                  </w:rPr>
                  <w:instrText xml:space="preserve"> PAGEREF _Toc514916108 \h </w:instrText>
                </w:r>
                <w:r w:rsidR="00DD4BE4">
                  <w:rPr>
                    <w:noProof/>
                    <w:webHidden/>
                  </w:rPr>
                </w:r>
                <w:r w:rsidR="00DD4BE4">
                  <w:rPr>
                    <w:noProof/>
                    <w:webHidden/>
                  </w:rPr>
                  <w:fldChar w:fldCharType="separate"/>
                </w:r>
                <w:r w:rsidR="00DD4BE4">
                  <w:rPr>
                    <w:noProof/>
                    <w:webHidden/>
                  </w:rPr>
                  <w:t>32</w:t>
                </w:r>
                <w:r w:rsidR="00DD4BE4">
                  <w:rPr>
                    <w:noProof/>
                    <w:webHidden/>
                  </w:rPr>
                  <w:fldChar w:fldCharType="end"/>
                </w:r>
              </w:hyperlink>
            </w:p>
            <w:p w14:paraId="1B610DD1" w14:textId="7E8A010A" w:rsidR="00DD4BE4" w:rsidRDefault="00B87B1F">
              <w:pPr>
                <w:pStyle w:val="31"/>
                <w:tabs>
                  <w:tab w:val="right" w:leader="dot" w:pos="9345"/>
                </w:tabs>
                <w:rPr>
                  <w:rFonts w:cstheme="minorBidi"/>
                  <w:noProof/>
                  <w:sz w:val="22"/>
                  <w:szCs w:val="22"/>
                  <w:lang w:eastAsia="ru-RU"/>
                </w:rPr>
              </w:pPr>
              <w:hyperlink w:anchor="_Toc514916109" w:history="1">
                <w:r w:rsidR="00DD4BE4" w:rsidRPr="00B41E5A">
                  <w:rPr>
                    <w:rStyle w:val="af3"/>
                    <w:noProof/>
                  </w:rPr>
                  <w:t>2.1.4. Принципы описания «юзабилити»</w:t>
                </w:r>
                <w:r w:rsidR="00DD4BE4">
                  <w:rPr>
                    <w:noProof/>
                    <w:webHidden/>
                  </w:rPr>
                  <w:tab/>
                </w:r>
                <w:r w:rsidR="00DD4BE4">
                  <w:rPr>
                    <w:noProof/>
                    <w:webHidden/>
                  </w:rPr>
                  <w:fldChar w:fldCharType="begin"/>
                </w:r>
                <w:r w:rsidR="00DD4BE4">
                  <w:rPr>
                    <w:noProof/>
                    <w:webHidden/>
                  </w:rPr>
                  <w:instrText xml:space="preserve"> PAGEREF _Toc514916109 \h </w:instrText>
                </w:r>
                <w:r w:rsidR="00DD4BE4">
                  <w:rPr>
                    <w:noProof/>
                    <w:webHidden/>
                  </w:rPr>
                </w:r>
                <w:r w:rsidR="00DD4BE4">
                  <w:rPr>
                    <w:noProof/>
                    <w:webHidden/>
                  </w:rPr>
                  <w:fldChar w:fldCharType="separate"/>
                </w:r>
                <w:r w:rsidR="00DD4BE4">
                  <w:rPr>
                    <w:noProof/>
                    <w:webHidden/>
                  </w:rPr>
                  <w:t>34</w:t>
                </w:r>
                <w:r w:rsidR="00DD4BE4">
                  <w:rPr>
                    <w:noProof/>
                    <w:webHidden/>
                  </w:rPr>
                  <w:fldChar w:fldCharType="end"/>
                </w:r>
              </w:hyperlink>
            </w:p>
            <w:p w14:paraId="755BC478" w14:textId="440D9BB9" w:rsidR="00DD4BE4" w:rsidRDefault="00B87B1F">
              <w:pPr>
                <w:pStyle w:val="31"/>
                <w:tabs>
                  <w:tab w:val="right" w:leader="dot" w:pos="9345"/>
                </w:tabs>
                <w:rPr>
                  <w:rFonts w:cstheme="minorBidi"/>
                  <w:noProof/>
                  <w:sz w:val="22"/>
                  <w:szCs w:val="22"/>
                  <w:lang w:eastAsia="ru-RU"/>
                </w:rPr>
              </w:pPr>
              <w:hyperlink w:anchor="_Toc514916110" w:history="1">
                <w:r w:rsidR="00DD4BE4" w:rsidRPr="00B41E5A">
                  <w:rPr>
                    <w:rStyle w:val="af3"/>
                    <w:noProof/>
                  </w:rPr>
                  <w:t>2.1.5. Существующие способы оценки эргономики</w:t>
                </w:r>
                <w:r w:rsidR="00DD4BE4">
                  <w:rPr>
                    <w:noProof/>
                    <w:webHidden/>
                  </w:rPr>
                  <w:tab/>
                </w:r>
                <w:r w:rsidR="00DD4BE4">
                  <w:rPr>
                    <w:noProof/>
                    <w:webHidden/>
                  </w:rPr>
                  <w:fldChar w:fldCharType="begin"/>
                </w:r>
                <w:r w:rsidR="00DD4BE4">
                  <w:rPr>
                    <w:noProof/>
                    <w:webHidden/>
                  </w:rPr>
                  <w:instrText xml:space="preserve"> PAGEREF _Toc514916110 \h </w:instrText>
                </w:r>
                <w:r w:rsidR="00DD4BE4">
                  <w:rPr>
                    <w:noProof/>
                    <w:webHidden/>
                  </w:rPr>
                </w:r>
                <w:r w:rsidR="00DD4BE4">
                  <w:rPr>
                    <w:noProof/>
                    <w:webHidden/>
                  </w:rPr>
                  <w:fldChar w:fldCharType="separate"/>
                </w:r>
                <w:r w:rsidR="00DD4BE4">
                  <w:rPr>
                    <w:noProof/>
                    <w:webHidden/>
                  </w:rPr>
                  <w:t>36</w:t>
                </w:r>
                <w:r w:rsidR="00DD4BE4">
                  <w:rPr>
                    <w:noProof/>
                    <w:webHidden/>
                  </w:rPr>
                  <w:fldChar w:fldCharType="end"/>
                </w:r>
              </w:hyperlink>
            </w:p>
            <w:p w14:paraId="5C8D1C9D" w14:textId="4D519951" w:rsidR="00DD4BE4" w:rsidRDefault="00B87B1F">
              <w:pPr>
                <w:pStyle w:val="31"/>
                <w:tabs>
                  <w:tab w:val="right" w:leader="dot" w:pos="9345"/>
                </w:tabs>
                <w:rPr>
                  <w:rFonts w:cstheme="minorBidi"/>
                  <w:noProof/>
                  <w:sz w:val="22"/>
                  <w:szCs w:val="22"/>
                  <w:lang w:eastAsia="ru-RU"/>
                </w:rPr>
              </w:pPr>
              <w:hyperlink w:anchor="_Toc514916111" w:history="1">
                <w:r w:rsidR="00DD4BE4" w:rsidRPr="00B41E5A">
                  <w:rPr>
                    <w:rStyle w:val="af3"/>
                    <w:noProof/>
                  </w:rPr>
                  <w:t>2.1.6. Технологии для людей с ограниченными возможностями</w:t>
                </w:r>
                <w:r w:rsidR="00DD4BE4">
                  <w:rPr>
                    <w:noProof/>
                    <w:webHidden/>
                  </w:rPr>
                  <w:tab/>
                </w:r>
                <w:r w:rsidR="00DD4BE4">
                  <w:rPr>
                    <w:noProof/>
                    <w:webHidden/>
                  </w:rPr>
                  <w:fldChar w:fldCharType="begin"/>
                </w:r>
                <w:r w:rsidR="00DD4BE4">
                  <w:rPr>
                    <w:noProof/>
                    <w:webHidden/>
                  </w:rPr>
                  <w:instrText xml:space="preserve"> PAGEREF _Toc514916111 \h </w:instrText>
                </w:r>
                <w:r w:rsidR="00DD4BE4">
                  <w:rPr>
                    <w:noProof/>
                    <w:webHidden/>
                  </w:rPr>
                </w:r>
                <w:r w:rsidR="00DD4BE4">
                  <w:rPr>
                    <w:noProof/>
                    <w:webHidden/>
                  </w:rPr>
                  <w:fldChar w:fldCharType="separate"/>
                </w:r>
                <w:r w:rsidR="00DD4BE4">
                  <w:rPr>
                    <w:noProof/>
                    <w:webHidden/>
                  </w:rPr>
                  <w:t>37</w:t>
                </w:r>
                <w:r w:rsidR="00DD4BE4">
                  <w:rPr>
                    <w:noProof/>
                    <w:webHidden/>
                  </w:rPr>
                  <w:fldChar w:fldCharType="end"/>
                </w:r>
              </w:hyperlink>
            </w:p>
            <w:p w14:paraId="2C8F97F7" w14:textId="4FB3D367" w:rsidR="00DD4BE4" w:rsidRDefault="00B87B1F">
              <w:pPr>
                <w:pStyle w:val="23"/>
                <w:tabs>
                  <w:tab w:val="right" w:leader="dot" w:pos="9345"/>
                </w:tabs>
                <w:rPr>
                  <w:rFonts w:cstheme="minorBidi"/>
                  <w:noProof/>
                  <w:sz w:val="22"/>
                  <w:szCs w:val="22"/>
                  <w:lang w:eastAsia="ru-RU"/>
                </w:rPr>
              </w:pPr>
              <w:hyperlink w:anchor="_Toc514916112" w:history="1">
                <w:r w:rsidR="00DD4BE4" w:rsidRPr="00B41E5A">
                  <w:rPr>
                    <w:rStyle w:val="af3"/>
                    <w:noProof/>
                  </w:rPr>
                  <w:t>2.2. Математическая модель численной оценки эргономических качеств на основании представленных критериев</w:t>
                </w:r>
                <w:r w:rsidR="00DD4BE4">
                  <w:rPr>
                    <w:noProof/>
                    <w:webHidden/>
                  </w:rPr>
                  <w:tab/>
                </w:r>
                <w:r w:rsidR="00DD4BE4">
                  <w:rPr>
                    <w:noProof/>
                    <w:webHidden/>
                  </w:rPr>
                  <w:fldChar w:fldCharType="begin"/>
                </w:r>
                <w:r w:rsidR="00DD4BE4">
                  <w:rPr>
                    <w:noProof/>
                    <w:webHidden/>
                  </w:rPr>
                  <w:instrText xml:space="preserve"> PAGEREF _Toc514916112 \h </w:instrText>
                </w:r>
                <w:r w:rsidR="00DD4BE4">
                  <w:rPr>
                    <w:noProof/>
                    <w:webHidden/>
                  </w:rPr>
                </w:r>
                <w:r w:rsidR="00DD4BE4">
                  <w:rPr>
                    <w:noProof/>
                    <w:webHidden/>
                  </w:rPr>
                  <w:fldChar w:fldCharType="separate"/>
                </w:r>
                <w:r w:rsidR="00DD4BE4">
                  <w:rPr>
                    <w:noProof/>
                    <w:webHidden/>
                  </w:rPr>
                  <w:t>39</w:t>
                </w:r>
                <w:r w:rsidR="00DD4BE4">
                  <w:rPr>
                    <w:noProof/>
                    <w:webHidden/>
                  </w:rPr>
                  <w:fldChar w:fldCharType="end"/>
                </w:r>
              </w:hyperlink>
            </w:p>
            <w:p w14:paraId="1BC5ABE9" w14:textId="03F6A89B" w:rsidR="00DD4BE4" w:rsidRDefault="00B87B1F">
              <w:pPr>
                <w:pStyle w:val="23"/>
                <w:tabs>
                  <w:tab w:val="right" w:leader="dot" w:pos="9345"/>
                </w:tabs>
                <w:rPr>
                  <w:rFonts w:cstheme="minorBidi"/>
                  <w:noProof/>
                  <w:sz w:val="22"/>
                  <w:szCs w:val="22"/>
                  <w:lang w:eastAsia="ru-RU"/>
                </w:rPr>
              </w:pPr>
              <w:hyperlink w:anchor="_Toc514916113" w:history="1">
                <w:r w:rsidR="00DD4BE4" w:rsidRPr="00B41E5A">
                  <w:rPr>
                    <w:rStyle w:val="af3"/>
                    <w:noProof/>
                  </w:rPr>
                  <w:t xml:space="preserve">Выводы по главе </w:t>
                </w:r>
                <w:r w:rsidR="00DD4BE4" w:rsidRPr="00B41E5A">
                  <w:rPr>
                    <w:rStyle w:val="af3"/>
                    <w:noProof/>
                    <w:lang w:val="en-US"/>
                  </w:rPr>
                  <w:t>II</w:t>
                </w:r>
                <w:r w:rsidR="00DD4BE4">
                  <w:rPr>
                    <w:noProof/>
                    <w:webHidden/>
                  </w:rPr>
                  <w:tab/>
                </w:r>
                <w:r w:rsidR="00DD4BE4">
                  <w:rPr>
                    <w:noProof/>
                    <w:webHidden/>
                  </w:rPr>
                  <w:fldChar w:fldCharType="begin"/>
                </w:r>
                <w:r w:rsidR="00DD4BE4">
                  <w:rPr>
                    <w:noProof/>
                    <w:webHidden/>
                  </w:rPr>
                  <w:instrText xml:space="preserve"> PAGEREF _Toc514916113 \h </w:instrText>
                </w:r>
                <w:r w:rsidR="00DD4BE4">
                  <w:rPr>
                    <w:noProof/>
                    <w:webHidden/>
                  </w:rPr>
                </w:r>
                <w:r w:rsidR="00DD4BE4">
                  <w:rPr>
                    <w:noProof/>
                    <w:webHidden/>
                  </w:rPr>
                  <w:fldChar w:fldCharType="separate"/>
                </w:r>
                <w:r w:rsidR="00DD4BE4">
                  <w:rPr>
                    <w:noProof/>
                    <w:webHidden/>
                  </w:rPr>
                  <w:t>42</w:t>
                </w:r>
                <w:r w:rsidR="00DD4BE4">
                  <w:rPr>
                    <w:noProof/>
                    <w:webHidden/>
                  </w:rPr>
                  <w:fldChar w:fldCharType="end"/>
                </w:r>
              </w:hyperlink>
            </w:p>
            <w:p w14:paraId="0960C092" w14:textId="4ADFD211" w:rsidR="00DD4BE4" w:rsidRDefault="00B87B1F">
              <w:pPr>
                <w:pStyle w:val="11"/>
                <w:rPr>
                  <w:rFonts w:cstheme="minorBidi"/>
                  <w:noProof/>
                  <w:sz w:val="22"/>
                  <w:szCs w:val="22"/>
                  <w:lang w:eastAsia="ru-RU"/>
                </w:rPr>
              </w:pPr>
              <w:hyperlink w:anchor="_Toc514916114" w:history="1">
                <w:r w:rsidR="00DD4BE4" w:rsidRPr="00B41E5A">
                  <w:rPr>
                    <w:rStyle w:val="af3"/>
                    <w:noProof/>
                  </w:rPr>
                  <w:t>Глава 3. Разработка модифицированной методики проектирования ЧМИ</w:t>
                </w:r>
                <w:r w:rsidR="00DD4BE4">
                  <w:rPr>
                    <w:noProof/>
                    <w:webHidden/>
                  </w:rPr>
                  <w:tab/>
                </w:r>
                <w:r w:rsidR="00DD4BE4">
                  <w:rPr>
                    <w:noProof/>
                    <w:webHidden/>
                  </w:rPr>
                  <w:fldChar w:fldCharType="begin"/>
                </w:r>
                <w:r w:rsidR="00DD4BE4">
                  <w:rPr>
                    <w:noProof/>
                    <w:webHidden/>
                  </w:rPr>
                  <w:instrText xml:space="preserve"> PAGEREF _Toc514916114 \h </w:instrText>
                </w:r>
                <w:r w:rsidR="00DD4BE4">
                  <w:rPr>
                    <w:noProof/>
                    <w:webHidden/>
                  </w:rPr>
                </w:r>
                <w:r w:rsidR="00DD4BE4">
                  <w:rPr>
                    <w:noProof/>
                    <w:webHidden/>
                  </w:rPr>
                  <w:fldChar w:fldCharType="separate"/>
                </w:r>
                <w:r w:rsidR="00DD4BE4">
                  <w:rPr>
                    <w:noProof/>
                    <w:webHidden/>
                  </w:rPr>
                  <w:t>43</w:t>
                </w:r>
                <w:r w:rsidR="00DD4BE4">
                  <w:rPr>
                    <w:noProof/>
                    <w:webHidden/>
                  </w:rPr>
                  <w:fldChar w:fldCharType="end"/>
                </w:r>
              </w:hyperlink>
            </w:p>
            <w:p w14:paraId="5FC859FC" w14:textId="44EEA6D1" w:rsidR="00DD4BE4" w:rsidRDefault="00B87B1F">
              <w:pPr>
                <w:pStyle w:val="23"/>
                <w:tabs>
                  <w:tab w:val="right" w:leader="dot" w:pos="9345"/>
                </w:tabs>
                <w:rPr>
                  <w:rFonts w:cstheme="minorBidi"/>
                  <w:noProof/>
                  <w:sz w:val="22"/>
                  <w:szCs w:val="22"/>
                  <w:lang w:eastAsia="ru-RU"/>
                </w:rPr>
              </w:pPr>
              <w:hyperlink w:anchor="_Toc514916115" w:history="1">
                <w:r w:rsidR="00DD4BE4" w:rsidRPr="00B41E5A">
                  <w:rPr>
                    <w:rStyle w:val="af3"/>
                    <w:noProof/>
                  </w:rPr>
                  <w:t xml:space="preserve">3.1. Разработка </w:t>
                </w:r>
                <w:r w:rsidR="00DD4BE4" w:rsidRPr="00B41E5A">
                  <w:rPr>
                    <w:rStyle w:val="af3"/>
                    <w:noProof/>
                    <w:lang w:val="en-US"/>
                  </w:rPr>
                  <w:t>UML</w:t>
                </w:r>
                <w:r w:rsidR="00DD4BE4" w:rsidRPr="00B41E5A">
                  <w:rPr>
                    <w:rStyle w:val="af3"/>
                    <w:noProof/>
                  </w:rPr>
                  <w:t>-диаграмм для определения набора команд, доступных оператору</w:t>
                </w:r>
                <w:r w:rsidR="00DD4BE4">
                  <w:rPr>
                    <w:noProof/>
                    <w:webHidden/>
                  </w:rPr>
                  <w:tab/>
                </w:r>
                <w:r w:rsidR="00DD4BE4">
                  <w:rPr>
                    <w:noProof/>
                    <w:webHidden/>
                  </w:rPr>
                  <w:fldChar w:fldCharType="begin"/>
                </w:r>
                <w:r w:rsidR="00DD4BE4">
                  <w:rPr>
                    <w:noProof/>
                    <w:webHidden/>
                  </w:rPr>
                  <w:instrText xml:space="preserve"> PAGEREF _Toc514916115 \h </w:instrText>
                </w:r>
                <w:r w:rsidR="00DD4BE4">
                  <w:rPr>
                    <w:noProof/>
                    <w:webHidden/>
                  </w:rPr>
                </w:r>
                <w:r w:rsidR="00DD4BE4">
                  <w:rPr>
                    <w:noProof/>
                    <w:webHidden/>
                  </w:rPr>
                  <w:fldChar w:fldCharType="separate"/>
                </w:r>
                <w:r w:rsidR="00DD4BE4">
                  <w:rPr>
                    <w:noProof/>
                    <w:webHidden/>
                  </w:rPr>
                  <w:t>43</w:t>
                </w:r>
                <w:r w:rsidR="00DD4BE4">
                  <w:rPr>
                    <w:noProof/>
                    <w:webHidden/>
                  </w:rPr>
                  <w:fldChar w:fldCharType="end"/>
                </w:r>
              </w:hyperlink>
            </w:p>
            <w:p w14:paraId="2430F430" w14:textId="22E5D903" w:rsidR="00DD4BE4" w:rsidRDefault="00B87B1F">
              <w:pPr>
                <w:pStyle w:val="23"/>
                <w:tabs>
                  <w:tab w:val="right" w:leader="dot" w:pos="9345"/>
                </w:tabs>
                <w:rPr>
                  <w:rFonts w:cstheme="minorBidi"/>
                  <w:noProof/>
                  <w:sz w:val="22"/>
                  <w:szCs w:val="22"/>
                  <w:lang w:eastAsia="ru-RU"/>
                </w:rPr>
              </w:pPr>
              <w:hyperlink w:anchor="_Toc514916116" w:history="1">
                <w:r w:rsidR="00DD4BE4" w:rsidRPr="00B41E5A">
                  <w:rPr>
                    <w:rStyle w:val="af3"/>
                    <w:noProof/>
                  </w:rPr>
                  <w:t xml:space="preserve">3.2. Разработка </w:t>
                </w:r>
                <w:r w:rsidR="00DD4BE4" w:rsidRPr="00B41E5A">
                  <w:rPr>
                    <w:rStyle w:val="af3"/>
                    <w:noProof/>
                    <w:lang w:val="en-US"/>
                  </w:rPr>
                  <w:t>UML</w:t>
                </w:r>
                <w:r w:rsidR="00DD4BE4" w:rsidRPr="00B41E5A">
                  <w:rPr>
                    <w:rStyle w:val="af3"/>
                    <w:noProof/>
                  </w:rPr>
                  <w:t>-диаграмм последовательности действий для определения порядка следования элементов управления в макете</w:t>
                </w:r>
                <w:r w:rsidR="00DD4BE4">
                  <w:rPr>
                    <w:noProof/>
                    <w:webHidden/>
                  </w:rPr>
                  <w:tab/>
                </w:r>
                <w:r w:rsidR="00DD4BE4">
                  <w:rPr>
                    <w:noProof/>
                    <w:webHidden/>
                  </w:rPr>
                  <w:fldChar w:fldCharType="begin"/>
                </w:r>
                <w:r w:rsidR="00DD4BE4">
                  <w:rPr>
                    <w:noProof/>
                    <w:webHidden/>
                  </w:rPr>
                  <w:instrText xml:space="preserve"> PAGEREF _Toc514916116 \h </w:instrText>
                </w:r>
                <w:r w:rsidR="00DD4BE4">
                  <w:rPr>
                    <w:noProof/>
                    <w:webHidden/>
                  </w:rPr>
                </w:r>
                <w:r w:rsidR="00DD4BE4">
                  <w:rPr>
                    <w:noProof/>
                    <w:webHidden/>
                  </w:rPr>
                  <w:fldChar w:fldCharType="separate"/>
                </w:r>
                <w:r w:rsidR="00DD4BE4">
                  <w:rPr>
                    <w:noProof/>
                    <w:webHidden/>
                  </w:rPr>
                  <w:t>46</w:t>
                </w:r>
                <w:r w:rsidR="00DD4BE4">
                  <w:rPr>
                    <w:noProof/>
                    <w:webHidden/>
                  </w:rPr>
                  <w:fldChar w:fldCharType="end"/>
                </w:r>
              </w:hyperlink>
            </w:p>
            <w:p w14:paraId="05148E89" w14:textId="16C51788" w:rsidR="00DD4BE4" w:rsidRDefault="00B87B1F">
              <w:pPr>
                <w:pStyle w:val="23"/>
                <w:tabs>
                  <w:tab w:val="right" w:leader="dot" w:pos="9345"/>
                </w:tabs>
                <w:rPr>
                  <w:rFonts w:cstheme="minorBidi"/>
                  <w:noProof/>
                  <w:sz w:val="22"/>
                  <w:szCs w:val="22"/>
                  <w:lang w:eastAsia="ru-RU"/>
                </w:rPr>
              </w:pPr>
              <w:hyperlink w:anchor="_Toc514916117" w:history="1">
                <w:r w:rsidR="00DD4BE4" w:rsidRPr="00B41E5A">
                  <w:rPr>
                    <w:rStyle w:val="af3"/>
                    <w:noProof/>
                  </w:rPr>
                  <w:t>3.3. Разработка алгоритма выбора навигационной парадигмы</w:t>
                </w:r>
                <w:r w:rsidR="00DD4BE4">
                  <w:rPr>
                    <w:noProof/>
                    <w:webHidden/>
                  </w:rPr>
                  <w:tab/>
                </w:r>
                <w:r w:rsidR="00DD4BE4">
                  <w:rPr>
                    <w:noProof/>
                    <w:webHidden/>
                  </w:rPr>
                  <w:fldChar w:fldCharType="begin"/>
                </w:r>
                <w:r w:rsidR="00DD4BE4">
                  <w:rPr>
                    <w:noProof/>
                    <w:webHidden/>
                  </w:rPr>
                  <w:instrText xml:space="preserve"> PAGEREF _Toc514916117 \h </w:instrText>
                </w:r>
                <w:r w:rsidR="00DD4BE4">
                  <w:rPr>
                    <w:noProof/>
                    <w:webHidden/>
                  </w:rPr>
                </w:r>
                <w:r w:rsidR="00DD4BE4">
                  <w:rPr>
                    <w:noProof/>
                    <w:webHidden/>
                  </w:rPr>
                  <w:fldChar w:fldCharType="separate"/>
                </w:r>
                <w:r w:rsidR="00DD4BE4">
                  <w:rPr>
                    <w:noProof/>
                    <w:webHidden/>
                  </w:rPr>
                  <w:t>49</w:t>
                </w:r>
                <w:r w:rsidR="00DD4BE4">
                  <w:rPr>
                    <w:noProof/>
                    <w:webHidden/>
                  </w:rPr>
                  <w:fldChar w:fldCharType="end"/>
                </w:r>
              </w:hyperlink>
            </w:p>
            <w:p w14:paraId="00ACE0FC" w14:textId="6D3B099D" w:rsidR="00DD4BE4" w:rsidRDefault="00B87B1F">
              <w:pPr>
                <w:pStyle w:val="23"/>
                <w:tabs>
                  <w:tab w:val="right" w:leader="dot" w:pos="9345"/>
                </w:tabs>
                <w:rPr>
                  <w:rFonts w:cstheme="minorBidi"/>
                  <w:noProof/>
                  <w:sz w:val="22"/>
                  <w:szCs w:val="22"/>
                  <w:lang w:eastAsia="ru-RU"/>
                </w:rPr>
              </w:pPr>
              <w:hyperlink w:anchor="_Toc514916118" w:history="1">
                <w:r w:rsidR="00DD4BE4" w:rsidRPr="00B41E5A">
                  <w:rPr>
                    <w:rStyle w:val="af3"/>
                    <w:noProof/>
                  </w:rPr>
                  <w:t>3.4. Разработка алгоритма выбора элементов управления</w:t>
                </w:r>
                <w:r w:rsidR="00DD4BE4">
                  <w:rPr>
                    <w:noProof/>
                    <w:webHidden/>
                  </w:rPr>
                  <w:tab/>
                </w:r>
                <w:r w:rsidR="00DD4BE4">
                  <w:rPr>
                    <w:noProof/>
                    <w:webHidden/>
                  </w:rPr>
                  <w:fldChar w:fldCharType="begin"/>
                </w:r>
                <w:r w:rsidR="00DD4BE4">
                  <w:rPr>
                    <w:noProof/>
                    <w:webHidden/>
                  </w:rPr>
                  <w:instrText xml:space="preserve"> PAGEREF _Toc514916118 \h </w:instrText>
                </w:r>
                <w:r w:rsidR="00DD4BE4">
                  <w:rPr>
                    <w:noProof/>
                    <w:webHidden/>
                  </w:rPr>
                </w:r>
                <w:r w:rsidR="00DD4BE4">
                  <w:rPr>
                    <w:noProof/>
                    <w:webHidden/>
                  </w:rPr>
                  <w:fldChar w:fldCharType="separate"/>
                </w:r>
                <w:r w:rsidR="00DD4BE4">
                  <w:rPr>
                    <w:noProof/>
                    <w:webHidden/>
                  </w:rPr>
                  <w:t>52</w:t>
                </w:r>
                <w:r w:rsidR="00DD4BE4">
                  <w:rPr>
                    <w:noProof/>
                    <w:webHidden/>
                  </w:rPr>
                  <w:fldChar w:fldCharType="end"/>
                </w:r>
              </w:hyperlink>
            </w:p>
            <w:p w14:paraId="033FD467" w14:textId="1E21097A" w:rsidR="00DD4BE4" w:rsidRDefault="00B87B1F">
              <w:pPr>
                <w:pStyle w:val="23"/>
                <w:tabs>
                  <w:tab w:val="right" w:leader="dot" w:pos="9345"/>
                </w:tabs>
                <w:rPr>
                  <w:rFonts w:cstheme="minorBidi"/>
                  <w:noProof/>
                  <w:sz w:val="22"/>
                  <w:szCs w:val="22"/>
                  <w:lang w:eastAsia="ru-RU"/>
                </w:rPr>
              </w:pPr>
              <w:hyperlink w:anchor="_Toc514916119" w:history="1">
                <w:r w:rsidR="00DD4BE4" w:rsidRPr="00B41E5A">
                  <w:rPr>
                    <w:rStyle w:val="af3"/>
                    <w:noProof/>
                  </w:rPr>
                  <w:t>3.5. Разработка генетического алгоритма компоновки операторской панели с целью минимизации функции штрафа.</w:t>
                </w:r>
                <w:r w:rsidR="00DD4BE4">
                  <w:rPr>
                    <w:noProof/>
                    <w:webHidden/>
                  </w:rPr>
                  <w:tab/>
                </w:r>
                <w:r w:rsidR="00DD4BE4">
                  <w:rPr>
                    <w:noProof/>
                    <w:webHidden/>
                  </w:rPr>
                  <w:fldChar w:fldCharType="begin"/>
                </w:r>
                <w:r w:rsidR="00DD4BE4">
                  <w:rPr>
                    <w:noProof/>
                    <w:webHidden/>
                  </w:rPr>
                  <w:instrText xml:space="preserve"> PAGEREF _Toc514916119 \h </w:instrText>
                </w:r>
                <w:r w:rsidR="00DD4BE4">
                  <w:rPr>
                    <w:noProof/>
                    <w:webHidden/>
                  </w:rPr>
                </w:r>
                <w:r w:rsidR="00DD4BE4">
                  <w:rPr>
                    <w:noProof/>
                    <w:webHidden/>
                  </w:rPr>
                  <w:fldChar w:fldCharType="separate"/>
                </w:r>
                <w:r w:rsidR="00DD4BE4">
                  <w:rPr>
                    <w:noProof/>
                    <w:webHidden/>
                  </w:rPr>
                  <w:t>56</w:t>
                </w:r>
                <w:r w:rsidR="00DD4BE4">
                  <w:rPr>
                    <w:noProof/>
                    <w:webHidden/>
                  </w:rPr>
                  <w:fldChar w:fldCharType="end"/>
                </w:r>
              </w:hyperlink>
            </w:p>
            <w:p w14:paraId="42C43761" w14:textId="7892114D" w:rsidR="00DD4BE4" w:rsidRDefault="00B87B1F">
              <w:pPr>
                <w:pStyle w:val="23"/>
                <w:tabs>
                  <w:tab w:val="right" w:leader="dot" w:pos="9345"/>
                </w:tabs>
                <w:rPr>
                  <w:rFonts w:cstheme="minorBidi"/>
                  <w:noProof/>
                  <w:sz w:val="22"/>
                  <w:szCs w:val="22"/>
                  <w:lang w:eastAsia="ru-RU"/>
                </w:rPr>
              </w:pPr>
              <w:hyperlink w:anchor="_Toc514916120" w:history="1">
                <w:r w:rsidR="00DD4BE4" w:rsidRPr="00B41E5A">
                  <w:rPr>
                    <w:rStyle w:val="af3"/>
                    <w:noProof/>
                  </w:rPr>
                  <w:t xml:space="preserve">Выводы по главе </w:t>
                </w:r>
                <w:r w:rsidR="00DD4BE4" w:rsidRPr="00B41E5A">
                  <w:rPr>
                    <w:rStyle w:val="af3"/>
                    <w:noProof/>
                    <w:lang w:val="en-US"/>
                  </w:rPr>
                  <w:t>III</w:t>
                </w:r>
                <w:r w:rsidR="00DD4BE4">
                  <w:rPr>
                    <w:noProof/>
                    <w:webHidden/>
                  </w:rPr>
                  <w:tab/>
                </w:r>
                <w:r w:rsidR="00DD4BE4">
                  <w:rPr>
                    <w:noProof/>
                    <w:webHidden/>
                  </w:rPr>
                  <w:fldChar w:fldCharType="begin"/>
                </w:r>
                <w:r w:rsidR="00DD4BE4">
                  <w:rPr>
                    <w:noProof/>
                    <w:webHidden/>
                  </w:rPr>
                  <w:instrText xml:space="preserve"> PAGEREF _Toc514916120 \h </w:instrText>
                </w:r>
                <w:r w:rsidR="00DD4BE4">
                  <w:rPr>
                    <w:noProof/>
                    <w:webHidden/>
                  </w:rPr>
                </w:r>
                <w:r w:rsidR="00DD4BE4">
                  <w:rPr>
                    <w:noProof/>
                    <w:webHidden/>
                  </w:rPr>
                  <w:fldChar w:fldCharType="separate"/>
                </w:r>
                <w:r w:rsidR="00DD4BE4">
                  <w:rPr>
                    <w:noProof/>
                    <w:webHidden/>
                  </w:rPr>
                  <w:t>69</w:t>
                </w:r>
                <w:r w:rsidR="00DD4BE4">
                  <w:rPr>
                    <w:noProof/>
                    <w:webHidden/>
                  </w:rPr>
                  <w:fldChar w:fldCharType="end"/>
                </w:r>
              </w:hyperlink>
            </w:p>
            <w:p w14:paraId="7C8D5FE8" w14:textId="5CC34B2E" w:rsidR="00DD4BE4" w:rsidRDefault="00B87B1F">
              <w:pPr>
                <w:pStyle w:val="11"/>
                <w:rPr>
                  <w:rFonts w:cstheme="minorBidi"/>
                  <w:noProof/>
                  <w:sz w:val="22"/>
                  <w:szCs w:val="22"/>
                  <w:lang w:eastAsia="ru-RU"/>
                </w:rPr>
              </w:pPr>
              <w:hyperlink w:anchor="_Toc514916121" w:history="1">
                <w:r w:rsidR="00DD4BE4" w:rsidRPr="00B41E5A">
                  <w:rPr>
                    <w:rStyle w:val="af3"/>
                    <w:noProof/>
                  </w:rPr>
                  <w:t>Глава 4. Верификация алгоритма компоновки операторской панели</w:t>
                </w:r>
                <w:r w:rsidR="00DD4BE4">
                  <w:rPr>
                    <w:noProof/>
                    <w:webHidden/>
                  </w:rPr>
                  <w:tab/>
                </w:r>
                <w:r w:rsidR="00DD4BE4">
                  <w:rPr>
                    <w:noProof/>
                    <w:webHidden/>
                  </w:rPr>
                  <w:fldChar w:fldCharType="begin"/>
                </w:r>
                <w:r w:rsidR="00DD4BE4">
                  <w:rPr>
                    <w:noProof/>
                    <w:webHidden/>
                  </w:rPr>
                  <w:instrText xml:space="preserve"> PAGEREF _Toc514916121 \h </w:instrText>
                </w:r>
                <w:r w:rsidR="00DD4BE4">
                  <w:rPr>
                    <w:noProof/>
                    <w:webHidden/>
                  </w:rPr>
                </w:r>
                <w:r w:rsidR="00DD4BE4">
                  <w:rPr>
                    <w:noProof/>
                    <w:webHidden/>
                  </w:rPr>
                  <w:fldChar w:fldCharType="separate"/>
                </w:r>
                <w:r w:rsidR="00DD4BE4">
                  <w:rPr>
                    <w:noProof/>
                    <w:webHidden/>
                  </w:rPr>
                  <w:t>70</w:t>
                </w:r>
                <w:r w:rsidR="00DD4BE4">
                  <w:rPr>
                    <w:noProof/>
                    <w:webHidden/>
                  </w:rPr>
                  <w:fldChar w:fldCharType="end"/>
                </w:r>
              </w:hyperlink>
            </w:p>
            <w:p w14:paraId="56A54CCD" w14:textId="79065B90" w:rsidR="00DD4BE4" w:rsidRDefault="00B87B1F">
              <w:pPr>
                <w:pStyle w:val="23"/>
                <w:tabs>
                  <w:tab w:val="right" w:leader="dot" w:pos="9345"/>
                </w:tabs>
                <w:rPr>
                  <w:rFonts w:cstheme="minorBidi"/>
                  <w:noProof/>
                  <w:sz w:val="22"/>
                  <w:szCs w:val="22"/>
                  <w:lang w:eastAsia="ru-RU"/>
                </w:rPr>
              </w:pPr>
              <w:hyperlink w:anchor="_Toc514916122" w:history="1">
                <w:r w:rsidR="00DD4BE4" w:rsidRPr="00B41E5A">
                  <w:rPr>
                    <w:rStyle w:val="af3"/>
                    <w:noProof/>
                  </w:rPr>
                  <w:t>4.1. Анализ вариантов использования консольных программ *</w:t>
                </w:r>
                <w:r w:rsidR="00DD4BE4" w:rsidRPr="00B41E5A">
                  <w:rPr>
                    <w:rStyle w:val="af3"/>
                    <w:noProof/>
                    <w:lang w:val="en-US"/>
                  </w:rPr>
                  <w:t>nix</w:t>
                </w:r>
                <w:r w:rsidR="00DD4BE4" w:rsidRPr="00B41E5A">
                  <w:rPr>
                    <w:rStyle w:val="af3"/>
                    <w:noProof/>
                  </w:rPr>
                  <w:t>-подобных систем</w:t>
                </w:r>
                <w:r w:rsidR="00DD4BE4">
                  <w:rPr>
                    <w:noProof/>
                    <w:webHidden/>
                  </w:rPr>
                  <w:tab/>
                </w:r>
                <w:r w:rsidR="00DD4BE4">
                  <w:rPr>
                    <w:noProof/>
                    <w:webHidden/>
                  </w:rPr>
                  <w:fldChar w:fldCharType="begin"/>
                </w:r>
                <w:r w:rsidR="00DD4BE4">
                  <w:rPr>
                    <w:noProof/>
                    <w:webHidden/>
                  </w:rPr>
                  <w:instrText xml:space="preserve"> PAGEREF _Toc514916122 \h </w:instrText>
                </w:r>
                <w:r w:rsidR="00DD4BE4">
                  <w:rPr>
                    <w:noProof/>
                    <w:webHidden/>
                  </w:rPr>
                </w:r>
                <w:r w:rsidR="00DD4BE4">
                  <w:rPr>
                    <w:noProof/>
                    <w:webHidden/>
                  </w:rPr>
                  <w:fldChar w:fldCharType="separate"/>
                </w:r>
                <w:r w:rsidR="00DD4BE4">
                  <w:rPr>
                    <w:noProof/>
                    <w:webHidden/>
                  </w:rPr>
                  <w:t>70</w:t>
                </w:r>
                <w:r w:rsidR="00DD4BE4">
                  <w:rPr>
                    <w:noProof/>
                    <w:webHidden/>
                  </w:rPr>
                  <w:fldChar w:fldCharType="end"/>
                </w:r>
              </w:hyperlink>
            </w:p>
            <w:p w14:paraId="1E8048B0" w14:textId="780F85E0" w:rsidR="00DD4BE4" w:rsidRDefault="00B87B1F">
              <w:pPr>
                <w:pStyle w:val="23"/>
                <w:tabs>
                  <w:tab w:val="right" w:leader="dot" w:pos="9345"/>
                </w:tabs>
                <w:rPr>
                  <w:rFonts w:cstheme="minorBidi"/>
                  <w:noProof/>
                  <w:sz w:val="22"/>
                  <w:szCs w:val="22"/>
                  <w:lang w:eastAsia="ru-RU"/>
                </w:rPr>
              </w:pPr>
              <w:hyperlink w:anchor="_Toc514916123" w:history="1">
                <w:r w:rsidR="00DD4BE4" w:rsidRPr="00B41E5A">
                  <w:rPr>
                    <w:rStyle w:val="af3"/>
                    <w:noProof/>
                  </w:rPr>
                  <w:t>4.2. Программная реализация алгоритма компоновки операторской панели</w:t>
                </w:r>
                <w:r w:rsidR="00DD4BE4">
                  <w:rPr>
                    <w:noProof/>
                    <w:webHidden/>
                  </w:rPr>
                  <w:tab/>
                </w:r>
                <w:r w:rsidR="00DD4BE4">
                  <w:rPr>
                    <w:noProof/>
                    <w:webHidden/>
                  </w:rPr>
                  <w:fldChar w:fldCharType="begin"/>
                </w:r>
                <w:r w:rsidR="00DD4BE4">
                  <w:rPr>
                    <w:noProof/>
                    <w:webHidden/>
                  </w:rPr>
                  <w:instrText xml:space="preserve"> PAGEREF _Toc514916123 \h </w:instrText>
                </w:r>
                <w:r w:rsidR="00DD4BE4">
                  <w:rPr>
                    <w:noProof/>
                    <w:webHidden/>
                  </w:rPr>
                </w:r>
                <w:r w:rsidR="00DD4BE4">
                  <w:rPr>
                    <w:noProof/>
                    <w:webHidden/>
                  </w:rPr>
                  <w:fldChar w:fldCharType="separate"/>
                </w:r>
                <w:r w:rsidR="00DD4BE4">
                  <w:rPr>
                    <w:noProof/>
                    <w:webHidden/>
                  </w:rPr>
                  <w:t>70</w:t>
                </w:r>
                <w:r w:rsidR="00DD4BE4">
                  <w:rPr>
                    <w:noProof/>
                    <w:webHidden/>
                  </w:rPr>
                  <w:fldChar w:fldCharType="end"/>
                </w:r>
              </w:hyperlink>
            </w:p>
            <w:p w14:paraId="3A715736" w14:textId="302DD4F6" w:rsidR="00DD4BE4" w:rsidRDefault="00B87B1F">
              <w:pPr>
                <w:pStyle w:val="31"/>
                <w:tabs>
                  <w:tab w:val="right" w:leader="dot" w:pos="9345"/>
                </w:tabs>
                <w:rPr>
                  <w:rFonts w:cstheme="minorBidi"/>
                  <w:noProof/>
                  <w:sz w:val="22"/>
                  <w:szCs w:val="22"/>
                  <w:lang w:eastAsia="ru-RU"/>
                </w:rPr>
              </w:pPr>
              <w:hyperlink w:anchor="_Toc514916124" w:history="1">
                <w:r w:rsidR="00DD4BE4" w:rsidRPr="00B41E5A">
                  <w:rPr>
                    <w:rStyle w:val="af3"/>
                    <w:noProof/>
                  </w:rPr>
                  <w:t>4.2.1. Оценка существующих программ на основе графической среды</w:t>
                </w:r>
                <w:r w:rsidR="00DD4BE4">
                  <w:rPr>
                    <w:noProof/>
                    <w:webHidden/>
                  </w:rPr>
                  <w:tab/>
                </w:r>
                <w:r w:rsidR="00DD4BE4">
                  <w:rPr>
                    <w:noProof/>
                    <w:webHidden/>
                  </w:rPr>
                  <w:fldChar w:fldCharType="begin"/>
                </w:r>
                <w:r w:rsidR="00DD4BE4">
                  <w:rPr>
                    <w:noProof/>
                    <w:webHidden/>
                  </w:rPr>
                  <w:instrText xml:space="preserve"> PAGEREF _Toc514916124 \h </w:instrText>
                </w:r>
                <w:r w:rsidR="00DD4BE4">
                  <w:rPr>
                    <w:noProof/>
                    <w:webHidden/>
                  </w:rPr>
                </w:r>
                <w:r w:rsidR="00DD4BE4">
                  <w:rPr>
                    <w:noProof/>
                    <w:webHidden/>
                  </w:rPr>
                  <w:fldChar w:fldCharType="separate"/>
                </w:r>
                <w:r w:rsidR="00DD4BE4">
                  <w:rPr>
                    <w:noProof/>
                    <w:webHidden/>
                  </w:rPr>
                  <w:t>70</w:t>
                </w:r>
                <w:r w:rsidR="00DD4BE4">
                  <w:rPr>
                    <w:noProof/>
                    <w:webHidden/>
                  </w:rPr>
                  <w:fldChar w:fldCharType="end"/>
                </w:r>
              </w:hyperlink>
            </w:p>
            <w:p w14:paraId="292B9334" w14:textId="7686F997" w:rsidR="00DD4BE4" w:rsidRDefault="00B87B1F">
              <w:pPr>
                <w:pStyle w:val="31"/>
                <w:tabs>
                  <w:tab w:val="right" w:leader="dot" w:pos="9345"/>
                </w:tabs>
                <w:rPr>
                  <w:rFonts w:cstheme="minorBidi"/>
                  <w:noProof/>
                  <w:sz w:val="22"/>
                  <w:szCs w:val="22"/>
                  <w:lang w:eastAsia="ru-RU"/>
                </w:rPr>
              </w:pPr>
              <w:hyperlink w:anchor="_Toc514916125" w:history="1">
                <w:r w:rsidR="00DD4BE4" w:rsidRPr="00B41E5A">
                  <w:rPr>
                    <w:rStyle w:val="af3"/>
                    <w:noProof/>
                  </w:rPr>
                  <w:t xml:space="preserve">4.2.2. Разработка верификатора компоновки ЧМИ с применением паттерна </w:t>
                </w:r>
                <w:r w:rsidR="00DD4BE4" w:rsidRPr="00B41E5A">
                  <w:rPr>
                    <w:rStyle w:val="af3"/>
                    <w:noProof/>
                    <w:lang w:val="en-US"/>
                  </w:rPr>
                  <w:t>MVVM</w:t>
                </w:r>
                <w:r w:rsidR="00DD4BE4">
                  <w:rPr>
                    <w:noProof/>
                    <w:webHidden/>
                  </w:rPr>
                  <w:tab/>
                </w:r>
                <w:r w:rsidR="00DD4BE4">
                  <w:rPr>
                    <w:noProof/>
                    <w:webHidden/>
                  </w:rPr>
                  <w:fldChar w:fldCharType="begin"/>
                </w:r>
                <w:r w:rsidR="00DD4BE4">
                  <w:rPr>
                    <w:noProof/>
                    <w:webHidden/>
                  </w:rPr>
                  <w:instrText xml:space="preserve"> PAGEREF _Toc514916125 \h </w:instrText>
                </w:r>
                <w:r w:rsidR="00DD4BE4">
                  <w:rPr>
                    <w:noProof/>
                    <w:webHidden/>
                  </w:rPr>
                </w:r>
                <w:r w:rsidR="00DD4BE4">
                  <w:rPr>
                    <w:noProof/>
                    <w:webHidden/>
                  </w:rPr>
                  <w:fldChar w:fldCharType="separate"/>
                </w:r>
                <w:r w:rsidR="00DD4BE4">
                  <w:rPr>
                    <w:noProof/>
                    <w:webHidden/>
                  </w:rPr>
                  <w:t>72</w:t>
                </w:r>
                <w:r w:rsidR="00DD4BE4">
                  <w:rPr>
                    <w:noProof/>
                    <w:webHidden/>
                  </w:rPr>
                  <w:fldChar w:fldCharType="end"/>
                </w:r>
              </w:hyperlink>
            </w:p>
            <w:p w14:paraId="07BAEA8A" w14:textId="2688C485" w:rsidR="00DD4BE4" w:rsidRDefault="00B87B1F">
              <w:pPr>
                <w:pStyle w:val="31"/>
                <w:tabs>
                  <w:tab w:val="right" w:leader="dot" w:pos="9345"/>
                </w:tabs>
                <w:rPr>
                  <w:rFonts w:cstheme="minorBidi"/>
                  <w:noProof/>
                  <w:sz w:val="22"/>
                  <w:szCs w:val="22"/>
                  <w:lang w:eastAsia="ru-RU"/>
                </w:rPr>
              </w:pPr>
              <w:hyperlink w:anchor="_Toc514916126" w:history="1">
                <w:r w:rsidR="00DD4BE4" w:rsidRPr="00B41E5A">
                  <w:rPr>
                    <w:rStyle w:val="af3"/>
                    <w:noProof/>
                  </w:rPr>
                  <w:t xml:space="preserve">4.2.3. Ускорение процесса компоновки с помощью параллельных </w:t>
                </w:r>
                <w:r w:rsidR="00DD4BE4" w:rsidRPr="00B41E5A">
                  <w:rPr>
                    <w:rStyle w:val="af3"/>
                    <w:noProof/>
                    <w:lang w:val="en-US"/>
                  </w:rPr>
                  <w:t>SIMD</w:t>
                </w:r>
                <w:r w:rsidR="00DD4BE4" w:rsidRPr="00B41E5A">
                  <w:rPr>
                    <w:rStyle w:val="af3"/>
                    <w:noProof/>
                  </w:rPr>
                  <w:t xml:space="preserve"> вычислений</w:t>
                </w:r>
                <w:r w:rsidR="00DD4BE4">
                  <w:rPr>
                    <w:noProof/>
                    <w:webHidden/>
                  </w:rPr>
                  <w:tab/>
                </w:r>
                <w:r w:rsidR="00DD4BE4">
                  <w:rPr>
                    <w:noProof/>
                    <w:webHidden/>
                  </w:rPr>
                  <w:fldChar w:fldCharType="begin"/>
                </w:r>
                <w:r w:rsidR="00DD4BE4">
                  <w:rPr>
                    <w:noProof/>
                    <w:webHidden/>
                  </w:rPr>
                  <w:instrText xml:space="preserve"> PAGEREF _Toc514916126 \h </w:instrText>
                </w:r>
                <w:r w:rsidR="00DD4BE4">
                  <w:rPr>
                    <w:noProof/>
                    <w:webHidden/>
                  </w:rPr>
                </w:r>
                <w:r w:rsidR="00DD4BE4">
                  <w:rPr>
                    <w:noProof/>
                    <w:webHidden/>
                  </w:rPr>
                  <w:fldChar w:fldCharType="separate"/>
                </w:r>
                <w:r w:rsidR="00DD4BE4">
                  <w:rPr>
                    <w:noProof/>
                    <w:webHidden/>
                  </w:rPr>
                  <w:t>72</w:t>
                </w:r>
                <w:r w:rsidR="00DD4BE4">
                  <w:rPr>
                    <w:noProof/>
                    <w:webHidden/>
                  </w:rPr>
                  <w:fldChar w:fldCharType="end"/>
                </w:r>
              </w:hyperlink>
            </w:p>
            <w:p w14:paraId="28C46FE6" w14:textId="68D2876A" w:rsidR="00DD4BE4" w:rsidRDefault="00B87B1F">
              <w:pPr>
                <w:pStyle w:val="31"/>
                <w:tabs>
                  <w:tab w:val="right" w:leader="dot" w:pos="9345"/>
                </w:tabs>
                <w:rPr>
                  <w:rFonts w:cstheme="minorBidi"/>
                  <w:noProof/>
                  <w:sz w:val="22"/>
                  <w:szCs w:val="22"/>
                  <w:lang w:eastAsia="ru-RU"/>
                </w:rPr>
              </w:pPr>
              <w:hyperlink w:anchor="_Toc514916127" w:history="1">
                <w:r w:rsidR="00DD4BE4" w:rsidRPr="00B41E5A">
                  <w:rPr>
                    <w:rStyle w:val="af3"/>
                    <w:noProof/>
                  </w:rPr>
                  <w:t>4.2.4. Минимаксная оценка скорости сходимости генетического алгоритма в зависимости от алгоритмов селекции и скрещивания</w:t>
                </w:r>
                <w:r w:rsidR="00DD4BE4">
                  <w:rPr>
                    <w:noProof/>
                    <w:webHidden/>
                  </w:rPr>
                  <w:tab/>
                </w:r>
                <w:r w:rsidR="00DD4BE4">
                  <w:rPr>
                    <w:noProof/>
                    <w:webHidden/>
                  </w:rPr>
                  <w:fldChar w:fldCharType="begin"/>
                </w:r>
                <w:r w:rsidR="00DD4BE4">
                  <w:rPr>
                    <w:noProof/>
                    <w:webHidden/>
                  </w:rPr>
                  <w:instrText xml:space="preserve"> PAGEREF _Toc514916127 \h </w:instrText>
                </w:r>
                <w:r w:rsidR="00DD4BE4">
                  <w:rPr>
                    <w:noProof/>
                    <w:webHidden/>
                  </w:rPr>
                </w:r>
                <w:r w:rsidR="00DD4BE4">
                  <w:rPr>
                    <w:noProof/>
                    <w:webHidden/>
                  </w:rPr>
                  <w:fldChar w:fldCharType="separate"/>
                </w:r>
                <w:r w:rsidR="00DD4BE4">
                  <w:rPr>
                    <w:noProof/>
                    <w:webHidden/>
                  </w:rPr>
                  <w:t>79</w:t>
                </w:r>
                <w:r w:rsidR="00DD4BE4">
                  <w:rPr>
                    <w:noProof/>
                    <w:webHidden/>
                  </w:rPr>
                  <w:fldChar w:fldCharType="end"/>
                </w:r>
              </w:hyperlink>
            </w:p>
            <w:p w14:paraId="13059423" w14:textId="7BC633BF" w:rsidR="00DD4BE4" w:rsidRDefault="00B87B1F">
              <w:pPr>
                <w:pStyle w:val="31"/>
                <w:tabs>
                  <w:tab w:val="right" w:leader="dot" w:pos="9345"/>
                </w:tabs>
                <w:rPr>
                  <w:rFonts w:cstheme="minorBidi"/>
                  <w:noProof/>
                  <w:sz w:val="22"/>
                  <w:szCs w:val="22"/>
                  <w:lang w:eastAsia="ru-RU"/>
                </w:rPr>
              </w:pPr>
              <w:hyperlink w:anchor="_Toc514916128" w:history="1">
                <w:r w:rsidR="00DD4BE4" w:rsidRPr="00B41E5A">
                  <w:rPr>
                    <w:rStyle w:val="af3"/>
                    <w:noProof/>
                    <w:lang w:val="en-US"/>
                  </w:rPr>
                  <w:t>4.2.5.</w:t>
                </w:r>
                <w:r w:rsidR="00DD4BE4" w:rsidRPr="00B41E5A">
                  <w:rPr>
                    <w:rStyle w:val="af3"/>
                    <w:noProof/>
                  </w:rPr>
                  <w:t xml:space="preserve"> Визуализация результатов средствами </w:t>
                </w:r>
                <w:r w:rsidR="00DD4BE4" w:rsidRPr="00B41E5A">
                  <w:rPr>
                    <w:rStyle w:val="af3"/>
                    <w:noProof/>
                    <w:lang w:val="en-US"/>
                  </w:rPr>
                  <w:t>MATLAB</w:t>
                </w:r>
                <w:r w:rsidR="00DD4BE4">
                  <w:rPr>
                    <w:noProof/>
                    <w:webHidden/>
                  </w:rPr>
                  <w:tab/>
                </w:r>
                <w:r w:rsidR="00DD4BE4">
                  <w:rPr>
                    <w:noProof/>
                    <w:webHidden/>
                  </w:rPr>
                  <w:fldChar w:fldCharType="begin"/>
                </w:r>
                <w:r w:rsidR="00DD4BE4">
                  <w:rPr>
                    <w:noProof/>
                    <w:webHidden/>
                  </w:rPr>
                  <w:instrText xml:space="preserve"> PAGEREF _Toc514916128 \h </w:instrText>
                </w:r>
                <w:r w:rsidR="00DD4BE4">
                  <w:rPr>
                    <w:noProof/>
                    <w:webHidden/>
                  </w:rPr>
                </w:r>
                <w:r w:rsidR="00DD4BE4">
                  <w:rPr>
                    <w:noProof/>
                    <w:webHidden/>
                  </w:rPr>
                  <w:fldChar w:fldCharType="separate"/>
                </w:r>
                <w:r w:rsidR="00DD4BE4">
                  <w:rPr>
                    <w:noProof/>
                    <w:webHidden/>
                  </w:rPr>
                  <w:t>80</w:t>
                </w:r>
                <w:r w:rsidR="00DD4BE4">
                  <w:rPr>
                    <w:noProof/>
                    <w:webHidden/>
                  </w:rPr>
                  <w:fldChar w:fldCharType="end"/>
                </w:r>
              </w:hyperlink>
            </w:p>
            <w:p w14:paraId="5810C46D" w14:textId="62847D3B" w:rsidR="00DD4BE4" w:rsidRDefault="00B87B1F">
              <w:pPr>
                <w:pStyle w:val="23"/>
                <w:tabs>
                  <w:tab w:val="right" w:leader="dot" w:pos="9345"/>
                </w:tabs>
                <w:rPr>
                  <w:rFonts w:cstheme="minorBidi"/>
                  <w:noProof/>
                  <w:sz w:val="22"/>
                  <w:szCs w:val="22"/>
                  <w:lang w:eastAsia="ru-RU"/>
                </w:rPr>
              </w:pPr>
              <w:hyperlink w:anchor="_Toc514916129" w:history="1">
                <w:r w:rsidR="00DD4BE4" w:rsidRPr="00B41E5A">
                  <w:rPr>
                    <w:rStyle w:val="af3"/>
                    <w:noProof/>
                  </w:rPr>
                  <w:t xml:space="preserve">Выводы по главе </w:t>
                </w:r>
                <w:r w:rsidR="00DD4BE4" w:rsidRPr="00B41E5A">
                  <w:rPr>
                    <w:rStyle w:val="af3"/>
                    <w:noProof/>
                    <w:lang w:val="en-US"/>
                  </w:rPr>
                  <w:t>IV</w:t>
                </w:r>
                <w:r w:rsidR="00DD4BE4">
                  <w:rPr>
                    <w:noProof/>
                    <w:webHidden/>
                  </w:rPr>
                  <w:tab/>
                </w:r>
                <w:r w:rsidR="00DD4BE4">
                  <w:rPr>
                    <w:noProof/>
                    <w:webHidden/>
                  </w:rPr>
                  <w:fldChar w:fldCharType="begin"/>
                </w:r>
                <w:r w:rsidR="00DD4BE4">
                  <w:rPr>
                    <w:noProof/>
                    <w:webHidden/>
                  </w:rPr>
                  <w:instrText xml:space="preserve"> PAGEREF _Toc514916129 \h </w:instrText>
                </w:r>
                <w:r w:rsidR="00DD4BE4">
                  <w:rPr>
                    <w:noProof/>
                    <w:webHidden/>
                  </w:rPr>
                </w:r>
                <w:r w:rsidR="00DD4BE4">
                  <w:rPr>
                    <w:noProof/>
                    <w:webHidden/>
                  </w:rPr>
                  <w:fldChar w:fldCharType="separate"/>
                </w:r>
                <w:r w:rsidR="00DD4BE4">
                  <w:rPr>
                    <w:noProof/>
                    <w:webHidden/>
                  </w:rPr>
                  <w:t>81</w:t>
                </w:r>
                <w:r w:rsidR="00DD4BE4">
                  <w:rPr>
                    <w:noProof/>
                    <w:webHidden/>
                  </w:rPr>
                  <w:fldChar w:fldCharType="end"/>
                </w:r>
              </w:hyperlink>
            </w:p>
            <w:p w14:paraId="164C6EE7" w14:textId="35AE65BD" w:rsidR="00DD4BE4" w:rsidRDefault="00B87B1F">
              <w:pPr>
                <w:pStyle w:val="23"/>
                <w:tabs>
                  <w:tab w:val="right" w:leader="dot" w:pos="9345"/>
                </w:tabs>
                <w:rPr>
                  <w:rFonts w:cstheme="minorBidi"/>
                  <w:noProof/>
                  <w:sz w:val="22"/>
                  <w:szCs w:val="22"/>
                  <w:lang w:eastAsia="ru-RU"/>
                </w:rPr>
              </w:pPr>
              <w:hyperlink w:anchor="_Toc514916130" w:history="1">
                <w:r w:rsidR="00DD4BE4" w:rsidRPr="00B41E5A">
                  <w:rPr>
                    <w:rStyle w:val="af3"/>
                    <w:noProof/>
                  </w:rPr>
                  <w:t>Заключение</w:t>
                </w:r>
                <w:r w:rsidR="00DD4BE4">
                  <w:rPr>
                    <w:noProof/>
                    <w:webHidden/>
                  </w:rPr>
                  <w:tab/>
                </w:r>
                <w:r w:rsidR="00DD4BE4">
                  <w:rPr>
                    <w:noProof/>
                    <w:webHidden/>
                  </w:rPr>
                  <w:fldChar w:fldCharType="begin"/>
                </w:r>
                <w:r w:rsidR="00DD4BE4">
                  <w:rPr>
                    <w:noProof/>
                    <w:webHidden/>
                  </w:rPr>
                  <w:instrText xml:space="preserve"> PAGEREF _Toc514916130 \h </w:instrText>
                </w:r>
                <w:r w:rsidR="00DD4BE4">
                  <w:rPr>
                    <w:noProof/>
                    <w:webHidden/>
                  </w:rPr>
                </w:r>
                <w:r w:rsidR="00DD4BE4">
                  <w:rPr>
                    <w:noProof/>
                    <w:webHidden/>
                  </w:rPr>
                  <w:fldChar w:fldCharType="separate"/>
                </w:r>
                <w:r w:rsidR="00DD4BE4">
                  <w:rPr>
                    <w:noProof/>
                    <w:webHidden/>
                  </w:rPr>
                  <w:t>81</w:t>
                </w:r>
                <w:r w:rsidR="00DD4BE4">
                  <w:rPr>
                    <w:noProof/>
                    <w:webHidden/>
                  </w:rPr>
                  <w:fldChar w:fldCharType="end"/>
                </w:r>
              </w:hyperlink>
            </w:p>
            <w:p w14:paraId="0D475D93" w14:textId="4571275C" w:rsidR="00DD4BE4" w:rsidRDefault="00B87B1F">
              <w:pPr>
                <w:pStyle w:val="23"/>
                <w:tabs>
                  <w:tab w:val="right" w:leader="dot" w:pos="9345"/>
                </w:tabs>
                <w:rPr>
                  <w:rFonts w:cstheme="minorBidi"/>
                  <w:noProof/>
                  <w:sz w:val="22"/>
                  <w:szCs w:val="22"/>
                  <w:lang w:eastAsia="ru-RU"/>
                </w:rPr>
              </w:pPr>
              <w:hyperlink w:anchor="_Toc514916131" w:history="1">
                <w:r w:rsidR="00DD4BE4" w:rsidRPr="00B41E5A">
                  <w:rPr>
                    <w:rStyle w:val="af3"/>
                    <w:noProof/>
                  </w:rPr>
                  <w:t>Список литературы</w:t>
                </w:r>
                <w:r w:rsidR="00DD4BE4">
                  <w:rPr>
                    <w:noProof/>
                    <w:webHidden/>
                  </w:rPr>
                  <w:tab/>
                </w:r>
                <w:r w:rsidR="00DD4BE4">
                  <w:rPr>
                    <w:noProof/>
                    <w:webHidden/>
                  </w:rPr>
                  <w:fldChar w:fldCharType="begin"/>
                </w:r>
                <w:r w:rsidR="00DD4BE4">
                  <w:rPr>
                    <w:noProof/>
                    <w:webHidden/>
                  </w:rPr>
                  <w:instrText xml:space="preserve"> PAGEREF _Toc514916131 \h </w:instrText>
                </w:r>
                <w:r w:rsidR="00DD4BE4">
                  <w:rPr>
                    <w:noProof/>
                    <w:webHidden/>
                  </w:rPr>
                </w:r>
                <w:r w:rsidR="00DD4BE4">
                  <w:rPr>
                    <w:noProof/>
                    <w:webHidden/>
                  </w:rPr>
                  <w:fldChar w:fldCharType="separate"/>
                </w:r>
                <w:r w:rsidR="00DD4BE4">
                  <w:rPr>
                    <w:noProof/>
                    <w:webHidden/>
                  </w:rPr>
                  <w:t>83</w:t>
                </w:r>
                <w:r w:rsidR="00DD4BE4">
                  <w:rPr>
                    <w:noProof/>
                    <w:webHidden/>
                  </w:rPr>
                  <w:fldChar w:fldCharType="end"/>
                </w:r>
              </w:hyperlink>
            </w:p>
            <w:p w14:paraId="05DD9916" w14:textId="4EFE700E" w:rsidR="00DD4BE4" w:rsidRDefault="00B87B1F">
              <w:pPr>
                <w:pStyle w:val="23"/>
                <w:tabs>
                  <w:tab w:val="right" w:leader="dot" w:pos="9345"/>
                </w:tabs>
                <w:rPr>
                  <w:rFonts w:cstheme="minorBidi"/>
                  <w:noProof/>
                  <w:sz w:val="22"/>
                  <w:szCs w:val="22"/>
                  <w:lang w:eastAsia="ru-RU"/>
                </w:rPr>
              </w:pPr>
              <w:hyperlink w:anchor="_Toc514916132" w:history="1">
                <w:r w:rsidR="00DD4BE4" w:rsidRPr="00B41E5A">
                  <w:rPr>
                    <w:rStyle w:val="af3"/>
                    <w:noProof/>
                  </w:rPr>
                  <w:t>Приложение</w:t>
                </w:r>
                <w:r w:rsidR="00DD4BE4">
                  <w:rPr>
                    <w:noProof/>
                    <w:webHidden/>
                  </w:rPr>
                  <w:tab/>
                </w:r>
                <w:r w:rsidR="00DD4BE4">
                  <w:rPr>
                    <w:noProof/>
                    <w:webHidden/>
                  </w:rPr>
                  <w:fldChar w:fldCharType="begin"/>
                </w:r>
                <w:r w:rsidR="00DD4BE4">
                  <w:rPr>
                    <w:noProof/>
                    <w:webHidden/>
                  </w:rPr>
                  <w:instrText xml:space="preserve"> PAGEREF _Toc514916132 \h </w:instrText>
                </w:r>
                <w:r w:rsidR="00DD4BE4">
                  <w:rPr>
                    <w:noProof/>
                    <w:webHidden/>
                  </w:rPr>
                </w:r>
                <w:r w:rsidR="00DD4BE4">
                  <w:rPr>
                    <w:noProof/>
                    <w:webHidden/>
                  </w:rPr>
                  <w:fldChar w:fldCharType="separate"/>
                </w:r>
                <w:r w:rsidR="00DD4BE4">
                  <w:rPr>
                    <w:noProof/>
                    <w:webHidden/>
                  </w:rPr>
                  <w:t>87</w:t>
                </w:r>
                <w:r w:rsidR="00DD4BE4">
                  <w:rPr>
                    <w:noProof/>
                    <w:webHidden/>
                  </w:rPr>
                  <w:fldChar w:fldCharType="end"/>
                </w:r>
              </w:hyperlink>
            </w:p>
            <w:p w14:paraId="31A2025C" w14:textId="0EA52F8C" w:rsidR="009F1809" w:rsidRPr="00112500" w:rsidRDefault="00972B31" w:rsidP="003A6BE6">
              <w:pPr>
                <w:rPr>
                  <w:b/>
                  <w:bCs/>
                </w:rPr>
              </w:pPr>
              <w:r>
                <w:rPr>
                  <w:b/>
                  <w:bCs/>
                </w:rPr>
                <w:fldChar w:fldCharType="end"/>
              </w:r>
            </w:p>
          </w:sdtContent>
        </w:sdt>
      </w:sdtContent>
    </w:sdt>
    <w:p w14:paraId="67702769" w14:textId="77777777" w:rsidR="00631273" w:rsidRDefault="00631273">
      <w:pPr>
        <w:spacing w:line="240" w:lineRule="auto"/>
        <w:contextualSpacing w:val="0"/>
        <w:rPr>
          <w:rFonts w:asciiTheme="majorHAnsi" w:eastAsiaTheme="majorEastAsia" w:hAnsiTheme="majorHAnsi"/>
          <w:bCs/>
          <w:kern w:val="28"/>
          <w:szCs w:val="32"/>
        </w:rPr>
      </w:pPr>
      <w:bookmarkStart w:id="1" w:name="_Toc469741286"/>
      <w:r>
        <w:br w:type="page"/>
      </w:r>
    </w:p>
    <w:p w14:paraId="38291D24" w14:textId="4F7570AB" w:rsidR="00421E70" w:rsidRDefault="007D019B" w:rsidP="0003625B">
      <w:pPr>
        <w:pStyle w:val="a3"/>
      </w:pPr>
      <w:bookmarkStart w:id="2" w:name="_Toc514916096"/>
      <w:r>
        <w:lastRenderedPageBreak/>
        <w:t>Введение</w:t>
      </w:r>
      <w:bookmarkStart w:id="3" w:name="_Toc469741287"/>
      <w:bookmarkEnd w:id="1"/>
      <w:bookmarkEnd w:id="2"/>
    </w:p>
    <w:p w14:paraId="73747D4B" w14:textId="5E478A6D" w:rsidR="00024A39" w:rsidRDefault="00E4315E" w:rsidP="008C1DB0">
      <w:pPr>
        <w:ind w:firstLine="708"/>
      </w:pPr>
      <w:r>
        <w:t xml:space="preserve">В настоящее время </w:t>
      </w:r>
      <w:r w:rsidR="00752B2D" w:rsidRPr="00752B2D">
        <w:t>в области проектирования внешне привлекательных и эргономичных человеко-машинных интерфейсов (ЧМИ) промышленных систем основной проблемой является высокий уровень сложности</w:t>
      </w:r>
      <w:r w:rsidR="00114141" w:rsidRPr="00114141">
        <w:t>, приводящий к повышенным затратам на освоение персоналом</w:t>
      </w:r>
      <w:r w:rsidR="007C6883">
        <w:t xml:space="preserve">. Причины </w:t>
      </w:r>
      <w:r w:rsidR="00024A39">
        <w:t>сложившейся ситуации заключаются в следующем:</w:t>
      </w:r>
    </w:p>
    <w:p w14:paraId="2596243B" w14:textId="77777777" w:rsidR="00024A39" w:rsidRPr="00024A39" w:rsidRDefault="00024A39" w:rsidP="00024A39">
      <w:pPr>
        <w:pStyle w:val="aa"/>
        <w:numPr>
          <w:ilvl w:val="0"/>
          <w:numId w:val="57"/>
        </w:numPr>
      </w:pPr>
      <w:r w:rsidRPr="00024A39">
        <w:t>при проектировании интерфейсов промышленных систем в роли пользователя выступает сам разработчик;</w:t>
      </w:r>
    </w:p>
    <w:p w14:paraId="0BF8A189" w14:textId="77777777" w:rsidR="00024A39" w:rsidRPr="00024A39" w:rsidRDefault="00024A39" w:rsidP="00024A39">
      <w:pPr>
        <w:pStyle w:val="aa"/>
        <w:numPr>
          <w:ilvl w:val="0"/>
          <w:numId w:val="57"/>
        </w:numPr>
      </w:pPr>
      <w:r w:rsidRPr="00024A39">
        <w:t>широкое распространение потребительской электроники с ЧМИ, построенными по отличным от промышленных методикам;</w:t>
      </w:r>
    </w:p>
    <w:p w14:paraId="5C59BDCA" w14:textId="77777777" w:rsidR="00024A39" w:rsidRPr="00024A39" w:rsidRDefault="00024A39" w:rsidP="00024A39">
      <w:pPr>
        <w:pStyle w:val="aa"/>
        <w:numPr>
          <w:ilvl w:val="0"/>
          <w:numId w:val="57"/>
        </w:numPr>
      </w:pPr>
      <w:r w:rsidRPr="00024A39">
        <w:t>наличие различных категорий пользователей;</w:t>
      </w:r>
    </w:p>
    <w:p w14:paraId="79D2D0FC" w14:textId="77777777" w:rsidR="00024A39" w:rsidRPr="00024A39" w:rsidRDefault="00024A39" w:rsidP="00024A39">
      <w:pPr>
        <w:pStyle w:val="aa"/>
        <w:numPr>
          <w:ilvl w:val="0"/>
          <w:numId w:val="57"/>
        </w:numPr>
      </w:pPr>
      <w:r w:rsidRPr="00024A39">
        <w:t>отсутствие обратной связи от конечных пользователей;</w:t>
      </w:r>
    </w:p>
    <w:p w14:paraId="72D69CD5" w14:textId="27A85540" w:rsidR="00024A39" w:rsidRDefault="00024A39" w:rsidP="00024A39">
      <w:pPr>
        <w:pStyle w:val="aa"/>
        <w:numPr>
          <w:ilvl w:val="0"/>
          <w:numId w:val="57"/>
        </w:numPr>
      </w:pPr>
      <w:r w:rsidRPr="00024A39">
        <w:t>высокая сложность процессов, производимых промышленным оборудованием.</w:t>
      </w:r>
    </w:p>
    <w:p w14:paraId="2F923C18" w14:textId="29529F48" w:rsidR="00E17593" w:rsidRDefault="00E4315E" w:rsidP="008C1DB0">
      <w:pPr>
        <w:ind w:firstLine="708"/>
      </w:pPr>
      <w:r>
        <w:t>Очень часто при разработке автоматического оборудования тщательная проработка интерфейсной составляющей относится на второй план, ввиду более приоритетной, с точки зрения производителя, аппаратной или механической части изделия.</w:t>
      </w:r>
      <w:r w:rsidR="006040B5">
        <w:t xml:space="preserve"> Использование </w:t>
      </w:r>
      <w:r w:rsidR="009607A8">
        <w:t>непродуманного ЧМИ приводит к травмам при производстве. По данным</w:t>
      </w:r>
      <w:sdt>
        <w:sdtPr>
          <w:id w:val="1567679641"/>
          <w:citation/>
        </w:sdtPr>
        <w:sdtEndPr/>
        <w:sdtContent>
          <w:r w:rsidR="005A2503">
            <w:fldChar w:fldCharType="begin"/>
          </w:r>
          <w:r w:rsidR="005A2503">
            <w:instrText xml:space="preserve"> CITATION Eva10 \l 1049 </w:instrText>
          </w:r>
          <w:r w:rsidR="005A2503">
            <w:fldChar w:fldCharType="separate"/>
          </w:r>
          <w:r w:rsidR="00EE62AF">
            <w:rPr>
              <w:noProof/>
            </w:rPr>
            <w:t xml:space="preserve"> [1]</w:t>
          </w:r>
          <w:r w:rsidR="005A2503">
            <w:fldChar w:fldCharType="end"/>
          </w:r>
        </w:sdtContent>
      </w:sdt>
      <w:r w:rsidR="00B65309">
        <w:t xml:space="preserve"> травм</w:t>
      </w:r>
      <w:r w:rsidR="00E17593">
        <w:t>ы</w:t>
      </w:r>
      <w:r w:rsidR="00B65309">
        <w:t xml:space="preserve"> при использовании оборудования </w:t>
      </w:r>
      <w:r w:rsidR="009D324F">
        <w:t>прои</w:t>
      </w:r>
      <w:r w:rsidR="00E17593">
        <w:t>сходят</w:t>
      </w:r>
      <w:r w:rsidR="009D324F">
        <w:t xml:space="preserve"> </w:t>
      </w:r>
      <w:r w:rsidR="00D27B54">
        <w:t xml:space="preserve">по </w:t>
      </w:r>
      <w:r w:rsidR="00F364BB">
        <w:t xml:space="preserve">следующим </w:t>
      </w:r>
      <w:r w:rsidR="00D27B54">
        <w:t>причин</w:t>
      </w:r>
      <w:r w:rsidR="00E17593">
        <w:t>ам:</w:t>
      </w:r>
    </w:p>
    <w:p w14:paraId="13448B11" w14:textId="6B969FEC" w:rsidR="00F364BB" w:rsidRDefault="00F364BB" w:rsidP="00E17593">
      <w:pPr>
        <w:pStyle w:val="aa"/>
        <w:numPr>
          <w:ilvl w:val="0"/>
          <w:numId w:val="58"/>
        </w:numPr>
      </w:pPr>
      <w:r>
        <w:t xml:space="preserve">68% – </w:t>
      </w:r>
      <w:r w:rsidR="00564B63">
        <w:t>неправильн</w:t>
      </w:r>
      <w:r>
        <w:t>ое</w:t>
      </w:r>
      <w:r w:rsidR="00564B63">
        <w:t xml:space="preserve"> взаимодействие с ЧМИ</w:t>
      </w:r>
      <w:r>
        <w:t>;</w:t>
      </w:r>
    </w:p>
    <w:p w14:paraId="500B43FF" w14:textId="73D52FEF" w:rsidR="00F364BB" w:rsidRDefault="005465F3" w:rsidP="00E17593">
      <w:pPr>
        <w:pStyle w:val="aa"/>
        <w:numPr>
          <w:ilvl w:val="0"/>
          <w:numId w:val="58"/>
        </w:numPr>
      </w:pPr>
      <w:r>
        <w:t>8%</w:t>
      </w:r>
      <w:r w:rsidR="00F364BB">
        <w:t xml:space="preserve"> – </w:t>
      </w:r>
      <w:r w:rsidR="00564B63">
        <w:t>использовани</w:t>
      </w:r>
      <w:r w:rsidR="00F364BB">
        <w:t>е</w:t>
      </w:r>
      <w:r w:rsidR="00564B63">
        <w:t xml:space="preserve"> приборов без защитных кожухов</w:t>
      </w:r>
      <w:r w:rsidR="00F364BB">
        <w:t>;</w:t>
      </w:r>
    </w:p>
    <w:p w14:paraId="6AC85940" w14:textId="0352E8B8" w:rsidR="00E4315E" w:rsidRDefault="005465F3" w:rsidP="00E17593">
      <w:pPr>
        <w:pStyle w:val="aa"/>
        <w:numPr>
          <w:ilvl w:val="0"/>
          <w:numId w:val="58"/>
        </w:numPr>
      </w:pPr>
      <w:r>
        <w:t>17%</w:t>
      </w:r>
      <w:r w:rsidR="00F364BB">
        <w:t xml:space="preserve"> –</w:t>
      </w:r>
      <w:r>
        <w:t xml:space="preserve"> </w:t>
      </w:r>
      <w:r w:rsidR="00E17593">
        <w:t>дефект</w:t>
      </w:r>
      <w:r w:rsidR="00F364BB">
        <w:t>ы</w:t>
      </w:r>
      <w:r w:rsidR="00E17593">
        <w:t xml:space="preserve"> в оборудовании</w:t>
      </w:r>
      <w:r w:rsidR="00F364BB">
        <w:t>;</w:t>
      </w:r>
    </w:p>
    <w:p w14:paraId="1EB68AE0" w14:textId="39302708" w:rsidR="00F364BB" w:rsidRPr="009607A8" w:rsidRDefault="008C1DB0" w:rsidP="00E17593">
      <w:pPr>
        <w:pStyle w:val="aa"/>
        <w:numPr>
          <w:ilvl w:val="0"/>
          <w:numId w:val="58"/>
        </w:numPr>
      </w:pPr>
      <w:r>
        <w:t>7% – неправомерные изменения в конструкции оборудования.</w:t>
      </w:r>
    </w:p>
    <w:p w14:paraId="7A6315D9" w14:textId="62FEA5C0" w:rsidR="00E4315E" w:rsidRDefault="00E4315E" w:rsidP="0003625B">
      <w:pPr>
        <w:ind w:firstLine="708"/>
      </w:pPr>
      <w:r>
        <w:t>Традиционно считается, что промышленное оборудование предназначено для узкоспециализированных технологических операций, из чего вытекают высокие требованию к операторам данных изделий. Из вышесказанного часто делается ошибочное предположение об отсутствии необходимости в удобстве и эргономике пользовательских интерфейсов данных приборов.</w:t>
      </w:r>
    </w:p>
    <w:p w14:paraId="3765920E" w14:textId="0B3035A7" w:rsidR="00A97ADE" w:rsidRDefault="00E4315E" w:rsidP="0082683A">
      <w:pPr>
        <w:ind w:firstLine="708"/>
      </w:pPr>
      <w:r>
        <w:t xml:space="preserve">На данный момент </w:t>
      </w:r>
      <w:r w:rsidR="00667EBA">
        <w:t>известны следующие</w:t>
      </w:r>
      <w:r>
        <w:t xml:space="preserve"> </w:t>
      </w:r>
      <w:r w:rsidR="00F946B0">
        <w:t>подходы к</w:t>
      </w:r>
      <w:r>
        <w:t xml:space="preserve"> оценк</w:t>
      </w:r>
      <w:r w:rsidR="00F946B0">
        <w:t>е</w:t>
      </w:r>
      <w:r>
        <w:t xml:space="preserve"> эргономики человеко-машинных интерфейсов и существуют прогр</w:t>
      </w:r>
      <w:r w:rsidR="00217A34">
        <w:t xml:space="preserve">аммные средства </w:t>
      </w:r>
      <w:r w:rsidR="00217A34">
        <w:lastRenderedPageBreak/>
        <w:t>проектирования</w:t>
      </w:r>
      <w:r w:rsidR="00217A34" w:rsidRPr="00217A34">
        <w:t xml:space="preserve">: </w:t>
      </w:r>
      <w:r w:rsidR="00217A34">
        <w:rPr>
          <w:lang w:val="en-US"/>
        </w:rPr>
        <w:t>GOMS</w:t>
      </w:r>
      <w:r w:rsidR="009056BD">
        <w:t xml:space="preserve"> </w:t>
      </w:r>
      <w:sdt>
        <w:sdtPr>
          <w:id w:val="1227413187"/>
          <w:citation/>
        </w:sdtPr>
        <w:sdtEndPr/>
        <w:sdtContent>
          <w:r w:rsidR="009056BD">
            <w:fldChar w:fldCharType="begin"/>
          </w:r>
          <w:r w:rsidR="009056BD">
            <w:instrText xml:space="preserve"> CITATION Joh96 \l 1049 </w:instrText>
          </w:r>
          <w:r w:rsidR="009056BD">
            <w:fldChar w:fldCharType="separate"/>
          </w:r>
          <w:r w:rsidR="00EE62AF">
            <w:rPr>
              <w:noProof/>
            </w:rPr>
            <w:t>[2]</w:t>
          </w:r>
          <w:r w:rsidR="009056BD">
            <w:fldChar w:fldCharType="end"/>
          </w:r>
        </w:sdtContent>
      </w:sdt>
      <w:r w:rsidR="00217A34">
        <w:t xml:space="preserve">, </w:t>
      </w:r>
      <w:r w:rsidR="000D00BC">
        <w:t>«</w:t>
      </w:r>
      <w:r w:rsidR="009056BD">
        <w:t>Теория деятельности</w:t>
      </w:r>
      <w:r w:rsidR="000D00BC">
        <w:t>»</w:t>
      </w:r>
      <w:r w:rsidR="009056BD">
        <w:t xml:space="preserve"> </w:t>
      </w:r>
      <w:sdt>
        <w:sdtPr>
          <w:id w:val="-1292370137"/>
          <w:citation/>
        </w:sdtPr>
        <w:sdtEndPr/>
        <w:sdtContent>
          <w:r w:rsidR="009056BD">
            <w:fldChar w:fldCharType="begin"/>
          </w:r>
          <w:r w:rsidR="009056BD">
            <w:instrText xml:space="preserve"> CITATION Грэ \l 1049 </w:instrText>
          </w:r>
          <w:r w:rsidR="009056BD">
            <w:fldChar w:fldCharType="separate"/>
          </w:r>
          <w:r w:rsidR="00EE62AF">
            <w:rPr>
              <w:noProof/>
            </w:rPr>
            <w:t>[3]</w:t>
          </w:r>
          <w:r w:rsidR="009056BD">
            <w:fldChar w:fldCharType="end"/>
          </w:r>
        </w:sdtContent>
      </w:sdt>
      <w:r w:rsidR="009056BD">
        <w:t xml:space="preserve">, </w:t>
      </w:r>
      <w:r w:rsidR="000D00BC">
        <w:t>«</w:t>
      </w:r>
      <w:r w:rsidR="009056BD" w:rsidRPr="009056BD">
        <w:t>Ориентированное на пользователя проектирование</w:t>
      </w:r>
      <w:r w:rsidR="000D00BC">
        <w:t>»</w:t>
      </w:r>
      <w:r w:rsidR="009056BD">
        <w:t xml:space="preserve"> </w:t>
      </w:r>
      <w:sdt>
        <w:sdtPr>
          <w:id w:val="-856652724"/>
          <w:citation/>
        </w:sdtPr>
        <w:sdtEndPr/>
        <w:sdtContent>
          <w:r w:rsidR="009056BD">
            <w:fldChar w:fldCharType="begin"/>
          </w:r>
          <w:r w:rsidR="009056BD">
            <w:instrText xml:space="preserve"> CITATION ISO \l 1049 </w:instrText>
          </w:r>
          <w:r w:rsidR="009056BD">
            <w:fldChar w:fldCharType="separate"/>
          </w:r>
          <w:r w:rsidR="00EE62AF">
            <w:rPr>
              <w:noProof/>
            </w:rPr>
            <w:t>[4]</w:t>
          </w:r>
          <w:r w:rsidR="009056BD">
            <w:fldChar w:fldCharType="end"/>
          </w:r>
        </w:sdtContent>
      </w:sdt>
      <w:r w:rsidR="009056BD">
        <w:t xml:space="preserve">, и </w:t>
      </w:r>
      <w:r w:rsidR="000D00BC">
        <w:t>«</w:t>
      </w:r>
      <w:r w:rsidR="009056BD" w:rsidRPr="00DE17C8">
        <w:rPr>
          <w:lang w:val="en-US"/>
        </w:rPr>
        <w:t>Value</w:t>
      </w:r>
      <w:r w:rsidR="009056BD" w:rsidRPr="00294850">
        <w:t xml:space="preserve"> </w:t>
      </w:r>
      <w:r w:rsidR="009056BD" w:rsidRPr="00DE17C8">
        <w:rPr>
          <w:lang w:val="en-US"/>
        </w:rPr>
        <w:t>sensitive</w:t>
      </w:r>
      <w:r w:rsidR="009056BD" w:rsidRPr="00294850">
        <w:t xml:space="preserve"> </w:t>
      </w:r>
      <w:r w:rsidR="009056BD" w:rsidRPr="00DE17C8">
        <w:rPr>
          <w:lang w:val="en-US"/>
        </w:rPr>
        <w:t>design</w:t>
      </w:r>
      <w:r w:rsidR="000D00BC">
        <w:t>»</w:t>
      </w:r>
      <w:r w:rsidR="009056BD">
        <w:t xml:space="preserve"> </w:t>
      </w:r>
      <w:sdt>
        <w:sdtPr>
          <w:id w:val="1041250182"/>
          <w:citation/>
        </w:sdtPr>
        <w:sdtEndPr/>
        <w:sdtContent>
          <w:r w:rsidR="009056BD">
            <w:fldChar w:fldCharType="begin"/>
          </w:r>
          <w:r w:rsidR="009056BD">
            <w:instrText xml:space="preserve"> CITATION Him08 \l 1049 </w:instrText>
          </w:r>
          <w:r w:rsidR="009056BD">
            <w:fldChar w:fldCharType="separate"/>
          </w:r>
          <w:r w:rsidR="00EE62AF">
            <w:rPr>
              <w:noProof/>
            </w:rPr>
            <w:t>[5]</w:t>
          </w:r>
          <w:r w:rsidR="009056BD">
            <w:fldChar w:fldCharType="end"/>
          </w:r>
        </w:sdtContent>
      </w:sdt>
      <w:r w:rsidR="009056BD">
        <w:t>.</w:t>
      </w:r>
      <w:r w:rsidR="00F743A8" w:rsidRPr="00294850">
        <w:t xml:space="preserve"> </w:t>
      </w:r>
      <w:r w:rsidR="00F743A8">
        <w:t xml:space="preserve">Однако </w:t>
      </w:r>
      <w:r w:rsidR="00294850">
        <w:t>кажд</w:t>
      </w:r>
      <w:r w:rsidR="000D00BC">
        <w:t>ый</w:t>
      </w:r>
      <w:r w:rsidR="00294850">
        <w:t xml:space="preserve"> из этих </w:t>
      </w:r>
      <w:r w:rsidR="000D00BC">
        <w:t>подходов</w:t>
      </w:r>
      <w:r w:rsidR="00294850">
        <w:t xml:space="preserve"> концентрирует внимание на отдельных аспектах эргономики, и, зачастую, оставляют отдельные моменты непроработанными.</w:t>
      </w:r>
    </w:p>
    <w:p w14:paraId="468362A7" w14:textId="1F5F224C" w:rsidR="00E74516" w:rsidRPr="005465F3" w:rsidRDefault="00E74516" w:rsidP="0082683A">
      <w:pPr>
        <w:ind w:firstLine="708"/>
      </w:pPr>
      <w:r>
        <w:t xml:space="preserve">Обилие новых </w:t>
      </w:r>
      <w:r w:rsidR="005F0368">
        <w:t xml:space="preserve">видов средств взаимодействия, таких как сенсорные дисплеи, шлемы виртуальной и дополненной реальности и т.д. ведут </w:t>
      </w:r>
      <w:r w:rsidR="00D9734F">
        <w:t>к</w:t>
      </w:r>
      <w:r w:rsidR="005F0368">
        <w:t xml:space="preserve"> пересмотру уже существующих систем оценки эргономики и </w:t>
      </w:r>
      <w:r w:rsidR="005A7DC0">
        <w:t>обновляют</w:t>
      </w:r>
      <w:r w:rsidR="005F0368">
        <w:t xml:space="preserve"> процесс проектирования. Появление гибридных устройств, сочетающих в себе несколько различных способов взаимодействия, привело к потребности в адаптивных ЧМИ.</w:t>
      </w:r>
    </w:p>
    <w:p w14:paraId="089564AB" w14:textId="41838A27" w:rsidR="0057275E" w:rsidRDefault="005F0368" w:rsidP="00832E7D">
      <w:pPr>
        <w:ind w:firstLine="708"/>
      </w:pPr>
      <w:r>
        <w:t>Ввиду высокой сложности</w:t>
      </w:r>
      <w:r w:rsidR="00F93603">
        <w:t xml:space="preserve"> </w:t>
      </w:r>
      <w:r w:rsidR="00563A0C">
        <w:t>модели</w:t>
      </w:r>
      <w:r>
        <w:t xml:space="preserve"> оценки эргономики интерфейса, потребовались современный математический аппарат для её минимизации. Традиционные методы минимизации не</w:t>
      </w:r>
      <w:r w:rsidR="00E51AB2">
        <w:t xml:space="preserve"> </w:t>
      </w:r>
      <w:r>
        <w:t xml:space="preserve">пригодны для данной задачи ввиду специфики формализованного представления </w:t>
      </w:r>
      <w:r w:rsidR="00A9520C">
        <w:t>эргономических свойств ЧМИ</w:t>
      </w:r>
      <w:r w:rsidR="00990B69" w:rsidRPr="00990B69">
        <w:t>.</w:t>
      </w:r>
      <w:r>
        <w:t xml:space="preserve"> Разработка генетического алгоритма, способного эффективно компоновать макет в соответствии с законами эргономики </w:t>
      </w:r>
      <w:r w:rsidR="00681F4B">
        <w:t>позволяет</w:t>
      </w:r>
      <w:r>
        <w:t xml:space="preserve"> решить поставленную задачу.</w:t>
      </w:r>
      <w:r w:rsidR="0088694F">
        <w:t xml:space="preserve"> Несмотря на </w:t>
      </w:r>
      <w:r w:rsidR="00CE43A5">
        <w:t xml:space="preserve">широкое разнообразие возможных вариантов ГА, не все из них </w:t>
      </w:r>
      <w:r w:rsidR="00DA6954" w:rsidRPr="00DA6954">
        <w:t>пригодны для эффективного решения поставленной в диссертации задачи</w:t>
      </w:r>
      <w:r w:rsidR="0003275B">
        <w:t>.</w:t>
      </w:r>
    </w:p>
    <w:p w14:paraId="250E4A59" w14:textId="1F49205E" w:rsidR="00457AC0" w:rsidRPr="00730575" w:rsidRDefault="00457AC0" w:rsidP="00A631A5">
      <w:pPr>
        <w:ind w:firstLine="360"/>
      </w:pPr>
      <w:r>
        <w:t xml:space="preserve">Дополнительно </w:t>
      </w:r>
      <w:r w:rsidR="00C40C3D">
        <w:t xml:space="preserve">необходимо </w:t>
      </w:r>
      <w:r>
        <w:t>расс</w:t>
      </w:r>
      <w:r w:rsidR="00C40C3D">
        <w:t>мотреть</w:t>
      </w:r>
      <w:r>
        <w:t xml:space="preserve"> актуальные технологии параллельных вычислений с применением графических ускорителей на </w:t>
      </w:r>
      <w:r w:rsidR="00A631A5">
        <w:t xml:space="preserve">персональных компьютерах. </w:t>
      </w:r>
      <w:r w:rsidR="00730575">
        <w:t xml:space="preserve">В качестве экспериментального подтверждения </w:t>
      </w:r>
      <w:r w:rsidR="00C40C3D">
        <w:t>целесообразно</w:t>
      </w:r>
      <w:r w:rsidR="00730575">
        <w:t xml:space="preserve"> реализ</w:t>
      </w:r>
      <w:r w:rsidR="00C40C3D">
        <w:t>овать</w:t>
      </w:r>
      <w:r w:rsidR="00730575">
        <w:t xml:space="preserve"> предлагае</w:t>
      </w:r>
      <w:r w:rsidR="00C40C3D">
        <w:t>мые</w:t>
      </w:r>
      <w:r w:rsidR="00730575">
        <w:t xml:space="preserve"> методики и алгоритм</w:t>
      </w:r>
      <w:r w:rsidR="00C40C3D">
        <w:t>ы</w:t>
      </w:r>
      <w:r w:rsidR="00730575">
        <w:t xml:space="preserve"> в виде приложения-верификатора и </w:t>
      </w:r>
      <w:r w:rsidR="0078571B">
        <w:t>инструмента оценки уже существующих программ с графическим интерфейсом.</w:t>
      </w:r>
    </w:p>
    <w:p w14:paraId="6643B6A8" w14:textId="4021B103" w:rsidR="0057275E" w:rsidRDefault="0057275E" w:rsidP="0057275E">
      <w:pPr>
        <w:ind w:firstLine="576"/>
      </w:pPr>
      <w:r>
        <w:t>Объектом исследования данной диссертации является проектирование графических человеко-машинных интерфейсов для промышленных систем. Рассматривается весь процесс, начиная от формирования требований к программе и заканчивая внешним видом и средствами проектирования.</w:t>
      </w:r>
    </w:p>
    <w:p w14:paraId="659BCE19" w14:textId="1699400E" w:rsidR="00A1529C" w:rsidRPr="005F0368" w:rsidRDefault="0057275E" w:rsidP="00563A0C">
      <w:pPr>
        <w:ind w:firstLine="576"/>
      </w:pPr>
      <w:r>
        <w:t>Предметом исследования выступает возможность применения генетических алгоритмов для компоновки элементов управления на экране с целью уменьшения когнитивного диссонанса оператора при взаимодействии с данным ПО.</w:t>
      </w:r>
      <w:r w:rsidR="00604D58">
        <w:br w:type="page"/>
      </w:r>
    </w:p>
    <w:p w14:paraId="7EAC316A" w14:textId="5C59CE1D" w:rsidR="00C93D7D" w:rsidRPr="00421E70" w:rsidRDefault="00396FB0" w:rsidP="00322A5A">
      <w:pPr>
        <w:pStyle w:val="1"/>
        <w:rPr>
          <w:kern w:val="28"/>
        </w:rPr>
      </w:pPr>
      <w:bookmarkStart w:id="4" w:name="_Toc514916097"/>
      <w:r>
        <w:lastRenderedPageBreak/>
        <w:t>Аналитический обзор современных</w:t>
      </w:r>
      <w:r w:rsidRPr="00396FB0">
        <w:t xml:space="preserve"> </w:t>
      </w:r>
      <w:r w:rsidR="00AB7BEC" w:rsidRPr="00AB7BEC">
        <w:t>методов и средств проектирования человеко-машинных интерфейсов</w:t>
      </w:r>
      <w:bookmarkEnd w:id="3"/>
      <w:bookmarkEnd w:id="4"/>
    </w:p>
    <w:p w14:paraId="22C381DC" w14:textId="511D5B89" w:rsidR="009F1809" w:rsidRDefault="00450156" w:rsidP="0003625B">
      <w:pPr>
        <w:pStyle w:val="2"/>
      </w:pPr>
      <w:bookmarkStart w:id="5" w:name="_Toc514916098"/>
      <w:r>
        <w:t xml:space="preserve">Принципы </w:t>
      </w:r>
      <w:r w:rsidR="0057275E">
        <w:t xml:space="preserve">проектирования современных </w:t>
      </w:r>
      <w:r w:rsidR="00190682">
        <w:t>человеко-машинных интерфейсов (ЧМИ)</w:t>
      </w:r>
      <w:bookmarkEnd w:id="5"/>
    </w:p>
    <w:p w14:paraId="787D27B9" w14:textId="727CA029" w:rsidR="00E4315E" w:rsidRDefault="007E79BC" w:rsidP="0003625B">
      <w:pPr>
        <w:ind w:firstLine="708"/>
      </w:pPr>
      <w:r>
        <w:t xml:space="preserve">Известно </w:t>
      </w:r>
      <w:sdt>
        <w:sdtPr>
          <w:id w:val="-724839425"/>
          <w:citation/>
        </w:sdtPr>
        <w:sdtEndPr/>
        <w:sdtContent>
          <w:r w:rsidR="00522A1C">
            <w:fldChar w:fldCharType="begin"/>
          </w:r>
          <w:r w:rsidR="00522A1C" w:rsidRPr="00522A1C">
            <w:instrText xml:space="preserve"> </w:instrText>
          </w:r>
          <w:r w:rsidR="00522A1C">
            <w:rPr>
              <w:lang w:val="en-US"/>
            </w:rPr>
            <w:instrText>CITATION</w:instrText>
          </w:r>
          <w:r w:rsidR="00522A1C" w:rsidRPr="00522A1C">
            <w:instrText xml:space="preserve"> </w:instrText>
          </w:r>
          <w:r w:rsidR="00522A1C">
            <w:rPr>
              <w:lang w:val="en-US"/>
            </w:rPr>
            <w:instrText>Bei</w:instrText>
          </w:r>
          <w:r w:rsidR="00522A1C" w:rsidRPr="00522A1C">
            <w:instrText>10 \</w:instrText>
          </w:r>
          <w:r w:rsidR="00522A1C">
            <w:rPr>
              <w:lang w:val="en-US"/>
            </w:rPr>
            <w:instrText>l</w:instrText>
          </w:r>
          <w:r w:rsidR="00522A1C" w:rsidRPr="00522A1C">
            <w:instrText xml:space="preserve"> 1033 </w:instrText>
          </w:r>
          <w:r w:rsidR="00522A1C">
            <w:fldChar w:fldCharType="separate"/>
          </w:r>
          <w:r w:rsidR="00EE62AF" w:rsidRPr="005465F3">
            <w:rPr>
              <w:noProof/>
            </w:rPr>
            <w:t>[6]</w:t>
          </w:r>
          <w:r w:rsidR="00522A1C">
            <w:fldChar w:fldCharType="end"/>
          </w:r>
        </w:sdtContent>
      </w:sdt>
      <w:r>
        <w:t>, что р</w:t>
      </w:r>
      <w:r w:rsidR="00E4315E">
        <w:t xml:space="preserve">азвитие человеко-машинных интерфейсов </w:t>
      </w:r>
      <w:r>
        <w:t>происходит не только в направлении</w:t>
      </w:r>
      <w:r w:rsidR="00E4315E">
        <w:t xml:space="preserve"> улучшения качества взаимодействия, но и </w:t>
      </w:r>
      <w:r>
        <w:t>в направлении поиска новых методов взаимодействия с оператором</w:t>
      </w:r>
      <w:r w:rsidR="00E4315E">
        <w:t xml:space="preserve">. Вместо разработки традиционных интерфейсов, разные исследования </w:t>
      </w:r>
      <w:r w:rsidR="00522A1C">
        <w:t>предлагают</w:t>
      </w:r>
      <w:r w:rsidR="00E4315E">
        <w:t xml:space="preserve"> новые концепции построения взаимодействия: мультимодальность вместо унимодальности, интеллектуальные адаптивные интерфейсы вместо традиционных командных и, наконец, активные системы вместо пассивных.</w:t>
      </w:r>
    </w:p>
    <w:p w14:paraId="1DC2A59B" w14:textId="536B86EC" w:rsidR="00E4315E" w:rsidRDefault="00E4315E" w:rsidP="0003625B">
      <w:pPr>
        <w:ind w:firstLine="708"/>
      </w:pPr>
      <w:r>
        <w:t xml:space="preserve">В настоящее время существует </w:t>
      </w:r>
      <w:r w:rsidR="00CD6D6F">
        <w:t>обилие потребительской электроники,</w:t>
      </w:r>
      <w:r>
        <w:t xml:space="preserve"> управляемой с помощью компьютера</w:t>
      </w:r>
      <w:r w:rsidR="00A31933" w:rsidRPr="006D53A4">
        <w:t xml:space="preserve"> </w:t>
      </w:r>
      <w:sdt>
        <w:sdtPr>
          <w:rPr>
            <w:lang w:val="en-US"/>
          </w:rPr>
          <w:id w:val="1676224815"/>
          <w:citation/>
        </w:sdtPr>
        <w:sdtEndPr/>
        <w:sdtContent>
          <w:r w:rsidR="006D53A4">
            <w:rPr>
              <w:lang w:val="en-US"/>
            </w:rPr>
            <w:fldChar w:fldCharType="begin"/>
          </w:r>
          <w:r w:rsidR="006D53A4" w:rsidRPr="006D53A4">
            <w:instrText xml:space="preserve"> </w:instrText>
          </w:r>
          <w:r w:rsidR="006D53A4">
            <w:rPr>
              <w:lang w:val="en-US"/>
            </w:rPr>
            <w:instrText>CITATION</w:instrText>
          </w:r>
          <w:r w:rsidR="006D53A4" w:rsidRPr="006D53A4">
            <w:instrText xml:space="preserve"> </w:instrText>
          </w:r>
          <w:r w:rsidR="006D53A4">
            <w:rPr>
              <w:lang w:val="en-US"/>
            </w:rPr>
            <w:instrText>IoT</w:instrText>
          </w:r>
          <w:r w:rsidR="006D53A4" w:rsidRPr="006D53A4">
            <w:instrText>17 \</w:instrText>
          </w:r>
          <w:r w:rsidR="006D53A4">
            <w:rPr>
              <w:lang w:val="en-US"/>
            </w:rPr>
            <w:instrText>l</w:instrText>
          </w:r>
          <w:r w:rsidR="006D53A4" w:rsidRPr="006D53A4">
            <w:instrText xml:space="preserve"> 1033 </w:instrText>
          </w:r>
          <w:r w:rsidR="006D53A4">
            <w:rPr>
              <w:lang w:val="en-US"/>
            </w:rPr>
            <w:fldChar w:fldCharType="separate"/>
          </w:r>
          <w:r w:rsidR="00EE62AF" w:rsidRPr="005465F3">
            <w:rPr>
              <w:noProof/>
            </w:rPr>
            <w:t>[7]</w:t>
          </w:r>
          <w:r w:rsidR="006D53A4">
            <w:rPr>
              <w:lang w:val="en-US"/>
            </w:rPr>
            <w:fldChar w:fldCharType="end"/>
          </w:r>
        </w:sdtContent>
      </w:sdt>
      <w:r>
        <w:t xml:space="preserve">. Поскольку функции большинства товаров потребительской электроники зачастую эквивалентны, решающую роль в выборе покупателем того или иного товара решает пользовательский интерфейс. </w:t>
      </w:r>
      <w:r w:rsidR="00BF6B68">
        <w:t>В частности</w:t>
      </w:r>
      <w:r>
        <w:t>, большинство представленных на рынке мобильных телефонов выполняют одни и те же функции, разницу между ними составляет лишь способ, т.е. интерфейс, с помощью которого пользователь может к этим функциям обратиться</w:t>
      </w:r>
      <w:r w:rsidR="00CD6D6F">
        <w:t xml:space="preserve"> </w:t>
      </w:r>
      <w:sdt>
        <w:sdtPr>
          <w:id w:val="-691297616"/>
          <w:citation/>
        </w:sdtPr>
        <w:sdtEndPr/>
        <w:sdtContent>
          <w:r w:rsidR="00CD6D6F">
            <w:fldChar w:fldCharType="begin"/>
          </w:r>
          <w:r w:rsidR="00CD6D6F">
            <w:instrText xml:space="preserve"> CITATION Mik14 \l 1049 </w:instrText>
          </w:r>
          <w:r w:rsidR="00CD6D6F">
            <w:fldChar w:fldCharType="separate"/>
          </w:r>
          <w:r w:rsidR="00EE62AF">
            <w:rPr>
              <w:noProof/>
            </w:rPr>
            <w:t>[8]</w:t>
          </w:r>
          <w:r w:rsidR="00CD6D6F">
            <w:fldChar w:fldCharType="end"/>
          </w:r>
        </w:sdtContent>
      </w:sdt>
      <w:r>
        <w:t>.</w:t>
      </w:r>
    </w:p>
    <w:p w14:paraId="13FB64B1" w14:textId="6E12A06E" w:rsidR="00003ECB" w:rsidRDefault="00E4315E" w:rsidP="0003625B">
      <w:pPr>
        <w:ind w:firstLine="708"/>
      </w:pPr>
      <w:r>
        <w:t>В промышленной электронике функциональное отличие приборов пока велико, однако, учитывая тот факт, что в своём большинстве заказчик оценивает приобретаемое изделие с потребительской точки зрения, неудобный пользовательский интерфейс способен испортить первое впечатление. Именно поэтому, к интерфейсу промышленного оборудования стоит применять критерии, схожие с оценкой потребительской электроники</w:t>
      </w:r>
      <w:r w:rsidR="008D2513">
        <w:t xml:space="preserve"> </w:t>
      </w:r>
      <w:sdt>
        <w:sdtPr>
          <w:id w:val="1051650618"/>
          <w:citation/>
        </w:sdtPr>
        <w:sdtEndPr/>
        <w:sdtContent>
          <w:r w:rsidR="008D2513">
            <w:fldChar w:fldCharType="begin"/>
          </w:r>
          <w:r w:rsidR="008D2513">
            <w:instrText xml:space="preserve"> CITATION Eva10 \l 1049 </w:instrText>
          </w:r>
          <w:r w:rsidR="008D2513">
            <w:fldChar w:fldCharType="separate"/>
          </w:r>
          <w:r w:rsidR="00EE62AF">
            <w:rPr>
              <w:noProof/>
            </w:rPr>
            <w:t>[1]</w:t>
          </w:r>
          <w:r w:rsidR="008D2513">
            <w:fldChar w:fldCharType="end"/>
          </w:r>
        </w:sdtContent>
      </w:sdt>
      <w:r>
        <w:t>.</w:t>
      </w:r>
    </w:p>
    <w:p w14:paraId="2761D79D" w14:textId="497F277F" w:rsidR="008C1122" w:rsidRDefault="008C1122" w:rsidP="008C1122">
      <w:pPr>
        <w:ind w:firstLine="708"/>
      </w:pPr>
      <w:r>
        <w:t>Кроме того, эффективн</w:t>
      </w:r>
      <w:r w:rsidR="00ED666C">
        <w:t>ым</w:t>
      </w:r>
      <w:r>
        <w:t xml:space="preserve"> </w:t>
      </w:r>
      <w:r w:rsidR="00ED666C">
        <w:t>способом</w:t>
      </w:r>
      <w:r>
        <w:t xml:space="preserve"> разработки интерфейсов потребительской электроники считается использование </w:t>
      </w:r>
      <w:r w:rsidR="00ED666C">
        <w:t>технологии</w:t>
      </w:r>
      <w:r>
        <w:t xml:space="preserve"> «Обновление по воздуху (</w:t>
      </w:r>
      <w:r>
        <w:rPr>
          <w:lang w:val="en-US"/>
        </w:rPr>
        <w:t>OTA</w:t>
      </w:r>
      <w:r w:rsidRPr="003503A4">
        <w:t>)</w:t>
      </w:r>
      <w:r>
        <w:t>»</w:t>
      </w:r>
      <w:r w:rsidR="00B66C90" w:rsidRPr="00B66C90">
        <w:t xml:space="preserve"> </w:t>
      </w:r>
      <w:sdt>
        <w:sdtPr>
          <w:id w:val="1682703607"/>
          <w:citation/>
        </w:sdtPr>
        <w:sdtEndPr/>
        <w:sdtContent>
          <w:r w:rsidR="00B66C90">
            <w:fldChar w:fldCharType="begin"/>
          </w:r>
          <w:r w:rsidR="00B66C90" w:rsidRPr="00B66C90">
            <w:instrText xml:space="preserve"> </w:instrText>
          </w:r>
          <w:r w:rsidR="00B66C90">
            <w:rPr>
              <w:lang w:val="en-US"/>
            </w:rPr>
            <w:instrText>CITATION</w:instrText>
          </w:r>
          <w:r w:rsidR="00B66C90" w:rsidRPr="00B66C90">
            <w:instrText xml:space="preserve"> </w:instrText>
          </w:r>
          <w:r w:rsidR="00B66C90">
            <w:rPr>
              <w:lang w:val="en-US"/>
            </w:rPr>
            <w:instrText>Ove</w:instrText>
          </w:r>
          <w:r w:rsidR="00B66C90" w:rsidRPr="00B66C90">
            <w:instrText>10 \</w:instrText>
          </w:r>
          <w:r w:rsidR="00B66C90">
            <w:rPr>
              <w:lang w:val="en-US"/>
            </w:rPr>
            <w:instrText>l</w:instrText>
          </w:r>
          <w:r w:rsidR="00B66C90" w:rsidRPr="00B66C90">
            <w:instrText xml:space="preserve"> 1033 </w:instrText>
          </w:r>
          <w:r w:rsidR="00B66C90">
            <w:fldChar w:fldCharType="separate"/>
          </w:r>
          <w:r w:rsidR="00EE62AF" w:rsidRPr="005465F3">
            <w:rPr>
              <w:noProof/>
            </w:rPr>
            <w:t>[9]</w:t>
          </w:r>
          <w:r w:rsidR="00B66C90">
            <w:fldChar w:fldCharType="end"/>
          </w:r>
        </w:sdtContent>
      </w:sdt>
      <w:r>
        <w:t xml:space="preserve">. Многие из современных устройств оснащены средствами телеметрии, с помощью которых разработчик удалённо, уже после выхода устройства на рынок, может оценить удовлетворённость пользователей эргономической составляющей изделия и, при необходимости, обновить ПО </w:t>
      </w:r>
      <w:r>
        <w:lastRenderedPageBreak/>
        <w:t>дистанционно, не обременяя пользователя походом в сервисный центр</w:t>
      </w:r>
      <w:r w:rsidR="00FF6002" w:rsidRPr="00FF6002">
        <w:t xml:space="preserve"> </w:t>
      </w:r>
      <w:sdt>
        <w:sdtPr>
          <w:id w:val="-493493113"/>
          <w:citation/>
        </w:sdtPr>
        <w:sdtEndPr/>
        <w:sdtContent>
          <w:r w:rsidR="00FF6002">
            <w:fldChar w:fldCharType="begin"/>
          </w:r>
          <w:r w:rsidR="00FF6002" w:rsidRPr="00FF6002">
            <w:instrText xml:space="preserve"> </w:instrText>
          </w:r>
          <w:r w:rsidR="00FF6002">
            <w:rPr>
              <w:lang w:val="en-US"/>
            </w:rPr>
            <w:instrText>CITATION</w:instrText>
          </w:r>
          <w:r w:rsidR="00FF6002" w:rsidRPr="00FF6002">
            <w:instrText xml:space="preserve"> </w:instrText>
          </w:r>
          <w:r w:rsidR="00FF6002">
            <w:rPr>
              <w:lang w:val="en-US"/>
            </w:rPr>
            <w:instrText>Ins</w:instrText>
          </w:r>
          <w:r w:rsidR="00FF6002" w:rsidRPr="00FF6002">
            <w:instrText>14 \</w:instrText>
          </w:r>
          <w:r w:rsidR="00FF6002">
            <w:rPr>
              <w:lang w:val="en-US"/>
            </w:rPr>
            <w:instrText>l</w:instrText>
          </w:r>
          <w:r w:rsidR="00FF6002" w:rsidRPr="00FF6002">
            <w:instrText xml:space="preserve"> 1033 </w:instrText>
          </w:r>
          <w:r w:rsidR="00FF6002">
            <w:fldChar w:fldCharType="separate"/>
          </w:r>
          <w:r w:rsidR="00EE62AF" w:rsidRPr="005465F3">
            <w:rPr>
              <w:noProof/>
            </w:rPr>
            <w:t>[10]</w:t>
          </w:r>
          <w:r w:rsidR="00FF6002">
            <w:fldChar w:fldCharType="end"/>
          </w:r>
        </w:sdtContent>
      </w:sdt>
      <w:r>
        <w:t>. В промышленном оборудовании, такая методика не применима. Поскольку промышленные приборы зачастую выполняют ответственный процесс, доступ к ним через Интернет практически всегда отсутствует, а возврат изделия в сервисный центр для обновления ПО часто влечёт за собой расходы, несоизмеримые с убытками, вызванными неудобством операторов. Поэтому интерфейс таких приборов должен сразу, начиная с первой версии, отвечать высоким эргономическим требованиям.</w:t>
      </w:r>
    </w:p>
    <w:p w14:paraId="52505078" w14:textId="6F2B4512" w:rsidR="00C66097" w:rsidRPr="00984E71" w:rsidRDefault="008C1122" w:rsidP="00C66097">
      <w:pPr>
        <w:ind w:firstLine="708"/>
      </w:pPr>
      <w:r>
        <w:t xml:space="preserve">На данный момент существует довольно много </w:t>
      </w:r>
      <w:r w:rsidR="00F946B0">
        <w:t>подходов к</w:t>
      </w:r>
      <w:r>
        <w:t xml:space="preserve"> проектировани</w:t>
      </w:r>
      <w:r w:rsidR="00F946B0">
        <w:t>ю</w:t>
      </w:r>
      <w:r>
        <w:t xml:space="preserve"> человеко-машинного взаимодействия, однако практически кажд</w:t>
      </w:r>
      <w:r w:rsidR="00F946B0">
        <w:t>ый</w:t>
      </w:r>
      <w:r>
        <w:t xml:space="preserve"> из них либо относится к определённому этапу проектирования, что не даёт чёткого руководства по качественному проектированию от начала и до конца, либо описывает конкретную </w:t>
      </w:r>
      <w:r w:rsidR="006734D1">
        <w:t>предметную область, что лишает дан</w:t>
      </w:r>
      <w:r w:rsidR="00794C3E">
        <w:t>ый</w:t>
      </w:r>
      <w:r w:rsidR="006734D1">
        <w:t xml:space="preserve"> </w:t>
      </w:r>
      <w:r w:rsidR="00794C3E">
        <w:t>подход</w:t>
      </w:r>
      <w:r w:rsidR="006734D1">
        <w:t xml:space="preserve"> универсальности</w:t>
      </w:r>
      <w:r w:rsidR="00C66097">
        <w:t>.</w:t>
      </w:r>
      <w:r w:rsidR="00984E71" w:rsidRPr="00984E71">
        <w:t xml:space="preserve"> </w:t>
      </w:r>
      <w:r w:rsidR="00984E71">
        <w:t>Стоит также отметить, что многие из этих методик создавались в</w:t>
      </w:r>
      <w:r w:rsidR="00ED77D3">
        <w:t xml:space="preserve">о время первой волны роста популярности ПК </w:t>
      </w:r>
      <w:r w:rsidR="00FD2F52">
        <w:t xml:space="preserve">в массах, поэтому они оценивают пользователя с точки зрения неспециалиста, </w:t>
      </w:r>
      <w:r w:rsidR="00BF6325">
        <w:t xml:space="preserve">т.е. не допуская, что пользователь уже может обладать определёнными навыками при работе с компьютерными интерфейсами. </w:t>
      </w:r>
      <w:r w:rsidR="007B1FCD">
        <w:t>В дополнение к этому, на тот момент из всех доступных на сегодняшний день аппаратных средств взаимодействия были</w:t>
      </w:r>
      <w:r w:rsidR="00EB01FD">
        <w:t xml:space="preserve"> доступны только клавиатура и мышь. Это и другие несоответствия современным тенденциям ведёт к заключению о том, что </w:t>
      </w:r>
      <w:r w:rsidR="00D57F5C">
        <w:t>большинство методик лишены адаптивности.</w:t>
      </w:r>
    </w:p>
    <w:p w14:paraId="4343EEC9" w14:textId="49C449C2" w:rsidR="000D379F" w:rsidRDefault="00C66097" w:rsidP="000D379F">
      <w:pPr>
        <w:ind w:firstLine="708"/>
      </w:pPr>
      <w:r>
        <w:t xml:space="preserve">Особое внимание при проектировании </w:t>
      </w:r>
      <w:r w:rsidR="00D711CC">
        <w:t>ЧМИ промышленных систем необходимо уделять вопросам безопасности</w:t>
      </w:r>
      <w:r w:rsidR="006734D1">
        <w:t>.</w:t>
      </w:r>
      <w:r w:rsidR="00D711CC">
        <w:t xml:space="preserve"> </w:t>
      </w:r>
      <w:r w:rsidR="00BD449F">
        <w:t xml:space="preserve">Если в потребительской электронике основное внимание уделяется вопросам </w:t>
      </w:r>
      <w:r w:rsidR="008946BF">
        <w:t>привлекательности внешнего вила и соответствия тенденциям</w:t>
      </w:r>
      <w:r w:rsidR="0024346B">
        <w:t xml:space="preserve"> на рынке, то в промышленных системах необходимо, в первую очередь обеспечить безопасность при выполнении производственного процесса, контролируемого прибором, и лишь затем </w:t>
      </w:r>
      <w:r w:rsidR="005B7774">
        <w:t>привлекательный внешний вид</w:t>
      </w:r>
      <w:r w:rsidR="000D379F">
        <w:t>.</w:t>
      </w:r>
    </w:p>
    <w:p w14:paraId="6D135189" w14:textId="43D5437C" w:rsidR="001F1936" w:rsidRDefault="000D379F" w:rsidP="000D379F">
      <w:pPr>
        <w:ind w:firstLine="708"/>
      </w:pPr>
      <w:r>
        <w:t xml:space="preserve">Обобщая всё вышеперечисленное, </w:t>
      </w:r>
      <w:r w:rsidR="001F1936">
        <w:t>проектирование ЧМИ промышленных систем в настоящий момент испытывает следующие проблемы:</w:t>
      </w:r>
    </w:p>
    <w:p w14:paraId="7540B253" w14:textId="035FE2A7" w:rsidR="008B3469" w:rsidRDefault="008B3469" w:rsidP="00B54A39">
      <w:pPr>
        <w:pStyle w:val="aa"/>
        <w:numPr>
          <w:ilvl w:val="0"/>
          <w:numId w:val="19"/>
        </w:numPr>
      </w:pPr>
      <w:r>
        <w:t>н</w:t>
      </w:r>
      <w:r w:rsidRPr="008B3469">
        <w:t>есогласованность</w:t>
      </w:r>
      <w:r>
        <w:rPr>
          <w:lang w:val="en-US"/>
        </w:rPr>
        <w:t xml:space="preserve"> </w:t>
      </w:r>
      <w:r>
        <w:t>этапов проектирования;</w:t>
      </w:r>
    </w:p>
    <w:p w14:paraId="6A897832" w14:textId="40BEDD68" w:rsidR="007B1434" w:rsidRDefault="007E7665" w:rsidP="00B54A39">
      <w:pPr>
        <w:pStyle w:val="aa"/>
        <w:numPr>
          <w:ilvl w:val="0"/>
          <w:numId w:val="19"/>
        </w:numPr>
      </w:pPr>
      <w:r w:rsidRPr="007E7665">
        <w:t>отсутствие формализованной оценки качества</w:t>
      </w:r>
      <w:r w:rsidR="00567268">
        <w:rPr>
          <w:lang w:val="en-US"/>
        </w:rPr>
        <w:t>;</w:t>
      </w:r>
    </w:p>
    <w:p w14:paraId="590070DA" w14:textId="4E0A94AD" w:rsidR="007B1434" w:rsidRDefault="007B1434" w:rsidP="00B54A39">
      <w:pPr>
        <w:pStyle w:val="aa"/>
        <w:numPr>
          <w:ilvl w:val="0"/>
          <w:numId w:val="19"/>
        </w:numPr>
      </w:pPr>
      <w:r w:rsidRPr="007B1434">
        <w:lastRenderedPageBreak/>
        <w:t>неопределённое время разработки</w:t>
      </w:r>
      <w:r w:rsidR="00567268">
        <w:rPr>
          <w:lang w:val="en-US"/>
        </w:rPr>
        <w:t>;</w:t>
      </w:r>
    </w:p>
    <w:p w14:paraId="7C7E4322" w14:textId="05E84B07" w:rsidR="00003ECB" w:rsidRDefault="00567268" w:rsidP="00B54A39">
      <w:pPr>
        <w:pStyle w:val="aa"/>
        <w:numPr>
          <w:ilvl w:val="0"/>
          <w:numId w:val="19"/>
        </w:numPr>
      </w:pPr>
      <w:r w:rsidRPr="00567268">
        <w:t>отсутствие адаптивн</w:t>
      </w:r>
      <w:r w:rsidR="007C55F1">
        <w:t>ой составляющей</w:t>
      </w:r>
      <w:r w:rsidR="005B7774">
        <w:t>.</w:t>
      </w:r>
    </w:p>
    <w:p w14:paraId="3AB55529" w14:textId="6602E87A" w:rsidR="00947109" w:rsidRDefault="0057275E" w:rsidP="0003625B">
      <w:pPr>
        <w:pStyle w:val="2"/>
      </w:pPr>
      <w:bookmarkStart w:id="6" w:name="_Toc514916099"/>
      <w:r>
        <w:t>Особенности существующих</w:t>
      </w:r>
      <w:r w:rsidR="7DB1440C">
        <w:t xml:space="preserve"> метод</w:t>
      </w:r>
      <w:r w:rsidR="00C2290A">
        <w:t>ов</w:t>
      </w:r>
      <w:r w:rsidR="7DB1440C">
        <w:t xml:space="preserve"> проектирования</w:t>
      </w:r>
      <w:bookmarkEnd w:id="6"/>
    </w:p>
    <w:p w14:paraId="0F92F3CF" w14:textId="77777777" w:rsidR="002A36BB" w:rsidRDefault="00003ECB" w:rsidP="002A36BB">
      <w:pPr>
        <w:keepNext/>
        <w:jc w:val="center"/>
      </w:pPr>
      <w:r>
        <w:rPr>
          <w:noProof/>
        </w:rPr>
        <w:drawing>
          <wp:inline distT="0" distB="0" distL="0" distR="0" wp14:anchorId="1B2D8731" wp14:editId="4C6EB733">
            <wp:extent cx="4991100" cy="3920981"/>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2536" cy="3945677"/>
                    </a:xfrm>
                    <a:prstGeom prst="rect">
                      <a:avLst/>
                    </a:prstGeom>
                  </pic:spPr>
                </pic:pic>
              </a:graphicData>
            </a:graphic>
          </wp:inline>
        </w:drawing>
      </w:r>
    </w:p>
    <w:p w14:paraId="4E4BC1D8" w14:textId="7C35A61C" w:rsidR="00003ECB" w:rsidRDefault="002A36BB" w:rsidP="002A36BB">
      <w:pPr>
        <w:pStyle w:val="afc"/>
      </w:pPr>
      <w:bookmarkStart w:id="7" w:name="_Ref514263683"/>
      <w:r>
        <w:t>Рис.</w:t>
      </w:r>
      <w:r w:rsidR="00B87B1F">
        <w:fldChar w:fldCharType="begin"/>
      </w:r>
      <w:r w:rsidR="00B87B1F">
        <w:instrText xml:space="preserve"> STYLEREF 1 \s </w:instrText>
      </w:r>
      <w:r w:rsidR="00B87B1F">
        <w:fldChar w:fldCharType="separate"/>
      </w:r>
      <w:r w:rsidR="00F1441B">
        <w:rPr>
          <w:noProof/>
        </w:rPr>
        <w:t>1</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1</w:t>
      </w:r>
      <w:r w:rsidR="00B87B1F">
        <w:rPr>
          <w:noProof/>
        </w:rPr>
        <w:fldChar w:fldCharType="end"/>
      </w:r>
      <w:bookmarkEnd w:id="7"/>
      <w:r>
        <w:t xml:space="preserve">. </w:t>
      </w:r>
      <w:r w:rsidRPr="00873573">
        <w:t>Диаграмма взаимодействия пользователя и разработчика с интерфейсом</w:t>
      </w:r>
    </w:p>
    <w:p w14:paraId="00BD4BEB" w14:textId="20872BC5" w:rsidR="7DB1440C" w:rsidRDefault="546E87D5" w:rsidP="7DB1440C">
      <w:pPr>
        <w:ind w:firstLine="708"/>
      </w:pPr>
      <w:r>
        <w:t xml:space="preserve">Человеко-машинный интерфейс аналогичен взаимодействию между двумя людьми. Интерфейс играет роль сообщения, которое передаёт инженер-разработчик пользователю. Каждый из них имеет свою собственную модель восприятия, сложившуюся на основе опыта взаимодействия с окружающей средой, а потому у каждого есть своё собственное представление о том, каким рабочий интерфейс должен быть. Создавая </w:t>
      </w:r>
      <w:r w:rsidR="001078DA">
        <w:t>ЧМИ</w:t>
      </w:r>
      <w:r>
        <w:t>, разработчик подразумевает определённые действия, с помощью которых можно добиться нужных результатов. Пользователь также знает, что конкретные действия должны иметь определённый исход, но ожидаемый им результат может не совпадать с тем, что заложил исполнитель. Таким образом возникает конфликт между ожиданиями пользов</w:t>
      </w:r>
      <w:r w:rsidR="00003ECB">
        <w:t xml:space="preserve">ателя и реальным результатом </w:t>
      </w:r>
      <w:sdt>
        <w:sdtPr>
          <w:id w:val="-1782795150"/>
          <w:citation/>
        </w:sdtPr>
        <w:sdtEndPr/>
        <w:sdtContent>
          <w:r w:rsidR="00003ECB">
            <w:fldChar w:fldCharType="begin"/>
          </w:r>
          <w:r w:rsidR="00003ECB">
            <w:instrText xml:space="preserve"> CITATION Mag11 \l 1049 </w:instrText>
          </w:r>
          <w:r w:rsidR="00003ECB">
            <w:fldChar w:fldCharType="separate"/>
          </w:r>
          <w:r w:rsidR="00EE62AF">
            <w:rPr>
              <w:noProof/>
            </w:rPr>
            <w:t>[11]</w:t>
          </w:r>
          <w:r w:rsidR="00003ECB">
            <w:fldChar w:fldCharType="end"/>
          </w:r>
        </w:sdtContent>
      </w:sdt>
      <w:r w:rsidR="00F26BC8">
        <w:t xml:space="preserve">. На </w:t>
      </w:r>
      <w:r w:rsidR="00156E5D">
        <w:fldChar w:fldCharType="begin"/>
      </w:r>
      <w:r w:rsidR="00156E5D">
        <w:instrText xml:space="preserve"> REF _Ref514263683 \h </w:instrText>
      </w:r>
      <w:r w:rsidR="00156E5D">
        <w:fldChar w:fldCharType="separate"/>
      </w:r>
      <w:r w:rsidR="00F1441B">
        <w:t>Рис.</w:t>
      </w:r>
      <w:r w:rsidR="00F1441B">
        <w:rPr>
          <w:noProof/>
        </w:rPr>
        <w:t>1</w:t>
      </w:r>
      <w:r w:rsidR="00F1441B">
        <w:t>.</w:t>
      </w:r>
      <w:r w:rsidR="00F1441B">
        <w:rPr>
          <w:noProof/>
        </w:rPr>
        <w:t>1</w:t>
      </w:r>
      <w:r w:rsidR="00156E5D">
        <w:fldChar w:fldCharType="end"/>
      </w:r>
      <w:r w:rsidR="00156E5D">
        <w:t xml:space="preserve"> </w:t>
      </w:r>
      <w:r>
        <w:t xml:space="preserve">представлена диаграмма взаимодействия пользователя и разработчика с интерфейсом. Буквой A обозначен результат, заложенный в интерфейс </w:t>
      </w:r>
      <w:r>
        <w:lastRenderedPageBreak/>
        <w:t>разработчиком (в соответствии с его концептуальной моделью), а буквой А</w:t>
      </w:r>
      <w:r w:rsidR="00F26BC8" w:rsidRPr="00F26BC8">
        <w:t>’</w:t>
      </w:r>
      <w:r>
        <w:t>– результат, который ожидает увидеть пользователь. Если А и А’ совпадают (или максимально пересекаются), пользователь и разработчик одинаково видят решение, поэтому пользователь адекватно воспримет интерфейс. Если А и А’ не совпадают, разработчик не учёл концепцию пользователя и данный интерфейс не будет воспринят адекватно. Во втором случае интерфейс не будет интуитивно понятен оператору и ему придётся предпринять дополнительные усилия для понимания и запоминания, а возможно, переучиваться для работы с данным интерфейсом. Для минимизации последствий подобного конфликта интересов и создания прозрачного для пользователя дизайна HMI необходимо придерживаться рекомендаций человекоориентированного проектирования:</w:t>
      </w:r>
    </w:p>
    <w:p w14:paraId="1FD757D1" w14:textId="5A573262" w:rsidR="7DB1440C" w:rsidRDefault="7DB1440C" w:rsidP="7DB1440C">
      <w:pPr>
        <w:pStyle w:val="aa"/>
        <w:numPr>
          <w:ilvl w:val="0"/>
          <w:numId w:val="3"/>
        </w:numPr>
        <w:rPr>
          <w:szCs w:val="26"/>
        </w:rPr>
      </w:pPr>
      <w:r>
        <w:t>учитывать нужды и ожидания конечного пользователя в соответствии с конкретными условиями;</w:t>
      </w:r>
    </w:p>
    <w:p w14:paraId="79AB6D7B" w14:textId="577CE9F4" w:rsidR="7DB1440C" w:rsidRDefault="7DB1440C" w:rsidP="7DB1440C">
      <w:pPr>
        <w:pStyle w:val="aa"/>
        <w:numPr>
          <w:ilvl w:val="0"/>
          <w:numId w:val="3"/>
        </w:numPr>
        <w:rPr>
          <w:szCs w:val="26"/>
        </w:rPr>
      </w:pPr>
      <w:r>
        <w:t>создавать лёгкий, простой и удовлетворяющий пользователя продукт;</w:t>
      </w:r>
    </w:p>
    <w:p w14:paraId="0E398D12" w14:textId="17ABE767" w:rsidR="00003ECB" w:rsidRPr="000609AE" w:rsidRDefault="7DB1440C" w:rsidP="00F26BC8">
      <w:pPr>
        <w:pStyle w:val="aa"/>
        <w:numPr>
          <w:ilvl w:val="0"/>
          <w:numId w:val="3"/>
        </w:numPr>
        <w:rPr>
          <w:szCs w:val="26"/>
        </w:rPr>
      </w:pPr>
      <w:r>
        <w:t>сделать технические характеристики такими, чтобы поставленные задачи решались быстро и правильно.</w:t>
      </w:r>
    </w:p>
    <w:p w14:paraId="6D9EC5EB" w14:textId="28FA8344" w:rsidR="7DB1440C" w:rsidRDefault="546E87D5" w:rsidP="7DB1440C">
      <w:pPr>
        <w:ind w:firstLine="708"/>
      </w:pPr>
      <w:r>
        <w:t>С 1 декабря 2013 года на территории Российской Федерации вступил в действие новый национальный стандарт ГОСТ Р ИСО 9241-210-2012 «Эргономика взаимодействия человек–система. Часть 210. Человеко-ориентированное проектир</w:t>
      </w:r>
      <w:r w:rsidR="00003ECB">
        <w:t xml:space="preserve">ование интерактивных систем» </w:t>
      </w:r>
      <w:sdt>
        <w:sdtPr>
          <w:id w:val="178624046"/>
          <w:citation/>
        </w:sdtPr>
        <w:sdtEndPr/>
        <w:sdtContent>
          <w:r w:rsidR="00003ECB">
            <w:fldChar w:fldCharType="begin"/>
          </w:r>
          <w:r w:rsidR="00003ECB">
            <w:instrText xml:space="preserve"> CITATION ГОС13 \l 1049 </w:instrText>
          </w:r>
          <w:r w:rsidR="00003ECB">
            <w:fldChar w:fldCharType="separate"/>
          </w:r>
          <w:r w:rsidR="00EE62AF">
            <w:rPr>
              <w:noProof/>
            </w:rPr>
            <w:t>[12]</w:t>
          </w:r>
          <w:r w:rsidR="00003ECB">
            <w:fldChar w:fldCharType="end"/>
          </w:r>
        </w:sdtContent>
      </w:sdt>
      <w:r>
        <w:t>. Данный</w:t>
      </w:r>
      <w:r w:rsidRPr="009D1BE2">
        <w:t xml:space="preserve"> </w:t>
      </w:r>
      <w:r>
        <w:t>ГОСТ</w:t>
      </w:r>
      <w:r w:rsidRPr="009D1BE2">
        <w:t xml:space="preserve"> </w:t>
      </w:r>
      <w:r>
        <w:t>является</w:t>
      </w:r>
      <w:r w:rsidRPr="009D1BE2">
        <w:t xml:space="preserve"> </w:t>
      </w:r>
      <w:r>
        <w:t>переводом</w:t>
      </w:r>
      <w:r w:rsidRPr="009D1BE2">
        <w:t xml:space="preserve"> </w:t>
      </w:r>
      <w:r>
        <w:t>международно</w:t>
      </w:r>
      <w:r w:rsidR="00003ECB">
        <w:t>го</w:t>
      </w:r>
      <w:r w:rsidR="00003ECB" w:rsidRPr="009D1BE2">
        <w:t xml:space="preserve"> </w:t>
      </w:r>
      <w:r w:rsidR="00003ECB">
        <w:t>стандарта</w:t>
      </w:r>
      <w:r w:rsidR="00003ECB" w:rsidRPr="009D1BE2">
        <w:t xml:space="preserve"> </w:t>
      </w:r>
      <w:r w:rsidR="00003ECB" w:rsidRPr="00003ECB">
        <w:rPr>
          <w:lang w:val="en-US"/>
        </w:rPr>
        <w:t>ISO</w:t>
      </w:r>
      <w:r w:rsidR="00003ECB" w:rsidRPr="009D1BE2">
        <w:t xml:space="preserve"> 92412010:2010 «</w:t>
      </w:r>
      <w:r w:rsidRPr="00003ECB">
        <w:rPr>
          <w:lang w:val="en-US"/>
        </w:rPr>
        <w:t>Ergonomics</w:t>
      </w:r>
      <w:r w:rsidRPr="009D1BE2">
        <w:t xml:space="preserve"> </w:t>
      </w:r>
      <w:r w:rsidRPr="00003ECB">
        <w:rPr>
          <w:lang w:val="en-US"/>
        </w:rPr>
        <w:t>of</w:t>
      </w:r>
      <w:r w:rsidRPr="009D1BE2">
        <w:t xml:space="preserve"> </w:t>
      </w:r>
      <w:r w:rsidRPr="00003ECB">
        <w:rPr>
          <w:lang w:val="en-US"/>
        </w:rPr>
        <w:t>human</w:t>
      </w:r>
      <w:r w:rsidRPr="009D1BE2">
        <w:t>-</w:t>
      </w:r>
      <w:r w:rsidRPr="00003ECB">
        <w:rPr>
          <w:lang w:val="en-US"/>
        </w:rPr>
        <w:t>system</w:t>
      </w:r>
      <w:r w:rsidRPr="009D1BE2">
        <w:t xml:space="preserve"> </w:t>
      </w:r>
      <w:r w:rsidRPr="00003ECB">
        <w:rPr>
          <w:lang w:val="en-US"/>
        </w:rPr>
        <w:t>interaction</w:t>
      </w:r>
      <w:r w:rsidRPr="009D1BE2">
        <w:t xml:space="preserve"> – </w:t>
      </w:r>
      <w:r w:rsidRPr="00003ECB">
        <w:rPr>
          <w:lang w:val="en-US"/>
        </w:rPr>
        <w:t>Part</w:t>
      </w:r>
      <w:r w:rsidRPr="009D1BE2">
        <w:t xml:space="preserve"> 210: </w:t>
      </w:r>
      <w:r w:rsidRPr="00003ECB">
        <w:rPr>
          <w:lang w:val="en-US"/>
        </w:rPr>
        <w:t>Human</w:t>
      </w:r>
      <w:r w:rsidRPr="009D1BE2">
        <w:t>-</w:t>
      </w:r>
      <w:r w:rsidRPr="00003ECB">
        <w:rPr>
          <w:lang w:val="en-US"/>
        </w:rPr>
        <w:t>centered</w:t>
      </w:r>
      <w:r w:rsidR="00003ECB" w:rsidRPr="009D1BE2">
        <w:t xml:space="preserve"> </w:t>
      </w:r>
      <w:r w:rsidR="00003ECB">
        <w:rPr>
          <w:lang w:val="en-US"/>
        </w:rPr>
        <w:t>design</w:t>
      </w:r>
      <w:r w:rsidR="00003ECB" w:rsidRPr="009D1BE2">
        <w:t xml:space="preserve"> </w:t>
      </w:r>
      <w:r w:rsidR="00003ECB">
        <w:rPr>
          <w:lang w:val="en-US"/>
        </w:rPr>
        <w:t>for</w:t>
      </w:r>
      <w:r w:rsidR="00003ECB" w:rsidRPr="009D1BE2">
        <w:t xml:space="preserve"> </w:t>
      </w:r>
      <w:r w:rsidR="00003ECB">
        <w:rPr>
          <w:lang w:val="en-US"/>
        </w:rPr>
        <w:t>interactive</w:t>
      </w:r>
      <w:r w:rsidR="00003ECB" w:rsidRPr="009D1BE2">
        <w:t xml:space="preserve"> </w:t>
      </w:r>
      <w:r w:rsidR="00003ECB">
        <w:rPr>
          <w:lang w:val="en-US"/>
        </w:rPr>
        <w:t>systems</w:t>
      </w:r>
      <w:r w:rsidR="00003ECB" w:rsidRPr="009D1BE2">
        <w:t>”</w:t>
      </w:r>
      <w:r w:rsidR="000620FE" w:rsidRPr="009D1BE2">
        <w:t xml:space="preserve"> </w:t>
      </w:r>
      <w:sdt>
        <w:sdtPr>
          <w:id w:val="-810714002"/>
          <w:citation/>
        </w:sdtPr>
        <w:sdtEndPr/>
        <w:sdtContent>
          <w:r w:rsidR="00D50A1E">
            <w:fldChar w:fldCharType="begin"/>
          </w:r>
          <w:r w:rsidR="00D50A1E">
            <w:rPr>
              <w:lang w:val="en-US"/>
            </w:rPr>
            <w:instrText>CITATION</w:instrText>
          </w:r>
          <w:r w:rsidR="00D50A1E" w:rsidRPr="009D1BE2">
            <w:instrText xml:space="preserve"> </w:instrText>
          </w:r>
          <w:r w:rsidR="00D50A1E">
            <w:rPr>
              <w:lang w:val="en-US"/>
            </w:rPr>
            <w:instrText>ISO</w:instrText>
          </w:r>
          <w:r w:rsidR="00D50A1E" w:rsidRPr="009D1BE2">
            <w:instrText>210 \</w:instrText>
          </w:r>
          <w:r w:rsidR="00D50A1E">
            <w:rPr>
              <w:lang w:val="en-US"/>
            </w:rPr>
            <w:instrText>l</w:instrText>
          </w:r>
          <w:r w:rsidR="00D50A1E" w:rsidRPr="009D1BE2">
            <w:instrText xml:space="preserve"> 1049 </w:instrText>
          </w:r>
          <w:r w:rsidR="00D50A1E">
            <w:fldChar w:fldCharType="separate"/>
          </w:r>
          <w:r w:rsidR="00EE62AF" w:rsidRPr="005465F3">
            <w:rPr>
              <w:noProof/>
            </w:rPr>
            <w:t>[13]</w:t>
          </w:r>
          <w:r w:rsidR="00D50A1E">
            <w:fldChar w:fldCharType="end"/>
          </w:r>
        </w:sdtContent>
      </w:sdt>
      <w:r w:rsidRPr="009D1BE2">
        <w:t xml:space="preserve">. </w:t>
      </w:r>
      <w:r>
        <w:t xml:space="preserve">Одно из ключевых понятий, с которым работает ГОСТ, – это пригодность использования. Здесь хочется отметить, что данный термин является дословным переводом уже устоявшегося в профессиональной литературе термина «юзабилити». Юзабилити – это свойство системы, при наличии которого пользователь может использовать продукцию в определённых условиях для достижения установленных целей с необходимой результативностью, эффективностью и удовлетворённостью. Данное понятие связано с понятием эргономичности, но скорее подразумевает под собой полезность и эффективность системы и взаимодействия пользователя с ней, а не эстетическую составляющую дизайна. Основными метриками юзабилити являются </w:t>
      </w:r>
      <w:r>
        <w:lastRenderedPageBreak/>
        <w:t>эффективность, проду</w:t>
      </w:r>
      <w:r w:rsidR="00003ECB">
        <w:t xml:space="preserve">ктивность, удовлетворённость </w:t>
      </w:r>
      <w:sdt>
        <w:sdtPr>
          <w:id w:val="-1235156686"/>
          <w:citation/>
        </w:sdtPr>
        <w:sdtEndPr/>
        <w:sdtContent>
          <w:r w:rsidR="00003ECB">
            <w:fldChar w:fldCharType="begin"/>
          </w:r>
          <w:r w:rsidR="00003ECB">
            <w:instrText xml:space="preserve"> CITATION ГОС13 \l 1049 </w:instrText>
          </w:r>
          <w:r w:rsidR="00003ECB">
            <w:fldChar w:fldCharType="separate"/>
          </w:r>
          <w:r w:rsidR="00EE62AF">
            <w:rPr>
              <w:noProof/>
            </w:rPr>
            <w:t>[12]</w:t>
          </w:r>
          <w:r w:rsidR="00003ECB">
            <w:fldChar w:fldCharType="end"/>
          </w:r>
        </w:sdtContent>
      </w:sdt>
      <w:r>
        <w:t>. Эффективность отображает долю пользователей, выполнивших задачу успешно. Этот показатель напрямую связан с количеством ошибок, возникающих при работе с системой. Здесь подразумеваются по большей части не ошибки системы, возникающие из-за неполадок оборудования и программного обеспечения (такие ошибки скорее будут влиять на удовлетворённость пользователя системы), а ошибки, совершаемые пользователями из-за неправильных действий. Увеличить эффективность юзабилити можно следующими способами:</w:t>
      </w:r>
    </w:p>
    <w:p w14:paraId="6D0B4556" w14:textId="2F8F2081" w:rsidR="7DB1440C" w:rsidRDefault="546E87D5" w:rsidP="546E87D5">
      <w:pPr>
        <w:pStyle w:val="aa"/>
        <w:numPr>
          <w:ilvl w:val="0"/>
          <w:numId w:val="2"/>
        </w:numPr>
        <w:rPr>
          <w:szCs w:val="26"/>
        </w:rPr>
      </w:pPr>
      <w:r>
        <w:t>реализацией необходимых функций контроля и управления, не перегружая при этом системы ненужными встроенными опциями;</w:t>
      </w:r>
    </w:p>
    <w:p w14:paraId="000575AF" w14:textId="4EBDF58C" w:rsidR="7DB1440C" w:rsidRDefault="546E87D5" w:rsidP="546E87D5">
      <w:pPr>
        <w:pStyle w:val="aa"/>
        <w:numPr>
          <w:ilvl w:val="0"/>
          <w:numId w:val="2"/>
        </w:numPr>
        <w:rPr>
          <w:szCs w:val="26"/>
        </w:rPr>
      </w:pPr>
      <w:r>
        <w:t>минимизацией отношения числа ошибок к успешным действиям;</w:t>
      </w:r>
    </w:p>
    <w:p w14:paraId="0A2D83DD" w14:textId="466FF33E" w:rsidR="7DB1440C" w:rsidRDefault="546E87D5" w:rsidP="546E87D5">
      <w:pPr>
        <w:pStyle w:val="aa"/>
        <w:numPr>
          <w:ilvl w:val="0"/>
          <w:numId w:val="2"/>
        </w:numPr>
        <w:rPr>
          <w:szCs w:val="26"/>
        </w:rPr>
      </w:pPr>
      <w:r>
        <w:t>уменьшением нагрузки на пользователя, а конкретно – на его память, внимание, зрение, воображение, слух;</w:t>
      </w:r>
    </w:p>
    <w:p w14:paraId="367BDA46" w14:textId="139FB8A9" w:rsidR="7DB1440C" w:rsidRDefault="546E87D5" w:rsidP="546E87D5">
      <w:pPr>
        <w:pStyle w:val="aa"/>
        <w:numPr>
          <w:ilvl w:val="0"/>
          <w:numId w:val="2"/>
        </w:numPr>
        <w:rPr>
          <w:szCs w:val="26"/>
        </w:rPr>
      </w:pPr>
      <w:r>
        <w:t>увеличением количества используемых пользователем функций и команд, то есть прозрачностью встроенных функций для пользователя.</w:t>
      </w:r>
    </w:p>
    <w:p w14:paraId="2BEFB884" w14:textId="23ADD36B" w:rsidR="7DB1440C" w:rsidRDefault="68977E6F" w:rsidP="7DB1440C">
      <w:pPr>
        <w:ind w:firstLine="708"/>
      </w:pPr>
      <w:r>
        <w:t>Одним из способов увеличить эффективность, уменьшив нагрузку на пользователя, может стать использование закономерности «7±2», открытой учёным-</w:t>
      </w:r>
      <w:r w:rsidR="00003ECB">
        <w:t xml:space="preserve">психологом Джорджем Миллером </w:t>
      </w:r>
      <w:sdt>
        <w:sdtPr>
          <w:id w:val="926239592"/>
          <w:citation/>
        </w:sdtPr>
        <w:sdtEndPr/>
        <w:sdtContent>
          <w:r w:rsidR="00003ECB">
            <w:fldChar w:fldCharType="begin"/>
          </w:r>
          <w:r w:rsidR="00003ECB">
            <w:instrText xml:space="preserve"> CITATION Geo56 \l 1049 </w:instrText>
          </w:r>
          <w:r w:rsidR="00003ECB">
            <w:fldChar w:fldCharType="separate"/>
          </w:r>
          <w:r w:rsidR="00EE62AF">
            <w:rPr>
              <w:noProof/>
            </w:rPr>
            <w:t>[14]</w:t>
          </w:r>
          <w:r w:rsidR="00003ECB">
            <w:fldChar w:fldCharType="end"/>
          </w:r>
        </w:sdtContent>
      </w:sdt>
      <w:r>
        <w:t xml:space="preserve">. Согласно ей кратковременная человеческая память, как правило, не может запомнить и повторить более 7±2 элементов, причём элементами могут быть слова, цифры, буквы или символы. Данную закономерность можно использовать при создании навигационного меню по системе визуализации. Так, различные подсистемы можно определить в разделы по общим признакам. Например, по системам </w:t>
      </w:r>
      <w:r w:rsidR="00B51594">
        <w:t>управления — это</w:t>
      </w:r>
      <w:r>
        <w:t xml:space="preserve"> «Энергопотребление», «Вентиляция», «Водоснабжение», «Отопление», «Канализация», «Освещение», «Система доступа». Здесь также работает закон Хика: чем меньше элементов меню, тем меньше време</w:t>
      </w:r>
      <w:r w:rsidR="000609AE">
        <w:t>ни занимает выбор одного из них</w:t>
      </w:r>
      <w:r w:rsidR="005A717D" w:rsidRPr="005A717D">
        <w:t xml:space="preserve"> </w:t>
      </w:r>
      <w:sdt>
        <w:sdtPr>
          <w:id w:val="-128868356"/>
          <w:citation/>
        </w:sdtPr>
        <w:sdtEndPr/>
        <w:sdtContent>
          <w:r w:rsidR="005A717D">
            <w:fldChar w:fldCharType="begin"/>
          </w:r>
          <w:r w:rsidR="005A717D" w:rsidRPr="005A717D">
            <w:instrText xml:space="preserve"> </w:instrText>
          </w:r>
          <w:r w:rsidR="005A717D">
            <w:rPr>
              <w:lang w:val="en-US"/>
            </w:rPr>
            <w:instrText>CITATION</w:instrText>
          </w:r>
          <w:r w:rsidR="005A717D" w:rsidRPr="005A717D">
            <w:instrText xml:space="preserve"> </w:instrText>
          </w:r>
          <w:r w:rsidR="005A717D">
            <w:rPr>
              <w:lang w:val="en-US"/>
            </w:rPr>
            <w:instrText>Hic</w:instrText>
          </w:r>
          <w:r w:rsidR="005A717D" w:rsidRPr="005A717D">
            <w:instrText>17 \</w:instrText>
          </w:r>
          <w:r w:rsidR="005A717D">
            <w:rPr>
              <w:lang w:val="en-US"/>
            </w:rPr>
            <w:instrText>l</w:instrText>
          </w:r>
          <w:r w:rsidR="005A717D" w:rsidRPr="005A717D">
            <w:instrText xml:space="preserve"> 1033 </w:instrText>
          </w:r>
          <w:r w:rsidR="005A717D">
            <w:fldChar w:fldCharType="separate"/>
          </w:r>
          <w:r w:rsidR="00EE62AF" w:rsidRPr="005465F3">
            <w:rPr>
              <w:noProof/>
            </w:rPr>
            <w:t>[15]</w:t>
          </w:r>
          <w:r w:rsidR="005A717D">
            <w:fldChar w:fldCharType="end"/>
          </w:r>
        </w:sdtContent>
      </w:sdt>
      <w:r>
        <w:t>. Продуктивность отображает количество ресурсов, которые пользователь затрачивает для достижения поставленных целей. К этим ресурсам относят:</w:t>
      </w:r>
    </w:p>
    <w:p w14:paraId="2E5789CE" w14:textId="1DDC287C" w:rsidR="7DB1440C" w:rsidRDefault="68977E6F" w:rsidP="68977E6F">
      <w:pPr>
        <w:pStyle w:val="aa"/>
        <w:numPr>
          <w:ilvl w:val="0"/>
          <w:numId w:val="1"/>
        </w:numPr>
        <w:rPr>
          <w:szCs w:val="26"/>
        </w:rPr>
      </w:pPr>
      <w:r>
        <w:t>время, необходимое для выполнения пользователем определённой задачи;</w:t>
      </w:r>
    </w:p>
    <w:p w14:paraId="2432A2C6" w14:textId="477F1E7A" w:rsidR="7DB1440C" w:rsidRDefault="68977E6F" w:rsidP="68977E6F">
      <w:pPr>
        <w:pStyle w:val="aa"/>
        <w:numPr>
          <w:ilvl w:val="0"/>
          <w:numId w:val="1"/>
        </w:numPr>
        <w:rPr>
          <w:szCs w:val="26"/>
        </w:rPr>
      </w:pPr>
      <w:r>
        <w:t>время, необходимое на предварительное обучение перед использованием мнемосхемы;</w:t>
      </w:r>
    </w:p>
    <w:p w14:paraId="37901598" w14:textId="22255E86" w:rsidR="7DB1440C" w:rsidRDefault="68977E6F" w:rsidP="68977E6F">
      <w:pPr>
        <w:pStyle w:val="aa"/>
        <w:numPr>
          <w:ilvl w:val="0"/>
          <w:numId w:val="1"/>
        </w:numPr>
        <w:rPr>
          <w:szCs w:val="26"/>
        </w:rPr>
      </w:pPr>
      <w:r>
        <w:lastRenderedPageBreak/>
        <w:t>частота использования справки или документации;</w:t>
      </w:r>
    </w:p>
    <w:p w14:paraId="23F7E5AC" w14:textId="751D4CE4" w:rsidR="7DB1440C" w:rsidRDefault="68977E6F" w:rsidP="68977E6F">
      <w:pPr>
        <w:pStyle w:val="aa"/>
        <w:numPr>
          <w:ilvl w:val="0"/>
          <w:numId w:val="1"/>
        </w:numPr>
        <w:rPr>
          <w:szCs w:val="26"/>
        </w:rPr>
      </w:pPr>
      <w:r>
        <w:t>количество повторных и ошибочных действий.</w:t>
      </w:r>
    </w:p>
    <w:p w14:paraId="43EE21A8" w14:textId="2FE28D93" w:rsidR="00F26BC8" w:rsidRDefault="259BECDD" w:rsidP="7DB1440C">
      <w:pPr>
        <w:ind w:firstLine="708"/>
      </w:pPr>
      <w:r>
        <w:t>Уменьшить время, необходимое для выполнения пользователем определённой задачи, можно с помощью закона Фиттса, опубликованно</w:t>
      </w:r>
      <w:r w:rsidR="00003ECB">
        <w:t xml:space="preserve">го в 1954 году Полом Фиттсом </w:t>
      </w:r>
      <w:sdt>
        <w:sdtPr>
          <w:id w:val="-530641657"/>
          <w:citation/>
        </w:sdtPr>
        <w:sdtEndPr/>
        <w:sdtContent>
          <w:r w:rsidR="00003ECB">
            <w:fldChar w:fldCharType="begin"/>
          </w:r>
          <w:r w:rsidR="00003ECB">
            <w:instrText xml:space="preserve"> CITATION Pau54 \l 1049 </w:instrText>
          </w:r>
          <w:r w:rsidR="00003ECB">
            <w:fldChar w:fldCharType="separate"/>
          </w:r>
          <w:r w:rsidR="00EE62AF">
            <w:rPr>
              <w:noProof/>
            </w:rPr>
            <w:t>[16]</w:t>
          </w:r>
          <w:r w:rsidR="00003ECB">
            <w:fldChar w:fldCharType="end"/>
          </w:r>
        </w:sdtContent>
      </w:sdt>
      <w:r>
        <w:t>. Рассмотрим ситуацию, включающую в себя объект, управляемый человеком, например, курсор мыши, и цель, например, кнопку экстренной остановки оборудования, расположенную где-</w:t>
      </w:r>
      <w:r w:rsidR="000609AE">
        <w:t>то в другом месте экрана</w:t>
      </w:r>
      <w:r>
        <w:t>. Математически закон Фиттса можн</w:t>
      </w:r>
      <w:r w:rsidR="00003ECB">
        <w:t xml:space="preserve">о записать следующим образом </w:t>
      </w:r>
      <w:sdt>
        <w:sdtPr>
          <w:id w:val="-664096045"/>
          <w:citation/>
        </w:sdtPr>
        <w:sdtEndPr/>
        <w:sdtContent>
          <w:r w:rsidR="00003ECB">
            <w:fldChar w:fldCharType="begin"/>
          </w:r>
          <w:r w:rsidR="00003ECB">
            <w:instrText xml:space="preserve"> CITATION Mac92 \l 1049 </w:instrText>
          </w:r>
          <w:r w:rsidR="00003ECB">
            <w:fldChar w:fldCharType="separate"/>
          </w:r>
          <w:r w:rsidR="00EE62AF">
            <w:rPr>
              <w:noProof/>
            </w:rPr>
            <w:t>[17]</w:t>
          </w:r>
          <w:r w:rsidR="00003ECB">
            <w:fldChar w:fldCharType="end"/>
          </w:r>
        </w:sdtContent>
      </w:sdt>
      <w:r>
        <w:t>:</w:t>
      </w:r>
    </w:p>
    <w:p w14:paraId="6D04281C" w14:textId="07AE73C7" w:rsidR="00003ECB" w:rsidRDefault="00F26BC8" w:rsidP="7DB1440C">
      <w:pPr>
        <w:ind w:firstLine="708"/>
      </w:pPr>
      <m:oMathPara>
        <m:oMath>
          <m:r>
            <m:rPr>
              <m:sty m:val="p"/>
            </m:rPr>
            <w:rPr>
              <w:rFonts w:ascii="Cambria Math" w:hAnsi="Cambria Math"/>
            </w:rPr>
            <m:t>MT=a+b*</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W</m:t>
                  </m:r>
                </m:den>
              </m:f>
              <m:r>
                <w:rPr>
                  <w:rFonts w:ascii="Cambria Math" w:hAnsi="Cambria Math"/>
                </w:rPr>
                <m:t>+1)</m:t>
              </m:r>
              <m:ctrlPr>
                <w:rPr>
                  <w:rFonts w:ascii="Cambria Math" w:hAnsi="Cambria Math"/>
                  <w:i/>
                </w:rPr>
              </m:ctrlPr>
            </m:e>
          </m:func>
          <m:r>
            <m:rPr>
              <m:sty m:val="p"/>
            </m:rPr>
            <w:br/>
          </m:r>
        </m:oMath>
      </m:oMathPara>
      <w:r w:rsidR="259BECDD">
        <w:t xml:space="preserve">где MT – среднее время, затрачиваемое на совершение действия, c; a – время запуска/остановки устройства, c; b – величина, зависящая от типичной скорости устройства, бит/с; A – дистанция от точки старта до центра объекта; W – ширина объекта, измеренная вдоль оси движения. Согласно формуле, чем дальше инструмент управления (курсор мыши, стилус сенсорного экрана) находится от цели и чем меньше размер цели, тем больше времени потребуется для его позиционирования. Наличие логарифмической зависимости также указывает на то, </w:t>
      </w:r>
      <w:r w:rsidR="00B51594">
        <w:t>что,</w:t>
      </w:r>
      <w:r w:rsidR="259BECDD">
        <w:t xml:space="preserve"> хотя небольшое увеличение размеров малых объектов позволяет их легче выделять, изменение размеров больших объектов уже не имеет значения. То же самое касается и дистанции до цели. Удовлетворённость определяет комфорт и приемлемость пользования продуктом, а также благополучие эмоционального состояния пользователей после выпол</w:t>
      </w:r>
      <w:r w:rsidR="00003ECB">
        <w:t>нения задачи. Это определяется:</w:t>
      </w:r>
    </w:p>
    <w:p w14:paraId="511E57ED" w14:textId="576BADC3" w:rsidR="00003ECB" w:rsidRDefault="259BECDD" w:rsidP="00B54A39">
      <w:pPr>
        <w:pStyle w:val="aa"/>
        <w:numPr>
          <w:ilvl w:val="0"/>
          <w:numId w:val="16"/>
        </w:numPr>
      </w:pPr>
      <w:r>
        <w:t>полез</w:t>
      </w:r>
      <w:r w:rsidR="00003ECB">
        <w:t>ностью и функциональностью HMI;</w:t>
      </w:r>
    </w:p>
    <w:p w14:paraId="2E12C00D" w14:textId="692FC228" w:rsidR="00003ECB" w:rsidRDefault="00003ECB" w:rsidP="00B54A39">
      <w:pPr>
        <w:pStyle w:val="aa"/>
        <w:numPr>
          <w:ilvl w:val="0"/>
          <w:numId w:val="16"/>
        </w:numPr>
      </w:pPr>
      <w:r>
        <w:t>удобством использования;</w:t>
      </w:r>
    </w:p>
    <w:p w14:paraId="1495B458" w14:textId="77777777" w:rsidR="00003ECB" w:rsidRDefault="259BECDD" w:rsidP="00B54A39">
      <w:pPr>
        <w:pStyle w:val="aa"/>
        <w:numPr>
          <w:ilvl w:val="0"/>
          <w:numId w:val="16"/>
        </w:numPr>
      </w:pPr>
      <w:r>
        <w:t>оценкой того, насколько технологическое выполнение задачи соответствует требования</w:t>
      </w:r>
      <w:r w:rsidR="00003ECB">
        <w:t>м по контролю и управлению HMI.</w:t>
      </w:r>
    </w:p>
    <w:p w14:paraId="2E79BDA1" w14:textId="40CEDA89" w:rsidR="7DB1440C" w:rsidRDefault="259BECDD" w:rsidP="00003ECB">
      <w:r>
        <w:t>Например, на удовлетворённость пользования системой влияет наличие предыдущего опыта пользователя. В психологии известен синдром, имеющий название «Синдром утёнка»</w:t>
      </w:r>
      <w:r w:rsidR="00F30DA1">
        <w:t xml:space="preserve"> или «импринтинг»</w:t>
      </w:r>
      <w:r w:rsidR="00665014" w:rsidRPr="00665014">
        <w:t xml:space="preserve"> </w:t>
      </w:r>
      <w:sdt>
        <w:sdtPr>
          <w:id w:val="-445308659"/>
          <w:citation/>
        </w:sdtPr>
        <w:sdtEndPr/>
        <w:sdtContent>
          <w:r w:rsidR="00665014">
            <w:fldChar w:fldCharType="begin"/>
          </w:r>
          <w:r w:rsidR="00665014" w:rsidRPr="00665014">
            <w:instrText xml:space="preserve"> </w:instrText>
          </w:r>
          <w:r w:rsidR="00665014">
            <w:rPr>
              <w:lang w:val="en-US"/>
            </w:rPr>
            <w:instrText>CITATION</w:instrText>
          </w:r>
          <w:r w:rsidR="00665014" w:rsidRPr="00665014">
            <w:instrText xml:space="preserve"> </w:instrText>
          </w:r>
          <w:r w:rsidR="00665014">
            <w:rPr>
              <w:lang w:val="en-US"/>
            </w:rPr>
            <w:instrText>Imp</w:instrText>
          </w:r>
          <w:r w:rsidR="00665014" w:rsidRPr="00665014">
            <w:instrText>15 \</w:instrText>
          </w:r>
          <w:r w:rsidR="00665014">
            <w:rPr>
              <w:lang w:val="en-US"/>
            </w:rPr>
            <w:instrText>l</w:instrText>
          </w:r>
          <w:r w:rsidR="00665014" w:rsidRPr="00665014">
            <w:instrText xml:space="preserve"> 1033 </w:instrText>
          </w:r>
          <w:r w:rsidR="00665014">
            <w:fldChar w:fldCharType="separate"/>
          </w:r>
          <w:r w:rsidR="00EE62AF" w:rsidRPr="005465F3">
            <w:rPr>
              <w:noProof/>
            </w:rPr>
            <w:t>[18]</w:t>
          </w:r>
          <w:r w:rsidR="00665014">
            <w:fldChar w:fldCharType="end"/>
          </w:r>
        </w:sdtContent>
      </w:sdt>
      <w:r>
        <w:t xml:space="preserve">. Обычно пользователи привязываются к первому изученному ими принципу работы системы и все остальные системы судят по тому, насколько они на него похожи. В этом случае использование какого-либо нового принципа может вызвать у человека резкое </w:t>
      </w:r>
      <w:r>
        <w:lastRenderedPageBreak/>
        <w:t>неприятие системы визуализации и уменьшение удобства использования. Это относится и к новым функциям, к которым пользователь не привык и поэтому они для него неудобны.</w:t>
      </w:r>
    </w:p>
    <w:p w14:paraId="7FCB2BAE" w14:textId="77777777" w:rsidR="00B51594" w:rsidRDefault="00B51594" w:rsidP="7DB1440C">
      <w:pPr>
        <w:ind w:firstLine="708"/>
      </w:pPr>
      <w:r w:rsidRPr="00B51594">
        <w:t>Системы автоматизации обрабатывают большое количество информации, поступающей из различных источников. Качество и количество информации влияет на принятие управленческих решений. Большое количество отображаемых данных не означает, что пользователь будет более осведомлённым. Даже наоборот, пользователь может быть введён в заблуждение. Правильный интерфейс должен подавать информацию таким способом, чтобы обеспечить выполнение нужных целей, задач и потребностей пользователя. Человеко-ориентированное проектирование баз</w:t>
      </w:r>
      <w:r>
        <w:t>ируется на следующих принципах.</w:t>
      </w:r>
    </w:p>
    <w:p w14:paraId="2D5655D9" w14:textId="126B0B8B" w:rsidR="00B51594" w:rsidRDefault="00B51594" w:rsidP="00B54A39">
      <w:pPr>
        <w:pStyle w:val="aa"/>
        <w:numPr>
          <w:ilvl w:val="0"/>
          <w:numId w:val="13"/>
        </w:numPr>
      </w:pPr>
      <w:r w:rsidRPr="00B51594">
        <w:t xml:space="preserve">Технология должна быть построена с учётом целей, задач и возможностей пользователя. Необходимо убедиться, что система предоставляет все необходимые данные и исключает лишнюю информацию, которая может ввести в заблуждение. </w:t>
      </w:r>
    </w:p>
    <w:p w14:paraId="72842542" w14:textId="72A18299" w:rsidR="00B51594" w:rsidRDefault="00B51594" w:rsidP="00B54A39">
      <w:pPr>
        <w:pStyle w:val="aa"/>
        <w:numPr>
          <w:ilvl w:val="0"/>
          <w:numId w:val="13"/>
        </w:numPr>
      </w:pPr>
      <w:r w:rsidRPr="00B51594">
        <w:t xml:space="preserve">С организационной стороны технология должна учитывать то, как пользователь обрабатывает информацию и принимает решения. В случае возникновения некорректных ситуаций пользователи пытаются определить и понять происходящее событие. Эксперты пользуются шаблонным набором действий, хранящимся в долговременной памяти, для того чтобы быстро разобраться в ситуации. Лица, принимающие решения, должны понимать не просто происходящее событие, а </w:t>
      </w:r>
      <w:r>
        <w:t>разобраться в ситуации в целом.</w:t>
      </w:r>
    </w:p>
    <w:p w14:paraId="5C5FB85A" w14:textId="5BA1EA2E" w:rsidR="00003ECB" w:rsidRDefault="00B51594" w:rsidP="00B54A39">
      <w:pPr>
        <w:pStyle w:val="aa"/>
        <w:numPr>
          <w:ilvl w:val="0"/>
          <w:numId w:val="13"/>
        </w:numPr>
      </w:pPr>
      <w:r w:rsidRPr="00B51594">
        <w:t>Пользователи должны быть осведомлены о состоянии системы, чтобы иметь возможность контролировать её. В случае недостаточной осведомлённости пользователя о состоянии системы это может негативным образом повлиять на принятие решения. Ситуационная осведомлё</w:t>
      </w:r>
      <w:r w:rsidR="00003ECB">
        <w:t>нность (</w:t>
      </w:r>
      <w:r w:rsidR="00003ECB" w:rsidRPr="00003ECB">
        <w:rPr>
          <w:lang w:val="en-US"/>
        </w:rPr>
        <w:t>SA</w:t>
      </w:r>
      <w:r w:rsidR="00003ECB" w:rsidRPr="000609AE">
        <w:t xml:space="preserve"> – </w:t>
      </w:r>
      <w:r w:rsidR="00003ECB" w:rsidRPr="00003ECB">
        <w:rPr>
          <w:lang w:val="en-US"/>
        </w:rPr>
        <w:t>Situational</w:t>
      </w:r>
      <w:r w:rsidR="00003ECB" w:rsidRPr="000609AE">
        <w:t xml:space="preserve"> </w:t>
      </w:r>
      <w:r w:rsidR="00003ECB" w:rsidRPr="00003ECB">
        <w:rPr>
          <w:lang w:val="en-US"/>
        </w:rPr>
        <w:t>Aware</w:t>
      </w:r>
      <w:r w:rsidRPr="00003ECB">
        <w:rPr>
          <w:lang w:val="en-US"/>
        </w:rPr>
        <w:t>ness</w:t>
      </w:r>
      <w:r w:rsidRPr="00B51594">
        <w:t>) – это понимание оператором состояния системы в данный момент времени, которое основывается на персональном понимании, приобретённых знаниях и имеющейся информации. Правильность принятия решений напрямую зависит от си</w:t>
      </w:r>
      <w:r w:rsidR="00003ECB">
        <w:t xml:space="preserve">туационной осведомлённости </w:t>
      </w:r>
      <w:sdt>
        <w:sdtPr>
          <w:id w:val="1853683422"/>
          <w:citation/>
        </w:sdtPr>
        <w:sdtEndPr/>
        <w:sdtContent>
          <w:r w:rsidR="00003ECB">
            <w:fldChar w:fldCharType="begin"/>
          </w:r>
          <w:r w:rsidR="00003ECB">
            <w:instrText xml:space="preserve"> CITATION Pau11 \l 1049 </w:instrText>
          </w:r>
          <w:r w:rsidR="00003ECB">
            <w:fldChar w:fldCharType="separate"/>
          </w:r>
          <w:r w:rsidR="00EE62AF">
            <w:rPr>
              <w:noProof/>
            </w:rPr>
            <w:t>[19]</w:t>
          </w:r>
          <w:r w:rsidR="00003ECB">
            <w:fldChar w:fldCharType="end"/>
          </w:r>
        </w:sdtContent>
      </w:sdt>
      <w:r>
        <w:t>.</w:t>
      </w:r>
    </w:p>
    <w:p w14:paraId="2C84009A" w14:textId="7BF6E49F" w:rsidR="00B51594" w:rsidRDefault="00B51594" w:rsidP="00003ECB">
      <w:r w:rsidRPr="00B51594">
        <w:t xml:space="preserve">Ситуационная осведомлённость </w:t>
      </w:r>
      <w:r>
        <w:t>подразумевает три составляющие:</w:t>
      </w:r>
    </w:p>
    <w:p w14:paraId="195BC5AC" w14:textId="3D30B69A" w:rsidR="00B51594" w:rsidRDefault="00B51594" w:rsidP="00B54A39">
      <w:pPr>
        <w:pStyle w:val="aa"/>
        <w:numPr>
          <w:ilvl w:val="0"/>
          <w:numId w:val="14"/>
        </w:numPr>
      </w:pPr>
      <w:r w:rsidRPr="00B51594">
        <w:t>пользовател</w:t>
      </w:r>
      <w:r>
        <w:t>ь в курсе того, что происходит;</w:t>
      </w:r>
    </w:p>
    <w:p w14:paraId="5D67F3FD" w14:textId="28B4627A" w:rsidR="00B51594" w:rsidRDefault="00B51594" w:rsidP="00B54A39">
      <w:pPr>
        <w:pStyle w:val="aa"/>
        <w:numPr>
          <w:ilvl w:val="0"/>
          <w:numId w:val="14"/>
        </w:numPr>
      </w:pPr>
      <w:r w:rsidRPr="00B51594">
        <w:t>он понимает т</w:t>
      </w:r>
      <w:r>
        <w:t>о, что эта информация означает;</w:t>
      </w:r>
    </w:p>
    <w:p w14:paraId="30AA9EEC" w14:textId="4A9C4786" w:rsidR="00B51594" w:rsidRDefault="00B51594" w:rsidP="00B54A39">
      <w:pPr>
        <w:pStyle w:val="aa"/>
        <w:numPr>
          <w:ilvl w:val="0"/>
          <w:numId w:val="14"/>
        </w:numPr>
      </w:pPr>
      <w:r w:rsidRPr="00B51594">
        <w:t>он предполагает, что эта инфо</w:t>
      </w:r>
      <w:r>
        <w:t>рмация будет значить в будущем.</w:t>
      </w:r>
    </w:p>
    <w:p w14:paraId="118B0052" w14:textId="55EE7B23" w:rsidR="00B51594" w:rsidRDefault="00B51594" w:rsidP="000609AE">
      <w:pPr>
        <w:spacing w:line="240" w:lineRule="auto"/>
        <w:ind w:firstLine="708"/>
        <w:contextualSpacing w:val="0"/>
      </w:pPr>
      <w:r w:rsidRPr="00B51594">
        <w:t>Таким образом, ситуационная осведомлённость подразделяется на три уровня:</w:t>
      </w:r>
    </w:p>
    <w:p w14:paraId="43B62F9D" w14:textId="19072E30" w:rsidR="00B51594" w:rsidRDefault="00B51594" w:rsidP="00B51594">
      <w:pPr>
        <w:ind w:firstLine="708"/>
      </w:pPr>
      <w:r>
        <w:t>1-й уровень (1 SA) – восприятие необходимых данных. Здесь имеются в виду состояние, свойства, динамика изменения</w:t>
      </w:r>
    </w:p>
    <w:p w14:paraId="6EA05E5F" w14:textId="391A1208" w:rsidR="00B51594" w:rsidRDefault="00B51594" w:rsidP="00B51594">
      <w:r>
        <w:t xml:space="preserve">элементов. </w:t>
      </w:r>
      <w:r w:rsidR="00060BA1">
        <w:t>В</w:t>
      </w:r>
      <w:r w:rsidR="00BF6B68">
        <w:t xml:space="preserve"> частности</w:t>
      </w:r>
      <w:r>
        <w:t>,</w:t>
      </w:r>
      <w:r w:rsidR="00060BA1">
        <w:t xml:space="preserve"> это</w:t>
      </w:r>
      <w:r>
        <w:t xml:space="preserve"> отображение состояния оборудования и </w:t>
      </w:r>
      <w:r w:rsidR="00F26BC8">
        <w:t>датчиков</w:t>
      </w:r>
      <w:r>
        <w:t>.</w:t>
      </w:r>
    </w:p>
    <w:p w14:paraId="4929C3BA" w14:textId="18F85467" w:rsidR="00B51594" w:rsidRDefault="00B51594" w:rsidP="00B51594">
      <w:pPr>
        <w:ind w:firstLine="708"/>
      </w:pPr>
      <w:r>
        <w:t>2-й уровень (2 SA) – понимание текущей ситуации. Понимание основано на восприятии данных с первого уровня и интерпретации их в соответствии с установленными целями. Неопытные проектировщики могут не иметь достаточной базы знаний для разработки системы со вторым уровнем осведомлённости. Ко второму уровню могут быть отнесены данные, отображаемые на шкалах и счётчиках. Обычные текстовые значения сложны для восприятия. Человек гораздо быстрее воспринимает и интерпретирует графическую информацию. Абсолютные цифровые данные несущественны, если они не сопоставляютс</w:t>
      </w:r>
      <w:r w:rsidR="00003ECB">
        <w:t xml:space="preserve">я с предельными значениями </w:t>
      </w:r>
      <w:sdt>
        <w:sdtPr>
          <w:id w:val="955916909"/>
          <w:citation/>
        </w:sdtPr>
        <w:sdtEndPr/>
        <w:sdtContent>
          <w:r w:rsidR="00003ECB">
            <w:fldChar w:fldCharType="begin"/>
          </w:r>
          <w:r w:rsidR="00003ECB">
            <w:instrText xml:space="preserve"> CITATION Bil08 \l 1049 </w:instrText>
          </w:r>
          <w:r w:rsidR="00003ECB">
            <w:fldChar w:fldCharType="separate"/>
          </w:r>
          <w:r w:rsidR="00EE62AF">
            <w:rPr>
              <w:noProof/>
            </w:rPr>
            <w:t>[20]</w:t>
          </w:r>
          <w:r w:rsidR="00003ECB">
            <w:fldChar w:fldCharType="end"/>
          </w:r>
        </w:sdtContent>
      </w:sdt>
      <w:r>
        <w:t>.</w:t>
      </w:r>
    </w:p>
    <w:p w14:paraId="29300720" w14:textId="40929E81" w:rsidR="00B51594" w:rsidRDefault="00B51594" w:rsidP="00B51594">
      <w:pPr>
        <w:ind w:firstLine="708"/>
      </w:pPr>
      <w:r>
        <w:t>3-й уровень (3 SA) – проекция будущего состояния. Здесь имеется в виду возможность предсказать, что произойдёт дальше. Это может быть достигнуто только за счёт хорошего понимания уровня 2 SA. К уровню 3 SA относится отображение трендов, так как с их помощью пользователь может проанализировать тенденцию изменения работы системы и таким образом экстраполировать данные на перспективу.</w:t>
      </w:r>
    </w:p>
    <w:p w14:paraId="4AB9BFD0" w14:textId="12D02BD4" w:rsidR="00B51594" w:rsidRDefault="00B51594" w:rsidP="00B51594">
      <w:pPr>
        <w:ind w:firstLine="708"/>
      </w:pPr>
      <w:r w:rsidRPr="00B51594">
        <w:t>Существуют негативные факторы, которые подрыв</w:t>
      </w:r>
      <w:r w:rsidR="00003ECB">
        <w:t xml:space="preserve">ают ценность осведомлённости </w:t>
      </w:r>
      <w:sdt>
        <w:sdtPr>
          <w:id w:val="-1826509782"/>
          <w:citation/>
        </w:sdtPr>
        <w:sdtEndPr/>
        <w:sdtContent>
          <w:r w:rsidR="00003ECB">
            <w:fldChar w:fldCharType="begin"/>
          </w:r>
          <w:r w:rsidR="00003ECB">
            <w:instrText xml:space="preserve"> CITATION Mic03 \l 1049 </w:instrText>
          </w:r>
          <w:r w:rsidR="00003ECB">
            <w:fldChar w:fldCharType="separate"/>
          </w:r>
          <w:r w:rsidR="00EE62AF">
            <w:rPr>
              <w:noProof/>
            </w:rPr>
            <w:t>[21]</w:t>
          </w:r>
          <w:r w:rsidR="00003ECB">
            <w:fldChar w:fldCharType="end"/>
          </w:r>
        </w:sdtContent>
      </w:sdt>
      <w:r w:rsidRPr="00B51594">
        <w:t>.</w:t>
      </w:r>
    </w:p>
    <w:p w14:paraId="57BD86F1" w14:textId="77777777" w:rsidR="00B51594" w:rsidRDefault="00B51594" w:rsidP="00B54A39">
      <w:pPr>
        <w:pStyle w:val="aa"/>
        <w:numPr>
          <w:ilvl w:val="0"/>
          <w:numId w:val="15"/>
        </w:numPr>
      </w:pPr>
      <w:r w:rsidRPr="00B51594">
        <w:t>Туннелированное внимание – фиксация на одном неполном наборе информации в ущерб другим. Это на</w:t>
      </w:r>
      <w:r>
        <w:t>иболее распространённая ошибка.</w:t>
      </w:r>
    </w:p>
    <w:p w14:paraId="2065D621" w14:textId="77777777" w:rsidR="00B51594" w:rsidRDefault="00B51594" w:rsidP="00B54A39">
      <w:pPr>
        <w:pStyle w:val="aa"/>
        <w:numPr>
          <w:ilvl w:val="0"/>
          <w:numId w:val="15"/>
        </w:numPr>
      </w:pPr>
      <w:r w:rsidRPr="00B51594">
        <w:t>Ловушка рабочей памяти – надежда на огранич</w:t>
      </w:r>
      <w:r>
        <w:t>енную кратковременную память.</w:t>
      </w:r>
    </w:p>
    <w:p w14:paraId="769FC503" w14:textId="77777777" w:rsidR="00B51594" w:rsidRDefault="00B51594" w:rsidP="00B54A39">
      <w:pPr>
        <w:pStyle w:val="aa"/>
        <w:numPr>
          <w:ilvl w:val="0"/>
          <w:numId w:val="15"/>
        </w:numPr>
      </w:pPr>
      <w:r w:rsidRPr="00B51594">
        <w:t>Рабочая нагрузка, беспокойство, усталость и другие стрессовые ситуации. Всё это уменьшает возможность человека адекв</w:t>
      </w:r>
      <w:r>
        <w:t>атно обрабатывать информацию.</w:t>
      </w:r>
    </w:p>
    <w:p w14:paraId="0BA5A16E" w14:textId="77777777" w:rsidR="00B51594" w:rsidRDefault="00B51594" w:rsidP="00B54A39">
      <w:pPr>
        <w:pStyle w:val="aa"/>
        <w:numPr>
          <w:ilvl w:val="0"/>
          <w:numId w:val="15"/>
        </w:numPr>
      </w:pPr>
      <w:r w:rsidRPr="00B51594">
        <w:t xml:space="preserve">Перегрузка информацией. Слишком большое количество информации уменьшает </w:t>
      </w:r>
      <w:r>
        <w:t>осведомлённость. Например, тек</w:t>
      </w:r>
      <w:r w:rsidRPr="00B51594">
        <w:t>стовые данные гораздо хуже воспринимаются, чем информация, пред</w:t>
      </w:r>
      <w:r>
        <w:t>ставленная графически.</w:t>
      </w:r>
    </w:p>
    <w:p w14:paraId="66213A2D" w14:textId="77777777" w:rsidR="00B51594" w:rsidRDefault="00B51594" w:rsidP="00B54A39">
      <w:pPr>
        <w:pStyle w:val="aa"/>
        <w:numPr>
          <w:ilvl w:val="0"/>
          <w:numId w:val="15"/>
        </w:numPr>
      </w:pPr>
      <w:r w:rsidRPr="00B51594">
        <w:t xml:space="preserve">Смещение акцентов: красный цвет, движущиеся объекты, мигающий свет могут отвлечь человека от важной информации. Поэтому данные средства должны быть использованы в случаях, если пользователя надо уведомить о чрезвычайных ситуациях. </w:t>
      </w:r>
    </w:p>
    <w:p w14:paraId="60B854F0" w14:textId="77777777" w:rsidR="00B51594" w:rsidRDefault="00B51594" w:rsidP="00B54A39">
      <w:pPr>
        <w:pStyle w:val="aa"/>
        <w:numPr>
          <w:ilvl w:val="0"/>
          <w:numId w:val="15"/>
        </w:numPr>
      </w:pPr>
      <w:r w:rsidRPr="00B51594">
        <w:t xml:space="preserve">Сложность системы. Слишком большое количество встроенных функций </w:t>
      </w:r>
      <w:r>
        <w:t xml:space="preserve">усложняет восприятие системы. </w:t>
      </w:r>
    </w:p>
    <w:p w14:paraId="6F2C9F35" w14:textId="3A9C394C" w:rsidR="00B51594" w:rsidRDefault="00B51594" w:rsidP="00B54A39">
      <w:pPr>
        <w:pStyle w:val="aa"/>
        <w:numPr>
          <w:ilvl w:val="0"/>
          <w:numId w:val="15"/>
        </w:numPr>
      </w:pPr>
      <w:r w:rsidRPr="00B51594">
        <w:t>Неправильная модель системы ведёт к ложной трактовке событий.</w:t>
      </w:r>
    </w:p>
    <w:p w14:paraId="1638E686" w14:textId="24B23E68" w:rsidR="00580D87" w:rsidRDefault="00580D87" w:rsidP="0003625B">
      <w:pPr>
        <w:ind w:firstLine="708"/>
      </w:pPr>
      <w:r>
        <w:t xml:space="preserve">Большой вклад в развитие человеко-машинного взаимодействия внесла модель </w:t>
      </w:r>
      <w:r w:rsidRPr="6951DCC1">
        <w:rPr>
          <w:lang w:val="en-US"/>
        </w:rPr>
        <w:t>GOMS</w:t>
      </w:r>
      <w:r>
        <w:t xml:space="preserve"> (</w:t>
      </w:r>
      <w:r w:rsidRPr="6951DCC1">
        <w:rPr>
          <w:lang w:val="en-US"/>
        </w:rPr>
        <w:t>Goals</w:t>
      </w:r>
      <w:r>
        <w:t xml:space="preserve">, </w:t>
      </w:r>
      <w:r w:rsidRPr="6951DCC1">
        <w:rPr>
          <w:lang w:val="en-US"/>
        </w:rPr>
        <w:t>Operators</w:t>
      </w:r>
      <w:r>
        <w:t xml:space="preserve">, </w:t>
      </w:r>
      <w:r w:rsidRPr="6951DCC1">
        <w:rPr>
          <w:lang w:val="en-US"/>
        </w:rPr>
        <w:t>Methods</w:t>
      </w:r>
      <w:r>
        <w:t xml:space="preserve">, </w:t>
      </w:r>
      <w:r w:rsidRPr="6951DCC1">
        <w:rPr>
          <w:lang w:val="en-US"/>
        </w:rPr>
        <w:t>Selections</w:t>
      </w:r>
      <w:r>
        <w:t xml:space="preserve"> </w:t>
      </w:r>
      <w:r w:rsidRPr="6951DCC1">
        <w:rPr>
          <w:lang w:val="en-US"/>
        </w:rPr>
        <w:t>rules</w:t>
      </w:r>
      <w:r w:rsidR="00217A34">
        <w:t>) представленная в 1983</w:t>
      </w:r>
      <w:r>
        <w:t xml:space="preserve">. </w:t>
      </w:r>
      <w:r w:rsidRPr="6951DCC1">
        <w:rPr>
          <w:lang w:val="en-US"/>
        </w:rPr>
        <w:t>GOMS</w:t>
      </w:r>
      <w:r>
        <w:t xml:space="preserve"> до сих пор является наиболее широко известным методом проектирования и оценки удобства человеко-машинных интерфейсов, поскольку он выдаёт численные и качественные характеристики эргономичности интерфейса с точки зрения людей.</w:t>
      </w:r>
    </w:p>
    <w:p w14:paraId="1FF0672B" w14:textId="77777777" w:rsidR="00580D87" w:rsidRDefault="00580D87" w:rsidP="0003625B">
      <w:pPr>
        <w:ind w:firstLine="708"/>
      </w:pPr>
      <w:r>
        <w:t xml:space="preserve">Модель </w:t>
      </w:r>
      <w:r w:rsidRPr="6951DCC1">
        <w:rPr>
          <w:lang w:val="en-US"/>
        </w:rPr>
        <w:t>GOMS</w:t>
      </w:r>
      <w:r>
        <w:t xml:space="preserve"> состоит из методов достижения определённых целей. В основе методов лежат операторы. Операторами называются определённые шаги, которые выполняет пользователь. Каждому оператору назначается нормативное время выполнения. Если цель может быть достигнута несколькими способами, то применяются правила выбора, которые определяют наиболее подходящий вариант.</w:t>
      </w:r>
    </w:p>
    <w:p w14:paraId="64B290D8" w14:textId="77777777" w:rsidR="00580D87" w:rsidRDefault="00580D87" w:rsidP="00B54A39">
      <w:pPr>
        <w:pStyle w:val="aa"/>
        <w:numPr>
          <w:ilvl w:val="0"/>
          <w:numId w:val="5"/>
        </w:numPr>
      </w:pPr>
      <w:r>
        <w:t>Цели – символьные структуры, определяющие конечное состояние системы и перечень возможных путей достижения.</w:t>
      </w:r>
    </w:p>
    <w:p w14:paraId="316B9F76" w14:textId="77777777" w:rsidR="00580D87" w:rsidRDefault="00580D87" w:rsidP="00B54A39">
      <w:pPr>
        <w:pStyle w:val="aa"/>
        <w:numPr>
          <w:ilvl w:val="0"/>
          <w:numId w:val="5"/>
        </w:numPr>
      </w:pPr>
      <w:r>
        <w:t>Операторы – элементарные, двигательные, когнитивные действия и действия восприятия, выполнение которых необходимо для изменения пользовательского восприятия или состояния системы.</w:t>
      </w:r>
    </w:p>
    <w:p w14:paraId="08D1486A" w14:textId="77777777" w:rsidR="00580D87" w:rsidRDefault="00580D87" w:rsidP="00B54A39">
      <w:pPr>
        <w:pStyle w:val="aa"/>
        <w:numPr>
          <w:ilvl w:val="0"/>
          <w:numId w:val="5"/>
        </w:numPr>
      </w:pPr>
      <w:r>
        <w:t>Методы – описания процедур достижения цели.</w:t>
      </w:r>
    </w:p>
    <w:p w14:paraId="5FD3B61D" w14:textId="77777777" w:rsidR="00580D87" w:rsidRDefault="00580D87" w:rsidP="00B54A39">
      <w:pPr>
        <w:pStyle w:val="aa"/>
        <w:numPr>
          <w:ilvl w:val="0"/>
          <w:numId w:val="5"/>
        </w:numPr>
      </w:pPr>
      <w:r>
        <w:t>Правила выбора – правила по которым определяется наиболее подходящий метод достижения цели.</w:t>
      </w:r>
    </w:p>
    <w:p w14:paraId="2E23EC3C" w14:textId="2617FC1A" w:rsidR="00580D87" w:rsidRPr="00B0391F" w:rsidRDefault="00580D87" w:rsidP="00190682">
      <w:pPr>
        <w:ind w:firstLine="708"/>
      </w:pPr>
      <w:r>
        <w:t xml:space="preserve">Существует несколько разновидностей модели </w:t>
      </w:r>
      <w:r w:rsidRPr="6951DCC1">
        <w:rPr>
          <w:lang w:val="en-US"/>
        </w:rPr>
        <w:t>GOMS</w:t>
      </w:r>
      <w:r>
        <w:t>, каждая из которых делает акцент на отдельном аспекте ЧМИ. Тем не менее, основные концепции всех разновидностей совпадают. Допускается определённая гибкость, например, оператор в одном методе может являться целью в другом. Уровень детализации выбирают таким образом, чтобы отследить требуемый уровень объектов.</w:t>
      </w:r>
    </w:p>
    <w:p w14:paraId="332A77B0" w14:textId="77777777" w:rsidR="00580D87" w:rsidRDefault="00580D87" w:rsidP="0003625B">
      <w:pPr>
        <w:ind w:firstLine="708"/>
      </w:pPr>
      <w:r>
        <w:t xml:space="preserve">Существует четыре разновидности модели </w:t>
      </w:r>
      <w:r w:rsidRPr="6951DCC1">
        <w:rPr>
          <w:lang w:val="en-US"/>
        </w:rPr>
        <w:t>GOMS</w:t>
      </w:r>
      <w:r>
        <w:t xml:space="preserve">: </w:t>
      </w:r>
      <w:r w:rsidRPr="6951DCC1">
        <w:rPr>
          <w:lang w:val="en-US"/>
        </w:rPr>
        <w:t>Keystroke</w:t>
      </w:r>
      <w:r>
        <w:t>-</w:t>
      </w:r>
      <w:r w:rsidRPr="6951DCC1">
        <w:rPr>
          <w:lang w:val="en-US"/>
        </w:rPr>
        <w:t>Level</w:t>
      </w:r>
      <w:r>
        <w:t xml:space="preserve"> </w:t>
      </w:r>
      <w:r w:rsidRPr="6951DCC1">
        <w:rPr>
          <w:lang w:val="en-US"/>
        </w:rPr>
        <w:t>Model</w:t>
      </w:r>
      <w:r>
        <w:t xml:space="preserve">, </w:t>
      </w:r>
      <w:r w:rsidRPr="6951DCC1">
        <w:rPr>
          <w:lang w:val="en-US"/>
        </w:rPr>
        <w:t>CMN</w:t>
      </w:r>
      <w:r>
        <w:t>-</w:t>
      </w:r>
      <w:r w:rsidRPr="6951DCC1">
        <w:rPr>
          <w:lang w:val="en-US"/>
        </w:rPr>
        <w:t>GOMS</w:t>
      </w:r>
      <w:r>
        <w:t xml:space="preserve">, </w:t>
      </w:r>
      <w:r w:rsidRPr="6951DCC1">
        <w:rPr>
          <w:lang w:val="en-US"/>
        </w:rPr>
        <w:t>NGOMSL</w:t>
      </w:r>
      <w:r>
        <w:t xml:space="preserve"> и </w:t>
      </w:r>
      <w:r w:rsidRPr="6951DCC1">
        <w:rPr>
          <w:lang w:val="en-US"/>
        </w:rPr>
        <w:t>CPM</w:t>
      </w:r>
      <w:r>
        <w:t>-</w:t>
      </w:r>
      <w:r w:rsidRPr="6951DCC1">
        <w:rPr>
          <w:lang w:val="en-US"/>
        </w:rPr>
        <w:t>GOMS</w:t>
      </w:r>
      <w:r>
        <w:t>. Каждая модель подразумевает различные уровни сложности, и разнятся по видам деятельности.</w:t>
      </w:r>
    </w:p>
    <w:p w14:paraId="7F3E761F" w14:textId="77777777" w:rsidR="00580D87" w:rsidRDefault="00580D87" w:rsidP="0003625B">
      <w:pPr>
        <w:ind w:firstLine="708"/>
      </w:pPr>
      <w:r w:rsidRPr="6951DCC1">
        <w:rPr>
          <w:lang w:val="en-US"/>
        </w:rPr>
        <w:t>Keystroke</w:t>
      </w:r>
      <w:r>
        <w:t>-</w:t>
      </w:r>
      <w:r w:rsidRPr="6951DCC1">
        <w:rPr>
          <w:lang w:val="en-US"/>
        </w:rPr>
        <w:t>Level</w:t>
      </w:r>
      <w:r>
        <w:t xml:space="preserve"> </w:t>
      </w:r>
      <w:r w:rsidRPr="6951DCC1">
        <w:rPr>
          <w:lang w:val="en-US"/>
        </w:rPr>
        <w:t>Model</w:t>
      </w:r>
      <w:r>
        <w:t xml:space="preserve"> (</w:t>
      </w:r>
      <w:r w:rsidRPr="6951DCC1">
        <w:rPr>
          <w:lang w:val="en-US"/>
        </w:rPr>
        <w:t>KLM</w:t>
      </w:r>
      <w:r>
        <w:t xml:space="preserve">, модель уровня клавишного ввода) – самая первая и наиболее простая техника </w:t>
      </w:r>
      <w:r w:rsidRPr="6951DCC1">
        <w:rPr>
          <w:lang w:val="en-US"/>
        </w:rPr>
        <w:t>GOMS</w:t>
      </w:r>
      <w:r>
        <w:t xml:space="preserve">. Теоретическое и практическое время выполнения задачи оценивается путём составления последовательности операторов и суммирования нормативного времени каждого их них. В случае </w:t>
      </w:r>
      <w:r w:rsidRPr="6951DCC1">
        <w:rPr>
          <w:lang w:val="en-US"/>
        </w:rPr>
        <w:t>KLM</w:t>
      </w:r>
      <w:r>
        <w:t xml:space="preserve"> модели, необходимо явно указывать метод выполнения задачи. Более того, методы должны быть представлены последовательностями клавишных операций. </w:t>
      </w:r>
      <w:r w:rsidRPr="6951DCC1">
        <w:rPr>
          <w:lang w:val="en-US"/>
        </w:rPr>
        <w:t>KLM</w:t>
      </w:r>
      <w:r>
        <w:t xml:space="preserve"> предполагает четыре типа двигательных операций:</w:t>
      </w:r>
    </w:p>
    <w:p w14:paraId="1A4685A4" w14:textId="3CFAE05C" w:rsidR="00580D87" w:rsidRDefault="00580D87" w:rsidP="00B54A39">
      <w:pPr>
        <w:pStyle w:val="aa"/>
        <w:numPr>
          <w:ilvl w:val="0"/>
          <w:numId w:val="6"/>
        </w:numPr>
      </w:pPr>
      <w:r w:rsidRPr="6951DCC1">
        <w:rPr>
          <w:lang w:val="en-US"/>
        </w:rPr>
        <w:t>K</w:t>
      </w:r>
      <w:r>
        <w:t xml:space="preserve"> – ввод текста или нажатие определённых клавиш</w:t>
      </w:r>
      <w:r w:rsidRPr="00580D87">
        <w:t>;</w:t>
      </w:r>
    </w:p>
    <w:p w14:paraId="1E819A27" w14:textId="09C11B83" w:rsidR="00580D87" w:rsidRDefault="00580D87" w:rsidP="00B54A39">
      <w:pPr>
        <w:pStyle w:val="aa"/>
        <w:numPr>
          <w:ilvl w:val="0"/>
          <w:numId w:val="6"/>
        </w:numPr>
      </w:pPr>
      <w:r w:rsidRPr="6951DCC1">
        <w:rPr>
          <w:lang w:val="en-US"/>
        </w:rPr>
        <w:t>P</w:t>
      </w:r>
      <w:r>
        <w:t xml:space="preserve"> – наведение курсора на объект</w:t>
      </w:r>
      <w:r w:rsidRPr="00580D87">
        <w:t>;</w:t>
      </w:r>
    </w:p>
    <w:p w14:paraId="6D039F22" w14:textId="565C087E" w:rsidR="00580D87" w:rsidRDefault="00580D87" w:rsidP="00B54A39">
      <w:pPr>
        <w:pStyle w:val="aa"/>
        <w:numPr>
          <w:ilvl w:val="0"/>
          <w:numId w:val="6"/>
        </w:numPr>
      </w:pPr>
      <w:r w:rsidRPr="6951DCC1">
        <w:rPr>
          <w:lang w:val="en-US"/>
        </w:rPr>
        <w:t>H</w:t>
      </w:r>
      <w:r w:rsidRPr="00580D87">
        <w:t xml:space="preserve"> – </w:t>
      </w:r>
      <w:r>
        <w:t>перемещение руки на клавиатуру</w:t>
      </w:r>
      <w:r w:rsidRPr="00580D87">
        <w:t>;</w:t>
      </w:r>
    </w:p>
    <w:p w14:paraId="3EFCDACE" w14:textId="017502F4" w:rsidR="00580D87" w:rsidRDefault="00580D87" w:rsidP="00B54A39">
      <w:pPr>
        <w:pStyle w:val="aa"/>
        <w:numPr>
          <w:ilvl w:val="0"/>
          <w:numId w:val="6"/>
        </w:numPr>
      </w:pPr>
      <w:r w:rsidRPr="6951DCC1">
        <w:rPr>
          <w:lang w:val="en-US"/>
        </w:rPr>
        <w:t>D</w:t>
      </w:r>
      <w:r w:rsidRPr="00580D87">
        <w:t xml:space="preserve"> – </w:t>
      </w:r>
      <w:r>
        <w:t>проведение отрезка на сетке</w:t>
      </w:r>
      <w:r w:rsidRPr="00580D87">
        <w:t>.</w:t>
      </w:r>
    </w:p>
    <w:p w14:paraId="0562E9A1" w14:textId="77777777" w:rsidR="00580D87" w:rsidRDefault="00580D87" w:rsidP="0003625B">
      <w:r>
        <w:t xml:space="preserve">Дополнительно вводятся ментальный оператор </w:t>
      </w:r>
      <w:r w:rsidRPr="6951DCC1">
        <w:rPr>
          <w:lang w:val="en-US"/>
        </w:rPr>
        <w:t>M</w:t>
      </w:r>
      <w:r>
        <w:t xml:space="preserve">, олицетворяющий время, необходимое пользователю на мыслительную подготовку к совершению действия, и оператор реакции системы </w:t>
      </w:r>
      <w:r w:rsidRPr="6951DCC1">
        <w:rPr>
          <w:lang w:val="en-US"/>
        </w:rPr>
        <w:t>R</w:t>
      </w:r>
      <w:r>
        <w:t>, отображающий ожидание пользователем реакции системы. Время исполнения – это сумма отрезков времени, затраченных на каждый отдельный вид операции:</w:t>
      </w:r>
    </w:p>
    <w:p w14:paraId="3EA98255" w14:textId="77777777" w:rsidR="00580D87" w:rsidRDefault="00B87B1F" w:rsidP="0003625B">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исполнения</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m:oMathPara>
    </w:p>
    <w:p w14:paraId="07F9BD3E" w14:textId="77777777" w:rsidR="00580D87" w:rsidRDefault="00580D87" w:rsidP="0003625B">
      <w:r>
        <w:t>Каждый из перечисленных операторов обладает нормативным временем исполнения, определённым либо числовой константой, либо функцией с параметром.</w:t>
      </w:r>
    </w:p>
    <w:p w14:paraId="12DD9625" w14:textId="77777777" w:rsidR="00580D87" w:rsidRDefault="00580D87" w:rsidP="0003625B">
      <w:pPr>
        <w:ind w:firstLine="708"/>
      </w:pPr>
      <w:r>
        <w:t xml:space="preserve">Традиционная модель </w:t>
      </w:r>
      <w:r w:rsidRPr="6951DCC1">
        <w:rPr>
          <w:lang w:val="en-US"/>
        </w:rPr>
        <w:t>KLM</w:t>
      </w:r>
      <w:r>
        <w:t xml:space="preserve"> разрабатывалась во времена клавиатурных интерфейсов. Поэтому с появлением сенсорных систем ввода появилась потребность в новой модели оценки взаимодействия. Это привело к разработке </w:t>
      </w:r>
      <w:r w:rsidRPr="6951DCC1">
        <w:rPr>
          <w:lang w:val="en-US"/>
        </w:rPr>
        <w:t>Touch</w:t>
      </w:r>
      <w:r>
        <w:t xml:space="preserve"> </w:t>
      </w:r>
      <w:r w:rsidRPr="6951DCC1">
        <w:rPr>
          <w:lang w:val="en-US"/>
        </w:rPr>
        <w:t>Level</w:t>
      </w:r>
      <w:r>
        <w:t xml:space="preserve"> </w:t>
      </w:r>
      <w:r w:rsidRPr="6951DCC1">
        <w:rPr>
          <w:lang w:val="en-US"/>
        </w:rPr>
        <w:t>Model</w:t>
      </w:r>
      <w:r>
        <w:t xml:space="preserve"> (</w:t>
      </w:r>
      <w:r w:rsidRPr="6951DCC1">
        <w:rPr>
          <w:lang w:val="en-US"/>
        </w:rPr>
        <w:t>TLM</w:t>
      </w:r>
      <w:r>
        <w:t>, модель сенсорного уровня). Эндрю Райс и Джонатан Лартигью предложили эту модель для оценки пользовательского взаимодействия на устройствах с сенсорным экраном. Исследования показали высокую точность предсказания. Целью разработки было предоставить инструмент для количественной оценки удобства сенсорных интерфейсов. Список операций включает в себя:</w:t>
      </w:r>
    </w:p>
    <w:p w14:paraId="59D5B9C5" w14:textId="7F95DA69" w:rsidR="00580D87" w:rsidRDefault="00580D87" w:rsidP="00B54A39">
      <w:pPr>
        <w:pStyle w:val="aa"/>
        <w:numPr>
          <w:ilvl w:val="0"/>
          <w:numId w:val="7"/>
        </w:numPr>
      </w:pPr>
      <w:r>
        <w:t>отвлекающее воздействие (</w:t>
      </w:r>
      <w:r w:rsidRPr="6951DCC1">
        <w:rPr>
          <w:lang w:val="en-US"/>
        </w:rPr>
        <w:t>X</w:t>
      </w:r>
      <w:r>
        <w:t>) – мультипликативный фактор, применяемый к другим операторам для учёта отвлекающих воздействий окружающей среды</w:t>
      </w:r>
      <w:r w:rsidRPr="00580D87">
        <w:t>;</w:t>
      </w:r>
    </w:p>
    <w:p w14:paraId="77449A79" w14:textId="6327F8C4" w:rsidR="00580D87" w:rsidRDefault="00580D87" w:rsidP="00B54A39">
      <w:pPr>
        <w:pStyle w:val="aa"/>
        <w:numPr>
          <w:ilvl w:val="0"/>
          <w:numId w:val="7"/>
        </w:numPr>
      </w:pPr>
      <w:r>
        <w:t>жест (</w:t>
      </w:r>
      <w:r w:rsidRPr="6951DCC1">
        <w:rPr>
          <w:lang w:val="en-US"/>
        </w:rPr>
        <w:t>G</w:t>
      </w:r>
      <w:r>
        <w:t>) – жесты описываются как особые комбинации движений пальцев по экрану</w:t>
      </w:r>
      <w:r w:rsidRPr="00580D87">
        <w:t>;</w:t>
      </w:r>
    </w:p>
    <w:p w14:paraId="1DE700FB" w14:textId="31DC18D6" w:rsidR="00580D87" w:rsidRDefault="00580D87" w:rsidP="00B54A39">
      <w:pPr>
        <w:pStyle w:val="aa"/>
        <w:numPr>
          <w:ilvl w:val="0"/>
          <w:numId w:val="7"/>
        </w:numPr>
      </w:pPr>
      <w:r>
        <w:t>щипок (</w:t>
      </w:r>
      <w:r w:rsidRPr="6951DCC1">
        <w:rPr>
          <w:lang w:val="en-US"/>
        </w:rPr>
        <w:t>P</w:t>
      </w:r>
      <w:r>
        <w:t>) – один из основных двупальцевых жестов</w:t>
      </w:r>
      <w:r w:rsidRPr="00580D87">
        <w:t>;</w:t>
      </w:r>
    </w:p>
    <w:p w14:paraId="421D5BC0" w14:textId="32D93663" w:rsidR="00580D87" w:rsidRPr="00413B58" w:rsidRDefault="00580D87" w:rsidP="00B54A39">
      <w:pPr>
        <w:pStyle w:val="aa"/>
        <w:numPr>
          <w:ilvl w:val="0"/>
          <w:numId w:val="7"/>
        </w:numPr>
      </w:pPr>
      <w:r>
        <w:t>увеличение (</w:t>
      </w:r>
      <w:r w:rsidRPr="6951DCC1">
        <w:rPr>
          <w:lang w:val="en-US"/>
        </w:rPr>
        <w:t>Z</w:t>
      </w:r>
      <w:r w:rsidRPr="00580D87">
        <w:t xml:space="preserve">) – </w:t>
      </w:r>
      <w:r>
        <w:t xml:space="preserve">оператор, противоположный </w:t>
      </w:r>
      <w:r w:rsidRPr="6951DCC1">
        <w:rPr>
          <w:lang w:val="en-US"/>
        </w:rPr>
        <w:t>P</w:t>
      </w:r>
      <w:r w:rsidRPr="00580D87">
        <w:t>;</w:t>
      </w:r>
    </w:p>
    <w:p w14:paraId="7B55A1EC" w14:textId="225833BC" w:rsidR="00580D87" w:rsidRDefault="00580D87" w:rsidP="00B54A39">
      <w:pPr>
        <w:pStyle w:val="aa"/>
        <w:numPr>
          <w:ilvl w:val="0"/>
          <w:numId w:val="7"/>
        </w:numPr>
      </w:pPr>
      <w:r>
        <w:t>Начальное воздействие (</w:t>
      </w:r>
      <w:r w:rsidRPr="6951DCC1">
        <w:rPr>
          <w:lang w:val="en-US"/>
        </w:rPr>
        <w:t>I</w:t>
      </w:r>
      <w:r>
        <w:t xml:space="preserve">). В </w:t>
      </w:r>
      <w:r w:rsidRPr="6951DCC1">
        <w:rPr>
          <w:lang w:val="en-US"/>
        </w:rPr>
        <w:t>KLM</w:t>
      </w:r>
      <w:r>
        <w:t xml:space="preserve"> предполагалось, что устройство всё время готово к взаимодействию с пользователем. Однако в сенсорных устройствах перед воздействием требуется подготовка (нажатие кнопки «Домой» или ввод пароля)</w:t>
      </w:r>
      <w:r w:rsidRPr="00580D87">
        <w:t>;</w:t>
      </w:r>
    </w:p>
    <w:p w14:paraId="1F31DE63" w14:textId="176C1604" w:rsidR="00580D87" w:rsidRDefault="00580D87" w:rsidP="00B54A39">
      <w:pPr>
        <w:pStyle w:val="aa"/>
        <w:numPr>
          <w:ilvl w:val="0"/>
          <w:numId w:val="7"/>
        </w:numPr>
      </w:pPr>
      <w:r>
        <w:t>касание (</w:t>
      </w:r>
      <w:r w:rsidRPr="6951DCC1">
        <w:rPr>
          <w:lang w:val="en-US"/>
        </w:rPr>
        <w:t>T</w:t>
      </w:r>
      <w:r>
        <w:t>) – касание экрана в отдельной области для совершения действия или внесения изменения</w:t>
      </w:r>
      <w:r w:rsidRPr="00580D87">
        <w:t>;</w:t>
      </w:r>
    </w:p>
    <w:p w14:paraId="572D34FC" w14:textId="5C136943" w:rsidR="00580D87" w:rsidRDefault="00580D87" w:rsidP="00B54A39">
      <w:pPr>
        <w:pStyle w:val="aa"/>
        <w:numPr>
          <w:ilvl w:val="0"/>
          <w:numId w:val="7"/>
        </w:numPr>
      </w:pPr>
      <w:r>
        <w:t>пролистывание (</w:t>
      </w:r>
      <w:r w:rsidRPr="6951DCC1">
        <w:rPr>
          <w:lang w:val="en-US"/>
        </w:rPr>
        <w:t>S</w:t>
      </w:r>
      <w:r>
        <w:t>) – горизонтальное или вертикальное пролистывание, наподобие пролистывания книги</w:t>
      </w:r>
      <w:r w:rsidRPr="00580D87">
        <w:t>;</w:t>
      </w:r>
    </w:p>
    <w:p w14:paraId="7C568A26" w14:textId="7A8E7863" w:rsidR="00580D87" w:rsidRDefault="00580D87" w:rsidP="00B54A39">
      <w:pPr>
        <w:pStyle w:val="aa"/>
        <w:numPr>
          <w:ilvl w:val="0"/>
          <w:numId w:val="7"/>
        </w:numPr>
      </w:pPr>
      <w:r>
        <w:t>наклон (</w:t>
      </w:r>
      <w:r w:rsidRPr="6951DCC1">
        <w:rPr>
          <w:lang w:val="en-US"/>
        </w:rPr>
        <w:t>L</w:t>
      </w:r>
      <w:r>
        <w:t>(</w:t>
      </w:r>
      <w:r w:rsidRPr="6951DCC1">
        <w:rPr>
          <w:lang w:val="en-US"/>
        </w:rPr>
        <w:t>d</w:t>
      </w:r>
      <w:r>
        <w:t>)) – производится при взаимодействии с устройствами, снабжёнными акселерометром</w:t>
      </w:r>
      <w:r w:rsidRPr="00580D87">
        <w:t>;</w:t>
      </w:r>
    </w:p>
    <w:p w14:paraId="1EFED582" w14:textId="324463C0" w:rsidR="00580D87" w:rsidRDefault="00580D87" w:rsidP="00B54A39">
      <w:pPr>
        <w:pStyle w:val="aa"/>
        <w:numPr>
          <w:ilvl w:val="0"/>
          <w:numId w:val="7"/>
        </w:numPr>
      </w:pPr>
      <w:r>
        <w:t>вращение (</w:t>
      </w:r>
      <w:r w:rsidRPr="6951DCC1">
        <w:rPr>
          <w:lang w:val="en-US"/>
        </w:rPr>
        <w:t>O</w:t>
      </w:r>
      <w:r>
        <w:t>(</w:t>
      </w:r>
      <w:r w:rsidRPr="6951DCC1">
        <w:rPr>
          <w:lang w:val="en-US"/>
        </w:rPr>
        <w:t>d</w:t>
      </w:r>
      <w:r>
        <w:t>)) – жест, при котором два и более пальцев помещаются на экран, а затем проворачиваются вокруг центральной точки</w:t>
      </w:r>
      <w:r w:rsidRPr="00580D87">
        <w:t>;</w:t>
      </w:r>
    </w:p>
    <w:p w14:paraId="31519FE3" w14:textId="243A9F3E" w:rsidR="00580D87" w:rsidRDefault="00580D87" w:rsidP="00B54A39">
      <w:pPr>
        <w:pStyle w:val="aa"/>
        <w:numPr>
          <w:ilvl w:val="0"/>
          <w:numId w:val="7"/>
        </w:numPr>
      </w:pPr>
      <w:r>
        <w:t>перетаскивание (</w:t>
      </w:r>
      <w:r w:rsidRPr="6951DCC1">
        <w:rPr>
          <w:lang w:val="en-US"/>
        </w:rPr>
        <w:t>D</w:t>
      </w:r>
      <w:r>
        <w:t>) – жест наподобие пролистывания, включающий в себя касание определённой точки на экране, а затем перемещение пальца по экрану в определённом направлении</w:t>
      </w:r>
      <w:r w:rsidRPr="00580D87">
        <w:t>.</w:t>
      </w:r>
    </w:p>
    <w:p w14:paraId="236FA221" w14:textId="57CCCE25" w:rsidR="00580D87" w:rsidRDefault="00580D87" w:rsidP="0003625B">
      <w:pPr>
        <w:ind w:firstLine="708"/>
      </w:pPr>
      <w:r w:rsidRPr="6951DCC1">
        <w:rPr>
          <w:lang w:val="en-US"/>
        </w:rPr>
        <w:t>CMN</w:t>
      </w:r>
      <w:r>
        <w:t>-</w:t>
      </w:r>
      <w:r w:rsidRPr="6951DCC1">
        <w:rPr>
          <w:lang w:val="en-US"/>
        </w:rPr>
        <w:t>GOMS</w:t>
      </w:r>
      <w:r>
        <w:t xml:space="preserve"> – оригинальная модель, построена на базе </w:t>
      </w:r>
      <w:r w:rsidRPr="6951DCC1">
        <w:rPr>
          <w:lang w:val="en-US"/>
        </w:rPr>
        <w:t>KLM</w:t>
      </w:r>
      <w:r>
        <w:t xml:space="preserve"> и добавляет в неё подзадачи и правила выбора методов. Эта модель позволяет предсказать последовательность операторов и время их исполнения. Модель </w:t>
      </w:r>
      <w:r w:rsidRPr="6951DCC1">
        <w:rPr>
          <w:lang w:val="en-US"/>
        </w:rPr>
        <w:t>CMN</w:t>
      </w:r>
      <w:r>
        <w:t>-</w:t>
      </w:r>
      <w:r w:rsidRPr="6951DCC1">
        <w:rPr>
          <w:lang w:val="en-US"/>
        </w:rPr>
        <w:t>GOMS</w:t>
      </w:r>
      <w:r>
        <w:t xml:space="preserve"> может быть реализована в виде программы, что даёт возможность не только анализировать, но и выполнять её. </w:t>
      </w:r>
      <w:r w:rsidRPr="6951DCC1">
        <w:rPr>
          <w:lang w:val="en-US"/>
        </w:rPr>
        <w:t>CMN</w:t>
      </w:r>
      <w:r>
        <w:t>-</w:t>
      </w:r>
      <w:r w:rsidRPr="6951DCC1">
        <w:rPr>
          <w:lang w:val="en-US"/>
        </w:rPr>
        <w:t>GOMS</w:t>
      </w:r>
      <w:r>
        <w:t xml:space="preserve"> использовалась при проектировании эргономических аспектов текстовых процессоров и </w:t>
      </w:r>
      <w:r w:rsidRPr="6951DCC1">
        <w:rPr>
          <w:lang w:val="en-US"/>
        </w:rPr>
        <w:t>CAD</w:t>
      </w:r>
      <w:r>
        <w:t xml:space="preserve"> систем. </w:t>
      </w:r>
      <w:r w:rsidRPr="6951DCC1">
        <w:rPr>
          <w:lang w:val="en-US"/>
        </w:rPr>
        <w:t>CMN</w:t>
      </w:r>
      <w:r>
        <w:t xml:space="preserve"> метод позволяет количественно предсказать порядок операторов и время их выполнения, а также заостряет внимание на методах достижения целей. Пример </w:t>
      </w:r>
      <w:r w:rsidRPr="6951DCC1">
        <w:rPr>
          <w:lang w:val="en-US"/>
        </w:rPr>
        <w:t xml:space="preserve">CMN-GOMS </w:t>
      </w:r>
      <w:r>
        <w:t>правки рукописи:</w:t>
      </w:r>
    </w:p>
    <w:p w14:paraId="0CAB9D97" w14:textId="77777777" w:rsidR="00580D87" w:rsidRDefault="00580D87" w:rsidP="00B54A39">
      <w:pPr>
        <w:pStyle w:val="aa"/>
        <w:numPr>
          <w:ilvl w:val="0"/>
          <w:numId w:val="8"/>
        </w:numPr>
      </w:pPr>
      <w:r>
        <w:t>ЦЕЛЬ: РЕДАКТИРОВАТЬ-РУКОПИСЬ</w:t>
      </w:r>
    </w:p>
    <w:p w14:paraId="2EC955EA" w14:textId="77777777" w:rsidR="00580D87" w:rsidRDefault="00580D87" w:rsidP="00B54A39">
      <w:pPr>
        <w:pStyle w:val="aa"/>
        <w:numPr>
          <w:ilvl w:val="1"/>
          <w:numId w:val="8"/>
        </w:numPr>
      </w:pPr>
      <w:r>
        <w:t>ЦЕЛЬ: РЕДАКТИРОВАТЬ-ГЛАВУ</w:t>
      </w:r>
    </w:p>
    <w:p w14:paraId="7CF1C45A" w14:textId="77777777" w:rsidR="00580D87" w:rsidRDefault="00580D87" w:rsidP="00B54A39">
      <w:pPr>
        <w:pStyle w:val="aa"/>
        <w:numPr>
          <w:ilvl w:val="2"/>
          <w:numId w:val="8"/>
        </w:numPr>
      </w:pPr>
      <w:r>
        <w:t>ЦЕЛЬ: ПОЛУЧИТЬ ГЛАВУ</w:t>
      </w:r>
    </w:p>
    <w:p w14:paraId="6206A26F" w14:textId="77777777" w:rsidR="00580D87" w:rsidRDefault="00580D87" w:rsidP="00B54A39">
      <w:pPr>
        <w:pStyle w:val="aa"/>
        <w:numPr>
          <w:ilvl w:val="3"/>
          <w:numId w:val="8"/>
        </w:numPr>
      </w:pPr>
      <w:r>
        <w:t>ЦЕЛЬ: ПЕРЕЛИСТНУТЬ-СТРАНИЦУ</w:t>
      </w:r>
    </w:p>
    <w:p w14:paraId="33927256" w14:textId="77777777" w:rsidR="00580D87" w:rsidRDefault="00580D87" w:rsidP="00B54A39">
      <w:pPr>
        <w:pStyle w:val="aa"/>
        <w:numPr>
          <w:ilvl w:val="3"/>
          <w:numId w:val="8"/>
        </w:numPr>
      </w:pPr>
      <w:r>
        <w:t>ЦЕЛЬ: ПОЛУИТЬ-СОДЕРЖИМОЕ</w:t>
      </w:r>
    </w:p>
    <w:p w14:paraId="14392A4E" w14:textId="77777777" w:rsidR="00580D87" w:rsidRDefault="00580D87" w:rsidP="00B54A39">
      <w:pPr>
        <w:pStyle w:val="aa"/>
        <w:numPr>
          <w:ilvl w:val="2"/>
          <w:numId w:val="8"/>
        </w:numPr>
      </w:pPr>
      <w:r>
        <w:t>ЦЕЛЬ: ВНЕСТИ-ИЗМЕНЕНИЯ</w:t>
      </w:r>
    </w:p>
    <w:p w14:paraId="7018BCBD" w14:textId="77777777" w:rsidR="00580D87" w:rsidRDefault="00580D87" w:rsidP="00B54A39">
      <w:pPr>
        <w:pStyle w:val="aa"/>
        <w:numPr>
          <w:ilvl w:val="3"/>
          <w:numId w:val="8"/>
        </w:numPr>
      </w:pPr>
      <w:r>
        <w:t>ЦЕЛЬ: ИСПРАВИТЬ-ТЕКСТ</w:t>
      </w:r>
    </w:p>
    <w:p w14:paraId="000D86AA" w14:textId="77777777" w:rsidR="00580D87" w:rsidRDefault="00580D87" w:rsidP="00B54A39">
      <w:pPr>
        <w:pStyle w:val="aa"/>
        <w:numPr>
          <w:ilvl w:val="4"/>
          <w:numId w:val="8"/>
        </w:numPr>
      </w:pPr>
      <w:r>
        <w:t>Выбор: ЦЕЛЬ: ПЕРЕМЕСТИТЬ-ТЕКСТ</w:t>
      </w:r>
    </w:p>
    <w:p w14:paraId="21F3DFBB" w14:textId="77777777" w:rsidR="00580D87" w:rsidRDefault="00580D87" w:rsidP="00B54A39">
      <w:pPr>
        <w:pStyle w:val="aa"/>
        <w:numPr>
          <w:ilvl w:val="4"/>
          <w:numId w:val="8"/>
        </w:numPr>
      </w:pPr>
      <w:r>
        <w:t>ЦЕЛЬ: УДАЛИТЬ-ФРАЗУ</w:t>
      </w:r>
    </w:p>
    <w:p w14:paraId="23DAD6B6" w14:textId="77777777" w:rsidR="00580D87" w:rsidRDefault="00580D87" w:rsidP="00B54A39">
      <w:pPr>
        <w:pStyle w:val="aa"/>
        <w:numPr>
          <w:ilvl w:val="4"/>
          <w:numId w:val="8"/>
        </w:numPr>
      </w:pPr>
      <w:r>
        <w:t>ЦЕЛЬ: ВСТАВИТЬ СЛОВО</w:t>
      </w:r>
    </w:p>
    <w:p w14:paraId="1D6BDA10" w14:textId="77777777" w:rsidR="00580D87" w:rsidRDefault="00580D87" w:rsidP="00B54A39">
      <w:pPr>
        <w:pStyle w:val="aa"/>
        <w:numPr>
          <w:ilvl w:val="3"/>
          <w:numId w:val="8"/>
        </w:numPr>
      </w:pPr>
      <w:r>
        <w:t>ПРОВЕРИТЬ-ПРАВКУ</w:t>
      </w:r>
    </w:p>
    <w:p w14:paraId="4D995866" w14:textId="77777777" w:rsidR="00580D87" w:rsidRDefault="00580D87" w:rsidP="0003625B">
      <w:pPr>
        <w:ind w:firstLine="708"/>
      </w:pPr>
      <w:r w:rsidRPr="6951DCC1">
        <w:rPr>
          <w:lang w:val="en-US"/>
        </w:rPr>
        <w:t>NGOMSL</w:t>
      </w:r>
      <w:r>
        <w:t xml:space="preserve"> – структурированная нотация на естественном языке для представления </w:t>
      </w:r>
      <w:r w:rsidRPr="6951DCC1">
        <w:rPr>
          <w:lang w:val="en-US"/>
        </w:rPr>
        <w:t>GOMS</w:t>
      </w:r>
      <w:r>
        <w:t xml:space="preserve"> моделей, а также процедур для их составления. Эта программная форма предоставляет предсказания последовательностей операторов, времени исполнения и времени обучения методам. Модель </w:t>
      </w:r>
      <w:r w:rsidRPr="6951DCC1">
        <w:rPr>
          <w:lang w:val="en-US"/>
        </w:rPr>
        <w:t>NGOMSL</w:t>
      </w:r>
      <w:r>
        <w:t xml:space="preserve"> составляется сверху-вниз по целям пользователя, формируя при этом методы, которые впоследствии состоят из примитивных операторов, в основном клавишных. Модель однозначно представляет структуру целей наподобие </w:t>
      </w:r>
      <w:r w:rsidRPr="6951DCC1">
        <w:rPr>
          <w:lang w:val="en-US"/>
        </w:rPr>
        <w:t>CMN</w:t>
      </w:r>
      <w:r>
        <w:t>-</w:t>
      </w:r>
      <w:r w:rsidRPr="6951DCC1">
        <w:rPr>
          <w:lang w:val="en-US"/>
        </w:rPr>
        <w:t>GOMS</w:t>
      </w:r>
      <w:r>
        <w:t>. Пример:</w:t>
      </w:r>
    </w:p>
    <w:p w14:paraId="0EE130ED" w14:textId="77777777" w:rsidR="00580D87" w:rsidRDefault="00580D87" w:rsidP="00B54A39">
      <w:pPr>
        <w:pStyle w:val="aa"/>
        <w:numPr>
          <w:ilvl w:val="0"/>
          <w:numId w:val="9"/>
        </w:numPr>
      </w:pPr>
      <w:r>
        <w:t>МЕТОД для ЦЕЛИ: ПЕРЕМЕСТИТЬ ТЕКСТ</w:t>
      </w:r>
    </w:p>
    <w:p w14:paraId="701EAED7" w14:textId="77777777" w:rsidR="00580D87" w:rsidRDefault="00580D87" w:rsidP="00B54A39">
      <w:pPr>
        <w:pStyle w:val="aa"/>
        <w:numPr>
          <w:ilvl w:val="1"/>
          <w:numId w:val="9"/>
        </w:numPr>
      </w:pPr>
      <w:r>
        <w:t>ШАГ 1: ДОСТИЧЬ ЦЕЛИ: ВЫРЕЗАТЬ ТЕКСТ</w:t>
      </w:r>
    </w:p>
    <w:p w14:paraId="64265787" w14:textId="77777777" w:rsidR="00580D87" w:rsidRDefault="00580D87" w:rsidP="00B54A39">
      <w:pPr>
        <w:pStyle w:val="aa"/>
        <w:numPr>
          <w:ilvl w:val="1"/>
          <w:numId w:val="9"/>
        </w:numPr>
      </w:pPr>
      <w:r>
        <w:t>ШАГ 2: ДОСТИЧЬ ЦЕЛИ: ВСТАВИТЬ ТЕКСТ</w:t>
      </w:r>
    </w:p>
    <w:p w14:paraId="2DF8C5C3" w14:textId="77777777" w:rsidR="00580D87" w:rsidRDefault="00580D87" w:rsidP="00B54A39">
      <w:pPr>
        <w:pStyle w:val="aa"/>
        <w:numPr>
          <w:ilvl w:val="1"/>
          <w:numId w:val="9"/>
        </w:numPr>
      </w:pPr>
      <w:r>
        <w:t>ШАГ3: ВОЗВРАТ С ДОСТИГНУТОЙ ЦЕЛЬЮ</w:t>
      </w:r>
    </w:p>
    <w:p w14:paraId="3BC79D03" w14:textId="77777777" w:rsidR="00580D87" w:rsidRDefault="00580D87" w:rsidP="00B54A39">
      <w:pPr>
        <w:pStyle w:val="aa"/>
        <w:numPr>
          <w:ilvl w:val="0"/>
          <w:numId w:val="9"/>
        </w:numPr>
      </w:pPr>
      <w:r>
        <w:t>МЕТОД для ЦЕЛИ: ВЫРЕЗАТЬ ТЕКСТ</w:t>
      </w:r>
    </w:p>
    <w:p w14:paraId="73DF4764" w14:textId="77777777" w:rsidR="00580D87" w:rsidRDefault="00580D87" w:rsidP="00B54A39">
      <w:pPr>
        <w:pStyle w:val="aa"/>
        <w:numPr>
          <w:ilvl w:val="1"/>
          <w:numId w:val="9"/>
        </w:numPr>
      </w:pPr>
      <w:r>
        <w:t>ШАГ 1: ДОСТИЧЬ ЦЕЛИ: ВЫДЕЛИТЬ ТЕКСТ</w:t>
      </w:r>
    </w:p>
    <w:p w14:paraId="57C2B639" w14:textId="77777777" w:rsidR="00580D87" w:rsidRDefault="00580D87" w:rsidP="00B54A39">
      <w:pPr>
        <w:pStyle w:val="aa"/>
        <w:numPr>
          <w:ilvl w:val="1"/>
          <w:numId w:val="9"/>
        </w:numPr>
      </w:pPr>
      <w:r>
        <w:t>ШАГ 2: ЗАПОМНИТЬ КОМАНДУ «ВЫРЕЗАТЬ» И ДОСТИЧЬ ЦЕЛИ: ВЫПОЛНИТЬ КОМАНДУ</w:t>
      </w:r>
    </w:p>
    <w:p w14:paraId="63D57BF3" w14:textId="77777777" w:rsidR="00580D87" w:rsidRDefault="00580D87" w:rsidP="00B54A39">
      <w:pPr>
        <w:pStyle w:val="aa"/>
        <w:numPr>
          <w:ilvl w:val="1"/>
          <w:numId w:val="9"/>
        </w:numPr>
      </w:pPr>
      <w:r>
        <w:t>ВОЗВРАТ С ДОСТИГНУТОЙ ЦЕЛЬЮ</w:t>
      </w:r>
    </w:p>
    <w:p w14:paraId="100111EA" w14:textId="77777777" w:rsidR="00580D87" w:rsidRDefault="00580D87" w:rsidP="00B54A39">
      <w:pPr>
        <w:pStyle w:val="aa"/>
        <w:numPr>
          <w:ilvl w:val="0"/>
          <w:numId w:val="9"/>
        </w:numPr>
      </w:pPr>
      <w:r>
        <w:t>…</w:t>
      </w:r>
    </w:p>
    <w:p w14:paraId="1419026C" w14:textId="2DA0E6BD" w:rsidR="00580D87" w:rsidRDefault="00217A34" w:rsidP="0003625B">
      <w:pPr>
        <w:ind w:firstLine="360"/>
      </w:pPr>
      <w:r>
        <w:t>Существуют</w:t>
      </w:r>
      <w:r w:rsidR="00580D87">
        <w:t xml:space="preserve"> четыре различных типа </w:t>
      </w:r>
      <w:r w:rsidR="00580D87" w:rsidRPr="6951DCC1">
        <w:rPr>
          <w:lang w:val="en-US"/>
        </w:rPr>
        <w:t>GOMS</w:t>
      </w:r>
      <w:r>
        <w:t xml:space="preserve"> </w:t>
      </w:r>
      <w:sdt>
        <w:sdtPr>
          <w:id w:val="-1448547717"/>
          <w:citation/>
        </w:sdtPr>
        <w:sdtEndPr/>
        <w:sdtContent>
          <w:r>
            <w:fldChar w:fldCharType="begin"/>
          </w:r>
          <w:r>
            <w:instrText xml:space="preserve"> CITATION Joh96 \l 1049 </w:instrText>
          </w:r>
          <w:r>
            <w:fldChar w:fldCharType="separate"/>
          </w:r>
          <w:r w:rsidR="00EE62AF">
            <w:rPr>
              <w:noProof/>
            </w:rPr>
            <w:t>[2]</w:t>
          </w:r>
          <w:r>
            <w:fldChar w:fldCharType="end"/>
          </w:r>
        </w:sdtContent>
      </w:sdt>
      <w:r w:rsidR="00580D87">
        <w:t xml:space="preserve">. </w:t>
      </w:r>
      <w:r w:rsidR="00580D87" w:rsidRPr="6951DCC1">
        <w:rPr>
          <w:lang w:val="en-US"/>
        </w:rPr>
        <w:t>CMN</w:t>
      </w:r>
      <w:r w:rsidR="00580D87">
        <w:t>-</w:t>
      </w:r>
      <w:r w:rsidR="00580D87" w:rsidRPr="6951DCC1">
        <w:rPr>
          <w:lang w:val="en-US"/>
        </w:rPr>
        <w:t>GOMS</w:t>
      </w:r>
      <w:r w:rsidR="00580D87">
        <w:t xml:space="preserve">, </w:t>
      </w:r>
      <w:r w:rsidR="00580D87" w:rsidRPr="6951DCC1">
        <w:rPr>
          <w:lang w:val="en-US"/>
        </w:rPr>
        <w:t>KLN</w:t>
      </w:r>
      <w:r w:rsidR="00580D87">
        <w:t xml:space="preserve"> и </w:t>
      </w:r>
      <w:r w:rsidR="00580D87" w:rsidRPr="6951DCC1">
        <w:rPr>
          <w:lang w:val="en-US"/>
        </w:rPr>
        <w:t>NGOMSL</w:t>
      </w:r>
      <w:r w:rsidR="00580D87">
        <w:t xml:space="preserve"> предполагают, что все операторы выполняются последовательно. </w:t>
      </w:r>
      <w:r w:rsidR="00580D87" w:rsidRPr="6951DCC1">
        <w:rPr>
          <w:lang w:val="en-US"/>
        </w:rPr>
        <w:t>CPM</w:t>
      </w:r>
      <w:r w:rsidR="00580D87">
        <w:t>-</w:t>
      </w:r>
      <w:r w:rsidR="00580D87" w:rsidRPr="6951DCC1">
        <w:rPr>
          <w:lang w:val="en-US"/>
        </w:rPr>
        <w:t>GOMS</w:t>
      </w:r>
      <w:r w:rsidR="00580D87">
        <w:t>, будучи четвёртым методом, рассматривает операторы с точки зрения Человеческой Модели Обработки (</w:t>
      </w:r>
      <w:r w:rsidR="00580D87" w:rsidRPr="6951DCC1">
        <w:rPr>
          <w:lang w:val="en-US"/>
        </w:rPr>
        <w:t>MHP</w:t>
      </w:r>
      <w:r w:rsidR="00580D87">
        <w:t xml:space="preserve">), которая подразумевает, что когнитивный, двигательный и оператор восприятия могут выполняться человеком параллельно. Главной особенностью </w:t>
      </w:r>
      <w:r w:rsidR="00580D87" w:rsidRPr="6951DCC1">
        <w:rPr>
          <w:lang w:val="en-US"/>
        </w:rPr>
        <w:t>CPM</w:t>
      </w:r>
      <w:r w:rsidR="00580D87">
        <w:t>-</w:t>
      </w:r>
      <w:r w:rsidR="00580D87" w:rsidRPr="6951DCC1">
        <w:rPr>
          <w:lang w:val="en-US"/>
        </w:rPr>
        <w:t>GOMS</w:t>
      </w:r>
      <w:r w:rsidR="00580D87">
        <w:t xml:space="preserve"> является возможность предсказать поведение опытного пользователя, благодаря моделированию пересекающихся действий. Рассмотрим модель на примере операции копирования-вставки:</w:t>
      </w:r>
    </w:p>
    <w:p w14:paraId="1E7E967E" w14:textId="77777777" w:rsidR="00580D87" w:rsidRDefault="00580D87" w:rsidP="00B54A39">
      <w:pPr>
        <w:pStyle w:val="aa"/>
        <w:numPr>
          <w:ilvl w:val="0"/>
          <w:numId w:val="10"/>
        </w:numPr>
      </w:pPr>
      <w:r>
        <w:t>ЦЕЛЬ КОПИРОВАТЬ-ВСТАВИТЬ-ТЕКСТ</w:t>
      </w:r>
    </w:p>
    <w:p w14:paraId="79602E85" w14:textId="77777777" w:rsidR="00580D87" w:rsidRDefault="00580D87" w:rsidP="00B54A39">
      <w:pPr>
        <w:pStyle w:val="aa"/>
        <w:numPr>
          <w:ilvl w:val="1"/>
          <w:numId w:val="10"/>
        </w:numPr>
      </w:pPr>
      <w:r>
        <w:t>ЦЕЛЬ КОПИРОВАТЬ-ТЕКСТ</w:t>
      </w:r>
    </w:p>
    <w:p w14:paraId="79E5A0D8" w14:textId="77777777" w:rsidR="00580D87" w:rsidRDefault="00580D87" w:rsidP="00B54A39">
      <w:pPr>
        <w:pStyle w:val="aa"/>
        <w:numPr>
          <w:ilvl w:val="2"/>
          <w:numId w:val="10"/>
        </w:numPr>
      </w:pPr>
      <w:r>
        <w:t>ЦЕЛЬ ВЫДЕЛИТЬ-ТЕКСТ</w:t>
      </w:r>
    </w:p>
    <w:p w14:paraId="79587A79" w14:textId="77777777" w:rsidR="00580D87" w:rsidRDefault="00580D87" w:rsidP="00B54A39">
      <w:pPr>
        <w:pStyle w:val="aa"/>
        <w:numPr>
          <w:ilvl w:val="3"/>
          <w:numId w:val="10"/>
        </w:numPr>
      </w:pPr>
      <w:r>
        <w:t>Оператор ПЕРЕДВИНУТЬ-КУРСОР-НА-НАЧЛО</w:t>
      </w:r>
    </w:p>
    <w:p w14:paraId="525F6579" w14:textId="77777777" w:rsidR="00580D87" w:rsidRDefault="00580D87" w:rsidP="00B54A39">
      <w:pPr>
        <w:pStyle w:val="aa"/>
        <w:numPr>
          <w:ilvl w:val="3"/>
          <w:numId w:val="10"/>
        </w:numPr>
      </w:pPr>
      <w:r>
        <w:t>Оператор ЩЁЛКНУТЬ-МЫШЬЮ</w:t>
      </w:r>
    </w:p>
    <w:p w14:paraId="30C4B3FE" w14:textId="77777777" w:rsidR="00580D87" w:rsidRDefault="00580D87" w:rsidP="00B54A39">
      <w:pPr>
        <w:pStyle w:val="aa"/>
        <w:numPr>
          <w:ilvl w:val="3"/>
          <w:numId w:val="10"/>
        </w:numPr>
      </w:pPr>
      <w:r>
        <w:t>Оператор ПЕРЕДВИНУТЬ-КУРСОР-НА-КОНЕЦ</w:t>
      </w:r>
    </w:p>
    <w:p w14:paraId="0539D35F" w14:textId="77777777" w:rsidR="00580D87" w:rsidRDefault="00580D87" w:rsidP="00B54A39">
      <w:pPr>
        <w:pStyle w:val="aa"/>
        <w:numPr>
          <w:ilvl w:val="3"/>
          <w:numId w:val="10"/>
        </w:numPr>
      </w:pPr>
      <w:r>
        <w:t xml:space="preserve">Оператор </w:t>
      </w:r>
      <w:r w:rsidRPr="6951DCC1">
        <w:rPr>
          <w:lang w:val="en-US"/>
        </w:rPr>
        <w:t>SHIFT-</w:t>
      </w:r>
      <w:r>
        <w:t>КЛИКНУТЬ-МЫШЬЮ</w:t>
      </w:r>
    </w:p>
    <w:p w14:paraId="166E8A8D" w14:textId="77777777" w:rsidR="00580D87" w:rsidRDefault="00580D87" w:rsidP="00B54A39">
      <w:pPr>
        <w:pStyle w:val="aa"/>
        <w:numPr>
          <w:ilvl w:val="3"/>
          <w:numId w:val="10"/>
        </w:numPr>
      </w:pPr>
      <w:r>
        <w:t>Оператор ПРОВЕРИТЬ-ВЫДЕЛЕНИЕ</w:t>
      </w:r>
    </w:p>
    <w:p w14:paraId="29C60F0D" w14:textId="77777777" w:rsidR="00580D87" w:rsidRDefault="00580D87" w:rsidP="00B54A39">
      <w:pPr>
        <w:pStyle w:val="aa"/>
        <w:numPr>
          <w:ilvl w:val="2"/>
          <w:numId w:val="10"/>
        </w:numPr>
      </w:pPr>
      <w:r>
        <w:t>ЦЕЛЬ ВЫПОЛНИТЬ-КОМАНДУ-КОПИРОВАТЬ</w:t>
      </w:r>
    </w:p>
    <w:p w14:paraId="2E3C38AB" w14:textId="77777777" w:rsidR="00580D87" w:rsidRDefault="00580D87" w:rsidP="00B54A39">
      <w:pPr>
        <w:pStyle w:val="aa"/>
        <w:numPr>
          <w:ilvl w:val="3"/>
          <w:numId w:val="10"/>
        </w:numPr>
      </w:pPr>
      <w:r>
        <w:t>Выбор</w:t>
      </w:r>
    </w:p>
    <w:p w14:paraId="5756D4E2" w14:textId="77777777" w:rsidR="00580D87" w:rsidRDefault="00580D87" w:rsidP="00B54A39">
      <w:pPr>
        <w:pStyle w:val="aa"/>
        <w:numPr>
          <w:ilvl w:val="4"/>
          <w:numId w:val="10"/>
        </w:numPr>
      </w:pPr>
      <w:bookmarkStart w:id="8" w:name="_Hlk483146088"/>
      <w:r>
        <w:t>ЦЕЛЬ ИСПОЛЬЗОВАТЬ-МЫШЬ</w:t>
      </w:r>
    </w:p>
    <w:bookmarkEnd w:id="8"/>
    <w:p w14:paraId="3931B6FF" w14:textId="77777777" w:rsidR="00580D87" w:rsidRDefault="00580D87" w:rsidP="00B54A39">
      <w:pPr>
        <w:pStyle w:val="aa"/>
        <w:numPr>
          <w:ilvl w:val="5"/>
          <w:numId w:val="10"/>
        </w:numPr>
      </w:pPr>
      <w:r>
        <w:t>Оператор ПЕРЕМЕСТИТЬ-КУРСОР-К-МЕНЮ-ПРАВКА</w:t>
      </w:r>
    </w:p>
    <w:p w14:paraId="434626C2" w14:textId="77777777" w:rsidR="00580D87" w:rsidRDefault="00580D87" w:rsidP="00B54A39">
      <w:pPr>
        <w:pStyle w:val="aa"/>
        <w:numPr>
          <w:ilvl w:val="5"/>
          <w:numId w:val="10"/>
        </w:numPr>
      </w:pPr>
      <w:r>
        <w:t>Оператор ЩЁЛКНУТЬ МЫШЬЮ</w:t>
      </w:r>
    </w:p>
    <w:p w14:paraId="7549BD4F" w14:textId="77777777" w:rsidR="00580D87" w:rsidRDefault="00580D87" w:rsidP="00B54A39">
      <w:pPr>
        <w:pStyle w:val="aa"/>
        <w:numPr>
          <w:ilvl w:val="5"/>
          <w:numId w:val="10"/>
        </w:numPr>
      </w:pPr>
      <w:r>
        <w:t>Оператор ПЕРЕМЕСТИТЬ-КУРСОР-К-ПУНКТУ-КОПИРОВАТЬ</w:t>
      </w:r>
    </w:p>
    <w:p w14:paraId="28F081ED" w14:textId="77777777" w:rsidR="00580D87" w:rsidRDefault="00580D87" w:rsidP="00B54A39">
      <w:pPr>
        <w:pStyle w:val="aa"/>
        <w:numPr>
          <w:ilvl w:val="5"/>
          <w:numId w:val="10"/>
        </w:numPr>
      </w:pPr>
      <w:r>
        <w:t>Оператор ПРОВЕРИТЬ-ВЫДЕЛЕНИЕ</w:t>
      </w:r>
    </w:p>
    <w:p w14:paraId="2DB52F40" w14:textId="77777777" w:rsidR="00580D87" w:rsidRDefault="00580D87" w:rsidP="00B54A39">
      <w:pPr>
        <w:pStyle w:val="aa"/>
        <w:numPr>
          <w:ilvl w:val="5"/>
          <w:numId w:val="10"/>
        </w:numPr>
      </w:pPr>
      <w:r>
        <w:t>Оператор ОТПУСТИТЬ-КНОПКУ-МЫШИ</w:t>
      </w:r>
    </w:p>
    <w:p w14:paraId="1AE26F09" w14:textId="77777777" w:rsidR="00580D87" w:rsidRDefault="00580D87" w:rsidP="00B54A39">
      <w:pPr>
        <w:pStyle w:val="aa"/>
        <w:numPr>
          <w:ilvl w:val="4"/>
          <w:numId w:val="10"/>
        </w:numPr>
      </w:pPr>
      <w:bookmarkStart w:id="9" w:name="_Hlk483146071"/>
      <w:r>
        <w:t>ЦЕЛЬ ИСПОЛЬЗОВАТЬ-КЛАВИАТУРУ</w:t>
      </w:r>
    </w:p>
    <w:bookmarkEnd w:id="9"/>
    <w:p w14:paraId="7BCA7C5D" w14:textId="77777777" w:rsidR="00580D87" w:rsidRPr="00C10D2F" w:rsidRDefault="00580D87" w:rsidP="00B54A39">
      <w:pPr>
        <w:pStyle w:val="aa"/>
        <w:numPr>
          <w:ilvl w:val="5"/>
          <w:numId w:val="10"/>
        </w:numPr>
      </w:pPr>
      <w:r>
        <w:t>Оператор НАЖАТЬ-КЛАВИШУ-</w:t>
      </w:r>
      <w:r w:rsidRPr="6951DCC1">
        <w:rPr>
          <w:lang w:val="en-US"/>
        </w:rPr>
        <w:t>CTRL</w:t>
      </w:r>
    </w:p>
    <w:p w14:paraId="221202A9" w14:textId="77777777" w:rsidR="00580D87" w:rsidRPr="00C10D2F" w:rsidRDefault="00580D87" w:rsidP="00B54A39">
      <w:pPr>
        <w:pStyle w:val="aa"/>
        <w:numPr>
          <w:ilvl w:val="5"/>
          <w:numId w:val="10"/>
        </w:numPr>
      </w:pPr>
      <w:r>
        <w:t>Оператор НАЖАТЬ-КЛАВИШУ-</w:t>
      </w:r>
      <w:r w:rsidRPr="6951DCC1">
        <w:rPr>
          <w:lang w:val="en-US"/>
        </w:rPr>
        <w:t>C</w:t>
      </w:r>
    </w:p>
    <w:p w14:paraId="27FCBF13" w14:textId="77777777" w:rsidR="00580D87" w:rsidRDefault="00580D87" w:rsidP="00B54A39">
      <w:pPr>
        <w:pStyle w:val="aa"/>
        <w:numPr>
          <w:ilvl w:val="5"/>
          <w:numId w:val="10"/>
        </w:numPr>
      </w:pPr>
      <w:r>
        <w:t>Оператор ОТПУСТИТЬ-КЛАВИШИ</w:t>
      </w:r>
    </w:p>
    <w:p w14:paraId="263AFFCA" w14:textId="77777777" w:rsidR="00580D87" w:rsidRPr="00C10D2F" w:rsidRDefault="00580D87" w:rsidP="00B54A39">
      <w:pPr>
        <w:pStyle w:val="aa"/>
        <w:numPr>
          <w:ilvl w:val="2"/>
          <w:numId w:val="10"/>
        </w:numPr>
      </w:pPr>
      <w:r>
        <w:t xml:space="preserve">ЦЕЛЬ ВСТАВИТЬ-ТЕКСТ </w:t>
      </w:r>
      <w:r w:rsidRPr="6951DCC1">
        <w:rPr>
          <w:lang w:val="en-US"/>
        </w:rPr>
        <w:t>[…]</w:t>
      </w:r>
    </w:p>
    <w:p w14:paraId="4073B197" w14:textId="77777777" w:rsidR="00580D87" w:rsidRDefault="00580D87" w:rsidP="00B54A39">
      <w:pPr>
        <w:pStyle w:val="aa"/>
        <w:numPr>
          <w:ilvl w:val="0"/>
          <w:numId w:val="10"/>
        </w:numPr>
      </w:pPr>
      <w:r>
        <w:t>Правило выбора ЦЕЛИ ВЫПОЛНИТЬ-КОМАНДУ-КОПИРОВАТЬ</w:t>
      </w:r>
    </w:p>
    <w:p w14:paraId="3170B317" w14:textId="77777777" w:rsidR="00580D87" w:rsidRDefault="00580D87" w:rsidP="00B54A39">
      <w:pPr>
        <w:pStyle w:val="aa"/>
        <w:numPr>
          <w:ilvl w:val="0"/>
          <w:numId w:val="10"/>
        </w:numPr>
      </w:pPr>
      <w:r>
        <w:t>Если РУКИ-НА-КЛАВИАТУРЕ тогда</w:t>
      </w:r>
    </w:p>
    <w:p w14:paraId="4B934CE6" w14:textId="77777777" w:rsidR="00580D87" w:rsidRPr="00C10D2F" w:rsidRDefault="00580D87" w:rsidP="00B54A39">
      <w:pPr>
        <w:pStyle w:val="aa"/>
        <w:numPr>
          <w:ilvl w:val="1"/>
          <w:numId w:val="10"/>
        </w:numPr>
      </w:pPr>
      <w:r>
        <w:t>Выбор ЦЕЛЬ ИСПОЛЬЗОВАТЬ-КЛАВИАТУРУ</w:t>
      </w:r>
    </w:p>
    <w:p w14:paraId="6CFA01B2" w14:textId="77777777" w:rsidR="00580D87" w:rsidRDefault="00580D87" w:rsidP="00B54A39">
      <w:pPr>
        <w:pStyle w:val="aa"/>
        <w:numPr>
          <w:ilvl w:val="0"/>
          <w:numId w:val="10"/>
        </w:numPr>
      </w:pPr>
      <w:r>
        <w:t>Иначе</w:t>
      </w:r>
    </w:p>
    <w:p w14:paraId="21C93C12" w14:textId="351C0121" w:rsidR="00580D87" w:rsidRDefault="00580D87" w:rsidP="0003625B">
      <w:r>
        <w:t>Выбор ЦЕЛЬ ИСПОЛЬЗОВАТЬ-МЫШЬ</w:t>
      </w:r>
    </w:p>
    <w:p w14:paraId="04B09F56" w14:textId="7CA609BF" w:rsidR="002B5F24" w:rsidRDefault="00F577A6" w:rsidP="0003625B">
      <w:pPr>
        <w:ind w:firstLine="576"/>
      </w:pPr>
      <w:r>
        <w:t>«</w:t>
      </w:r>
      <w:r w:rsidR="002B5F24">
        <w:t>Теория деятельности</w:t>
      </w:r>
      <w:r>
        <w:t>»</w:t>
      </w:r>
      <w:r w:rsidR="00563C37">
        <w:t xml:space="preserve"> </w:t>
      </w:r>
      <w:r w:rsidR="002B5F24">
        <w:t>представляет собой</w:t>
      </w:r>
      <w:r w:rsidR="00563C37">
        <w:t xml:space="preserve"> более</w:t>
      </w:r>
      <w:r w:rsidR="002B5F24">
        <w:t xml:space="preserve"> описательную мета-теорию, чем теорию предсказаний. В ней рассматривается не только </w:t>
      </w:r>
      <w:r w:rsidR="00EF1E82">
        <w:t>действие, совершаемое отдельно взятым пользователем</w:t>
      </w:r>
      <w:r w:rsidR="002B5F24">
        <w:t xml:space="preserve">, но и поведение всей системы в целом. В систему входят окружение, история пользователя, культуры, роль объекта взаимодействия, мотивации и сложность </w:t>
      </w:r>
      <w:r w:rsidR="00EF1E82">
        <w:t>осуществления</w:t>
      </w:r>
      <w:r w:rsidR="002B5F24">
        <w:t xml:space="preserve"> действия</w:t>
      </w:r>
      <w:r w:rsidR="00EF1E82">
        <w:t xml:space="preserve"> в реальной жизни</w:t>
      </w:r>
      <w:r w:rsidR="002B5F24">
        <w:t>.</w:t>
      </w:r>
      <w:r w:rsidR="00EF1E82">
        <w:t xml:space="preserve"> Одной из сильных сторон данной методики является решение проблемы связи индивидуального субъекта и общества. Объектом анализа в </w:t>
      </w:r>
      <w:r>
        <w:t>«</w:t>
      </w:r>
      <w:r w:rsidR="00EF1E82">
        <w:t>Теории деятельности</w:t>
      </w:r>
      <w:r>
        <w:t>»</w:t>
      </w:r>
      <w:r w:rsidR="00EF1E82">
        <w:t xml:space="preserve"> выступает концепция объектно-ориентированной коллективной, культурно образованной системы.</w:t>
      </w:r>
    </w:p>
    <w:p w14:paraId="63793838" w14:textId="1AC5937C" w:rsidR="00EF1E82" w:rsidRDefault="00EF1E82" w:rsidP="0003625B">
      <w:pPr>
        <w:ind w:firstLine="576"/>
      </w:pPr>
      <w:r>
        <w:t xml:space="preserve">Цель </w:t>
      </w:r>
      <w:r w:rsidR="00F577A6">
        <w:t>«</w:t>
      </w:r>
      <w:r>
        <w:t>Теории деятельности</w:t>
      </w:r>
      <w:r w:rsidR="00F577A6">
        <w:t>»</w:t>
      </w:r>
      <w:r>
        <w:t xml:space="preserve"> – понимание ментальных способностей отдельного индивидуума. Однако, она отбрасывает изолированных индивидуумов, анализируя культурные и технические аспекты действий человека. </w:t>
      </w:r>
      <w:r w:rsidR="00F577A6">
        <w:t>«</w:t>
      </w:r>
      <w:r>
        <w:t>Теория деятельности</w:t>
      </w:r>
      <w:r w:rsidR="00F577A6">
        <w:t>»</w:t>
      </w:r>
      <w:r>
        <w:t xml:space="preserve"> основывается на шести </w:t>
      </w:r>
      <w:r w:rsidR="0001670B">
        <w:t>принципах</w:t>
      </w:r>
      <w:r>
        <w:t>:</w:t>
      </w:r>
    </w:p>
    <w:p w14:paraId="528D1FD1" w14:textId="0815C83D" w:rsidR="00EF1E82" w:rsidRDefault="00EF1E82" w:rsidP="00B54A39">
      <w:pPr>
        <w:pStyle w:val="aa"/>
        <w:numPr>
          <w:ilvl w:val="0"/>
          <w:numId w:val="11"/>
        </w:numPr>
      </w:pPr>
      <w:r>
        <w:t>о</w:t>
      </w:r>
      <w:r w:rsidR="0001670B">
        <w:t>бъекты</w:t>
      </w:r>
      <w:r>
        <w:t xml:space="preserve"> – реальность описывается множеством взаимосвязанных объектов</w:t>
      </w:r>
      <w:r w:rsidR="0001670B">
        <w:t>;</w:t>
      </w:r>
    </w:p>
    <w:p w14:paraId="3D1AE2BB" w14:textId="635D1363" w:rsidR="00EF1E82" w:rsidRDefault="00EF1E82" w:rsidP="00B54A39">
      <w:pPr>
        <w:pStyle w:val="aa"/>
        <w:numPr>
          <w:ilvl w:val="0"/>
          <w:numId w:val="11"/>
        </w:numPr>
      </w:pPr>
      <w:r>
        <w:t>субъек</w:t>
      </w:r>
      <w:r w:rsidR="0001670B">
        <w:t>ты – актёры, выполняющие исследуемые действия;</w:t>
      </w:r>
    </w:p>
    <w:p w14:paraId="65EE6690" w14:textId="24D0FC8A" w:rsidR="0001670B" w:rsidRDefault="0001670B" w:rsidP="00B54A39">
      <w:pPr>
        <w:pStyle w:val="aa"/>
        <w:numPr>
          <w:ilvl w:val="0"/>
          <w:numId w:val="11"/>
        </w:numPr>
      </w:pPr>
      <w:r>
        <w:t>общество – социальный контекст, в котором существуют актёры;</w:t>
      </w:r>
    </w:p>
    <w:p w14:paraId="66E93918" w14:textId="6C81E6B5" w:rsidR="0001670B" w:rsidRDefault="0001670B" w:rsidP="00B54A39">
      <w:pPr>
        <w:pStyle w:val="aa"/>
        <w:numPr>
          <w:ilvl w:val="0"/>
          <w:numId w:val="11"/>
        </w:numPr>
      </w:pPr>
      <w:r>
        <w:t>инструментарий – артефакты или концепты, используемые актёрами;</w:t>
      </w:r>
    </w:p>
    <w:p w14:paraId="6191AB43" w14:textId="7A56FCCC" w:rsidR="0001670B" w:rsidRDefault="0001670B" w:rsidP="00B54A39">
      <w:pPr>
        <w:pStyle w:val="aa"/>
        <w:numPr>
          <w:ilvl w:val="0"/>
          <w:numId w:val="11"/>
        </w:numPr>
      </w:pPr>
      <w:r>
        <w:t>разделение труда – социальная страта, иерархическая структура действия;</w:t>
      </w:r>
    </w:p>
    <w:p w14:paraId="196482CC" w14:textId="4E0E2C7D" w:rsidR="0001670B" w:rsidRDefault="0001670B" w:rsidP="00B54A39">
      <w:pPr>
        <w:pStyle w:val="aa"/>
        <w:numPr>
          <w:ilvl w:val="0"/>
          <w:numId w:val="11"/>
        </w:numPr>
      </w:pPr>
      <w:r>
        <w:t>правила – конвенции, руководства и правила, регулирующие использование системы.</w:t>
      </w:r>
    </w:p>
    <w:p w14:paraId="377904B7" w14:textId="77777777" w:rsidR="00BD2F9F" w:rsidRDefault="00874DDA" w:rsidP="00BD2F9F">
      <w:pPr>
        <w:keepNext/>
        <w:jc w:val="center"/>
      </w:pPr>
      <w:r>
        <w:rPr>
          <w:noProof/>
          <w:lang w:eastAsia="ru-RU"/>
        </w:rPr>
        <w:drawing>
          <wp:inline distT="0" distB="0" distL="0" distR="0" wp14:anchorId="631F3FAB" wp14:editId="743F8A4D">
            <wp:extent cx="4572000" cy="3155634"/>
            <wp:effectExtent l="0" t="0" r="0" b="6985"/>
            <wp:docPr id="1" name="Рисунок 1" descr="C:\Users\bychkov.AMPLITUDA0\AppData\Local\Microsoft\Windows\INetCache\Content.Word\Activity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ychkov.AMPLITUDA0\AppData\Local\Microsoft\Windows\INetCache\Content.Word\Activity_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4285" cy="3171016"/>
                    </a:xfrm>
                    <a:prstGeom prst="rect">
                      <a:avLst/>
                    </a:prstGeom>
                    <a:noFill/>
                    <a:ln>
                      <a:noFill/>
                    </a:ln>
                  </pic:spPr>
                </pic:pic>
              </a:graphicData>
            </a:graphic>
          </wp:inline>
        </w:drawing>
      </w:r>
    </w:p>
    <w:p w14:paraId="07E80CBA" w14:textId="7E0D61D3" w:rsidR="00874DDA" w:rsidRPr="0074692C" w:rsidRDefault="00BD2F9F" w:rsidP="00BD2F9F">
      <w:pPr>
        <w:pStyle w:val="afc"/>
      </w:pPr>
      <w:r>
        <w:t>Рис.</w:t>
      </w:r>
      <w:r w:rsidR="00B87B1F">
        <w:fldChar w:fldCharType="begin"/>
      </w:r>
      <w:r w:rsidR="00B87B1F">
        <w:instrText xml:space="preserve"> STYLEREF 1 \s </w:instrText>
      </w:r>
      <w:r w:rsidR="00B87B1F">
        <w:fldChar w:fldCharType="separate"/>
      </w:r>
      <w:r w:rsidR="00F1441B">
        <w:rPr>
          <w:noProof/>
        </w:rPr>
        <w:t>1</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2</w:t>
      </w:r>
      <w:r w:rsidR="00B87B1F">
        <w:rPr>
          <w:noProof/>
        </w:rPr>
        <w:fldChar w:fldCharType="end"/>
      </w:r>
      <w:r w:rsidRPr="00AF1B46">
        <w:t>.</w:t>
      </w:r>
      <w:r w:rsidRPr="00BD2F9F">
        <w:t xml:space="preserve"> </w:t>
      </w:r>
      <w:r w:rsidR="00200AD9">
        <w:t>Компоненты</w:t>
      </w:r>
      <w:r>
        <w:t xml:space="preserve"> </w:t>
      </w:r>
      <w:r w:rsidR="00F577A6">
        <w:t>«</w:t>
      </w:r>
      <w:r>
        <w:t>Теории деятельности</w:t>
      </w:r>
      <w:r w:rsidR="00F577A6">
        <w:t>»</w:t>
      </w:r>
      <w:r w:rsidR="00200AD9">
        <w:t xml:space="preserve"> и их взаимосвязи</w:t>
      </w:r>
    </w:p>
    <w:p w14:paraId="70F61F57" w14:textId="307DC9F0" w:rsidR="00471404" w:rsidRDefault="00972DF8" w:rsidP="009D01D1">
      <w:pPr>
        <w:ind w:firstLine="708"/>
      </w:pPr>
      <w:r>
        <w:t xml:space="preserve">Рост числа персональных компьютеров изменил направление компьютерных разработок с автоматизации существующих задач на мейнфреймах на то, как пользователи хотят взаимодействовать с объектами с помощью компьютера. В поисках теоретических и методологических перспектив, способствующих решению вопросов гибкости и взаимодействия человека с машиной, было принято решения о применении уже существующей </w:t>
      </w:r>
      <w:r w:rsidR="00F577A6">
        <w:t>«</w:t>
      </w:r>
      <w:r>
        <w:t>Теории деятельности</w:t>
      </w:r>
      <w:r w:rsidR="00F577A6">
        <w:t>»</w:t>
      </w:r>
      <w:r>
        <w:t xml:space="preserve"> к зарождающейся науке ПРЧМИ.</w:t>
      </w:r>
    </w:p>
    <w:p w14:paraId="21567436" w14:textId="79CB998C" w:rsidR="000B6DE6" w:rsidRDefault="00F577A6" w:rsidP="0003625B">
      <w:pPr>
        <w:ind w:firstLine="576"/>
      </w:pPr>
      <w:r>
        <w:t>«</w:t>
      </w:r>
      <w:r w:rsidR="000B6DE6">
        <w:t xml:space="preserve">Теория </w:t>
      </w:r>
      <w:r>
        <w:t>деятельности»</w:t>
      </w:r>
      <w:r w:rsidR="000B6DE6">
        <w:t xml:space="preserve"> начинается с описания действия. Действие рассматривается как система взаимодействия человека, т.е. субъекта, совершающего влияние на объект, с целью получения результата. Для этого, субъект использует инструментарий, который может быть, как внешним (например, топор, компьютер и т.д.) или внутренним (например, план действий). В качестве примера можно привести работу автоматического </w:t>
      </w:r>
      <w:r w:rsidR="000B6DE6">
        <w:rPr>
          <w:lang w:val="en-US"/>
        </w:rPr>
        <w:t>call</w:t>
      </w:r>
      <w:r w:rsidR="000B6DE6">
        <w:t>-центра. В данном примере участвуют несколько субъектов, каждый их которых, в конечном итоге, преследует одну или несколько целей (повышение эффективности поставок, карьерный рост или получение контроля над важным источником власти). Примером такого действия является телефонный оператор (субъект), исправляющий учётные данные клиента (тоже субъекта) таким образом, чтобы данные счёта были верными (результат), при этом используя графический клиент доступа к базе данных (инструментарий).</w:t>
      </w:r>
    </w:p>
    <w:p w14:paraId="090C46CD" w14:textId="7460B33E" w:rsidR="000B6DE6" w:rsidRDefault="00F25497" w:rsidP="0003625B">
      <w:pPr>
        <w:ind w:firstLine="576"/>
      </w:pPr>
      <w:r>
        <w:t xml:space="preserve">Действие </w:t>
      </w:r>
      <w:r w:rsidR="00F37E6C">
        <w:t>представляется</w:t>
      </w:r>
      <w:r>
        <w:t xml:space="preserve"> в виде трёхуровневой модели.</w:t>
      </w:r>
    </w:p>
    <w:p w14:paraId="7FC56D73" w14:textId="06E6840F" w:rsidR="00F37E6C" w:rsidRDefault="004747F9" w:rsidP="00B54A39">
      <w:pPr>
        <w:pStyle w:val="aa"/>
        <w:numPr>
          <w:ilvl w:val="0"/>
          <w:numId w:val="12"/>
        </w:numPr>
      </w:pPr>
      <w:r>
        <w:t>и</w:t>
      </w:r>
      <w:r w:rsidR="00F37E6C">
        <w:t>нструментарий</w:t>
      </w:r>
      <w:r>
        <w:rPr>
          <w:lang w:val="en-US"/>
        </w:rPr>
        <w:t>;</w:t>
      </w:r>
    </w:p>
    <w:p w14:paraId="6C8B8A41" w14:textId="1E91588B" w:rsidR="00F37E6C" w:rsidRDefault="004747F9" w:rsidP="00B54A39">
      <w:pPr>
        <w:pStyle w:val="aa"/>
        <w:numPr>
          <w:ilvl w:val="0"/>
          <w:numId w:val="12"/>
        </w:numPr>
      </w:pPr>
      <w:r>
        <w:t>п</w:t>
      </w:r>
      <w:r w:rsidR="00F37E6C">
        <w:t>равила</w:t>
      </w:r>
      <w:r>
        <w:rPr>
          <w:lang w:val="en-US"/>
        </w:rPr>
        <w:t>;</w:t>
      </w:r>
    </w:p>
    <w:p w14:paraId="10CD9B98" w14:textId="6662A486" w:rsidR="00874DDA" w:rsidRPr="004747F9" w:rsidRDefault="004747F9" w:rsidP="00B54A39">
      <w:pPr>
        <w:pStyle w:val="aa"/>
        <w:numPr>
          <w:ilvl w:val="0"/>
          <w:numId w:val="12"/>
        </w:numPr>
      </w:pPr>
      <w:r>
        <w:t>р</w:t>
      </w:r>
      <w:r w:rsidR="00F37E6C">
        <w:t>азделение труда</w:t>
      </w:r>
      <w:r>
        <w:rPr>
          <w:lang w:val="en-US"/>
        </w:rPr>
        <w:t>.</w:t>
      </w:r>
    </w:p>
    <w:p w14:paraId="20D5AA37" w14:textId="1DA85BD4" w:rsidR="00947109" w:rsidRDefault="00947109" w:rsidP="0003625B">
      <w:pPr>
        <w:pStyle w:val="2"/>
      </w:pPr>
      <w:bookmarkStart w:id="10" w:name="_Toc514916100"/>
      <w:r>
        <w:t>Существующие средства проектирования</w:t>
      </w:r>
      <w:bookmarkEnd w:id="10"/>
    </w:p>
    <w:p w14:paraId="7E9AFC7C" w14:textId="5B24FAF5" w:rsidR="009056BD" w:rsidRDefault="009D01D1" w:rsidP="00E506DE">
      <w:pPr>
        <w:ind w:firstLine="576"/>
      </w:pPr>
      <w:r>
        <w:t>На сегодняшний день основным средством проектирования выступает перс</w:t>
      </w:r>
      <w:r w:rsidR="00E506DE">
        <w:t>ональный компьютер со специализированным ПО.</w:t>
      </w:r>
    </w:p>
    <w:p w14:paraId="34BC63BE" w14:textId="689E1385" w:rsidR="00921FDF" w:rsidRDefault="00921FDF" w:rsidP="00E506DE">
      <w:pPr>
        <w:ind w:firstLine="576"/>
      </w:pPr>
      <w:r>
        <w:rPr>
          <w:lang w:val="en-US"/>
        </w:rPr>
        <w:t>Microsoft</w:t>
      </w:r>
      <w:r w:rsidRPr="00921FDF">
        <w:t xml:space="preserve"> </w:t>
      </w:r>
      <w:r>
        <w:rPr>
          <w:lang w:val="en-US"/>
        </w:rPr>
        <w:t>Visual</w:t>
      </w:r>
      <w:r w:rsidRPr="00921FDF">
        <w:t xml:space="preserve"> </w:t>
      </w:r>
      <w:r>
        <w:rPr>
          <w:lang w:val="en-US"/>
        </w:rPr>
        <w:t>Studio</w:t>
      </w:r>
      <w:r w:rsidRPr="00921FDF">
        <w:t xml:space="preserve"> </w:t>
      </w:r>
      <w:r>
        <w:t>и</w:t>
      </w:r>
      <w:r w:rsidRPr="00921FDF">
        <w:t xml:space="preserve"> </w:t>
      </w:r>
      <w:r>
        <w:rPr>
          <w:lang w:val="en-US"/>
        </w:rPr>
        <w:t>Blend</w:t>
      </w:r>
      <w:r w:rsidRPr="00921FDF">
        <w:t xml:space="preserve"> </w:t>
      </w:r>
      <w:r>
        <w:t>для</w:t>
      </w:r>
      <w:r w:rsidRPr="00921FDF">
        <w:t xml:space="preserve"> </w:t>
      </w:r>
      <w:r>
        <w:rPr>
          <w:lang w:val="en-US"/>
        </w:rPr>
        <w:t>Visual</w:t>
      </w:r>
      <w:r w:rsidRPr="00921FDF">
        <w:t xml:space="preserve"> </w:t>
      </w:r>
      <w:r>
        <w:rPr>
          <w:lang w:val="en-US"/>
        </w:rPr>
        <w:t>Studio</w:t>
      </w:r>
      <w:r w:rsidRPr="00921FDF">
        <w:t xml:space="preserve"> </w:t>
      </w:r>
      <w:r>
        <w:t>предоставляют</w:t>
      </w:r>
      <w:r w:rsidRPr="00921FDF">
        <w:t xml:space="preserve"> </w:t>
      </w:r>
      <w:r>
        <w:t>средства</w:t>
      </w:r>
      <w:r w:rsidRPr="00921FDF">
        <w:t xml:space="preserve"> </w:t>
      </w:r>
      <w:r>
        <w:t xml:space="preserve">визуального проектирования нагруженных ЧМИ с широкими мультимедийными возможностями. Оба инструмента имеют много общего (например, редактор </w:t>
      </w:r>
      <w:r>
        <w:rPr>
          <w:lang w:val="en-US"/>
        </w:rPr>
        <w:t>XAML</w:t>
      </w:r>
      <w:r w:rsidRPr="00921FDF">
        <w:t xml:space="preserve">), </w:t>
      </w:r>
      <w:r>
        <w:t xml:space="preserve">однако </w:t>
      </w:r>
      <w:r>
        <w:rPr>
          <w:lang w:val="en-US"/>
        </w:rPr>
        <w:t>Blend</w:t>
      </w:r>
      <w:r w:rsidRPr="00921FDF">
        <w:t xml:space="preserve"> </w:t>
      </w:r>
      <w:r>
        <w:t xml:space="preserve">для </w:t>
      </w:r>
      <w:r>
        <w:rPr>
          <w:lang w:val="en-US"/>
        </w:rPr>
        <w:t>Visual</w:t>
      </w:r>
      <w:r w:rsidRPr="00921FDF">
        <w:t xml:space="preserve"> </w:t>
      </w:r>
      <w:r>
        <w:rPr>
          <w:lang w:val="en-US"/>
        </w:rPr>
        <w:t>Studio</w:t>
      </w:r>
      <w:r w:rsidRPr="00921FDF">
        <w:t xml:space="preserve"> </w:t>
      </w:r>
      <w:r>
        <w:t>содержит дополнительные инструменты для создания анимированных и поведенческих ЧМИ.</w:t>
      </w:r>
      <w:r w:rsidRPr="00921FDF">
        <w:t xml:space="preserve"> </w:t>
      </w:r>
      <w:r>
        <w:rPr>
          <w:lang w:val="en-US"/>
        </w:rPr>
        <w:t>Blend</w:t>
      </w:r>
      <w:r w:rsidRPr="00921FDF">
        <w:t xml:space="preserve"> </w:t>
      </w:r>
      <w:r>
        <w:t xml:space="preserve">позволяет разработчикам, знакомым с внешним видом среды программирования </w:t>
      </w:r>
      <w:r>
        <w:rPr>
          <w:lang w:val="en-US"/>
        </w:rPr>
        <w:t>Visual</w:t>
      </w:r>
      <w:r>
        <w:t xml:space="preserve"> </w:t>
      </w:r>
      <w:r>
        <w:rPr>
          <w:lang w:val="en-US"/>
        </w:rPr>
        <w:t>Studio</w:t>
      </w:r>
      <w:r w:rsidRPr="00921FDF">
        <w:t xml:space="preserve"> </w:t>
      </w:r>
      <w:r>
        <w:t>без лишних сложностей заниматься разработкой графической составляющей своей программы. Примечательной особенностью является назначенная по умолчанию тёмная тема интерфейса. По заявлению разработчиков, это позволяет лучше сконцентрироваться на создаваемом объекте, а не на окружающем его инструментарии.</w:t>
      </w:r>
    </w:p>
    <w:p w14:paraId="135FCC9B" w14:textId="662D4A53" w:rsidR="00921FDF" w:rsidRDefault="00921FDF" w:rsidP="00E506DE">
      <w:pPr>
        <w:ind w:firstLine="576"/>
      </w:pPr>
      <w:r>
        <w:rPr>
          <w:lang w:val="en-US"/>
        </w:rPr>
        <w:t>Blend</w:t>
      </w:r>
      <w:r w:rsidR="00147EE7">
        <w:t>,</w:t>
      </w:r>
      <w:r w:rsidRPr="00921FDF">
        <w:t xml:space="preserve"> </w:t>
      </w:r>
      <w:r>
        <w:t>также</w:t>
      </w:r>
      <w:r w:rsidRPr="00921FDF">
        <w:t xml:space="preserve"> </w:t>
      </w:r>
      <w:r>
        <w:t>как</w:t>
      </w:r>
      <w:r w:rsidRPr="00921FDF">
        <w:t xml:space="preserve"> </w:t>
      </w:r>
      <w:r>
        <w:t>и</w:t>
      </w:r>
      <w:r w:rsidRPr="00921FDF">
        <w:t xml:space="preserve"> </w:t>
      </w:r>
      <w:r>
        <w:rPr>
          <w:lang w:val="en-US"/>
        </w:rPr>
        <w:t>Visual</w:t>
      </w:r>
      <w:r w:rsidRPr="00921FDF">
        <w:t xml:space="preserve"> </w:t>
      </w:r>
      <w:r>
        <w:rPr>
          <w:lang w:val="en-US"/>
        </w:rPr>
        <w:t>Studio</w:t>
      </w:r>
      <w:r w:rsidR="00147EE7">
        <w:t>,</w:t>
      </w:r>
      <w:r w:rsidRPr="00921FDF">
        <w:t xml:space="preserve"> </w:t>
      </w:r>
      <w:r>
        <w:t xml:space="preserve">позволяет выполнять отладку программы. Это удобно в тех случаях, когда изменения в пользовательском интерфейсе затрагивают логику работы программы, что в целом </w:t>
      </w:r>
      <w:r w:rsidR="00532CEF">
        <w:t>неправильно</w:t>
      </w:r>
      <w:r>
        <w:t>, но, на практике, неизбежно. Оба рассматриваемых с</w:t>
      </w:r>
      <w:r w:rsidR="00563C37">
        <w:t xml:space="preserve">редства поддерживают перезагрузку открытых документов, что необходимо при параллельном использовании одного файла в двух программах. Среди прочего </w:t>
      </w:r>
      <w:r w:rsidR="00563C37">
        <w:rPr>
          <w:lang w:val="en-US"/>
        </w:rPr>
        <w:t>Blend</w:t>
      </w:r>
      <w:r w:rsidR="00563C37" w:rsidRPr="00563C37">
        <w:t xml:space="preserve"> </w:t>
      </w:r>
      <w:r w:rsidR="00563C37">
        <w:t xml:space="preserve">предоставляет возможности визуального редактирования анимаций. Это позволяет выстраивать плавные переходы в ЧМИ по раскадровкам, не прибегая к необходимости писать программный код. Дополнительно данная среда позволяет преобразовать любой элемент управления в векторный образ, что обеспечивает возможность произвольной настройки любого элемента управления. Механизм поведений позволяет «оживить» статический дизайн макета без потребности в традиционном программировании. Кроме того, поведения позволяют логически скомпоновать и повторно использовать общепринятые концепции в работе элементов управления. </w:t>
      </w:r>
      <w:r w:rsidR="00060BA1">
        <w:t>В частности</w:t>
      </w:r>
      <w:r w:rsidR="00563C37">
        <w:t>, подсветка кнопки при наведении курсора может быть настроена один раз, а затем повторно применяться к другим элементам, унаследованным от того же родителя, например пункт меню, элемент списка и т.д.</w:t>
      </w:r>
    </w:p>
    <w:p w14:paraId="6E6C2508" w14:textId="550BF84D" w:rsidR="00563C37" w:rsidRDefault="00563C37" w:rsidP="00E506DE">
      <w:pPr>
        <w:ind w:firstLine="576"/>
      </w:pPr>
      <w:r>
        <w:t xml:space="preserve">Наиболее актуальной с точки зрения данной диссертации возможностью </w:t>
      </w:r>
      <w:r>
        <w:rPr>
          <w:lang w:val="en-US"/>
        </w:rPr>
        <w:t>Blend</w:t>
      </w:r>
      <w:r w:rsidRPr="00147EE7">
        <w:t xml:space="preserve"> </w:t>
      </w:r>
      <w:r>
        <w:t>является</w:t>
      </w:r>
      <w:r w:rsidR="00DF2136" w:rsidRPr="00147EE7">
        <w:t xml:space="preserve"> </w:t>
      </w:r>
      <w:r w:rsidR="00DF2136">
        <w:t xml:space="preserve">редактирование </w:t>
      </w:r>
      <w:r w:rsidR="00147EE7">
        <w:t>шаблонов представления любого элемента управления. Такая парадигма носит название «</w:t>
      </w:r>
      <w:r w:rsidR="00147EE7">
        <w:rPr>
          <w:lang w:val="en-US"/>
        </w:rPr>
        <w:t>Lookless</w:t>
      </w:r>
      <w:r w:rsidR="00147EE7" w:rsidRPr="00147EE7">
        <w:t xml:space="preserve"> </w:t>
      </w:r>
      <w:r w:rsidR="00147EE7">
        <w:rPr>
          <w:lang w:val="en-US"/>
        </w:rPr>
        <w:t>controls</w:t>
      </w:r>
      <w:r w:rsidR="00147EE7">
        <w:t>». С помощью данной технологии можно настроить отображение ЧМИ именно так, как этого требует предметная область.</w:t>
      </w:r>
    </w:p>
    <w:p w14:paraId="47418926" w14:textId="6F225769" w:rsidR="00147EE7" w:rsidRDefault="00147EE7" w:rsidP="00E506DE">
      <w:pPr>
        <w:ind w:firstLine="576"/>
      </w:pPr>
      <w:r>
        <w:t xml:space="preserve">В качестве технологии, ускоряющей процесс разработки ЧМИ, в состав </w:t>
      </w:r>
      <w:r>
        <w:rPr>
          <w:lang w:val="en-US"/>
        </w:rPr>
        <w:t>Blend</w:t>
      </w:r>
      <w:r w:rsidRPr="00147EE7">
        <w:t xml:space="preserve"> </w:t>
      </w:r>
      <w:r>
        <w:t xml:space="preserve">входит инструментарий прототипирования. Как известно, большую часть времени разработки занимает отладка. Рассмотрим случай, когда разрабатывается индикатор состояния определённого прибора. Чтобы проверить работу данного индикатора (иными словами, оценить как он отображает различные состояния системы: от удовлетворительного до критического), программисту приходится выстраивать дополнительный уровень абстракции для имитатора. В случае с </w:t>
      </w:r>
      <w:r>
        <w:rPr>
          <w:lang w:val="en-US"/>
        </w:rPr>
        <w:t>Blend</w:t>
      </w:r>
      <w:r>
        <w:t xml:space="preserve"> специальный имитатор позволяет, даже не запуская целевую программу, сымитировать различные состояния системы.</w:t>
      </w:r>
    </w:p>
    <w:p w14:paraId="69B657F5" w14:textId="77777777" w:rsidR="005110BF" w:rsidRDefault="00E74388" w:rsidP="005110BF">
      <w:pPr>
        <w:keepNext/>
        <w:jc w:val="center"/>
      </w:pPr>
      <w:r w:rsidRPr="00E74388">
        <w:rPr>
          <w:noProof/>
        </w:rPr>
        <w:drawing>
          <wp:inline distT="0" distB="0" distL="0" distR="0" wp14:anchorId="66ADD7F3" wp14:editId="237A1A88">
            <wp:extent cx="4953000" cy="26922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524" cy="2697428"/>
                    </a:xfrm>
                    <a:prstGeom prst="rect">
                      <a:avLst/>
                    </a:prstGeom>
                  </pic:spPr>
                </pic:pic>
              </a:graphicData>
            </a:graphic>
          </wp:inline>
        </w:drawing>
      </w:r>
    </w:p>
    <w:p w14:paraId="33F08E19" w14:textId="17A453C5" w:rsidR="00E74388" w:rsidRPr="005110BF" w:rsidRDefault="005110BF" w:rsidP="005110BF">
      <w:pPr>
        <w:pStyle w:val="afc"/>
      </w:pPr>
      <w:r>
        <w:t>Рис.</w:t>
      </w:r>
      <w:r w:rsidR="00B87B1F">
        <w:fldChar w:fldCharType="begin"/>
      </w:r>
      <w:r w:rsidR="00B87B1F">
        <w:instrText xml:space="preserve"> STYLEREF 1 \s </w:instrText>
      </w:r>
      <w:r w:rsidR="00B87B1F">
        <w:fldChar w:fldCharType="separate"/>
      </w:r>
      <w:r w:rsidR="00F1441B">
        <w:rPr>
          <w:noProof/>
        </w:rPr>
        <w:t>1</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3</w:t>
      </w:r>
      <w:r w:rsidR="00B87B1F">
        <w:rPr>
          <w:noProof/>
        </w:rPr>
        <w:fldChar w:fldCharType="end"/>
      </w:r>
      <w:r w:rsidRPr="005110BF">
        <w:t xml:space="preserve">. </w:t>
      </w:r>
      <w:r>
        <w:t>Визуальный подход к разработке ЧМИ</w:t>
      </w:r>
    </w:p>
    <w:p w14:paraId="7CCBA6BA" w14:textId="0FB3FD4E" w:rsidR="00DF1311" w:rsidRDefault="00B03E28" w:rsidP="00E506DE">
      <w:pPr>
        <w:ind w:firstLine="576"/>
      </w:pPr>
      <w:r>
        <w:t xml:space="preserve">Также актуальным на сегодняшний день является визуальный редактор </w:t>
      </w:r>
      <w:r>
        <w:rPr>
          <w:lang w:val="en-US"/>
        </w:rPr>
        <w:t>Glade</w:t>
      </w:r>
      <w:r>
        <w:t xml:space="preserve">, входящий в состав графической среды </w:t>
      </w:r>
      <w:r>
        <w:rPr>
          <w:lang w:val="en-US"/>
        </w:rPr>
        <w:t>Gtk</w:t>
      </w:r>
      <w:r w:rsidRPr="00B03E28">
        <w:t>+.</w:t>
      </w:r>
      <w:r>
        <w:t xml:space="preserve"> Изначально, графические интерфейсы в </w:t>
      </w:r>
      <w:r>
        <w:rPr>
          <w:lang w:val="en-US"/>
        </w:rPr>
        <w:t>Gtk</w:t>
      </w:r>
      <w:r w:rsidRPr="00B03E28">
        <w:t xml:space="preserve">+ </w:t>
      </w:r>
      <w:r>
        <w:t xml:space="preserve">создавались в коде. Это означает, что этап визуального проектирования, как таковой, системой не предусматривался, а выполнялся программистом с помощью подручных средств. В конечном итоге интерфейс кодировался с помощью команд на языке </w:t>
      </w:r>
      <w:r>
        <w:rPr>
          <w:lang w:val="en-US"/>
        </w:rPr>
        <w:t>C</w:t>
      </w:r>
      <w:r w:rsidRPr="00B03E28">
        <w:t xml:space="preserve"> (</w:t>
      </w:r>
      <w:r>
        <w:t xml:space="preserve">впоследствии был также предложен язык </w:t>
      </w:r>
      <w:r>
        <w:rPr>
          <w:lang w:val="en-US"/>
        </w:rPr>
        <w:t>Vala</w:t>
      </w:r>
      <w:r w:rsidRPr="00B03E28">
        <w:t xml:space="preserve">, </w:t>
      </w:r>
      <w:r>
        <w:t xml:space="preserve">но существенно этот шаг ситуацию не улучшил). В результате долгого развития среды </w:t>
      </w:r>
      <w:r>
        <w:rPr>
          <w:lang w:val="en-US"/>
        </w:rPr>
        <w:t>Gtk</w:t>
      </w:r>
      <w:r w:rsidRPr="00B03E28">
        <w:t xml:space="preserve">+ </w:t>
      </w:r>
      <w:r>
        <w:t xml:space="preserve">в определённый момент была сформирована технология описания макета с помощью </w:t>
      </w:r>
      <w:r>
        <w:rPr>
          <w:lang w:val="en-US"/>
        </w:rPr>
        <w:t>XML</w:t>
      </w:r>
      <w:r w:rsidRPr="00B03E28">
        <w:t xml:space="preserve"> </w:t>
      </w:r>
      <w:r>
        <w:t xml:space="preserve">документов. И уже для автоматической генерации </w:t>
      </w:r>
      <w:r>
        <w:rPr>
          <w:lang w:val="en-US"/>
        </w:rPr>
        <w:t>XML</w:t>
      </w:r>
      <w:r w:rsidRPr="00B03E28">
        <w:t xml:space="preserve"> </w:t>
      </w:r>
      <w:r>
        <w:t xml:space="preserve">разметки был создан визуальный редактор </w:t>
      </w:r>
      <w:r>
        <w:rPr>
          <w:lang w:val="en-US"/>
        </w:rPr>
        <w:t>Glade</w:t>
      </w:r>
      <w:r w:rsidRPr="00B03E28">
        <w:t>.</w:t>
      </w:r>
    </w:p>
    <w:p w14:paraId="26AF9898" w14:textId="77777777" w:rsidR="005110BF" w:rsidRDefault="00E74388" w:rsidP="005110BF">
      <w:pPr>
        <w:keepNext/>
        <w:jc w:val="center"/>
      </w:pPr>
      <w:r>
        <w:rPr>
          <w:noProof/>
        </w:rPr>
        <w:drawing>
          <wp:inline distT="0" distB="0" distL="0" distR="0" wp14:anchorId="546D7A89" wp14:editId="660F8388">
            <wp:extent cx="5124450" cy="277558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1181" cy="2784646"/>
                    </a:xfrm>
                    <a:prstGeom prst="rect">
                      <a:avLst/>
                    </a:prstGeom>
                  </pic:spPr>
                </pic:pic>
              </a:graphicData>
            </a:graphic>
          </wp:inline>
        </w:drawing>
      </w:r>
    </w:p>
    <w:p w14:paraId="78F70004" w14:textId="61AFBEC2" w:rsidR="00E74388" w:rsidRDefault="005110BF" w:rsidP="005110BF">
      <w:pPr>
        <w:pStyle w:val="afc"/>
      </w:pPr>
      <w:r>
        <w:t>Рис.</w:t>
      </w:r>
      <w:r w:rsidR="00B87B1F">
        <w:fldChar w:fldCharType="begin"/>
      </w:r>
      <w:r w:rsidR="00B87B1F">
        <w:instrText xml:space="preserve"> STYLEREF 1 \s </w:instrText>
      </w:r>
      <w:r w:rsidR="00B87B1F">
        <w:fldChar w:fldCharType="separate"/>
      </w:r>
      <w:r w:rsidR="00F1441B">
        <w:rPr>
          <w:noProof/>
        </w:rPr>
        <w:t>1</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4</w:t>
      </w:r>
      <w:r w:rsidR="00B87B1F">
        <w:rPr>
          <w:noProof/>
        </w:rPr>
        <w:fldChar w:fldCharType="end"/>
      </w:r>
      <w:r w:rsidRPr="005110BF">
        <w:t xml:space="preserve">. </w:t>
      </w:r>
      <w:r>
        <w:t>Разработка ЧМИ с помощью кодирования</w:t>
      </w:r>
    </w:p>
    <w:p w14:paraId="497B6704" w14:textId="3E225D53" w:rsidR="00997A5D" w:rsidRPr="00B03E28" w:rsidRDefault="00B03E28" w:rsidP="00E506DE">
      <w:pPr>
        <w:ind w:firstLine="576"/>
      </w:pPr>
      <w:r>
        <w:t>Стоит отметить, что кодирование пользовательского интерфейса с помощью языка программирования не являлось чем-то особенным на тот момент. Учитывая то, что графические интерфейсы служили концептуальным развитием человеко-машинного взаимодействия в целом, логично предположить, что макет, как и любой другой объект управления, может контролироваться программным кодом. Такой подход до сих пор используется во многих других средствах проектирования, например «</w:t>
      </w:r>
      <w:r>
        <w:rPr>
          <w:lang w:val="en-US"/>
        </w:rPr>
        <w:t>Windows</w:t>
      </w:r>
      <w:r w:rsidRPr="00B03E28">
        <w:t xml:space="preserve"> </w:t>
      </w:r>
      <w:r>
        <w:rPr>
          <w:lang w:val="en-US"/>
        </w:rPr>
        <w:t>Forms</w:t>
      </w:r>
      <w:r>
        <w:t>», «</w:t>
      </w:r>
      <w:r>
        <w:rPr>
          <w:lang w:val="en-US"/>
        </w:rPr>
        <w:t>Swing</w:t>
      </w:r>
      <w:r>
        <w:t>»</w:t>
      </w:r>
      <w:r w:rsidRPr="00B03E28">
        <w:t xml:space="preserve">, </w:t>
      </w:r>
      <w:r>
        <w:t>«</w:t>
      </w:r>
      <w:r>
        <w:rPr>
          <w:lang w:val="en-US"/>
        </w:rPr>
        <w:t>Qt</w:t>
      </w:r>
      <w:r>
        <w:t xml:space="preserve">». Такой подход </w:t>
      </w:r>
      <w:r w:rsidR="00DF1311">
        <w:t xml:space="preserve">априори создаёт барьер для дизайнеров. </w:t>
      </w:r>
      <w:r w:rsidR="0051592B">
        <w:t>В итоге</w:t>
      </w:r>
      <w:r w:rsidR="00DF1311">
        <w:t xml:space="preserve"> человек, желающий проектировать, должен обладать навыками программирования.</w:t>
      </w:r>
    </w:p>
    <w:p w14:paraId="57BE1F1F" w14:textId="76ACF683" w:rsidR="00190682" w:rsidRDefault="00190682" w:rsidP="00190682">
      <w:pPr>
        <w:pStyle w:val="2"/>
      </w:pPr>
      <w:bookmarkStart w:id="11" w:name="_Toc514916101"/>
      <w:r>
        <w:t>Анализ преимуществ и недостатков современных ЧМИ</w:t>
      </w:r>
      <w:bookmarkEnd w:id="11"/>
    </w:p>
    <w:p w14:paraId="39A8D1F4" w14:textId="77777777" w:rsidR="00190682" w:rsidRDefault="00190682" w:rsidP="00190682">
      <w:pPr>
        <w:ind w:firstLine="708"/>
      </w:pPr>
      <w:r>
        <w:t xml:space="preserve">Модель </w:t>
      </w:r>
      <w:r w:rsidRPr="6951DCC1">
        <w:rPr>
          <w:lang w:val="en-US"/>
        </w:rPr>
        <w:t>GOMS</w:t>
      </w:r>
      <w:r>
        <w:t xml:space="preserve"> имеет свои сильные и слабые стороны. В то время как </w:t>
      </w:r>
      <w:r w:rsidRPr="6951DCC1">
        <w:rPr>
          <w:lang w:val="en-US"/>
        </w:rPr>
        <w:t>GOMS</w:t>
      </w:r>
      <w:r>
        <w:t xml:space="preserve"> не является самым достоверным методом оценки эргономики ЧМИ, он отражает все процедурные знания. С помощью </w:t>
      </w:r>
      <w:r w:rsidRPr="6951DCC1">
        <w:rPr>
          <w:lang w:val="en-US"/>
        </w:rPr>
        <w:t>GOMS</w:t>
      </w:r>
      <w:r>
        <w:t xml:space="preserve"> можно без особых затруднений рассчитать пользовательское взаимодействие и выполнить оценку скорости довольно легко. Это становится возможным при наличии предварительно установленных экспериментальным путём эталонных значений времени, которые тратит пользователь на индивидуальные операции. С повышением точности этих значений увеличивается точность расчётов.</w:t>
      </w:r>
    </w:p>
    <w:p w14:paraId="38340A7E" w14:textId="500A266A" w:rsidR="00190682" w:rsidRDefault="00190682" w:rsidP="00190682">
      <w:r>
        <w:t xml:space="preserve">Из недостатков следует учесть тот факт, что модель </w:t>
      </w:r>
      <w:r w:rsidRPr="6951DCC1">
        <w:rPr>
          <w:lang w:val="en-US"/>
        </w:rPr>
        <w:t>GOMS</w:t>
      </w:r>
      <w:r>
        <w:t xml:space="preserve"> применима только к опытным пользователям. Она не применима к начинающим пользователям ввиду того, что она не учитывает ошибки пользователя при взаимодействии с системой. Также модель не учитывает выработку навыков работы с системой у пользователя, а также долгое время неиспользования системы. Ментальная нагрузка также не учитывается в данной модели, тем самым оставляя этот параметр непредсказуемым. Тоже самое касается фактора усталости оператора. </w:t>
      </w:r>
      <w:r w:rsidRPr="6951DCC1">
        <w:rPr>
          <w:lang w:val="en-US"/>
        </w:rPr>
        <w:t>GOMS</w:t>
      </w:r>
      <w:r>
        <w:t xml:space="preserve"> оценивает эргономику выполнения определённых задач в системе, а не функциональность в целом. Пользовательские особенности, привычки, или физические ограничения (для людей с ограниченными возможностями) не учитываются ни в одной разновидности </w:t>
      </w:r>
      <w:r w:rsidRPr="6951DCC1">
        <w:rPr>
          <w:lang w:val="en-US"/>
        </w:rPr>
        <w:t>GOMS</w:t>
      </w:r>
      <w:r>
        <w:t>. Все пользователи учитываются, как одна модель.</w:t>
      </w:r>
    </w:p>
    <w:p w14:paraId="30708793" w14:textId="633891E5" w:rsidR="009D01D1" w:rsidRPr="00190682" w:rsidRDefault="009D01D1" w:rsidP="009D01D1">
      <w:pPr>
        <w:ind w:firstLine="576"/>
      </w:pPr>
      <w:r>
        <w:t>Большинство научных теорий о пользовательских интерфейсах упускают проблемы, связанные с эмпирическим представлением проектов. Во-первых, многие сложные интерфейсы представляют в роли пользователя самого разработчика, или некоего среднего пользователя, без учёта его специальности, рабочего окружения, рода деятельности и т.д. Во-вторых, при разработке часто делается упор на нового пользователя, ещё не знакомого с системой, в то время как в повседневной жизни найдутся опытные пользователи, чьё взаимодействие не рассматривается. В-третьих, детальная проработка задач на примере идеализированных условий упускает сложность реальных примеров. Кроме того, традиционные модели всегда рассматривали только модель «Один пользователь – один компьютер».</w:t>
      </w:r>
    </w:p>
    <w:p w14:paraId="1CC8C3D4" w14:textId="65869DAF" w:rsidR="00384248" w:rsidRDefault="00947109" w:rsidP="0003625B">
      <w:pPr>
        <w:pStyle w:val="2"/>
      </w:pPr>
      <w:bookmarkStart w:id="12" w:name="_Toc514916102"/>
      <w:r>
        <w:t>Постановка задачи диссертационного исследования</w:t>
      </w:r>
      <w:bookmarkEnd w:id="12"/>
    </w:p>
    <w:p w14:paraId="2C9B1154" w14:textId="192BF54F" w:rsidR="00DE17C8" w:rsidRDefault="00254BAF" w:rsidP="0003625B">
      <w:pPr>
        <w:ind w:firstLine="576"/>
      </w:pPr>
      <w:r>
        <w:t>На основании вышесказанного и учитывая недостатки существующих методов и средств проектирования ЧМИ, в ходе диссертационного исследования необходимо:</w:t>
      </w:r>
    </w:p>
    <w:p w14:paraId="466E8A5A" w14:textId="6740E5BF" w:rsidR="00254BAF" w:rsidRDefault="00254BAF" w:rsidP="00254BAF">
      <w:pPr>
        <w:pStyle w:val="aa"/>
        <w:numPr>
          <w:ilvl w:val="0"/>
          <w:numId w:val="55"/>
        </w:numPr>
      </w:pPr>
      <w:r>
        <w:t>разработать методику проектирования человеко-машинных интерфейсов промышленных систем;</w:t>
      </w:r>
    </w:p>
    <w:p w14:paraId="07ABB82D" w14:textId="78239E15" w:rsidR="00254BAF" w:rsidRDefault="00254BAF" w:rsidP="00254BAF">
      <w:pPr>
        <w:pStyle w:val="aa"/>
        <w:numPr>
          <w:ilvl w:val="0"/>
          <w:numId w:val="55"/>
        </w:numPr>
      </w:pPr>
      <w:r>
        <w:t>разработать формализованное представление задачи оценки эргономичности ЧМИ;</w:t>
      </w:r>
    </w:p>
    <w:p w14:paraId="09747788" w14:textId="387133B2" w:rsidR="00254BAF" w:rsidRDefault="00254BAF" w:rsidP="00254BAF">
      <w:pPr>
        <w:pStyle w:val="aa"/>
        <w:numPr>
          <w:ilvl w:val="0"/>
          <w:numId w:val="55"/>
        </w:numPr>
      </w:pPr>
      <w:r>
        <w:t>разработать алгоритм реализации навигационной парадигмы ЧМИ;</w:t>
      </w:r>
    </w:p>
    <w:p w14:paraId="69D8FBF8" w14:textId="0B49D7B9" w:rsidR="00254BAF" w:rsidRDefault="00254BAF" w:rsidP="00254BAF">
      <w:pPr>
        <w:pStyle w:val="aa"/>
        <w:numPr>
          <w:ilvl w:val="0"/>
          <w:numId w:val="55"/>
        </w:numPr>
      </w:pPr>
      <w:r>
        <w:t>разработать алгоритм формирования макета операторской панели;</w:t>
      </w:r>
    </w:p>
    <w:p w14:paraId="2AE5825D" w14:textId="09AA1F1E" w:rsidR="00254BAF" w:rsidRPr="00254BAF" w:rsidRDefault="00254BAF" w:rsidP="00254BAF">
      <w:pPr>
        <w:pStyle w:val="aa"/>
        <w:numPr>
          <w:ilvl w:val="0"/>
          <w:numId w:val="55"/>
        </w:numPr>
      </w:pPr>
      <w:r>
        <w:t>разработать программную реализацию предложенных алгоритмов и методов.</w:t>
      </w:r>
    </w:p>
    <w:p w14:paraId="29B2E85B" w14:textId="4BC9EDBA" w:rsidR="6951DCC1" w:rsidRDefault="6951DCC1" w:rsidP="009925CB">
      <w:pPr>
        <w:pStyle w:val="a3"/>
        <w:rPr>
          <w:lang w:val="en-US"/>
        </w:rPr>
      </w:pPr>
      <w:bookmarkStart w:id="13" w:name="_Toc514916103"/>
      <w:r w:rsidRPr="6951DCC1">
        <w:t xml:space="preserve">Выводы по </w:t>
      </w:r>
      <w:r w:rsidR="00634E28">
        <w:t xml:space="preserve">главе </w:t>
      </w:r>
      <w:r w:rsidR="00634E28">
        <w:rPr>
          <w:lang w:val="en-US"/>
        </w:rPr>
        <w:t>I</w:t>
      </w:r>
      <w:bookmarkEnd w:id="13"/>
    </w:p>
    <w:p w14:paraId="1CB1CD9E" w14:textId="400C9FDB" w:rsidR="00391562" w:rsidRDefault="00391562" w:rsidP="00254BAF">
      <w:pPr>
        <w:pStyle w:val="aa"/>
        <w:numPr>
          <w:ilvl w:val="0"/>
          <w:numId w:val="51"/>
        </w:numPr>
      </w:pPr>
      <w:r>
        <w:t xml:space="preserve">Определена проблемная ситуация, заключающаяся в том, </w:t>
      </w:r>
      <w:r w:rsidR="0081346C">
        <w:t xml:space="preserve">что </w:t>
      </w:r>
      <w:r w:rsidR="00BD40A1">
        <w:t>актуальные</w:t>
      </w:r>
      <w:r w:rsidR="0081346C">
        <w:t xml:space="preserve"> на сегодняшний день принципы проектирования не обеспечивают оптимального сочетания следующих </w:t>
      </w:r>
      <w:r w:rsidR="00D55904">
        <w:t>критериев:</w:t>
      </w:r>
    </w:p>
    <w:p w14:paraId="55F11401" w14:textId="1B66CAF7" w:rsidR="00D55904" w:rsidRDefault="00D94CB0" w:rsidP="00254BAF">
      <w:pPr>
        <w:pStyle w:val="aa"/>
        <w:numPr>
          <w:ilvl w:val="1"/>
          <w:numId w:val="51"/>
        </w:numPr>
      </w:pPr>
      <w:r>
        <w:t>визуальная согласованность элементов управления;</w:t>
      </w:r>
    </w:p>
    <w:p w14:paraId="518528DE" w14:textId="5CD700B9" w:rsidR="00D94CB0" w:rsidRDefault="00BE148B" w:rsidP="00254BAF">
      <w:pPr>
        <w:pStyle w:val="aa"/>
        <w:numPr>
          <w:ilvl w:val="1"/>
          <w:numId w:val="51"/>
        </w:numPr>
      </w:pPr>
      <w:r>
        <w:t>предсказуемое</w:t>
      </w:r>
      <w:r w:rsidR="00D94CB0">
        <w:t xml:space="preserve"> </w:t>
      </w:r>
      <w:r w:rsidR="0028276C">
        <w:t>время разработки;</w:t>
      </w:r>
    </w:p>
    <w:p w14:paraId="1DFB2B52" w14:textId="13219852" w:rsidR="0028276C" w:rsidRDefault="000806C0" w:rsidP="00254BAF">
      <w:pPr>
        <w:pStyle w:val="aa"/>
        <w:numPr>
          <w:ilvl w:val="1"/>
          <w:numId w:val="51"/>
        </w:numPr>
      </w:pPr>
      <w:r>
        <w:t xml:space="preserve">достоверность </w:t>
      </w:r>
      <w:r w:rsidR="0028276C">
        <w:t>оценк</w:t>
      </w:r>
      <w:r>
        <w:t>и</w:t>
      </w:r>
      <w:r w:rsidR="0028276C">
        <w:t xml:space="preserve"> качества;</w:t>
      </w:r>
    </w:p>
    <w:p w14:paraId="29938BB7" w14:textId="3F4391D9" w:rsidR="0028276C" w:rsidRDefault="0028276C" w:rsidP="00254BAF">
      <w:pPr>
        <w:pStyle w:val="aa"/>
        <w:numPr>
          <w:ilvl w:val="1"/>
          <w:numId w:val="51"/>
        </w:numPr>
      </w:pPr>
      <w:r>
        <w:t xml:space="preserve">адаптивность к различным </w:t>
      </w:r>
      <w:r w:rsidR="000806C0">
        <w:t>способам ввода/вывода.</w:t>
      </w:r>
    </w:p>
    <w:p w14:paraId="1E3F071A" w14:textId="43562EC5" w:rsidR="00BE148B" w:rsidRDefault="00C72B67" w:rsidP="00254BAF">
      <w:pPr>
        <w:pStyle w:val="aa"/>
        <w:numPr>
          <w:ilvl w:val="0"/>
          <w:numId w:val="51"/>
        </w:numPr>
      </w:pPr>
      <w:r>
        <w:t>Рассмотрены принципы проектирования современных человеко-машинных интерфейсов (ЧМИ).</w:t>
      </w:r>
    </w:p>
    <w:p w14:paraId="1275915C" w14:textId="5694BEBB" w:rsidR="00C72B67" w:rsidRDefault="003677DF" w:rsidP="00254BAF">
      <w:pPr>
        <w:pStyle w:val="aa"/>
        <w:numPr>
          <w:ilvl w:val="0"/>
          <w:numId w:val="51"/>
        </w:numPr>
      </w:pPr>
      <w:r>
        <w:t>Исследованы существующие методы проектирования.</w:t>
      </w:r>
    </w:p>
    <w:p w14:paraId="2365F429" w14:textId="2D0E0E28" w:rsidR="003677DF" w:rsidRDefault="003677DF" w:rsidP="00254BAF">
      <w:pPr>
        <w:pStyle w:val="aa"/>
        <w:numPr>
          <w:ilvl w:val="0"/>
          <w:numId w:val="51"/>
        </w:numPr>
      </w:pPr>
      <w:r>
        <w:t xml:space="preserve">Произведён обзор </w:t>
      </w:r>
      <w:r w:rsidR="00735157">
        <w:t>существующих средств проектирования.</w:t>
      </w:r>
    </w:p>
    <w:p w14:paraId="7922AC50" w14:textId="641A6B39" w:rsidR="00A97ADE" w:rsidRPr="006B7FDC" w:rsidRDefault="00735157" w:rsidP="00254BAF">
      <w:pPr>
        <w:pStyle w:val="aa"/>
        <w:numPr>
          <w:ilvl w:val="0"/>
          <w:numId w:val="51"/>
        </w:numPr>
      </w:pPr>
      <w:r>
        <w:t>Проведён анализ преимуществ и недостатков</w:t>
      </w:r>
      <w:r w:rsidR="006B7FDC">
        <w:t xml:space="preserve"> современных ЧМИ.</w:t>
      </w:r>
      <w:bookmarkStart w:id="14" w:name="_Toc469741292"/>
      <w:r w:rsidR="00A97ADE">
        <w:br w:type="page"/>
      </w:r>
    </w:p>
    <w:p w14:paraId="783CC39C" w14:textId="36736BEA" w:rsidR="009F1809" w:rsidRDefault="0081308C" w:rsidP="003A6BE6">
      <w:pPr>
        <w:pStyle w:val="1"/>
      </w:pPr>
      <w:bookmarkStart w:id="15" w:name="_Toc514916104"/>
      <w:bookmarkEnd w:id="14"/>
      <w:r>
        <w:t>Формализация</w:t>
      </w:r>
      <w:r w:rsidR="003755EA" w:rsidRPr="003755EA">
        <w:t xml:space="preserve"> </w:t>
      </w:r>
      <w:r w:rsidR="003755EA">
        <w:t>задачи оптимизации эргономики ЧМИ</w:t>
      </w:r>
      <w:bookmarkEnd w:id="15"/>
    </w:p>
    <w:p w14:paraId="719EEC9C" w14:textId="5DE50D21" w:rsidR="00407C1A" w:rsidRPr="00407C1A" w:rsidRDefault="00F66C46" w:rsidP="00407C1A">
      <w:pPr>
        <w:pStyle w:val="2"/>
      </w:pPr>
      <w:bookmarkStart w:id="16" w:name="_Toc514916105"/>
      <w:r>
        <w:t>Анализ эргономических требований</w:t>
      </w:r>
      <w:bookmarkEnd w:id="16"/>
    </w:p>
    <w:p w14:paraId="064BD062" w14:textId="039F4C3F" w:rsidR="0069784F" w:rsidRDefault="00801F73" w:rsidP="00C93DF1">
      <w:pPr>
        <w:ind w:firstLine="576"/>
      </w:pPr>
      <w:r>
        <w:t>Для решения задачи оптимизации эргономики ЧМИ, необходимо сначала</w:t>
      </w:r>
      <w:r w:rsidR="00C93DF1">
        <w:t xml:space="preserve"> </w:t>
      </w:r>
      <w:r>
        <w:t>определ</w:t>
      </w:r>
      <w:r w:rsidR="00C93DF1">
        <w:t>ить</w:t>
      </w:r>
      <w:r w:rsidR="0010052E">
        <w:t xml:space="preserve"> из</w:t>
      </w:r>
      <w:r w:rsidR="00C93DF1">
        <w:t xml:space="preserve"> каки</w:t>
      </w:r>
      <w:r w:rsidR="0010052E">
        <w:t>х</w:t>
      </w:r>
      <w:r w:rsidR="00C93DF1">
        <w:t xml:space="preserve"> виды эргономики</w:t>
      </w:r>
      <w:r w:rsidR="0010052E">
        <w:t xml:space="preserve"> состоит</w:t>
      </w:r>
      <w:r w:rsidR="00C93DF1">
        <w:t xml:space="preserve"> человеко-машинно</w:t>
      </w:r>
      <w:r w:rsidR="0010052E">
        <w:t xml:space="preserve">е </w:t>
      </w:r>
      <w:r w:rsidR="00C93DF1">
        <w:t>взаимодействи</w:t>
      </w:r>
      <w:r w:rsidR="0010052E">
        <w:t>е.</w:t>
      </w:r>
    </w:p>
    <w:p w14:paraId="0E89BDD7" w14:textId="73F5AD09" w:rsidR="00C40334" w:rsidRDefault="00792E0D" w:rsidP="00C93DF1">
      <w:pPr>
        <w:ind w:firstLine="576"/>
      </w:pPr>
      <w:r>
        <w:t xml:space="preserve">Эргономика промышленных систем, где применяется </w:t>
      </w:r>
      <w:r w:rsidR="00DD351C">
        <w:t xml:space="preserve">дополнительное оборудование, строится вокруг </w:t>
      </w:r>
      <w:r w:rsidR="000336A4">
        <w:t xml:space="preserve">естественных размеров и возможностей человеческого тела. </w:t>
      </w:r>
      <w:r w:rsidR="00594117">
        <w:t xml:space="preserve">Директива </w:t>
      </w:r>
      <w:r w:rsidR="0093274E">
        <w:t xml:space="preserve"> </w:t>
      </w:r>
      <w:sdt>
        <w:sdtPr>
          <w:id w:val="1066686130"/>
          <w:citation/>
        </w:sdtPr>
        <w:sdtEndPr/>
        <w:sdtContent>
          <w:r w:rsidR="0093274E">
            <w:fldChar w:fldCharType="begin"/>
          </w:r>
          <w:r w:rsidR="0093274E">
            <w:instrText xml:space="preserve"> CITATION Дир \l 1049 </w:instrText>
          </w:r>
          <w:r w:rsidR="0093274E">
            <w:fldChar w:fldCharType="separate"/>
          </w:r>
          <w:r w:rsidR="00EE62AF">
            <w:rPr>
              <w:noProof/>
            </w:rPr>
            <w:t>[22]</w:t>
          </w:r>
          <w:r w:rsidR="0093274E">
            <w:fldChar w:fldCharType="end"/>
          </w:r>
        </w:sdtContent>
      </w:sdt>
      <w:r w:rsidR="0093274E">
        <w:t xml:space="preserve"> </w:t>
      </w:r>
      <w:r w:rsidR="00594117">
        <w:t>гласит, что</w:t>
      </w:r>
      <w:r w:rsidR="00BA1E63">
        <w:t xml:space="preserve"> </w:t>
      </w:r>
      <w:r w:rsidR="00770597">
        <w:t xml:space="preserve">принцип эргономики </w:t>
      </w:r>
      <w:r w:rsidR="00914E91">
        <w:t>допускает вариативность размеров оператора, его силы и выносливости</w:t>
      </w:r>
      <w:r w:rsidR="000E4794">
        <w:t>. Существуют европейски</w:t>
      </w:r>
      <w:r w:rsidR="00604D58">
        <w:t>е</w:t>
      </w:r>
      <w:r w:rsidR="000E4794">
        <w:t xml:space="preserve"> стандарт</w:t>
      </w:r>
      <w:r w:rsidR="00604D58">
        <w:t>ы</w:t>
      </w:r>
      <w:r w:rsidR="0035278D">
        <w:t xml:space="preserve"> </w:t>
      </w:r>
      <w:sdt>
        <w:sdtPr>
          <w:id w:val="1547254661"/>
          <w:citation/>
        </w:sdtPr>
        <w:sdtEndPr/>
        <w:sdtContent>
          <w:r w:rsidR="00011867">
            <w:fldChar w:fldCharType="begin"/>
          </w:r>
          <w:r w:rsidR="00011867" w:rsidRPr="00011867">
            <w:instrText xml:space="preserve"> </w:instrText>
          </w:r>
          <w:r w:rsidR="00011867">
            <w:rPr>
              <w:lang w:val="en-US"/>
            </w:rPr>
            <w:instrText>CITATION</w:instrText>
          </w:r>
          <w:r w:rsidR="00011867" w:rsidRPr="00011867">
            <w:instrText xml:space="preserve"> </w:instrText>
          </w:r>
          <w:r w:rsidR="00011867">
            <w:rPr>
              <w:lang w:val="en-US"/>
            </w:rPr>
            <w:instrText>Fra</w:instrText>
          </w:r>
          <w:r w:rsidR="00011867" w:rsidRPr="00011867">
            <w:instrText>10 \</w:instrText>
          </w:r>
          <w:r w:rsidR="00011867">
            <w:rPr>
              <w:lang w:val="en-US"/>
            </w:rPr>
            <w:instrText>l</w:instrText>
          </w:r>
          <w:r w:rsidR="00011867" w:rsidRPr="00011867">
            <w:instrText xml:space="preserve"> 1033 </w:instrText>
          </w:r>
          <w:r w:rsidR="00011867">
            <w:fldChar w:fldCharType="separate"/>
          </w:r>
          <w:r w:rsidR="00EE62AF" w:rsidRPr="005465F3">
            <w:rPr>
              <w:noProof/>
            </w:rPr>
            <w:t>[23]</w:t>
          </w:r>
          <w:r w:rsidR="00011867">
            <w:fldChar w:fldCharType="end"/>
          </w:r>
        </w:sdtContent>
      </w:sdt>
      <w:r w:rsidR="00604D58">
        <w:t xml:space="preserve"> и</w:t>
      </w:r>
      <w:r w:rsidR="00011867" w:rsidRPr="00011867">
        <w:t xml:space="preserve"> </w:t>
      </w:r>
      <w:sdt>
        <w:sdtPr>
          <w:id w:val="-1688359187"/>
          <w:citation/>
        </w:sdtPr>
        <w:sdtEndPr/>
        <w:sdtContent>
          <w:r w:rsidR="00011867">
            <w:fldChar w:fldCharType="begin"/>
          </w:r>
          <w:r w:rsidR="00011867" w:rsidRPr="00011867">
            <w:instrText xml:space="preserve"> </w:instrText>
          </w:r>
          <w:r w:rsidR="00011867">
            <w:rPr>
              <w:lang w:val="en-US"/>
            </w:rPr>
            <w:instrText>CITATION</w:instrText>
          </w:r>
          <w:r w:rsidR="00011867" w:rsidRPr="00011867">
            <w:instrText xml:space="preserve"> </w:instrText>
          </w:r>
          <w:r w:rsidR="00011867">
            <w:rPr>
              <w:lang w:val="en-US"/>
            </w:rPr>
            <w:instrText>EN</w:instrText>
          </w:r>
          <w:r w:rsidR="00011867" w:rsidRPr="00011867">
            <w:instrText>111 \</w:instrText>
          </w:r>
          <w:r w:rsidR="00011867">
            <w:rPr>
              <w:lang w:val="en-US"/>
            </w:rPr>
            <w:instrText>l</w:instrText>
          </w:r>
          <w:r w:rsidR="00011867" w:rsidRPr="00011867">
            <w:instrText xml:space="preserve"> 1033 </w:instrText>
          </w:r>
          <w:r w:rsidR="00011867">
            <w:fldChar w:fldCharType="separate"/>
          </w:r>
          <w:r w:rsidR="00EE62AF" w:rsidRPr="005465F3">
            <w:rPr>
              <w:noProof/>
            </w:rPr>
            <w:t>[24]</w:t>
          </w:r>
          <w:r w:rsidR="00011867">
            <w:fldChar w:fldCharType="end"/>
          </w:r>
        </w:sdtContent>
      </w:sdt>
      <w:r w:rsidR="00011867" w:rsidRPr="00011867">
        <w:t xml:space="preserve"> </w:t>
      </w:r>
      <w:r w:rsidR="00D171DD">
        <w:t>руководствующи</w:t>
      </w:r>
      <w:r w:rsidR="00604D58">
        <w:t>е</w:t>
      </w:r>
      <w:r w:rsidR="00D171DD">
        <w:t xml:space="preserve"> проектирование </w:t>
      </w:r>
      <w:r w:rsidR="00A23D24">
        <w:t xml:space="preserve">в соответствии с указанной выше директивой. Европейский </w:t>
      </w:r>
      <w:r w:rsidR="00915A36">
        <w:t xml:space="preserve">стандарт </w:t>
      </w:r>
      <w:sdt>
        <w:sdtPr>
          <w:id w:val="1694648288"/>
          <w:citation/>
        </w:sdtPr>
        <w:sdtEndPr/>
        <w:sdtContent>
          <w:r w:rsidR="00011867">
            <w:fldChar w:fldCharType="begin"/>
          </w:r>
          <w:r w:rsidR="00011867" w:rsidRPr="00011867">
            <w:instrText xml:space="preserve"> </w:instrText>
          </w:r>
          <w:r w:rsidR="00011867">
            <w:rPr>
              <w:lang w:val="en-US"/>
            </w:rPr>
            <w:instrText>CITATION</w:instrText>
          </w:r>
          <w:r w:rsidR="00011867" w:rsidRPr="00011867">
            <w:instrText xml:space="preserve"> </w:instrText>
          </w:r>
          <w:r w:rsidR="00011867">
            <w:rPr>
              <w:lang w:val="en-US"/>
            </w:rPr>
            <w:instrText>EN</w:instrText>
          </w:r>
          <w:r w:rsidR="00011867" w:rsidRPr="00011867">
            <w:instrText>6 \</w:instrText>
          </w:r>
          <w:r w:rsidR="00011867">
            <w:rPr>
              <w:lang w:val="en-US"/>
            </w:rPr>
            <w:instrText>l</w:instrText>
          </w:r>
          <w:r w:rsidR="00011867" w:rsidRPr="00011867">
            <w:instrText xml:space="preserve"> 1033 </w:instrText>
          </w:r>
          <w:r w:rsidR="00011867">
            <w:fldChar w:fldCharType="separate"/>
          </w:r>
          <w:r w:rsidR="00EE62AF" w:rsidRPr="005465F3">
            <w:rPr>
              <w:noProof/>
            </w:rPr>
            <w:t>[25]</w:t>
          </w:r>
          <w:r w:rsidR="00011867">
            <w:fldChar w:fldCharType="end"/>
          </w:r>
        </w:sdtContent>
      </w:sdt>
      <w:r w:rsidR="00915A36">
        <w:t xml:space="preserve"> устанавливает</w:t>
      </w:r>
      <w:r w:rsidR="00F67CDA">
        <w:t xml:space="preserve"> </w:t>
      </w:r>
      <w:r w:rsidR="00641B6D">
        <w:t>ц</w:t>
      </w:r>
      <w:r w:rsidR="00F67CDA">
        <w:t xml:space="preserve">елью проектирования </w:t>
      </w:r>
      <w:r w:rsidR="00B4572D">
        <w:t>устройств, в контексте промышленной системы, согласованность с человеческими возможностями, ограничениями и потребностями. Это требуе</w:t>
      </w:r>
      <w:r w:rsidR="00013416">
        <w:t>т анализа производственных задач</w:t>
      </w:r>
      <w:r w:rsidR="00707351">
        <w:t xml:space="preserve"> на предмет</w:t>
      </w:r>
      <w:r w:rsidR="00EE197B">
        <w:t xml:space="preserve"> влияния</w:t>
      </w:r>
      <w:r w:rsidR="00707351">
        <w:t xml:space="preserve"> возможных ограничений </w:t>
      </w:r>
      <w:r w:rsidR="00EE197B">
        <w:t xml:space="preserve">проектирования </w:t>
      </w:r>
      <w:r w:rsidR="006468AF">
        <w:t xml:space="preserve">окружающей среды (такие как шум, вибрация) на здоровье, </w:t>
      </w:r>
      <w:r w:rsidR="00A371B4">
        <w:t xml:space="preserve">безопасность и </w:t>
      </w:r>
      <w:r w:rsidR="006468AF">
        <w:t xml:space="preserve">самочувствие </w:t>
      </w:r>
      <w:r w:rsidR="00A371B4">
        <w:t>операторов.</w:t>
      </w:r>
      <w:r w:rsidR="00976A5C">
        <w:t xml:space="preserve"> Интерфейс должен быть спроектирован с учётом вариативности следующих параметров оператора:</w:t>
      </w:r>
    </w:p>
    <w:p w14:paraId="555EB3CC" w14:textId="5FB7C0FC" w:rsidR="00976A5C" w:rsidRDefault="003E6BAE" w:rsidP="00B54A39">
      <w:pPr>
        <w:pStyle w:val="aa"/>
        <w:numPr>
          <w:ilvl w:val="0"/>
          <w:numId w:val="20"/>
        </w:numPr>
      </w:pPr>
      <w:r>
        <w:t>габариты тела;</w:t>
      </w:r>
    </w:p>
    <w:p w14:paraId="27735A3E" w14:textId="7EFC6A0A" w:rsidR="003E6BAE" w:rsidRDefault="003E6BAE" w:rsidP="00B54A39">
      <w:pPr>
        <w:pStyle w:val="aa"/>
        <w:numPr>
          <w:ilvl w:val="0"/>
          <w:numId w:val="20"/>
        </w:numPr>
      </w:pPr>
      <w:r>
        <w:t>осанк</w:t>
      </w:r>
      <w:r w:rsidR="007D6B37">
        <w:t>а</w:t>
      </w:r>
      <w:r>
        <w:t>;</w:t>
      </w:r>
    </w:p>
    <w:p w14:paraId="347D00DD" w14:textId="7BF99855" w:rsidR="007D6B37" w:rsidRDefault="007D6B37" w:rsidP="00B54A39">
      <w:pPr>
        <w:pStyle w:val="aa"/>
        <w:numPr>
          <w:ilvl w:val="0"/>
          <w:numId w:val="20"/>
        </w:numPr>
      </w:pPr>
      <w:r>
        <w:t>движения тела;</w:t>
      </w:r>
    </w:p>
    <w:p w14:paraId="3155E80B" w14:textId="2E1C9B5E" w:rsidR="007D6B37" w:rsidRDefault="007D6B37" w:rsidP="00B54A39">
      <w:pPr>
        <w:pStyle w:val="aa"/>
        <w:numPr>
          <w:ilvl w:val="0"/>
          <w:numId w:val="20"/>
        </w:numPr>
      </w:pPr>
      <w:r>
        <w:t>физическая сила;</w:t>
      </w:r>
    </w:p>
    <w:p w14:paraId="1A81431C" w14:textId="5284D8A1" w:rsidR="007D6B37" w:rsidRDefault="007D6B37" w:rsidP="00B54A39">
      <w:pPr>
        <w:pStyle w:val="aa"/>
        <w:numPr>
          <w:ilvl w:val="0"/>
          <w:numId w:val="20"/>
        </w:numPr>
      </w:pPr>
      <w:r>
        <w:t>мыслительные способности</w:t>
      </w:r>
      <w:r w:rsidR="00011867">
        <w:rPr>
          <w:lang w:val="en-US"/>
        </w:rPr>
        <w:t xml:space="preserve"> </w:t>
      </w:r>
      <w:sdt>
        <w:sdtPr>
          <w:rPr>
            <w:lang w:val="en-US"/>
          </w:rPr>
          <w:id w:val="-1898661485"/>
          <w:citation/>
        </w:sdtPr>
        <w:sdtEndPr/>
        <w:sdtContent>
          <w:r w:rsidR="00011867">
            <w:rPr>
              <w:lang w:val="en-US"/>
            </w:rPr>
            <w:fldChar w:fldCharType="begin"/>
          </w:r>
          <w:r w:rsidR="00011867">
            <w:rPr>
              <w:lang w:val="en-US"/>
            </w:rPr>
            <w:instrText xml:space="preserve"> CITATION EN6 \l 1033 </w:instrText>
          </w:r>
          <w:r w:rsidR="00011867">
            <w:rPr>
              <w:lang w:val="en-US"/>
            </w:rPr>
            <w:fldChar w:fldCharType="separate"/>
          </w:r>
          <w:r w:rsidR="00EE62AF" w:rsidRPr="00EE62AF">
            <w:rPr>
              <w:noProof/>
              <w:lang w:val="en-US"/>
            </w:rPr>
            <w:t>[25]</w:t>
          </w:r>
          <w:r w:rsidR="00011867">
            <w:rPr>
              <w:lang w:val="en-US"/>
            </w:rPr>
            <w:fldChar w:fldCharType="end"/>
          </w:r>
        </w:sdtContent>
      </w:sdt>
      <w:r>
        <w:t>.</w:t>
      </w:r>
    </w:p>
    <w:p w14:paraId="158DAB62" w14:textId="69E90B88" w:rsidR="001768D0" w:rsidRDefault="00725029" w:rsidP="00D0160E">
      <w:pPr>
        <w:pStyle w:val="3"/>
      </w:pPr>
      <w:bookmarkStart w:id="17" w:name="_Toc514916106"/>
      <w:r w:rsidRPr="00D0160E">
        <w:t>Ограничения</w:t>
      </w:r>
      <w:r>
        <w:t xml:space="preserve"> м</w:t>
      </w:r>
      <w:r w:rsidR="009444D0">
        <w:t>ыслительн</w:t>
      </w:r>
      <w:r>
        <w:t>ой</w:t>
      </w:r>
      <w:r w:rsidR="009444D0">
        <w:t xml:space="preserve"> деятельност</w:t>
      </w:r>
      <w:r>
        <w:t>и</w:t>
      </w:r>
      <w:bookmarkEnd w:id="17"/>
    </w:p>
    <w:p w14:paraId="627713F4" w14:textId="209CA4FE" w:rsidR="0026010A" w:rsidRPr="00011867" w:rsidRDefault="005264CA" w:rsidP="00810BDC">
      <w:pPr>
        <w:ind w:firstLine="360"/>
      </w:pPr>
      <w:r>
        <w:t xml:space="preserve">Учёт размеров тела </w:t>
      </w:r>
      <w:r w:rsidR="002678A7">
        <w:t xml:space="preserve">требуется во избежание попадания </w:t>
      </w:r>
      <w:r w:rsidR="007C528B">
        <w:t>пользователя в опасные части устройств прибора.</w:t>
      </w:r>
      <w:r w:rsidR="0094126C">
        <w:t xml:space="preserve"> </w:t>
      </w:r>
      <w:r w:rsidR="0094049A">
        <w:t xml:space="preserve">В частности, если предполагается, что оператору запрещается близко подходить к </w:t>
      </w:r>
      <w:r w:rsidR="00C76B9E">
        <w:t>оборудованию</w:t>
      </w:r>
      <w:r w:rsidR="0094049A">
        <w:t>, то элементы пользовательского интерфейса должны быть выполнены в крупном масштабе для облегчения различ</w:t>
      </w:r>
      <w:r w:rsidR="00BE6376">
        <w:t>имости важной информации операторами с разным уровнем зрения с большого расстояния.</w:t>
      </w:r>
      <w:r w:rsidR="00011867" w:rsidRPr="00011867">
        <w:t xml:space="preserve"> </w:t>
      </w:r>
    </w:p>
    <w:p w14:paraId="6DA0873E" w14:textId="1DE437D3" w:rsidR="000D6585" w:rsidRDefault="00810BDC" w:rsidP="00810BDC">
      <w:pPr>
        <w:ind w:firstLine="360"/>
      </w:pPr>
      <w:r>
        <w:t xml:space="preserve">Документы </w:t>
      </w:r>
      <w:sdt>
        <w:sdtPr>
          <w:id w:val="-487164540"/>
          <w:citation/>
        </w:sdtPr>
        <w:sdtEndPr/>
        <w:sdtContent>
          <w:r w:rsidR="000F53D8">
            <w:fldChar w:fldCharType="begin"/>
          </w:r>
          <w:r w:rsidR="000F53D8">
            <w:instrText xml:space="preserve"> CITATION EN6 \l 1049 </w:instrText>
          </w:r>
          <w:r w:rsidR="000F53D8">
            <w:fldChar w:fldCharType="separate"/>
          </w:r>
          <w:r w:rsidR="00EE62AF">
            <w:rPr>
              <w:noProof/>
            </w:rPr>
            <w:t>[25]</w:t>
          </w:r>
          <w:r w:rsidR="000F53D8">
            <w:fldChar w:fldCharType="end"/>
          </w:r>
        </w:sdtContent>
      </w:sdt>
      <w:r w:rsidR="000F53D8">
        <w:t xml:space="preserve"> </w:t>
      </w:r>
      <w:r>
        <w:t xml:space="preserve">и </w:t>
      </w:r>
      <w:sdt>
        <w:sdtPr>
          <w:id w:val="19141992"/>
          <w:citation/>
        </w:sdtPr>
        <w:sdtEndPr/>
        <w:sdtContent>
          <w:r w:rsidR="000F53D8">
            <w:fldChar w:fldCharType="begin"/>
          </w:r>
          <w:r w:rsidR="000F53D8">
            <w:instrText xml:space="preserve"> CITATION EN81 \l 1049 </w:instrText>
          </w:r>
          <w:r w:rsidR="000F53D8">
            <w:fldChar w:fldCharType="separate"/>
          </w:r>
          <w:r w:rsidR="00EE62AF">
            <w:rPr>
              <w:noProof/>
            </w:rPr>
            <w:t>[26]</w:t>
          </w:r>
          <w:r w:rsidR="000F53D8">
            <w:fldChar w:fldCharType="end"/>
          </w:r>
        </w:sdtContent>
      </w:sdt>
      <w:r w:rsidR="000F53D8">
        <w:t xml:space="preserve"> </w:t>
      </w:r>
      <w:r w:rsidR="00C76B9E">
        <w:t xml:space="preserve">описывают эргономические требования в </w:t>
      </w:r>
      <w:r w:rsidR="00FB76C5">
        <w:t>отношении</w:t>
      </w:r>
      <w:r w:rsidR="00C76B9E">
        <w:t xml:space="preserve"> мыслительной деятельности при использовании промышленного оборудования</w:t>
      </w:r>
      <w:r w:rsidR="00FB76C5">
        <w:t xml:space="preserve"> для </w:t>
      </w:r>
      <w:r w:rsidR="002B2F9D">
        <w:t>интерфейсов задач и взаимодействия соответственно. Сре</w:t>
      </w:r>
      <w:r w:rsidR="00CC2CC2">
        <w:t xml:space="preserve">ди рассматриваемых способностей присутствуют внимание, </w:t>
      </w:r>
      <w:r w:rsidR="00F032AA">
        <w:t>восприятие (</w:t>
      </w:r>
      <w:r w:rsidR="00693174">
        <w:t>включая память и умение рассуждать)</w:t>
      </w:r>
      <w:r w:rsidR="00C23D74">
        <w:t xml:space="preserve"> и скорость реакции. Далее будут рассмотрены </w:t>
      </w:r>
      <w:r w:rsidR="000D6585">
        <w:t>следующие свойства:</w:t>
      </w:r>
    </w:p>
    <w:p w14:paraId="5AB33BC0" w14:textId="77777777" w:rsidR="000D6585" w:rsidRDefault="000D6585" w:rsidP="00B54A39">
      <w:pPr>
        <w:pStyle w:val="aa"/>
        <w:numPr>
          <w:ilvl w:val="0"/>
          <w:numId w:val="22"/>
        </w:numPr>
      </w:pPr>
      <w:r>
        <w:t>внимание;</w:t>
      </w:r>
    </w:p>
    <w:p w14:paraId="53B8B577" w14:textId="77777777" w:rsidR="000D6585" w:rsidRDefault="000D6585" w:rsidP="00B54A39">
      <w:pPr>
        <w:pStyle w:val="aa"/>
        <w:numPr>
          <w:ilvl w:val="0"/>
          <w:numId w:val="22"/>
        </w:numPr>
      </w:pPr>
      <w:r>
        <w:t>ощущения;</w:t>
      </w:r>
    </w:p>
    <w:p w14:paraId="6B46DA16" w14:textId="77777777" w:rsidR="000D6585" w:rsidRDefault="000D6585" w:rsidP="00B54A39">
      <w:pPr>
        <w:pStyle w:val="aa"/>
        <w:numPr>
          <w:ilvl w:val="0"/>
          <w:numId w:val="22"/>
        </w:numPr>
      </w:pPr>
      <w:r>
        <w:t>память;</w:t>
      </w:r>
    </w:p>
    <w:p w14:paraId="1BAAE9E6" w14:textId="77777777" w:rsidR="000D6585" w:rsidRDefault="000D6585" w:rsidP="00B54A39">
      <w:pPr>
        <w:pStyle w:val="aa"/>
        <w:numPr>
          <w:ilvl w:val="0"/>
          <w:numId w:val="22"/>
        </w:numPr>
      </w:pPr>
      <w:r>
        <w:t>способность рассуждать;</w:t>
      </w:r>
    </w:p>
    <w:p w14:paraId="0B8A0DDE" w14:textId="7C2FCE0F" w:rsidR="00810BDC" w:rsidRDefault="000D6585" w:rsidP="00B54A39">
      <w:pPr>
        <w:pStyle w:val="aa"/>
        <w:numPr>
          <w:ilvl w:val="0"/>
          <w:numId w:val="22"/>
        </w:numPr>
      </w:pPr>
      <w:r>
        <w:t>рефлексы</w:t>
      </w:r>
      <w:r w:rsidR="00C23D74">
        <w:t>.</w:t>
      </w:r>
    </w:p>
    <w:p w14:paraId="3617F61A" w14:textId="10970810" w:rsidR="00C23D74" w:rsidRDefault="0052353D" w:rsidP="00810BDC">
      <w:pPr>
        <w:ind w:firstLine="360"/>
      </w:pPr>
      <w:r>
        <w:t xml:space="preserve">Человеческое внимание подразделяется </w:t>
      </w:r>
      <w:r w:rsidR="00FE0C45">
        <w:t>на выборочное</w:t>
      </w:r>
      <w:r>
        <w:t xml:space="preserve"> и разделяемое, в зависимости</w:t>
      </w:r>
      <w:r w:rsidR="00FE0C45">
        <w:t xml:space="preserve"> от рассматриваемой задачи и сопутствующих факторов. Способность человека</w:t>
      </w:r>
      <w:r w:rsidR="00210B47">
        <w:t xml:space="preserve"> разделять своё внимание между </w:t>
      </w:r>
      <w:r w:rsidR="002A436A">
        <w:t xml:space="preserve">несколькими параллельными процессами на практике довольно ограничена и </w:t>
      </w:r>
      <w:r w:rsidR="00D7738D">
        <w:t xml:space="preserve">приводит к ошибкам. </w:t>
      </w:r>
      <w:r w:rsidR="004D76F8">
        <w:t xml:space="preserve">Системы управления и контроля, в которых человеку приходится обрабатывать потоки информации, должны </w:t>
      </w:r>
      <w:r w:rsidR="00FB107E">
        <w:t xml:space="preserve">либо отображать потоки максимально близко друг к другу, либо задействовать различные органы чувств (зрение, слух, осязание, обоняние и </w:t>
      </w:r>
      <w:r w:rsidR="000D6585">
        <w:t>т.д.</w:t>
      </w:r>
      <w:r w:rsidR="00FB107E">
        <w:t>)</w:t>
      </w:r>
      <w:r w:rsidR="00350D46">
        <w:t>.</w:t>
      </w:r>
    </w:p>
    <w:p w14:paraId="4A89D46E" w14:textId="79997E26" w:rsidR="00350D46" w:rsidRDefault="00350D46" w:rsidP="00810BDC">
      <w:pPr>
        <w:ind w:firstLine="360"/>
      </w:pPr>
      <w:r>
        <w:t xml:space="preserve">Получив информацию через органы чувств, </w:t>
      </w:r>
      <w:r w:rsidR="00735CD2">
        <w:t>человек классифицирует и группирует её в соответствии с определёнными правилами.</w:t>
      </w:r>
      <w:r w:rsidR="00206B64">
        <w:t xml:space="preserve"> Эти правила</w:t>
      </w:r>
      <w:r w:rsidR="00F556FE">
        <w:t xml:space="preserve"> относятся к </w:t>
      </w:r>
      <w:r w:rsidR="001353B9">
        <w:t>Гештальтпсихологии</w:t>
      </w:r>
      <w:r w:rsidR="00300FE5">
        <w:t xml:space="preserve">. </w:t>
      </w:r>
      <w:r w:rsidR="00060BA1">
        <w:t>В частности</w:t>
      </w:r>
      <w:r w:rsidR="00300FE5">
        <w:t xml:space="preserve">, предметы </w:t>
      </w:r>
      <w:r w:rsidR="0094129B">
        <w:t>воспринимаются как единая группа</w:t>
      </w:r>
      <w:r w:rsidR="00527917">
        <w:t xml:space="preserve">, если они движутся в одном направлении </w:t>
      </w:r>
      <w:r w:rsidR="0094129B">
        <w:t>(</w:t>
      </w:r>
      <w:r w:rsidR="006447FC">
        <w:t xml:space="preserve">принцип </w:t>
      </w:r>
      <w:r w:rsidR="00D75EC6">
        <w:t>смежности)</w:t>
      </w:r>
      <w:r w:rsidR="00527917">
        <w:t xml:space="preserve">, </w:t>
      </w:r>
      <w:r w:rsidR="00CF60CC">
        <w:t>имеют схожую форму (принцип схожести)</w:t>
      </w:r>
      <w:r w:rsidR="00995EF2">
        <w:t xml:space="preserve"> или образуют </w:t>
      </w:r>
      <w:r w:rsidR="0081627B">
        <w:t>простой, правильный и упорядоченный рисунок (</w:t>
      </w:r>
      <w:r w:rsidR="00E756F6">
        <w:t>принцип целостности).</w:t>
      </w:r>
      <w:r w:rsidR="0032720B">
        <w:t xml:space="preserve"> При проектировании ЧМИ</w:t>
      </w:r>
      <w:r w:rsidR="006E6871">
        <w:t>, в частности панелей ручного управления,</w:t>
      </w:r>
      <w:r w:rsidR="0032720B">
        <w:t xml:space="preserve"> следует руководствоваться этими принципами.</w:t>
      </w:r>
    </w:p>
    <w:p w14:paraId="5984B53F" w14:textId="77777777" w:rsidR="005110BF" w:rsidRDefault="00796149" w:rsidP="005110BF">
      <w:pPr>
        <w:keepNext/>
        <w:jc w:val="center"/>
      </w:pPr>
      <w:r w:rsidRPr="00796149">
        <w:rPr>
          <w:noProof/>
        </w:rPr>
        <w:drawing>
          <wp:inline distT="0" distB="0" distL="0" distR="0" wp14:anchorId="3E12CD4C" wp14:editId="43E737DA">
            <wp:extent cx="2009775" cy="1133893"/>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6016" cy="1137414"/>
                    </a:xfrm>
                    <a:prstGeom prst="rect">
                      <a:avLst/>
                    </a:prstGeom>
                  </pic:spPr>
                </pic:pic>
              </a:graphicData>
            </a:graphic>
          </wp:inline>
        </w:drawing>
      </w:r>
    </w:p>
    <w:p w14:paraId="30D8A097" w14:textId="27D1A587" w:rsidR="00D45A07" w:rsidRPr="005110BF" w:rsidRDefault="005110BF" w:rsidP="005110BF">
      <w:pPr>
        <w:pStyle w:val="afc"/>
        <w:rPr>
          <w:lang w:val="en-US"/>
        </w:rPr>
      </w:pPr>
      <w:r>
        <w:t>Рис.</w:t>
      </w:r>
      <w:r w:rsidR="00B87B1F">
        <w:fldChar w:fldCharType="begin"/>
      </w:r>
      <w:r w:rsidR="00B87B1F">
        <w:instrText xml:space="preserve"> STYLEREF 1 \s </w:instrText>
      </w:r>
      <w:r w:rsidR="00B87B1F">
        <w:fldChar w:fldCharType="separate"/>
      </w:r>
      <w:r w:rsidR="00F1441B">
        <w:rPr>
          <w:noProof/>
        </w:rPr>
        <w:t>2</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1</w:t>
      </w:r>
      <w:r w:rsidR="00B87B1F">
        <w:rPr>
          <w:noProof/>
        </w:rPr>
        <w:fldChar w:fldCharType="end"/>
      </w:r>
      <w:r>
        <w:rPr>
          <w:lang w:val="en-US"/>
        </w:rPr>
        <w:t xml:space="preserve">. </w:t>
      </w:r>
      <w:r>
        <w:t>Закон общей тенденции</w:t>
      </w:r>
    </w:p>
    <w:p w14:paraId="21916C98" w14:textId="77777777" w:rsidR="005110BF" w:rsidRDefault="00901DBF" w:rsidP="005110BF">
      <w:pPr>
        <w:keepNext/>
        <w:jc w:val="center"/>
      </w:pPr>
      <w:r w:rsidRPr="00901DBF">
        <w:rPr>
          <w:noProof/>
        </w:rPr>
        <w:drawing>
          <wp:inline distT="0" distB="0" distL="0" distR="0" wp14:anchorId="5FCE2BD3" wp14:editId="7E6544F8">
            <wp:extent cx="3533775" cy="158292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l="6574"/>
                    <a:stretch/>
                  </pic:blipFill>
                  <pic:spPr bwMode="auto">
                    <a:xfrm>
                      <a:off x="0" y="0"/>
                      <a:ext cx="3566797" cy="1597713"/>
                    </a:xfrm>
                    <a:prstGeom prst="rect">
                      <a:avLst/>
                    </a:prstGeom>
                    <a:ln>
                      <a:noFill/>
                    </a:ln>
                    <a:extLst>
                      <a:ext uri="{53640926-AAD7-44D8-BBD7-CCE9431645EC}">
                        <a14:shadowObscured xmlns:a14="http://schemas.microsoft.com/office/drawing/2010/main"/>
                      </a:ext>
                    </a:extLst>
                  </pic:spPr>
                </pic:pic>
              </a:graphicData>
            </a:graphic>
          </wp:inline>
        </w:drawing>
      </w:r>
    </w:p>
    <w:p w14:paraId="1BC45121" w14:textId="6AD6F266" w:rsidR="0030359A" w:rsidRPr="005110BF" w:rsidRDefault="005110BF" w:rsidP="005110BF">
      <w:pPr>
        <w:pStyle w:val="afc"/>
        <w:rPr>
          <w:lang w:val="en-US"/>
        </w:rPr>
      </w:pPr>
      <w:r>
        <w:t>Рис.</w:t>
      </w:r>
      <w:r w:rsidR="00B87B1F">
        <w:fldChar w:fldCharType="begin"/>
      </w:r>
      <w:r w:rsidR="00B87B1F">
        <w:instrText xml:space="preserve"> STYLEREF 1 \s </w:instrText>
      </w:r>
      <w:r w:rsidR="00B87B1F">
        <w:fldChar w:fldCharType="separate"/>
      </w:r>
      <w:r w:rsidR="00F1441B">
        <w:rPr>
          <w:noProof/>
        </w:rPr>
        <w:t>2</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2</w:t>
      </w:r>
      <w:r w:rsidR="00B87B1F">
        <w:rPr>
          <w:noProof/>
        </w:rPr>
        <w:fldChar w:fldCharType="end"/>
      </w:r>
      <w:r>
        <w:rPr>
          <w:lang w:val="en-US"/>
        </w:rPr>
        <w:t xml:space="preserve">. </w:t>
      </w:r>
      <w:r>
        <w:t>Закон близкого расположения</w:t>
      </w:r>
    </w:p>
    <w:p w14:paraId="48AD9979" w14:textId="77777777" w:rsidR="005110BF" w:rsidRDefault="00550E0B" w:rsidP="005110BF">
      <w:pPr>
        <w:keepNext/>
        <w:jc w:val="center"/>
      </w:pPr>
      <w:r w:rsidRPr="00550E0B">
        <w:rPr>
          <w:noProof/>
        </w:rPr>
        <w:drawing>
          <wp:inline distT="0" distB="0" distL="0" distR="0" wp14:anchorId="3308C636" wp14:editId="7D1F1E3B">
            <wp:extent cx="1533525" cy="17559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12667"/>
                    <a:stretch/>
                  </pic:blipFill>
                  <pic:spPr bwMode="auto">
                    <a:xfrm>
                      <a:off x="0" y="0"/>
                      <a:ext cx="1538428" cy="1761560"/>
                    </a:xfrm>
                    <a:prstGeom prst="rect">
                      <a:avLst/>
                    </a:prstGeom>
                    <a:ln>
                      <a:noFill/>
                    </a:ln>
                    <a:extLst>
                      <a:ext uri="{53640926-AAD7-44D8-BBD7-CCE9431645EC}">
                        <a14:shadowObscured xmlns:a14="http://schemas.microsoft.com/office/drawing/2010/main"/>
                      </a:ext>
                    </a:extLst>
                  </pic:spPr>
                </pic:pic>
              </a:graphicData>
            </a:graphic>
          </wp:inline>
        </w:drawing>
      </w:r>
    </w:p>
    <w:p w14:paraId="59F1802C" w14:textId="00D12FA5" w:rsidR="0030359A" w:rsidRPr="005110BF" w:rsidRDefault="005110BF" w:rsidP="005110BF">
      <w:pPr>
        <w:pStyle w:val="afc"/>
      </w:pPr>
      <w:r>
        <w:t>Рис.</w:t>
      </w:r>
      <w:r w:rsidR="00B87B1F">
        <w:fldChar w:fldCharType="begin"/>
      </w:r>
      <w:r w:rsidR="00B87B1F">
        <w:instrText xml:space="preserve"> STYLEREF 1 \s </w:instrText>
      </w:r>
      <w:r w:rsidR="00B87B1F">
        <w:fldChar w:fldCharType="separate"/>
      </w:r>
      <w:r w:rsidR="00F1441B">
        <w:rPr>
          <w:noProof/>
        </w:rPr>
        <w:t>2</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3</w:t>
      </w:r>
      <w:r w:rsidR="00B87B1F">
        <w:rPr>
          <w:noProof/>
        </w:rPr>
        <w:fldChar w:fldCharType="end"/>
      </w:r>
      <w:r>
        <w:t>.</w:t>
      </w:r>
      <w:r w:rsidRPr="005110BF">
        <w:t xml:space="preserve"> </w:t>
      </w:r>
      <w:r>
        <w:t>Закон схожести</w:t>
      </w:r>
    </w:p>
    <w:p w14:paraId="293A6ACA" w14:textId="77777777" w:rsidR="005110BF" w:rsidRDefault="00CE0D86" w:rsidP="005110BF">
      <w:pPr>
        <w:pStyle w:val="afc"/>
        <w:keepNext/>
      </w:pPr>
      <w:r>
        <w:rPr>
          <w:noProof/>
        </w:rPr>
        <w:drawing>
          <wp:inline distT="0" distB="0" distL="0" distR="0" wp14:anchorId="3A440699" wp14:editId="6F2688FC">
            <wp:extent cx="3857625" cy="227030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576"/>
                    <a:stretch/>
                  </pic:blipFill>
                  <pic:spPr bwMode="auto">
                    <a:xfrm>
                      <a:off x="0" y="0"/>
                      <a:ext cx="3866635" cy="2275609"/>
                    </a:xfrm>
                    <a:prstGeom prst="rect">
                      <a:avLst/>
                    </a:prstGeom>
                    <a:noFill/>
                    <a:ln>
                      <a:noFill/>
                    </a:ln>
                    <a:extLst>
                      <a:ext uri="{53640926-AAD7-44D8-BBD7-CCE9431645EC}">
                        <a14:shadowObscured xmlns:a14="http://schemas.microsoft.com/office/drawing/2010/main"/>
                      </a:ext>
                    </a:extLst>
                  </pic:spPr>
                </pic:pic>
              </a:graphicData>
            </a:graphic>
          </wp:inline>
        </w:drawing>
      </w:r>
    </w:p>
    <w:p w14:paraId="75B6BEDE" w14:textId="61F85A9B" w:rsidR="0030359A" w:rsidRDefault="005110BF" w:rsidP="005110BF">
      <w:pPr>
        <w:pStyle w:val="afc"/>
      </w:pPr>
      <w:r>
        <w:t>Рис.</w:t>
      </w:r>
      <w:r w:rsidR="00B87B1F">
        <w:fldChar w:fldCharType="begin"/>
      </w:r>
      <w:r w:rsidR="00B87B1F">
        <w:instrText xml:space="preserve"> STYLEREF 1 \s </w:instrText>
      </w:r>
      <w:r w:rsidR="00B87B1F">
        <w:fldChar w:fldCharType="separate"/>
      </w:r>
      <w:r w:rsidR="00F1441B">
        <w:rPr>
          <w:noProof/>
        </w:rPr>
        <w:t>2</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4</w:t>
      </w:r>
      <w:r w:rsidR="00B87B1F">
        <w:rPr>
          <w:noProof/>
        </w:rPr>
        <w:fldChar w:fldCharType="end"/>
      </w:r>
      <w:r>
        <w:t>.</w:t>
      </w:r>
      <w:r w:rsidRPr="005110BF">
        <w:t xml:space="preserve"> </w:t>
      </w:r>
      <w:r>
        <w:t>Закон замыкания</w:t>
      </w:r>
    </w:p>
    <w:p w14:paraId="1F5FFAB6" w14:textId="717782A6" w:rsidR="00407C1A" w:rsidRDefault="00407C1A" w:rsidP="00407C1A">
      <w:pPr>
        <w:pStyle w:val="3"/>
      </w:pPr>
      <w:bookmarkStart w:id="18" w:name="_Toc514916107"/>
      <w:r>
        <w:t>Анализ модели памяти человека</w:t>
      </w:r>
      <w:bookmarkEnd w:id="18"/>
    </w:p>
    <w:p w14:paraId="5796D3CF" w14:textId="4879B347" w:rsidR="006E6871" w:rsidRDefault="00EA149D" w:rsidP="00810BDC">
      <w:pPr>
        <w:ind w:firstLine="360"/>
      </w:pPr>
      <w:r>
        <w:t xml:space="preserve">В соответствии с </w:t>
      </w:r>
      <w:r w:rsidR="00593682">
        <w:t xml:space="preserve">современным представлением, человеческая </w:t>
      </w:r>
      <w:r w:rsidR="00255578">
        <w:t xml:space="preserve">память состоит из трёх </w:t>
      </w:r>
      <w:r w:rsidR="00BF2D85">
        <w:t>частей</w:t>
      </w:r>
      <w:r w:rsidR="00255578">
        <w:t xml:space="preserve">. Однако эти </w:t>
      </w:r>
      <w:r w:rsidR="00BF2D85">
        <w:t>части не отделены друг от друга, а работают вместе</w:t>
      </w:r>
      <w:r w:rsidR="007B7C83">
        <w:t xml:space="preserve">. Раздражитель, воспринятый органом чувств, сначала попадает в </w:t>
      </w:r>
      <w:r w:rsidR="009A7EF7">
        <w:t>сенсорную память. Информация в сенсорной памяти</w:t>
      </w:r>
      <w:r w:rsidR="000E799E" w:rsidRPr="00FA6722">
        <w:t xml:space="preserve"> </w:t>
      </w:r>
      <w:r w:rsidR="000E799E">
        <w:t xml:space="preserve">хранится </w:t>
      </w:r>
      <w:r w:rsidR="00B55C9C">
        <w:t>от долей секунды до</w:t>
      </w:r>
      <w:r w:rsidR="00FA6722">
        <w:t xml:space="preserve"> 3,5 секунд в зависимости от силы раздражителя.</w:t>
      </w:r>
      <w:r w:rsidR="00192182">
        <w:t xml:space="preserve"> Сенсорная память хранит информацию для обеспечения возможности распознавания последовательностей сигналов.</w:t>
      </w:r>
      <w:r w:rsidR="00255578">
        <w:t xml:space="preserve"> </w:t>
      </w:r>
      <w:r w:rsidR="006A47A2">
        <w:t xml:space="preserve">Вся </w:t>
      </w:r>
      <w:r w:rsidR="006065BF">
        <w:t xml:space="preserve">неважная информация отсеивается на данном этапе. Вся важная информация передаётся далее в </w:t>
      </w:r>
      <w:r w:rsidR="000A6309">
        <w:t>«быструю» (рабочую)</w:t>
      </w:r>
      <w:r w:rsidR="00B27961">
        <w:t xml:space="preserve"> часть</w:t>
      </w:r>
      <w:r w:rsidR="000A6309">
        <w:t>.</w:t>
      </w:r>
      <w:r w:rsidR="00B27961">
        <w:t xml:space="preserve"> Данная часть </w:t>
      </w:r>
      <w:r w:rsidR="00A43B38">
        <w:t>может удерживать довольно ограниченный объём информации в течение нескольких секунд.</w:t>
      </w:r>
      <w:r w:rsidR="00C54AEB">
        <w:t xml:space="preserve"> Важная информация, в свою очередь, снова передаётся в следующую часть – на этот раз в долгосрочную память.</w:t>
      </w:r>
      <w:r w:rsidR="007910D4">
        <w:t xml:space="preserve"> Объём долгосрочной памяти </w:t>
      </w:r>
      <w:r w:rsidR="00597B44">
        <w:t>безграничен, однако могут возникать трудности с извлечением информации из неё.</w:t>
      </w:r>
      <w:r w:rsidR="00311E67">
        <w:t xml:space="preserve"> Извлечение происходит намного быстрее, когда необходимо распознать</w:t>
      </w:r>
      <w:r w:rsidR="00614959">
        <w:t>, а не вспомнить что-либо. Зачастую пользователям проще найти нужную</w:t>
      </w:r>
      <w:r w:rsidR="00612CDF">
        <w:t xml:space="preserve"> клавишу, посмотрев на панель</w:t>
      </w:r>
      <w:r w:rsidR="00614959">
        <w:t>, чем</w:t>
      </w:r>
      <w:r w:rsidR="001E38FB">
        <w:t xml:space="preserve"> </w:t>
      </w:r>
      <w:r w:rsidR="00612CDF">
        <w:t>назвать её</w:t>
      </w:r>
      <w:r w:rsidR="001E38FB">
        <w:t xml:space="preserve"> не глядя</w:t>
      </w:r>
      <w:r w:rsidR="00612CDF">
        <w:t>.</w:t>
      </w:r>
      <w:r w:rsidR="001E38FB">
        <w:t xml:space="preserve"> В соответствии с данными особенностями человеческой памяти</w:t>
      </w:r>
      <w:r w:rsidR="00A955E8">
        <w:t>, вся информация, с которой нужно оперировать пользователю при работе с оборудованием</w:t>
      </w:r>
      <w:r w:rsidR="001D1742">
        <w:t xml:space="preserve">, должна быть представлена в виде, учитывающем важность </w:t>
      </w:r>
      <w:r w:rsidR="00990484">
        <w:t>этой информации обеспечения производственного процесса.</w:t>
      </w:r>
      <w:r w:rsidR="007525FF">
        <w:t xml:space="preserve"> Также необходимо правильно рассчитывать длительность отображаемых сообщений, чтобы пользователь успел </w:t>
      </w:r>
      <w:r w:rsidR="00F04224">
        <w:t>правильно среагировать на них. Немаловажным является визуальное сходство отображаемой информации</w:t>
      </w:r>
      <w:r w:rsidR="00ED2026">
        <w:t xml:space="preserve"> реальным</w:t>
      </w:r>
      <w:r w:rsidR="00F04224">
        <w:t xml:space="preserve"> </w:t>
      </w:r>
      <w:r w:rsidR="00ED2026">
        <w:t>частям оборудования.</w:t>
      </w:r>
    </w:p>
    <w:p w14:paraId="7FDF7E1C" w14:textId="67F51515" w:rsidR="00ED2026" w:rsidRDefault="00320A39" w:rsidP="00810BDC">
      <w:pPr>
        <w:ind w:firstLine="360"/>
      </w:pPr>
      <w:r>
        <w:t xml:space="preserve">Возможность пользователя классифицировать воспринимаемой информации </w:t>
      </w:r>
      <w:r w:rsidR="00A65D3E">
        <w:t>сильно зависит от их</w:t>
      </w:r>
      <w:r w:rsidR="001F25C7" w:rsidRPr="001F25C7">
        <w:t xml:space="preserve"> </w:t>
      </w:r>
      <w:r w:rsidR="001F25C7">
        <w:t>жизненного</w:t>
      </w:r>
      <w:r w:rsidR="00A65D3E">
        <w:t xml:space="preserve"> опыта. Если у оператора отсутствует понимани</w:t>
      </w:r>
      <w:r w:rsidR="001F25C7">
        <w:t>е того</w:t>
      </w:r>
      <w:r w:rsidR="00BB50AA">
        <w:t xml:space="preserve">, как работает агрегат, </w:t>
      </w:r>
      <w:r w:rsidR="000A6018">
        <w:t xml:space="preserve">то он вынужден самостоятельно добыть эту информацию и сформировать </w:t>
      </w:r>
      <w:r w:rsidR="0018456F">
        <w:t xml:space="preserve">умозрительное заключение. Такая форма мыслительного процесса </w:t>
      </w:r>
      <w:r w:rsidR="00DC3B6D">
        <w:t xml:space="preserve">называется «снизу-вверх». </w:t>
      </w:r>
      <w:r w:rsidR="00556036">
        <w:t>Она считается затратной по времени и требует усилий от конечного пользователя. С противоположной стороны</w:t>
      </w:r>
      <w:r w:rsidR="004B22D3">
        <w:t xml:space="preserve"> форма «сверху-вниз» имеет </w:t>
      </w:r>
      <w:r w:rsidR="00960FDC">
        <w:t>место,</w:t>
      </w:r>
      <w:r w:rsidR="004B22D3">
        <w:t xml:space="preserve"> когда пользователь уже </w:t>
      </w:r>
      <w:r w:rsidR="006A462A">
        <w:t xml:space="preserve">обладает представлением об устройстве прибора или </w:t>
      </w:r>
      <w:r w:rsidR="00546E31">
        <w:t>вариантах его функционирования.</w:t>
      </w:r>
      <w:r w:rsidR="00960FDC">
        <w:t xml:space="preserve"> В таком случае </w:t>
      </w:r>
      <w:r w:rsidR="00624A1E">
        <w:t>теоретическое знание</w:t>
      </w:r>
      <w:r w:rsidR="00CB5A6A">
        <w:t xml:space="preserve"> даёт возможность пользователю </w:t>
      </w:r>
      <w:r w:rsidR="00624A1E">
        <w:t>быстро вникнуть в работу прибора</w:t>
      </w:r>
      <w:r w:rsidR="00F0527F">
        <w:t xml:space="preserve">. Однако представление об устройстве прибора </w:t>
      </w:r>
      <w:r w:rsidR="00A95043">
        <w:t xml:space="preserve">может быть причиной ошибок оператора. Так происходит в случаях, когда </w:t>
      </w:r>
      <w:r w:rsidR="004B2240">
        <w:t xml:space="preserve">реализация прибора имеет различия с общей концепцией. </w:t>
      </w:r>
      <w:r w:rsidR="00F25A0D">
        <w:t xml:space="preserve">Также вероятность ошибки из-за неправильного представления о приборе увеличивается </w:t>
      </w:r>
      <w:r w:rsidR="001D52D0">
        <w:t>в условиях спешки</w:t>
      </w:r>
      <w:r w:rsidR="00213D3A">
        <w:t>. Хорошей практикой</w:t>
      </w:r>
      <w:r w:rsidR="00C769C0">
        <w:t xml:space="preserve"> при проектировании оборудования</w:t>
      </w:r>
      <w:r w:rsidR="00213D3A">
        <w:t xml:space="preserve"> считается следование обоим принципам</w:t>
      </w:r>
      <w:r w:rsidR="00C769C0">
        <w:t xml:space="preserve"> одновременно.</w:t>
      </w:r>
    </w:p>
    <w:p w14:paraId="3AE4BD3D" w14:textId="70744753" w:rsidR="00265F26" w:rsidRDefault="007C0B48" w:rsidP="00265F26">
      <w:pPr>
        <w:ind w:firstLine="360"/>
      </w:pPr>
      <w:r>
        <w:t>В соответствии со стандартом</w:t>
      </w:r>
      <w:r w:rsidR="00E32972" w:rsidRPr="00E32972">
        <w:t xml:space="preserve"> </w:t>
      </w:r>
      <w:sdt>
        <w:sdtPr>
          <w:id w:val="-1113208862"/>
          <w:citation/>
        </w:sdtPr>
        <w:sdtEndPr/>
        <w:sdtContent>
          <w:r w:rsidR="00E32972">
            <w:fldChar w:fldCharType="begin"/>
          </w:r>
          <w:r w:rsidR="00E32972" w:rsidRPr="00E32972">
            <w:instrText xml:space="preserve"> </w:instrText>
          </w:r>
          <w:r w:rsidR="00E32972">
            <w:rPr>
              <w:lang w:val="en-US"/>
            </w:rPr>
            <w:instrText>CITATION</w:instrText>
          </w:r>
          <w:r w:rsidR="00E32972" w:rsidRPr="00E32972">
            <w:instrText xml:space="preserve"> </w:instrText>
          </w:r>
          <w:r w:rsidR="00E32972">
            <w:rPr>
              <w:lang w:val="en-US"/>
            </w:rPr>
            <w:instrText>EN</w:instrText>
          </w:r>
          <w:r w:rsidR="00E32972" w:rsidRPr="00E32972">
            <w:instrText>81 \</w:instrText>
          </w:r>
          <w:r w:rsidR="00E32972">
            <w:rPr>
              <w:lang w:val="en-US"/>
            </w:rPr>
            <w:instrText>l</w:instrText>
          </w:r>
          <w:r w:rsidR="00E32972" w:rsidRPr="00E32972">
            <w:instrText xml:space="preserve"> 1033 </w:instrText>
          </w:r>
          <w:r w:rsidR="00E32972">
            <w:fldChar w:fldCharType="separate"/>
          </w:r>
          <w:r w:rsidR="00EE62AF" w:rsidRPr="005465F3">
            <w:rPr>
              <w:noProof/>
            </w:rPr>
            <w:t>[26]</w:t>
          </w:r>
          <w:r w:rsidR="00E32972">
            <w:fldChar w:fldCharType="end"/>
          </w:r>
        </w:sdtContent>
      </w:sdt>
      <w:r>
        <w:t xml:space="preserve"> </w:t>
      </w:r>
      <w:r w:rsidR="00E61ACB">
        <w:t>неосознанный рефлекс занимает 0,04 с. Осознанные действия</w:t>
      </w:r>
      <w:r w:rsidR="00C075FA">
        <w:t xml:space="preserve">, включающие </w:t>
      </w:r>
      <w:r w:rsidR="00E74044">
        <w:t>мыслительную деятельность,</w:t>
      </w:r>
      <w:r w:rsidR="00C075FA">
        <w:t xml:space="preserve"> занимают как минимум 0,15 с. </w:t>
      </w:r>
      <w:r w:rsidR="00EF043A">
        <w:t xml:space="preserve">Если раздражитель внезапен, то время реакции увеличивается </w:t>
      </w:r>
      <w:r w:rsidR="00265F26">
        <w:t>как минимум до 0,5 с.</w:t>
      </w:r>
    </w:p>
    <w:p w14:paraId="0634E0DC" w14:textId="55A8CF4B" w:rsidR="00265F26" w:rsidRDefault="00712580" w:rsidP="00265F26">
      <w:pPr>
        <w:ind w:firstLine="360"/>
      </w:pPr>
      <w:r>
        <w:t>Стандарт</w:t>
      </w:r>
      <w:r w:rsidR="00E32972" w:rsidRPr="00E32972">
        <w:t xml:space="preserve"> </w:t>
      </w:r>
      <w:sdt>
        <w:sdtPr>
          <w:id w:val="1210765440"/>
          <w:citation/>
        </w:sdtPr>
        <w:sdtEndPr/>
        <w:sdtContent>
          <w:r w:rsidR="00E32972">
            <w:fldChar w:fldCharType="begin"/>
          </w:r>
          <w:r w:rsidR="00E32972" w:rsidRPr="00E32972">
            <w:instrText xml:space="preserve"> </w:instrText>
          </w:r>
          <w:r w:rsidR="00E32972">
            <w:rPr>
              <w:lang w:val="en-US"/>
            </w:rPr>
            <w:instrText>CITATION</w:instrText>
          </w:r>
          <w:r w:rsidR="00E32972" w:rsidRPr="00E32972">
            <w:instrText xml:space="preserve"> </w:instrText>
          </w:r>
          <w:r w:rsidR="00E32972">
            <w:rPr>
              <w:lang w:val="en-US"/>
            </w:rPr>
            <w:instrText>EN</w:instrText>
          </w:r>
          <w:r w:rsidR="00E32972" w:rsidRPr="00E32972">
            <w:instrText>81 \</w:instrText>
          </w:r>
          <w:r w:rsidR="00E32972">
            <w:rPr>
              <w:lang w:val="en-US"/>
            </w:rPr>
            <w:instrText>l</w:instrText>
          </w:r>
          <w:r w:rsidR="00E32972" w:rsidRPr="00E32972">
            <w:instrText xml:space="preserve"> 1033 </w:instrText>
          </w:r>
          <w:r w:rsidR="00E32972">
            <w:fldChar w:fldCharType="separate"/>
          </w:r>
          <w:r w:rsidR="00EE62AF" w:rsidRPr="005465F3">
            <w:rPr>
              <w:noProof/>
            </w:rPr>
            <w:t>[26]</w:t>
          </w:r>
          <w:r w:rsidR="00E32972">
            <w:fldChar w:fldCharType="end"/>
          </w:r>
        </w:sdtContent>
      </w:sdt>
      <w:r>
        <w:t xml:space="preserve"> также упом</w:t>
      </w:r>
      <w:r w:rsidR="00CC3EBD">
        <w:t>инает переутомление как фактор, снижающий производительность пользователя системы.</w:t>
      </w:r>
      <w:r w:rsidR="001B443B" w:rsidRPr="001B443B">
        <w:t xml:space="preserve"> </w:t>
      </w:r>
      <w:r w:rsidR="001B443B">
        <w:t xml:space="preserve">Другим важным аспектом </w:t>
      </w:r>
      <w:r w:rsidR="00341E82">
        <w:t xml:space="preserve">при разработке ЧМИ является предотвращение негативных последствий переутомления, будь то </w:t>
      </w:r>
      <w:r w:rsidR="004F42DC">
        <w:t xml:space="preserve">последствия для здоровья или </w:t>
      </w:r>
      <w:r w:rsidR="00237282">
        <w:t>повышенный риск аварии на производстве.</w:t>
      </w:r>
    </w:p>
    <w:p w14:paraId="516C236F" w14:textId="5CAB2908" w:rsidR="002D4E93" w:rsidRDefault="002D4E93" w:rsidP="00265F26">
      <w:pPr>
        <w:ind w:firstLine="360"/>
      </w:pPr>
      <w:r>
        <w:t xml:space="preserve">Несмотря на </w:t>
      </w:r>
      <w:r w:rsidR="00574956">
        <w:t>большой перечень определений нагрузки,</w:t>
      </w:r>
      <w:r w:rsidR="003D3767">
        <w:t xml:space="preserve"> существует </w:t>
      </w:r>
      <w:r w:rsidR="00A7648F">
        <w:t>общая международная договорённость</w:t>
      </w:r>
      <w:r w:rsidR="0066130A">
        <w:t xml:space="preserve"> касательно умственной нагрузки</w:t>
      </w:r>
      <w:r w:rsidR="00A7648F">
        <w:t>,</w:t>
      </w:r>
      <w:r w:rsidR="003D3767">
        <w:t xml:space="preserve"> </w:t>
      </w:r>
      <w:r w:rsidR="00BE2207">
        <w:t>обозначенная в</w:t>
      </w:r>
      <w:r w:rsidR="00B45C47" w:rsidRPr="00B45C47">
        <w:t xml:space="preserve"> </w:t>
      </w:r>
      <w:sdt>
        <w:sdtPr>
          <w:id w:val="1887217044"/>
          <w:citation/>
        </w:sdtPr>
        <w:sdtEndPr/>
        <w:sdtContent>
          <w:r w:rsidR="00B45C47">
            <w:fldChar w:fldCharType="begin"/>
          </w:r>
          <w:r w:rsidR="00B45C47" w:rsidRPr="00B45C47">
            <w:instrText xml:space="preserve"> </w:instrText>
          </w:r>
          <w:r w:rsidR="00B45C47">
            <w:rPr>
              <w:lang w:val="en-US"/>
            </w:rPr>
            <w:instrText>CITATION</w:instrText>
          </w:r>
          <w:r w:rsidR="00B45C47" w:rsidRPr="00B45C47">
            <w:instrText xml:space="preserve"> </w:instrText>
          </w:r>
          <w:r w:rsidR="00B45C47">
            <w:rPr>
              <w:lang w:val="en-US"/>
            </w:rPr>
            <w:instrText>BSE</w:instrText>
          </w:r>
          <w:r w:rsidR="00B45C47" w:rsidRPr="00B45C47">
            <w:instrText xml:space="preserve"> \</w:instrText>
          </w:r>
          <w:r w:rsidR="00B45C47">
            <w:rPr>
              <w:lang w:val="en-US"/>
            </w:rPr>
            <w:instrText>l</w:instrText>
          </w:r>
          <w:r w:rsidR="00B45C47" w:rsidRPr="00B45C47">
            <w:instrText xml:space="preserve"> 1033 </w:instrText>
          </w:r>
          <w:r w:rsidR="00B45C47">
            <w:fldChar w:fldCharType="separate"/>
          </w:r>
          <w:r w:rsidR="00EE62AF" w:rsidRPr="005465F3">
            <w:rPr>
              <w:noProof/>
            </w:rPr>
            <w:t>[27]</w:t>
          </w:r>
          <w:r w:rsidR="00B45C47">
            <w:fldChar w:fldCharType="end"/>
          </w:r>
        </w:sdtContent>
      </w:sdt>
      <w:r w:rsidR="00E447B6">
        <w:t>.</w:t>
      </w:r>
      <w:r w:rsidR="00A7648F">
        <w:t xml:space="preserve"> В</w:t>
      </w:r>
      <w:r w:rsidR="00772468">
        <w:t xml:space="preserve">заимосвязь </w:t>
      </w:r>
      <w:r w:rsidR="0066130A">
        <w:t xml:space="preserve">между умственной </w:t>
      </w:r>
      <w:r w:rsidR="00711C1B">
        <w:t xml:space="preserve">нагрузкой и переутомлением описывается </w:t>
      </w:r>
      <w:r w:rsidR="0094029D">
        <w:t>также в</w:t>
      </w:r>
      <w:sdt>
        <w:sdtPr>
          <w:id w:val="-686753736"/>
          <w:citation/>
        </w:sdtPr>
        <w:sdtEndPr/>
        <w:sdtContent>
          <w:r w:rsidR="00B45C47">
            <w:fldChar w:fldCharType="begin"/>
          </w:r>
          <w:r w:rsidR="00B45C47" w:rsidRPr="00490E62">
            <w:instrText xml:space="preserve"> </w:instrText>
          </w:r>
          <w:r w:rsidR="00B45C47">
            <w:rPr>
              <w:lang w:val="en-US"/>
            </w:rPr>
            <w:instrText>CITATION</w:instrText>
          </w:r>
          <w:r w:rsidR="00B45C47" w:rsidRPr="00490E62">
            <w:instrText xml:space="preserve"> </w:instrText>
          </w:r>
          <w:r w:rsidR="00B45C47">
            <w:rPr>
              <w:lang w:val="en-US"/>
            </w:rPr>
            <w:instrText>BSE</w:instrText>
          </w:r>
          <w:r w:rsidR="00B45C47" w:rsidRPr="00490E62">
            <w:instrText xml:space="preserve"> \</w:instrText>
          </w:r>
          <w:r w:rsidR="00B45C47">
            <w:rPr>
              <w:lang w:val="en-US"/>
            </w:rPr>
            <w:instrText>l</w:instrText>
          </w:r>
          <w:r w:rsidR="00B45C47" w:rsidRPr="00490E62">
            <w:instrText xml:space="preserve"> 1033 </w:instrText>
          </w:r>
          <w:r w:rsidR="00B45C47">
            <w:fldChar w:fldCharType="separate"/>
          </w:r>
          <w:r w:rsidR="00EE62AF" w:rsidRPr="005465F3">
            <w:rPr>
              <w:noProof/>
            </w:rPr>
            <w:t xml:space="preserve"> [27]</w:t>
          </w:r>
          <w:r w:rsidR="00B45C47">
            <w:fldChar w:fldCharType="end"/>
          </w:r>
        </w:sdtContent>
      </w:sdt>
      <w:r w:rsidR="0094029D">
        <w:t>. Принципы эргономики, препятствующие</w:t>
      </w:r>
      <w:r w:rsidR="00423B69">
        <w:t xml:space="preserve"> возникновению</w:t>
      </w:r>
      <w:r w:rsidR="00A73231">
        <w:t xml:space="preserve"> последствий</w:t>
      </w:r>
      <w:r w:rsidR="00423B69">
        <w:t xml:space="preserve"> переутомлени</w:t>
      </w:r>
      <w:r w:rsidR="00A73231">
        <w:t xml:space="preserve">я, таких как </w:t>
      </w:r>
      <w:r w:rsidR="0038435E">
        <w:t xml:space="preserve">умственная усталость, </w:t>
      </w:r>
      <w:r w:rsidR="00221CB8">
        <w:t xml:space="preserve">монотонность, </w:t>
      </w:r>
      <w:r w:rsidR="008963F9">
        <w:t xml:space="preserve">снижение бдительности, а также </w:t>
      </w:r>
      <w:r w:rsidR="00FF7663">
        <w:t>снижение работоспособности</w:t>
      </w:r>
      <w:r w:rsidR="00722B1E">
        <w:t xml:space="preserve"> представлены в </w:t>
      </w:r>
      <w:sdt>
        <w:sdtPr>
          <w:id w:val="1264658949"/>
          <w:citation/>
        </w:sdtPr>
        <w:sdtEndPr/>
        <w:sdtContent>
          <w:r w:rsidR="00490E62">
            <w:fldChar w:fldCharType="begin"/>
          </w:r>
          <w:r w:rsidR="00490E62" w:rsidRPr="00490E62">
            <w:instrText xml:space="preserve"> </w:instrText>
          </w:r>
          <w:r w:rsidR="00490E62">
            <w:rPr>
              <w:lang w:val="en-US"/>
            </w:rPr>
            <w:instrText>CITATION</w:instrText>
          </w:r>
          <w:r w:rsidR="00490E62" w:rsidRPr="00490E62">
            <w:instrText xml:space="preserve"> </w:instrText>
          </w:r>
          <w:r w:rsidR="00490E62">
            <w:rPr>
              <w:lang w:val="en-US"/>
            </w:rPr>
            <w:instrText>ISO</w:instrText>
          </w:r>
          <w:r w:rsidR="00490E62" w:rsidRPr="00490E62">
            <w:instrText>100752 \</w:instrText>
          </w:r>
          <w:r w:rsidR="00490E62">
            <w:rPr>
              <w:lang w:val="en-US"/>
            </w:rPr>
            <w:instrText>l</w:instrText>
          </w:r>
          <w:r w:rsidR="00490E62" w:rsidRPr="00490E62">
            <w:instrText xml:space="preserve"> 1033 </w:instrText>
          </w:r>
          <w:r w:rsidR="00490E62">
            <w:fldChar w:fldCharType="separate"/>
          </w:r>
          <w:r w:rsidR="00EE62AF" w:rsidRPr="005465F3">
            <w:rPr>
              <w:noProof/>
            </w:rPr>
            <w:t>[28]</w:t>
          </w:r>
          <w:r w:rsidR="00490E62">
            <w:fldChar w:fldCharType="end"/>
          </w:r>
        </w:sdtContent>
      </w:sdt>
      <w:r w:rsidR="00722B1E" w:rsidRPr="005A5936">
        <w:t>.</w:t>
      </w:r>
      <w:r w:rsidR="005A5936" w:rsidRPr="005A5936">
        <w:t xml:space="preserve"> </w:t>
      </w:r>
      <w:r w:rsidR="005A5936">
        <w:t>Целью данных документов является создание «оптимальных рабочих условий с соблюдением</w:t>
      </w:r>
      <w:r w:rsidR="007A658F">
        <w:t xml:space="preserve"> </w:t>
      </w:r>
      <w:r w:rsidR="00B3304C">
        <w:t>требований безопасности и охраны з</w:t>
      </w:r>
      <w:r w:rsidR="00DE0705">
        <w:t>доровья, самочувствия, сохранения производительности</w:t>
      </w:r>
      <w:r w:rsidR="002369A4">
        <w:t xml:space="preserve"> и предотвращения как перегрузки, так и недостаточной </w:t>
      </w:r>
      <w:r w:rsidR="00F92C84">
        <w:t>нагрузки. Эти принципы могут быть отнесены к ЧМИ по причинам, описанным ниже.</w:t>
      </w:r>
    </w:p>
    <w:p w14:paraId="79F5D0DE" w14:textId="35225CAF" w:rsidR="00F92C84" w:rsidRDefault="00F544E5" w:rsidP="00265F26">
      <w:pPr>
        <w:ind w:firstLine="360"/>
      </w:pPr>
      <w:r>
        <w:t>Переутомление возникает в результате длительной интенсивной умственной нагрузки</w:t>
      </w:r>
      <w:r w:rsidR="00DF2A6B">
        <w:t>, в течение долгого времени. Если слишком много информации</w:t>
      </w:r>
      <w:r w:rsidR="00217838">
        <w:t xml:space="preserve"> сообщается пользователю за короткое время (фактор мыслительного стресса), то ограниченная ёмкость </w:t>
      </w:r>
      <w:r w:rsidR="00A61DD1">
        <w:t>рабочей памяти оказывается исчерпанной (индивидуальная характеристика каждого человека)</w:t>
      </w:r>
      <w:r w:rsidR="00BF3DD3">
        <w:t>, что привозит к переутомлению, что в свою очередь влечёт нарушение мыслительного процесса.</w:t>
      </w:r>
      <w:r w:rsidR="00AC6E45">
        <w:t xml:space="preserve"> </w:t>
      </w:r>
      <w:r w:rsidR="00FE539A">
        <w:t xml:space="preserve">Или, например, если программа вынуждает оператора проверять значения множества параметров, не имеющих </w:t>
      </w:r>
      <w:r w:rsidR="000D1198">
        <w:t xml:space="preserve">прямого отношения к выполняемому процессу, то это тоже классифицируется, как </w:t>
      </w:r>
      <w:r w:rsidR="00E2398C">
        <w:t xml:space="preserve">избыточная информация. Вместо того, чтобы ответственно проверить необходимые значения, оператор тратит время на </w:t>
      </w:r>
      <w:r w:rsidR="00E22AE6">
        <w:t>фильтрацию предоставленных ему параметров, что приводит к</w:t>
      </w:r>
      <w:r w:rsidR="00CE1983">
        <w:t xml:space="preserve"> повышенной мыслительной нагрузке, и как следствие – </w:t>
      </w:r>
      <w:r w:rsidR="00E22AE6">
        <w:t>ускоренному переутомлени</w:t>
      </w:r>
      <w:r w:rsidR="00CE1983">
        <w:t>ю.</w:t>
      </w:r>
    </w:p>
    <w:p w14:paraId="3953AB7B" w14:textId="70904CD1" w:rsidR="00550635" w:rsidRDefault="00D42CA9" w:rsidP="00265F26">
      <w:pPr>
        <w:ind w:firstLine="360"/>
      </w:pPr>
      <w:r>
        <w:t>Монотонность обуславливается недостаточным разнообразием</w:t>
      </w:r>
      <w:r w:rsidR="00352AC0">
        <w:t xml:space="preserve"> в работе, или рабочем окружении; повторяем</w:t>
      </w:r>
      <w:r w:rsidR="00331977">
        <w:t xml:space="preserve">ыми операциями </w:t>
      </w:r>
      <w:r w:rsidR="00526089">
        <w:t>или низкой сложностью задачи, особенно в течение длительного времени.</w:t>
      </w:r>
      <w:r w:rsidR="001342FD">
        <w:t xml:space="preserve"> Повышение разнообразия в работе</w:t>
      </w:r>
      <w:r w:rsidR="00B83E38">
        <w:t>, предоставление оператору работать в собственном темпе</w:t>
      </w:r>
      <w:r w:rsidR="0011342B">
        <w:t>, разрешение делать перерывы в работе и настройка оптимальной освещённости (в идеале</w:t>
      </w:r>
      <w:r w:rsidR="006225E2">
        <w:t xml:space="preserve"> разрешить настройку пользователям), позволяет существенно снизить монотонность.</w:t>
      </w:r>
      <w:r w:rsidR="001F40BD">
        <w:t xml:space="preserve"> Отсутствие раздражителей из-за </w:t>
      </w:r>
      <w:r w:rsidR="003E6484">
        <w:t>повсеместной автоматизации процессов и снижение уровня вовлечённости операторов в производственный процесс</w:t>
      </w:r>
      <w:r w:rsidR="00F604B2">
        <w:t xml:space="preserve"> приводят к монотонности и снижению внимательности.</w:t>
      </w:r>
      <w:r w:rsidR="00B05461">
        <w:t xml:space="preserve"> Удерживание внимания</w:t>
      </w:r>
      <w:r w:rsidR="004A5689">
        <w:t xml:space="preserve"> является ещё одной проблемой, поскольку снижение внимательности</w:t>
      </w:r>
      <w:r w:rsidR="00A62530">
        <w:t xml:space="preserve"> может </w:t>
      </w:r>
      <w:r w:rsidR="00DC4A7B">
        <w:t xml:space="preserve">привести к спаду производительности (например, </w:t>
      </w:r>
      <w:r w:rsidR="00985B6A">
        <w:t>несвоевременное реагирование на сигналы оповещений). Это может произойти всего за период от 10 до 20 минут.</w:t>
      </w:r>
      <w:r w:rsidR="00DF05FB">
        <w:t xml:space="preserve"> Желательно, чтобы система не требовала постоянного внимания оператора, а, по меньшей мере, предоставляла технические средства мониторинга и реагирования на </w:t>
      </w:r>
      <w:r w:rsidR="00B741D0">
        <w:t>важные события.</w:t>
      </w:r>
    </w:p>
    <w:p w14:paraId="6ADFDE04" w14:textId="1B2832E5" w:rsidR="00B741D0" w:rsidRDefault="00CA189B" w:rsidP="00265F26">
      <w:pPr>
        <w:ind w:firstLine="360"/>
      </w:pPr>
      <w:r>
        <w:t xml:space="preserve">Также переутомление </w:t>
      </w:r>
      <w:r w:rsidR="006E151B">
        <w:t>происходит,</w:t>
      </w:r>
      <w:r>
        <w:t xml:space="preserve"> когда </w:t>
      </w:r>
      <w:r w:rsidR="00A700E1">
        <w:t>выполняемая раб</w:t>
      </w:r>
      <w:r w:rsidR="00446D92">
        <w:t>ота требует рутинных, однообразн</w:t>
      </w:r>
      <w:r w:rsidR="006E151B">
        <w:t xml:space="preserve">ых или похожих действий. Для предотвращения этого, функции ПО должны быть </w:t>
      </w:r>
      <w:r w:rsidR="00431C45">
        <w:t>правильно распределены между человеком и ма</w:t>
      </w:r>
      <w:r w:rsidR="00B035B5">
        <w:t xml:space="preserve">шиной: машине полагаются простые и повторяющиеся задачи, а пользователю </w:t>
      </w:r>
      <w:r w:rsidR="008F311B">
        <w:t xml:space="preserve">отводятся оформленные задачи, включающие в себя </w:t>
      </w:r>
      <w:r w:rsidR="00194F2D">
        <w:t>элементы планирования, выполнения и контроля.</w:t>
      </w:r>
    </w:p>
    <w:p w14:paraId="703545F8" w14:textId="1368A1A9" w:rsidR="00A95E01" w:rsidRDefault="00A95E01" w:rsidP="00265F26">
      <w:pPr>
        <w:ind w:firstLine="360"/>
      </w:pPr>
      <w:r>
        <w:t>Производственная безопасность в Евросоюзе регулируется двумя независимыми министерствами. Если речь идёт о товарах народного потребления, то применяются директивы, описанные в статьях 114/115. В соответствии с «Новым подходом» базовые требования к безопасности формируются в виде директив</w:t>
      </w:r>
      <w:r w:rsidR="00013E38" w:rsidRPr="00013E38">
        <w:t xml:space="preserve"> </w:t>
      </w:r>
      <w:sdt>
        <w:sdtPr>
          <w:id w:val="162130580"/>
          <w:citation/>
        </w:sdtPr>
        <w:sdtEndPr/>
        <w:sdtContent>
          <w:r w:rsidR="00013E38">
            <w:fldChar w:fldCharType="begin"/>
          </w:r>
          <w:r w:rsidR="00013E38" w:rsidRPr="00013E38">
            <w:instrText xml:space="preserve"> </w:instrText>
          </w:r>
          <w:r w:rsidR="00013E38">
            <w:rPr>
              <w:lang w:val="en-US"/>
            </w:rPr>
            <w:instrText>CITATION</w:instrText>
          </w:r>
          <w:r w:rsidR="00013E38" w:rsidRPr="00013E38">
            <w:instrText xml:space="preserve"> Дир \</w:instrText>
          </w:r>
          <w:r w:rsidR="00013E38">
            <w:rPr>
              <w:lang w:val="en-US"/>
            </w:rPr>
            <w:instrText>l</w:instrText>
          </w:r>
          <w:r w:rsidR="00013E38" w:rsidRPr="00013E38">
            <w:instrText xml:space="preserve"> 1033 </w:instrText>
          </w:r>
          <w:r w:rsidR="00013E38">
            <w:fldChar w:fldCharType="separate"/>
          </w:r>
          <w:r w:rsidR="00EE62AF" w:rsidRPr="005465F3">
            <w:rPr>
              <w:noProof/>
            </w:rPr>
            <w:t>[22]</w:t>
          </w:r>
          <w:r w:rsidR="00013E38">
            <w:fldChar w:fldCharType="end"/>
          </w:r>
        </w:sdtContent>
      </w:sdt>
      <w:r>
        <w:t>. Технические спецификации соответствия продуктов основным требованиям выносятся в директивы и компонуются в виде упорядоченных стандартов (</w:t>
      </w:r>
      <w:sdt>
        <w:sdtPr>
          <w:id w:val="87590714"/>
          <w:citation/>
        </w:sdtPr>
        <w:sdtEndPr/>
        <w:sdtContent>
          <w:r w:rsidR="00973E18">
            <w:fldChar w:fldCharType="begin"/>
          </w:r>
          <w:r w:rsidR="00973E18" w:rsidRPr="00973E18">
            <w:instrText xml:space="preserve"> </w:instrText>
          </w:r>
          <w:r w:rsidR="00973E18">
            <w:rPr>
              <w:lang w:val="en-US"/>
            </w:rPr>
            <w:instrText>CITATION</w:instrText>
          </w:r>
          <w:r w:rsidR="00973E18" w:rsidRPr="00973E18">
            <w:instrText xml:space="preserve"> </w:instrText>
          </w:r>
          <w:r w:rsidR="00973E18">
            <w:rPr>
              <w:lang w:val="en-US"/>
            </w:rPr>
            <w:instrText>DIN</w:instrText>
          </w:r>
          <w:r w:rsidR="00973E18" w:rsidRPr="00973E18">
            <w:instrText>09 \</w:instrText>
          </w:r>
          <w:r w:rsidR="00973E18">
            <w:rPr>
              <w:lang w:val="en-US"/>
            </w:rPr>
            <w:instrText>l</w:instrText>
          </w:r>
          <w:r w:rsidR="00973E18" w:rsidRPr="00973E18">
            <w:instrText xml:space="preserve"> 1033 </w:instrText>
          </w:r>
          <w:r w:rsidR="00973E18">
            <w:fldChar w:fldCharType="separate"/>
          </w:r>
          <w:r w:rsidR="00EE62AF" w:rsidRPr="005465F3">
            <w:rPr>
              <w:noProof/>
            </w:rPr>
            <w:t xml:space="preserve"> [29]</w:t>
          </w:r>
          <w:r w:rsidR="00973E18">
            <w:fldChar w:fldCharType="end"/>
          </w:r>
        </w:sdtContent>
      </w:sdt>
      <w:r w:rsidRPr="00A95E01">
        <w:t xml:space="preserve"> </w:t>
      </w:r>
      <w:r>
        <w:t xml:space="preserve">и </w:t>
      </w:r>
      <w:sdt>
        <w:sdtPr>
          <w:id w:val="1543710594"/>
          <w:citation/>
        </w:sdtPr>
        <w:sdtEndPr/>
        <w:sdtContent>
          <w:r w:rsidR="001A15BA">
            <w:fldChar w:fldCharType="begin"/>
          </w:r>
          <w:r w:rsidR="001A15BA">
            <w:instrText xml:space="preserve"> CITATION EN800 \l 1049 </w:instrText>
          </w:r>
          <w:r w:rsidR="001A15BA">
            <w:fldChar w:fldCharType="separate"/>
          </w:r>
          <w:r w:rsidR="00EE62AF">
            <w:rPr>
              <w:noProof/>
            </w:rPr>
            <w:t>[30]</w:t>
          </w:r>
          <w:r w:rsidR="001A15BA">
            <w:fldChar w:fldCharType="end"/>
          </w:r>
        </w:sdtContent>
      </w:sdt>
      <w:r w:rsidR="001A15BA">
        <w:t xml:space="preserve"> </w:t>
      </w:r>
      <w:r>
        <w:t>для производства). Сертификация по каким-либо стандартам добровольная и производитель в праве варьировать набор директив для соответствия тем или иным требованиям. Товары, выпущенные в соответствии стандартам, имеют преимущество в виде</w:t>
      </w:r>
      <w:r w:rsidR="00063A1A">
        <w:t xml:space="preserve"> заведомо известного соответствия основным требованиям. С другой стороны, рабочие места не тестируются на соответствие каким-либо стандартам. Каждое государство в праве самостоятельно компоновать требования, основываясь на директивы минимального уровня безопасности из </w:t>
      </w:r>
      <w:sdt>
        <w:sdtPr>
          <w:id w:val="-587383377"/>
          <w:citation/>
        </w:sdtPr>
        <w:sdtEndPr/>
        <w:sdtContent>
          <w:r w:rsidR="00133F7A">
            <w:fldChar w:fldCharType="begin"/>
          </w:r>
          <w:r w:rsidR="00133F7A">
            <w:instrText xml:space="preserve"> CITATION Дир1 \l 1049 </w:instrText>
          </w:r>
          <w:r w:rsidR="00133F7A">
            <w:fldChar w:fldCharType="separate"/>
          </w:r>
          <w:r w:rsidR="00EE62AF">
            <w:rPr>
              <w:noProof/>
            </w:rPr>
            <w:t>[31]</w:t>
          </w:r>
          <w:r w:rsidR="00133F7A">
            <w:fldChar w:fldCharType="end"/>
          </w:r>
        </w:sdtContent>
      </w:sdt>
      <w:r w:rsidR="00E45801" w:rsidRPr="00E45801">
        <w:t xml:space="preserve">, </w:t>
      </w:r>
      <w:r w:rsidR="00E45801">
        <w:t>не нарушая при этом главный нормативный документ.</w:t>
      </w:r>
      <w:r w:rsidR="00E45801" w:rsidRPr="00E45801">
        <w:t xml:space="preserve"> </w:t>
      </w:r>
      <w:r w:rsidR="00E45801">
        <w:t>Национальная легализация нацелена на сотрудников и поэтому востребована в данной области.</w:t>
      </w:r>
    </w:p>
    <w:p w14:paraId="5EF1C803" w14:textId="6138D98C" w:rsidR="0044064C" w:rsidRDefault="0044064C" w:rsidP="00265F26">
      <w:pPr>
        <w:ind w:firstLine="360"/>
      </w:pPr>
      <w:r>
        <w:t xml:space="preserve">Обе эти области имеют прямое отношение к проектированию и использованию ЧМИ. </w:t>
      </w:r>
      <w:r w:rsidR="00360432">
        <w:t>Во-первых,</w:t>
      </w:r>
      <w:r>
        <w:t xml:space="preserve"> человеко-машинное взаимодействие подразумевает, интерфейс управления, который в свою очередь должен соответствовать </w:t>
      </w:r>
      <w:sdt>
        <w:sdtPr>
          <w:id w:val="2134892784"/>
          <w:citation/>
        </w:sdtPr>
        <w:sdtEndPr/>
        <w:sdtContent>
          <w:r w:rsidR="00784B25">
            <w:fldChar w:fldCharType="begin"/>
          </w:r>
          <w:r w:rsidR="00784B25">
            <w:instrText xml:space="preserve"> CITATION EN6 \l 1049 </w:instrText>
          </w:r>
          <w:r w:rsidR="00784B25">
            <w:fldChar w:fldCharType="separate"/>
          </w:r>
          <w:r w:rsidR="00EE62AF">
            <w:rPr>
              <w:noProof/>
            </w:rPr>
            <w:t>[25]</w:t>
          </w:r>
          <w:r w:rsidR="00784B25">
            <w:fldChar w:fldCharType="end"/>
          </w:r>
        </w:sdtContent>
      </w:sdt>
      <w:r w:rsidR="00784B25">
        <w:t xml:space="preserve"> </w:t>
      </w:r>
      <w:r w:rsidR="00360432">
        <w:t>для того, чтобы</w:t>
      </w:r>
      <w:r>
        <w:t xml:space="preserve"> операторы могли пользоваться им эффективно и безопасно, не подвергая угрозе своё здоровье и самочувствие. </w:t>
      </w:r>
      <w:r w:rsidR="00784B25">
        <w:t xml:space="preserve">Стандарт </w:t>
      </w:r>
      <w:sdt>
        <w:sdtPr>
          <w:id w:val="764115582"/>
          <w:citation/>
        </w:sdtPr>
        <w:sdtEndPr/>
        <w:sdtContent>
          <w:r w:rsidR="00784B25">
            <w:fldChar w:fldCharType="begin"/>
          </w:r>
          <w:r w:rsidR="00784B25">
            <w:instrText xml:space="preserve"> CITATION EN6 \l 1049 </w:instrText>
          </w:r>
          <w:r w:rsidR="00784B25">
            <w:fldChar w:fldCharType="separate"/>
          </w:r>
          <w:r w:rsidR="00EE62AF">
            <w:rPr>
              <w:noProof/>
            </w:rPr>
            <w:t>[25]</w:t>
          </w:r>
          <w:r w:rsidR="00784B25">
            <w:fldChar w:fldCharType="end"/>
          </w:r>
        </w:sdtContent>
      </w:sdt>
      <w:r w:rsidR="00784B25">
        <w:t xml:space="preserve"> </w:t>
      </w:r>
      <w:r>
        <w:t>даёт наставления разработчику в вопросах анализа перечня и способов решения задач проектируемого интерфейса. Данная процедура способствует разработке и определению:</w:t>
      </w:r>
    </w:p>
    <w:p w14:paraId="744AE2A8" w14:textId="6515FF3F" w:rsidR="00E45801" w:rsidRPr="0044064C" w:rsidRDefault="0044064C" w:rsidP="00B54A39">
      <w:pPr>
        <w:pStyle w:val="aa"/>
        <w:numPr>
          <w:ilvl w:val="0"/>
          <w:numId w:val="21"/>
        </w:numPr>
      </w:pPr>
      <w:r>
        <w:t>перечня функций, выполняемых человеком в отношении машины</w:t>
      </w:r>
      <w:r w:rsidRPr="0044064C">
        <w:t>;</w:t>
      </w:r>
    </w:p>
    <w:p w14:paraId="71C331FF" w14:textId="4AD0E1CD" w:rsidR="0044064C" w:rsidRDefault="0044064C" w:rsidP="00B54A39">
      <w:pPr>
        <w:pStyle w:val="aa"/>
        <w:numPr>
          <w:ilvl w:val="0"/>
          <w:numId w:val="21"/>
        </w:numPr>
      </w:pPr>
      <w:r>
        <w:t>перечень сведений, сообщаемых машиной человеку</w:t>
      </w:r>
      <w:r w:rsidR="00360432">
        <w:t>;</w:t>
      </w:r>
    </w:p>
    <w:p w14:paraId="44C81C19" w14:textId="5EDD3F4C" w:rsidR="0044064C" w:rsidRDefault="00360432" w:rsidP="00B54A39">
      <w:pPr>
        <w:pStyle w:val="aa"/>
        <w:numPr>
          <w:ilvl w:val="0"/>
          <w:numId w:val="21"/>
        </w:numPr>
      </w:pPr>
      <w:r>
        <w:t>степень автоматизации управления;</w:t>
      </w:r>
    </w:p>
    <w:p w14:paraId="68D2362D" w14:textId="4A74E656" w:rsidR="00360432" w:rsidRPr="00360432" w:rsidRDefault="00360432" w:rsidP="00B54A39">
      <w:pPr>
        <w:pStyle w:val="aa"/>
        <w:numPr>
          <w:ilvl w:val="0"/>
          <w:numId w:val="21"/>
        </w:numPr>
      </w:pPr>
      <w:r>
        <w:t>детали решения задач оператором.</w:t>
      </w:r>
    </w:p>
    <w:p w14:paraId="01B54CA9" w14:textId="2D6AE8F7" w:rsidR="00360432" w:rsidRDefault="00360432" w:rsidP="00360432">
      <w:r>
        <w:t>Кроме того, сформированы 10 критериев хорошо спроектированных интерфейсов</w:t>
      </w:r>
      <w:r w:rsidR="000D6585">
        <w:t xml:space="preserve"> приводятся в качестве примеров для облегчения проектирования. Туда входят критерии,</w:t>
      </w:r>
      <w:r>
        <w:t xml:space="preserve"> начиная </w:t>
      </w:r>
      <w:r w:rsidR="000D6585">
        <w:t xml:space="preserve">с </w:t>
      </w:r>
      <w:r>
        <w:t>оценк</w:t>
      </w:r>
      <w:r w:rsidR="000D6585">
        <w:t>и</w:t>
      </w:r>
      <w:r>
        <w:t xml:space="preserve"> уровня подготовки оператора и заканчивая оценкой </w:t>
      </w:r>
      <w:r w:rsidR="000D6585">
        <w:t xml:space="preserve">коэффициента обратной связи для предотвращения избыточной многозадачности и переутомления. </w:t>
      </w:r>
      <w:r w:rsidR="00784B25">
        <w:t>В</w:t>
      </w:r>
      <w:r w:rsidR="000D6585">
        <w:t xml:space="preserve"> документе</w:t>
      </w:r>
      <w:r w:rsidR="00784B25">
        <w:t xml:space="preserve"> в качестве образца </w:t>
      </w:r>
      <w:sdt>
        <w:sdtPr>
          <w:id w:val="498160276"/>
          <w:citation/>
        </w:sdtPr>
        <w:sdtEndPr/>
        <w:sdtContent>
          <w:r w:rsidR="00784B25">
            <w:fldChar w:fldCharType="begin"/>
          </w:r>
          <w:r w:rsidR="00784B25">
            <w:instrText xml:space="preserve"> CITATION EN6 \l 1049 </w:instrText>
          </w:r>
          <w:r w:rsidR="00784B25">
            <w:fldChar w:fldCharType="separate"/>
          </w:r>
          <w:r w:rsidR="00EE62AF">
            <w:rPr>
              <w:noProof/>
            </w:rPr>
            <w:t>[25]</w:t>
          </w:r>
          <w:r w:rsidR="00784B25">
            <w:fldChar w:fldCharType="end"/>
          </w:r>
        </w:sdtContent>
      </w:sdt>
      <w:r w:rsidR="000D6585">
        <w:t xml:space="preserve"> приводится процесс проектирования интерфейса сверлильной машины.</w:t>
      </w:r>
    </w:p>
    <w:p w14:paraId="27410F34" w14:textId="5ADE856C" w:rsidR="00AC651E" w:rsidRDefault="00AC651E" w:rsidP="00360432">
      <w:r>
        <w:tab/>
        <w:t>Дизайн интерфейса задач</w:t>
      </w:r>
      <w:r w:rsidR="00CE1399">
        <w:t xml:space="preserve"> в свою очередь является каркасом, или внешней границей при проектировании интерфейса взаимодействия. ЧМИ чаще всего относят к интерфейсу взаимодействия, который должен проектироваться с учётом особенностей восприятия человеком информации. Иными словами, интерфейс, должен использовать все существующие органы чувств, способность оператора рассуждать и критически мыслить. Важно при этом соблюдать пределы человеческих возможностей. Если перед оператором стоит задача выключить прибор, то выключатель должен присутствовать в поле зрения, его размер и форма должны быть таковыми, чтобы данный элемент управления был воспринят на правильном уровне когнитивного взаимодействия. Внешний вид и форма элемента управления, в данном случае, будут иметь решающий фактор при принятии решения, а физические параметры отойдут на второй план. Сила, с которой должно быть произведено воздействие на элемент управления, а также отклик тоже играют немаловажную роль при </w:t>
      </w:r>
      <w:r w:rsidR="00EF1812">
        <w:t>человеко-машинном взаимодействии.</w:t>
      </w:r>
    </w:p>
    <w:p w14:paraId="25B15B80" w14:textId="0903DA5D" w:rsidR="00EF1812" w:rsidRDefault="00EF1812" w:rsidP="00360432">
      <w:r>
        <w:tab/>
        <w:t>Для совершения операции человек сообщает команду машине посредством элементов управления, и анализирует результат своего воздействия, посредством наблюдения за дисплеями и различения звуковых сигналов, а также, наблюдая за работой самой машины.</w:t>
      </w:r>
    </w:p>
    <w:p w14:paraId="73DCD987" w14:textId="6584218E" w:rsidR="00FF0270" w:rsidRPr="00AC651E" w:rsidRDefault="000134BA" w:rsidP="000134BA">
      <w:pPr>
        <w:pStyle w:val="3"/>
      </w:pPr>
      <w:bookmarkStart w:id="19" w:name="_Toc514916108"/>
      <w:r>
        <w:t xml:space="preserve">Внешний вид </w:t>
      </w:r>
      <w:r w:rsidR="00947D0C">
        <w:t xml:space="preserve">и расположение </w:t>
      </w:r>
      <w:r>
        <w:t>элементов управления</w:t>
      </w:r>
      <w:bookmarkEnd w:id="19"/>
    </w:p>
    <w:p w14:paraId="11A3F33D" w14:textId="1F304BFD" w:rsidR="0056133D" w:rsidRDefault="00FF2E8A" w:rsidP="0056133D">
      <w:r>
        <w:tab/>
        <w:t xml:space="preserve">Европейский стандарт </w:t>
      </w:r>
      <w:sdt>
        <w:sdtPr>
          <w:id w:val="1531068343"/>
          <w:citation/>
        </w:sdtPr>
        <w:sdtEndPr/>
        <w:sdtContent>
          <w:r w:rsidR="00784B25">
            <w:fldChar w:fldCharType="begin"/>
          </w:r>
          <w:r w:rsidR="00784B25">
            <w:instrText xml:space="preserve"> CITATION EN800 \l 1049 </w:instrText>
          </w:r>
          <w:r w:rsidR="00784B25">
            <w:fldChar w:fldCharType="separate"/>
          </w:r>
          <w:r w:rsidR="00EE62AF">
            <w:rPr>
              <w:noProof/>
            </w:rPr>
            <w:t>[30]</w:t>
          </w:r>
          <w:r w:rsidR="00784B25">
            <w:fldChar w:fldCharType="end"/>
          </w:r>
        </w:sdtContent>
      </w:sdt>
      <w:r w:rsidR="00784B25">
        <w:t xml:space="preserve"> </w:t>
      </w:r>
      <w:r w:rsidR="0056133D">
        <w:t>содержит сведения о правильных видах актюаторов и элементов управления для различных задач. Производитель оборудования (или разработчик программы) при разработке должен следовать наставлениям из данного документа. Нельзя сказать, что рекомендации имеют жёсткий характер: документ не навязывает определённый элемент, а раскрывает критерии выбора более или менее подходящего варианта для отдельно взятого случая. Для того, чтобы элемент управления использовался эффективно, он должен отвечать критериям эргономики. Документ рассматривает следующие критерии.</w:t>
      </w:r>
    </w:p>
    <w:p w14:paraId="1737DAA0" w14:textId="008FC8EE" w:rsidR="0056133D" w:rsidRDefault="0056133D" w:rsidP="0056133D">
      <w:pPr>
        <w:ind w:firstLine="576"/>
      </w:pPr>
      <w:r>
        <w:t>Размеры элемента управление и расстояние до соседних элементов должно учитывать удобство захвата. В случае с применением курсоров типа «мышь», «</w:t>
      </w:r>
      <w:r w:rsidR="00F1320F">
        <w:t>кнюп</w:t>
      </w:r>
      <w:r>
        <w:t>ель» или «трекбол» размеры будут одни, а применении сенсорного ввода, например, с помощью резистивного, ёмкостного или инфракрасного дисплея – другими.</w:t>
      </w:r>
    </w:p>
    <w:p w14:paraId="141586E2" w14:textId="6C6BB44C" w:rsidR="00DE16D0" w:rsidRDefault="00F1320F" w:rsidP="00DE16D0">
      <w:pPr>
        <w:ind w:firstLine="576"/>
      </w:pPr>
      <w:r>
        <w:t>Расположение элемента управления относительно оператора</w:t>
      </w:r>
      <w:r w:rsidR="0075506D">
        <w:t xml:space="preserve"> играет важную роль </w:t>
      </w:r>
      <w:r w:rsidR="00DE16D0">
        <w:t xml:space="preserve">в вопросах эргономики. Дисплеи маленького разрешения, а также использование указывающих устройств с относительным позиционированием (такие как мышь, тачпад, трекбол) продиктовали в своё время такой способ размещения элементов управления на экране, когда их физические размеры крайне малы и расстояние между ними минимально. С повышением разрешающей способности дисплеев и появлением указывающих устройств абсолютного позиционирования (таких как сенсорный дисплей или стилус) позволили увеличить размеры элементов на экране, а также отступов между ними. С одной стороны, это было обусловлено сравнительно низкой точностью указывающих устройств (пользователю трудно указать пальцем в маленький предмет и при взаимодействии с одним элементом, должна быть уверена, что не среагируют окружающие его элементы). С другой стороны, при повышении разрешающей способности отображающего устройства, физический размер элементов уменьшается, ввиду увеличения плотности пикселей (обычно обозначается как </w:t>
      </w:r>
      <w:r w:rsidR="00DE16D0">
        <w:rPr>
          <w:lang w:val="en-US"/>
        </w:rPr>
        <w:t>PPI</w:t>
      </w:r>
      <w:r w:rsidR="00DE16D0" w:rsidRPr="00DE16D0">
        <w:t xml:space="preserve">). </w:t>
      </w:r>
      <w:r w:rsidR="00DE16D0">
        <w:t>С третьей стороны, возможность абсолютного позиционирования устранила необходимость в сокращении расстояния между элементами, поскольку пользователю не требуется преодолевать это расстояние с помощью указывающего устройства. Такие перемены приводят к серьёзным эргономическим проблемам при разработке универсальных интерфейсов – встают вопросы адаптивности. Компромисса бывает достичь очень трудно: пользователи с устройствами абсолютного позиционирования жалуются, что «не попадают» в элементы, а пользователи относительных</w:t>
      </w:r>
      <w:r w:rsidR="002937F7">
        <w:t xml:space="preserve"> жалуются на существенное увеличение лишних перемещений указывающего устройства.</w:t>
      </w:r>
    </w:p>
    <w:p w14:paraId="7FAA57F6" w14:textId="77777777" w:rsidR="009B5656" w:rsidRDefault="009B5656" w:rsidP="009B5656">
      <w:pPr>
        <w:keepNext/>
        <w:ind w:firstLine="576"/>
      </w:pPr>
    </w:p>
    <w:p w14:paraId="59BE2F42" w14:textId="77777777" w:rsidR="005110BF" w:rsidRDefault="009B5656" w:rsidP="005110BF">
      <w:pPr>
        <w:keepNext/>
        <w:jc w:val="center"/>
      </w:pPr>
      <w:r w:rsidRPr="009B5656">
        <w:rPr>
          <w:noProof/>
        </w:rPr>
        <w:drawing>
          <wp:inline distT="0" distB="0" distL="0" distR="0" wp14:anchorId="712030E4" wp14:editId="67CBC8CA">
            <wp:extent cx="5495925" cy="385096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570"/>
                    <a:stretch/>
                  </pic:blipFill>
                  <pic:spPr bwMode="auto">
                    <a:xfrm>
                      <a:off x="0" y="0"/>
                      <a:ext cx="5504937" cy="3857281"/>
                    </a:xfrm>
                    <a:prstGeom prst="rect">
                      <a:avLst/>
                    </a:prstGeom>
                    <a:ln>
                      <a:noFill/>
                    </a:ln>
                    <a:extLst>
                      <a:ext uri="{53640926-AAD7-44D8-BBD7-CCE9431645EC}">
                        <a14:shadowObscured xmlns:a14="http://schemas.microsoft.com/office/drawing/2010/main"/>
                      </a:ext>
                    </a:extLst>
                  </pic:spPr>
                </pic:pic>
              </a:graphicData>
            </a:graphic>
          </wp:inline>
        </w:drawing>
      </w:r>
    </w:p>
    <w:p w14:paraId="5A697446" w14:textId="0BBDBF28" w:rsidR="009B5656" w:rsidRDefault="005110BF" w:rsidP="005110BF">
      <w:pPr>
        <w:pStyle w:val="afc"/>
      </w:pPr>
      <w:r>
        <w:t>Рис.</w:t>
      </w:r>
      <w:r w:rsidR="00B87B1F">
        <w:fldChar w:fldCharType="begin"/>
      </w:r>
      <w:r w:rsidR="00B87B1F">
        <w:instrText xml:space="preserve"> STYLEREF 1 \s </w:instrText>
      </w:r>
      <w:r w:rsidR="00B87B1F">
        <w:fldChar w:fldCharType="separate"/>
      </w:r>
      <w:r w:rsidR="00F1441B">
        <w:rPr>
          <w:noProof/>
        </w:rPr>
        <w:t>2</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5</w:t>
      </w:r>
      <w:r w:rsidR="00B87B1F">
        <w:rPr>
          <w:noProof/>
        </w:rPr>
        <w:fldChar w:fldCharType="end"/>
      </w:r>
      <w:r>
        <w:t>. Графическое представление требований к сенсорному ЧМИ</w:t>
      </w:r>
    </w:p>
    <w:p w14:paraId="7EDBCAFD" w14:textId="3CDB9D18" w:rsidR="0056133D" w:rsidRDefault="002937F7" w:rsidP="0056133D">
      <w:pPr>
        <w:ind w:firstLine="576"/>
      </w:pPr>
      <w:r>
        <w:t>Пользователь получает сведения о состоянии машины непосредственно с помощью органов чувств, либо косвенно – с помощью сигналов, шкал и дисплеев. Косвенная информация может быть передана визуально (например, с помощью сигнальных ламп, аналоговых и цифровых дисплеев), или звуковым способом (например, предупредительными сигналами, или снижением скорости работы машины). Также существуют способы тактильной передачи косвенных сигналов (например, с помощью вибромоторов).</w:t>
      </w:r>
    </w:p>
    <w:p w14:paraId="502679AF" w14:textId="35115B26" w:rsidR="002937F7" w:rsidRDefault="002937F7" w:rsidP="0056133D">
      <w:pPr>
        <w:ind w:firstLine="576"/>
      </w:pPr>
      <w:r>
        <w:t>Комбинируя все элементы системы как единое целое, проектирование эргономики подразумевает учёт</w:t>
      </w:r>
      <w:r w:rsidRPr="002937F7">
        <w:t xml:space="preserve"> </w:t>
      </w:r>
      <w:r>
        <w:rPr>
          <w:lang w:val="en-US"/>
        </w:rPr>
        <w:t>c</w:t>
      </w:r>
      <w:r>
        <w:t xml:space="preserve">следующих характеристик человеческого тела </w:t>
      </w:r>
      <w:sdt>
        <w:sdtPr>
          <w:id w:val="603234576"/>
          <w:citation/>
        </w:sdtPr>
        <w:sdtEndPr/>
        <w:sdtContent>
          <w:r w:rsidR="00AF39C3">
            <w:fldChar w:fldCharType="begin"/>
          </w:r>
          <w:r w:rsidR="00AF39C3">
            <w:instrText xml:space="preserve"> CITATION EN81 \l 1049 </w:instrText>
          </w:r>
          <w:r w:rsidR="00AF39C3">
            <w:fldChar w:fldCharType="separate"/>
          </w:r>
          <w:r w:rsidR="00EE62AF">
            <w:rPr>
              <w:noProof/>
            </w:rPr>
            <w:t>[26]</w:t>
          </w:r>
          <w:r w:rsidR="00AF39C3">
            <w:fldChar w:fldCharType="end"/>
          </w:r>
        </w:sdtContent>
      </w:sdt>
      <w:r w:rsidRPr="002937F7">
        <w:t>:</w:t>
      </w:r>
    </w:p>
    <w:p w14:paraId="3E0FAA51" w14:textId="4B4EC3A3" w:rsidR="002937F7" w:rsidRDefault="002937F7" w:rsidP="00B54A39">
      <w:pPr>
        <w:pStyle w:val="aa"/>
        <w:numPr>
          <w:ilvl w:val="0"/>
          <w:numId w:val="23"/>
        </w:numPr>
      </w:pPr>
      <w:r>
        <w:t>дисплеи должны быть различимы оператору в естественном положении, без необходимости резких движений, в том числе поворотов головы и шеи</w:t>
      </w:r>
      <w:r w:rsidR="00176428">
        <w:t>;</w:t>
      </w:r>
    </w:p>
    <w:p w14:paraId="27B42493" w14:textId="1C43E650" w:rsidR="00176428" w:rsidRDefault="00176428" w:rsidP="00B54A39">
      <w:pPr>
        <w:pStyle w:val="aa"/>
        <w:numPr>
          <w:ilvl w:val="0"/>
          <w:numId w:val="23"/>
        </w:numPr>
      </w:pPr>
      <w:r>
        <w:t>информация на дисплеях должна легко читаться, т.е. размер символов, контраст, разрешения и цвета должны способствовать восприятию;</w:t>
      </w:r>
    </w:p>
    <w:p w14:paraId="73E748F3" w14:textId="75D60C19" w:rsidR="00176428" w:rsidRDefault="00176428" w:rsidP="00B54A39">
      <w:pPr>
        <w:pStyle w:val="aa"/>
        <w:numPr>
          <w:ilvl w:val="0"/>
          <w:numId w:val="23"/>
        </w:numPr>
      </w:pPr>
      <w:r>
        <w:t>форма дисплея должна соответствовать характеру отображаемой информации и скорости её обновления;</w:t>
      </w:r>
    </w:p>
    <w:p w14:paraId="2F9B0076" w14:textId="41D3C54E" w:rsidR="00176428" w:rsidRDefault="00176428" w:rsidP="00B54A39">
      <w:pPr>
        <w:pStyle w:val="aa"/>
        <w:numPr>
          <w:ilvl w:val="0"/>
          <w:numId w:val="23"/>
        </w:numPr>
      </w:pPr>
      <w:r>
        <w:t>частота и громкость звуковых оповещений должны соответствовать важности событий, которыми они вызваны.</w:t>
      </w:r>
    </w:p>
    <w:p w14:paraId="74452B0F" w14:textId="5FF52597" w:rsidR="005C194E" w:rsidRDefault="005C194E" w:rsidP="005C194E">
      <w:pPr>
        <w:pStyle w:val="3"/>
      </w:pPr>
      <w:bookmarkStart w:id="20" w:name="_Toc514916109"/>
      <w:r>
        <w:t xml:space="preserve">Принципы </w:t>
      </w:r>
      <w:r w:rsidR="00273A39">
        <w:t>описания</w:t>
      </w:r>
      <w:r>
        <w:t xml:space="preserve"> </w:t>
      </w:r>
      <w:r w:rsidR="001E1400">
        <w:t>«юзабилити»</w:t>
      </w:r>
      <w:bookmarkEnd w:id="20"/>
    </w:p>
    <w:p w14:paraId="0A3D4FED" w14:textId="79C6338C" w:rsidR="009A03B4" w:rsidRPr="00AF39C3" w:rsidRDefault="00503132" w:rsidP="000E1EA5">
      <w:pPr>
        <w:ind w:firstLine="576"/>
      </w:pPr>
      <w:r>
        <w:t>Междунаро</w:t>
      </w:r>
      <w:r w:rsidR="00C921D1">
        <w:t xml:space="preserve">дный стандарт </w:t>
      </w:r>
      <w:sdt>
        <w:sdtPr>
          <w:id w:val="-257603240"/>
          <w:citation/>
        </w:sdtPr>
        <w:sdtEndPr/>
        <w:sdtContent>
          <w:r w:rsidR="00BB56DF">
            <w:fldChar w:fldCharType="begin"/>
          </w:r>
          <w:r w:rsidR="00BB56DF">
            <w:instrText xml:space="preserve"> CITATION ISO210 \l 1049 </w:instrText>
          </w:r>
          <w:r w:rsidR="00BB56DF">
            <w:fldChar w:fldCharType="separate"/>
          </w:r>
          <w:r w:rsidR="00EE62AF">
            <w:rPr>
              <w:noProof/>
            </w:rPr>
            <w:t>[13]</w:t>
          </w:r>
          <w:r w:rsidR="00BB56DF">
            <w:fldChar w:fldCharType="end"/>
          </w:r>
        </w:sdtContent>
      </w:sdt>
      <w:r w:rsidR="00C921D1" w:rsidRPr="00C921D1">
        <w:t xml:space="preserve"> </w:t>
      </w:r>
      <w:r w:rsidR="00C921D1">
        <w:t>описывает детали</w:t>
      </w:r>
      <w:r w:rsidR="00625BE7">
        <w:t xml:space="preserve"> взаимодействия с</w:t>
      </w:r>
      <w:r w:rsidR="00C921D1">
        <w:t xml:space="preserve"> </w:t>
      </w:r>
      <w:r w:rsidR="00625BE7">
        <w:t>пользователем посредством дисплея,</w:t>
      </w:r>
      <w:r w:rsidR="009A03B4">
        <w:t xml:space="preserve"> что в западной литературе часто носит название «юзабилити».</w:t>
      </w:r>
      <w:r w:rsidR="00A33E61">
        <w:t xml:space="preserve"> Далее представлен перечень актуальных принципов при проектировании юзабилити:</w:t>
      </w:r>
    </w:p>
    <w:p w14:paraId="5D9FDDC8" w14:textId="6DF94F2A" w:rsidR="00A33E61" w:rsidRDefault="00A33E61" w:rsidP="00B54A39">
      <w:pPr>
        <w:pStyle w:val="aa"/>
        <w:numPr>
          <w:ilvl w:val="0"/>
          <w:numId w:val="24"/>
        </w:numPr>
      </w:pPr>
      <w:r>
        <w:t>соответствие решаемым задачам;</w:t>
      </w:r>
    </w:p>
    <w:p w14:paraId="105EE882" w14:textId="7000FD09" w:rsidR="008844EB" w:rsidRDefault="00E02B8A" w:rsidP="00B54A39">
      <w:pPr>
        <w:pStyle w:val="aa"/>
        <w:numPr>
          <w:ilvl w:val="0"/>
          <w:numId w:val="24"/>
        </w:numPr>
      </w:pPr>
      <w:r>
        <w:t>информативность;</w:t>
      </w:r>
    </w:p>
    <w:p w14:paraId="4CA3BEB2" w14:textId="3A8C3241" w:rsidR="00A33E61" w:rsidRDefault="00EE44C7" w:rsidP="00B54A39">
      <w:pPr>
        <w:pStyle w:val="aa"/>
        <w:numPr>
          <w:ilvl w:val="0"/>
          <w:numId w:val="24"/>
        </w:numPr>
      </w:pPr>
      <w:r>
        <w:t>управляемость</w:t>
      </w:r>
      <w:r w:rsidR="008844EB">
        <w:t>;</w:t>
      </w:r>
    </w:p>
    <w:p w14:paraId="2EFF4315" w14:textId="50AAA8A2" w:rsidR="00EE44C7" w:rsidRDefault="00EE44C7" w:rsidP="00B54A39">
      <w:pPr>
        <w:pStyle w:val="aa"/>
        <w:numPr>
          <w:ilvl w:val="0"/>
          <w:numId w:val="24"/>
        </w:numPr>
      </w:pPr>
      <w:r>
        <w:t>соответствие пользовательскому опыту</w:t>
      </w:r>
      <w:r w:rsidR="008844EB">
        <w:t>;</w:t>
      </w:r>
    </w:p>
    <w:p w14:paraId="3E1428B1" w14:textId="67DCEE22" w:rsidR="006072A7" w:rsidRDefault="00DF514F" w:rsidP="00B54A39">
      <w:pPr>
        <w:pStyle w:val="aa"/>
        <w:numPr>
          <w:ilvl w:val="0"/>
          <w:numId w:val="24"/>
        </w:numPr>
      </w:pPr>
      <w:r>
        <w:t>устойчивость к ошибкам</w:t>
      </w:r>
      <w:r w:rsidR="006072A7">
        <w:t>;</w:t>
      </w:r>
    </w:p>
    <w:p w14:paraId="7AC2674D" w14:textId="1244A1A1" w:rsidR="00EE44C7" w:rsidRDefault="009D1C9F" w:rsidP="00B54A39">
      <w:pPr>
        <w:pStyle w:val="aa"/>
        <w:numPr>
          <w:ilvl w:val="0"/>
          <w:numId w:val="24"/>
        </w:numPr>
      </w:pPr>
      <w:r>
        <w:t>возможность персонализации</w:t>
      </w:r>
      <w:r w:rsidR="008844EB">
        <w:t>;</w:t>
      </w:r>
    </w:p>
    <w:p w14:paraId="0F9A0F59" w14:textId="57771A3E" w:rsidR="009D1C9F" w:rsidRDefault="0041419C" w:rsidP="00B54A39">
      <w:pPr>
        <w:pStyle w:val="aa"/>
        <w:numPr>
          <w:ilvl w:val="0"/>
          <w:numId w:val="24"/>
        </w:numPr>
      </w:pPr>
      <w:r>
        <w:t>возможность изучения</w:t>
      </w:r>
      <w:r w:rsidR="00C774F5">
        <w:t>;</w:t>
      </w:r>
    </w:p>
    <w:p w14:paraId="3B609B31" w14:textId="0F368ECC" w:rsidR="0041419C" w:rsidRDefault="0041419C" w:rsidP="00B54A39">
      <w:pPr>
        <w:pStyle w:val="aa"/>
        <w:numPr>
          <w:ilvl w:val="0"/>
          <w:numId w:val="24"/>
        </w:numPr>
      </w:pPr>
      <w:r>
        <w:t>способы представления информации</w:t>
      </w:r>
      <w:r w:rsidR="00C774F5">
        <w:t>.</w:t>
      </w:r>
    </w:p>
    <w:p w14:paraId="0B719CB3" w14:textId="09B64F6B" w:rsidR="0041419C" w:rsidRDefault="0021676E" w:rsidP="00A621B4">
      <w:pPr>
        <w:ind w:firstLine="576"/>
      </w:pPr>
      <w:r>
        <w:t xml:space="preserve">Диалог </w:t>
      </w:r>
      <w:r w:rsidR="0009486F">
        <w:t xml:space="preserve">соответствует решаемой задаче, если </w:t>
      </w:r>
      <w:r w:rsidR="00B56114">
        <w:t>он эффективно взаимодействует с пользователем по пути решения поставленной задачи.</w:t>
      </w:r>
      <w:r w:rsidR="000177F4">
        <w:t xml:space="preserve"> Диалог должен ставить перед оператором только те вопросы, которые имеют непосредственное отношение к выполняемому действию.</w:t>
      </w:r>
      <w:r w:rsidR="00A621B4">
        <w:t xml:space="preserve"> Одним из способов</w:t>
      </w:r>
      <w:r w:rsidR="003A5782">
        <w:t xml:space="preserve"> </w:t>
      </w:r>
      <w:r w:rsidR="00A621B4">
        <w:t>эффективно</w:t>
      </w:r>
      <w:r w:rsidR="003A5782">
        <w:t>го решения задачи пользователя – это формирование макросов или значений по</w:t>
      </w:r>
      <w:r w:rsidR="0094794F">
        <w:t xml:space="preserve"> </w:t>
      </w:r>
      <w:r w:rsidR="003A5782">
        <w:t xml:space="preserve">умолчанию </w:t>
      </w:r>
      <w:r w:rsidR="0094794F">
        <w:t xml:space="preserve">для повторяющихся случаев. Таким образом ликвидируется потребность в </w:t>
      </w:r>
      <w:r w:rsidR="00790AEE">
        <w:t>многократном вводе одних и тех же значений.</w:t>
      </w:r>
    </w:p>
    <w:p w14:paraId="2BC70011" w14:textId="321166F5" w:rsidR="00790AEE" w:rsidRDefault="00790AEE" w:rsidP="00A621B4">
      <w:pPr>
        <w:ind w:firstLine="576"/>
      </w:pPr>
      <w:r>
        <w:t xml:space="preserve">Диалог информативен, </w:t>
      </w:r>
      <w:r w:rsidR="00377310">
        <w:t>если каждый из вопросов м</w:t>
      </w:r>
      <w:r w:rsidR="00DD06D7">
        <w:t xml:space="preserve">оментально понятен пользователю </w:t>
      </w:r>
      <w:r w:rsidR="001E3BAC">
        <w:t>из контекста на экране или разъяснение доступно в виде интерактивной справки»</w:t>
      </w:r>
      <w:r w:rsidR="00A7411A">
        <w:t>. Диалог считается информативным, если</w:t>
      </w:r>
      <w:r w:rsidR="00325C43">
        <w:t xml:space="preserve">, пользователю требуется минимальное знакомство с документацией. Перечень доступных действий должен быть понятен пользователю исходя </w:t>
      </w:r>
      <w:r w:rsidR="00883253">
        <w:t>из сведений,</w:t>
      </w:r>
      <w:r w:rsidR="00325C43">
        <w:t xml:space="preserve"> представленных на экране</w:t>
      </w:r>
      <w:r w:rsidR="0043744D">
        <w:t>.</w:t>
      </w:r>
    </w:p>
    <w:p w14:paraId="090F78BC" w14:textId="60A7897D" w:rsidR="000B205D" w:rsidRDefault="0043744D" w:rsidP="000B205D">
      <w:pPr>
        <w:ind w:firstLine="576"/>
      </w:pPr>
      <w:r>
        <w:tab/>
        <w:t xml:space="preserve">Диалог предоставляет управляемость, если </w:t>
      </w:r>
      <w:r w:rsidR="006C4B74">
        <w:t xml:space="preserve">пользователь в состоянии </w:t>
      </w:r>
      <w:r w:rsidR="00E57DDF">
        <w:t xml:space="preserve">контролировать </w:t>
      </w:r>
      <w:r w:rsidR="00883253">
        <w:t xml:space="preserve">взаимодействие с системой </w:t>
      </w:r>
      <w:r w:rsidR="006429CB">
        <w:t xml:space="preserve">в течение всей работы от начала и до достижения цели». Одним из главных примеров управляемости </w:t>
      </w:r>
      <w:r w:rsidR="00D811F1">
        <w:t>является наличие команд «отмена» и</w:t>
      </w:r>
      <w:r w:rsidR="00D15E8A">
        <w:t xml:space="preserve">ли «назад», которые позволяют отменять действия или </w:t>
      </w:r>
      <w:r w:rsidR="000B205D">
        <w:t>осуществлять возврат к предыдущей части диалога.</w:t>
      </w:r>
    </w:p>
    <w:p w14:paraId="3E421D5D" w14:textId="0D9ECC09" w:rsidR="000B205D" w:rsidRDefault="000B205D" w:rsidP="000B205D">
      <w:pPr>
        <w:ind w:firstLine="576"/>
      </w:pPr>
      <w:r>
        <w:t>Диалог соответствует пользовательскому опыту</w:t>
      </w:r>
      <w:r w:rsidR="00362911">
        <w:t xml:space="preserve">, если он основывается на известных оператору сведениях о выполняемой задаче, общеобразовательных принципах, или общепринятых устоях. </w:t>
      </w:r>
      <w:r w:rsidR="008C1CF2">
        <w:t>Примером данного принципа может быть интерфейс регулирования температуры.</w:t>
      </w:r>
      <w:r w:rsidR="004F55AC">
        <w:t xml:space="preserve"> Если элемент управления расположен таким образом, что чем выше положение ползунка на шкале – тем </w:t>
      </w:r>
      <w:r w:rsidR="00741A18">
        <w:t>вышеуказанная</w:t>
      </w:r>
      <w:r w:rsidR="004F55AC">
        <w:t xml:space="preserve"> температура, то такой диало</w:t>
      </w:r>
      <w:r w:rsidR="00741A18">
        <w:t xml:space="preserve">г соответствует общепринятым устоям. А если бы </w:t>
      </w:r>
      <w:r w:rsidR="00DE3A51">
        <w:t>ползунок был перевёрнут, то это было бы нарушением.</w:t>
      </w:r>
    </w:p>
    <w:p w14:paraId="49219AE4" w14:textId="7079D9A0" w:rsidR="00DE3A51" w:rsidRDefault="00DE3A51" w:rsidP="000B205D">
      <w:pPr>
        <w:ind w:firstLine="576"/>
      </w:pPr>
      <w:r>
        <w:t xml:space="preserve">Диалог </w:t>
      </w:r>
      <w:r w:rsidR="00DF514F">
        <w:t xml:space="preserve">устойчив к ошибкам, если, несмотря на очевидные ошибки во входных параметрах, </w:t>
      </w:r>
      <w:r w:rsidR="00A32772">
        <w:t>желаемый результат всё равно может быть достигнут</w:t>
      </w:r>
      <w:r w:rsidR="00B2370F">
        <w:t xml:space="preserve"> без необходимости или с минимальными правками. Ошибки должны быть представлены пользователю</w:t>
      </w:r>
      <w:r w:rsidR="006E5950">
        <w:t xml:space="preserve"> с целью их устранения». Советы по исправлениям, </w:t>
      </w:r>
      <w:r w:rsidR="008833DC">
        <w:t xml:space="preserve">возможные альтернативы или даже автозамена способствуют удобству взаимодействия с ЧМИ. </w:t>
      </w:r>
      <w:r w:rsidR="00F57741">
        <w:t xml:space="preserve">Кроме того, информативные сообщения об ошибках, с указанием </w:t>
      </w:r>
      <w:r w:rsidR="002502A8">
        <w:t>того какая ошибка произошла и почему</w:t>
      </w:r>
      <w:r w:rsidR="00013384">
        <w:t>, лучше, чем просто сообщения о неудаче в ходе операции.</w:t>
      </w:r>
    </w:p>
    <w:p w14:paraId="5D5792F1" w14:textId="200620F4" w:rsidR="00013384" w:rsidRDefault="00AC714C" w:rsidP="000B205D">
      <w:pPr>
        <w:ind w:firstLine="576"/>
      </w:pPr>
      <w:r>
        <w:t xml:space="preserve">Диалог поддерживает персонализацию, если система </w:t>
      </w:r>
      <w:r w:rsidR="009A7D77">
        <w:t xml:space="preserve">допускает модификации под конкретные </w:t>
      </w:r>
      <w:r w:rsidR="005856F6">
        <w:t>условия работы или навыки оператора». Можно утверждать, что персонализация имеет место, если пользователь может сменить язык</w:t>
      </w:r>
      <w:r w:rsidR="00A711A8">
        <w:t xml:space="preserve">, на котором выводится информация или подстроить интерфейс </w:t>
      </w:r>
      <w:r w:rsidR="001F24E2">
        <w:t>для противодействия</w:t>
      </w:r>
      <w:r w:rsidR="00A711A8">
        <w:t xml:space="preserve"> </w:t>
      </w:r>
      <w:r w:rsidR="00363822">
        <w:t>недугам (например, увеличить шрифт при плохом зрении).</w:t>
      </w:r>
    </w:p>
    <w:p w14:paraId="28629549" w14:textId="5BA58935" w:rsidR="001F24E2" w:rsidRDefault="001F24E2" w:rsidP="000B205D">
      <w:pPr>
        <w:ind w:firstLine="576"/>
      </w:pPr>
      <w:r>
        <w:t xml:space="preserve">Диалог реализует возможность изучения, если </w:t>
      </w:r>
      <w:r w:rsidR="00C924F6">
        <w:t xml:space="preserve">этапы в нём сопровождаются </w:t>
      </w:r>
      <w:r w:rsidR="00C908EB">
        <w:t>обучением, завершив которое, оператор минимизирует время работы с ним.</w:t>
      </w:r>
      <w:r w:rsidR="00ED67A7">
        <w:t xml:space="preserve"> Диалог поддерживает обучение, если</w:t>
      </w:r>
      <w:r w:rsidR="00AE65CB">
        <w:t xml:space="preserve"> он содержит соответствующие обучающие стратегии, такие как </w:t>
      </w:r>
      <w:r w:rsidR="00060719">
        <w:t>сопровождение или примеры. В дополнение к этому, для предотвращения избыточной умственной нагрузки</w:t>
      </w:r>
      <w:r w:rsidR="00E818B0">
        <w:t xml:space="preserve"> и, учитывая человеческие возможности по обработке информации, </w:t>
      </w:r>
      <w:r w:rsidR="00015AE0">
        <w:t>метод аналогии лучше, чем метод заучивания.</w:t>
      </w:r>
    </w:p>
    <w:p w14:paraId="1E4A4042" w14:textId="1E9B7F23" w:rsidR="000D6585" w:rsidRDefault="00EB2D92" w:rsidP="00A94053">
      <w:pPr>
        <w:ind w:firstLine="576"/>
      </w:pPr>
      <w:r>
        <w:t xml:space="preserve">Принципы представления информации описаны в </w:t>
      </w:r>
      <w:r>
        <w:rPr>
          <w:lang w:val="en-US"/>
        </w:rPr>
        <w:t>ISO</w:t>
      </w:r>
      <w:r w:rsidRPr="00EB2D92">
        <w:t xml:space="preserve"> </w:t>
      </w:r>
      <w:r>
        <w:t>9241-12.</w:t>
      </w:r>
      <w:r w:rsidRPr="00EB2D92">
        <w:t xml:space="preserve"> </w:t>
      </w:r>
      <w:r>
        <w:t>Этот стандарт</w:t>
      </w:r>
      <w:r w:rsidR="00E24886">
        <w:t xml:space="preserve"> описывает принципы компоновки и размещения информации на экране, а также вопросы сочетания </w:t>
      </w:r>
      <w:r w:rsidR="002A4DEF">
        <w:t>изображений и текста.</w:t>
      </w:r>
    </w:p>
    <w:p w14:paraId="4E691318" w14:textId="50AA582A" w:rsidR="00734465" w:rsidRDefault="00755437" w:rsidP="00755437">
      <w:pPr>
        <w:pStyle w:val="3"/>
      </w:pPr>
      <w:bookmarkStart w:id="21" w:name="_Toc514916110"/>
      <w:r>
        <w:t>Существующ</w:t>
      </w:r>
      <w:r w:rsidR="005C194E">
        <w:t xml:space="preserve">ие способы оценки </w:t>
      </w:r>
      <w:r w:rsidR="00947D0C">
        <w:t>эргономики</w:t>
      </w:r>
      <w:bookmarkEnd w:id="21"/>
    </w:p>
    <w:p w14:paraId="1A7B6B56" w14:textId="6D8B1E1B" w:rsidR="003705AF" w:rsidRDefault="00F24306" w:rsidP="00A94053">
      <w:pPr>
        <w:ind w:firstLine="576"/>
      </w:pPr>
      <w:r>
        <w:t>Международный стандарт</w:t>
      </w:r>
      <w:r w:rsidR="00DB35C7">
        <w:t xml:space="preserve"> </w:t>
      </w:r>
      <w:sdt>
        <w:sdtPr>
          <w:id w:val="2643048"/>
          <w:citation/>
        </w:sdtPr>
        <w:sdtEndPr/>
        <w:sdtContent>
          <w:r w:rsidR="00E5605B">
            <w:fldChar w:fldCharType="begin"/>
          </w:r>
          <w:r w:rsidR="00E5605B">
            <w:instrText xml:space="preserve"> CITATION ГОС \l 1049 </w:instrText>
          </w:r>
          <w:r w:rsidR="00E5605B">
            <w:fldChar w:fldCharType="separate"/>
          </w:r>
          <w:r w:rsidR="00EE62AF">
            <w:rPr>
              <w:noProof/>
            </w:rPr>
            <w:t>[32]</w:t>
          </w:r>
          <w:r w:rsidR="00E5605B">
            <w:fldChar w:fldCharType="end"/>
          </w:r>
        </w:sdtContent>
      </w:sdt>
      <w:r>
        <w:t xml:space="preserve"> </w:t>
      </w:r>
      <w:r w:rsidR="00076238">
        <w:t>даёт определение термину «юзабилити» как «</w:t>
      </w:r>
      <w:r w:rsidR="009104DD">
        <w:t>степень</w:t>
      </w:r>
      <w:r w:rsidR="00D2024E">
        <w:t xml:space="preserve"> эффективности</w:t>
      </w:r>
      <w:r w:rsidR="00E02A09" w:rsidRPr="00E02A09">
        <w:t xml:space="preserve"> </w:t>
      </w:r>
      <w:r w:rsidR="00E02A09">
        <w:t>и удовлетворённости</w:t>
      </w:r>
      <w:r w:rsidR="006D3D4A">
        <w:t xml:space="preserve"> определённой группы</w:t>
      </w:r>
      <w:r w:rsidR="00E02A09">
        <w:t xml:space="preserve"> пользовател</w:t>
      </w:r>
      <w:r w:rsidR="006D3D4A">
        <w:t>ей</w:t>
      </w:r>
      <w:r w:rsidR="00E02A09">
        <w:t xml:space="preserve"> при использовании продукта</w:t>
      </w:r>
      <w:r w:rsidR="006D3D4A">
        <w:t xml:space="preserve"> для достижения цели в рамках заданного контекста.</w:t>
      </w:r>
      <w:r w:rsidR="00C774F5">
        <w:t xml:space="preserve"> В другом документе говорится, что целью каждой программы является оценка её пользователями или экспертами на предмет соответствия заданному критерию, т.е. выявление степени эффективности и лёгкости освоения, а также удовлетворения человеческих потребностей.</w:t>
      </w:r>
    </w:p>
    <w:p w14:paraId="142D76FB" w14:textId="08EE0420" w:rsidR="00C774F5" w:rsidRDefault="00C774F5" w:rsidP="00C774F5">
      <w:pPr>
        <w:ind w:firstLine="576"/>
      </w:pPr>
      <w:r>
        <w:t>К сожалению, привлечение достаточного числа пользователей для проверки всех особенностей взаимодействия с определённой системы, затратно как по времени, так и ресурсам. В статье описываются методики неформальной оценки эргономики ЧМИ с привлечением экспертов, как способ «сэкономить на пользователях». Автор считает, что оценка «юзабилити», это «набор экономичных способов найти проблемы эргономики».</w:t>
      </w:r>
    </w:p>
    <w:p w14:paraId="2E20FE57" w14:textId="19925199" w:rsidR="00C774F5" w:rsidRDefault="00C774F5" w:rsidP="00C774F5">
      <w:pPr>
        <w:ind w:firstLine="576"/>
      </w:pPr>
      <w:r>
        <w:t xml:space="preserve">Несмотря на то, что </w:t>
      </w:r>
      <w:r w:rsidR="00BF331C">
        <w:t>пользователи должны привлекаться на всех этапах разработки ПО,</w:t>
      </w:r>
      <w:r w:rsidR="00251B2C" w:rsidRPr="00251B2C">
        <w:t xml:space="preserve"> </w:t>
      </w:r>
      <w:r w:rsidR="000E2568">
        <w:t>методики оценки особенно полезны на начальных этапах разработки. Наиболее популярные и часто применяемые методики – это эвристическое выполнение и когнитивный обход.</w:t>
      </w:r>
    </w:p>
    <w:p w14:paraId="1D511807" w14:textId="5B10EC32" w:rsidR="00CC48D7" w:rsidRDefault="0022788F" w:rsidP="00C774F5">
      <w:pPr>
        <w:ind w:firstLine="576"/>
      </w:pPr>
      <w:r>
        <w:t>Эвристическое выполнение</w:t>
      </w:r>
      <w:r w:rsidR="004358F3">
        <w:t xml:space="preserve"> – это «метод обнаружения проблем «юзабилити» в ЧМИ</w:t>
      </w:r>
      <w:r w:rsidR="001D0716">
        <w:t xml:space="preserve">, путём оценки интерфейса небольшой экспертной группой, обладающей </w:t>
      </w:r>
      <w:r w:rsidR="00C75A92">
        <w:t>опытом работы с системами подобного типа»</w:t>
      </w:r>
      <w:r w:rsidR="00CE7DF7">
        <w:t xml:space="preserve">. Это малозатратный метод, поэтому он часто применяется в условиях </w:t>
      </w:r>
      <w:r w:rsidR="000C1714">
        <w:t>ограниченного</w:t>
      </w:r>
      <w:r w:rsidR="00CE7DF7">
        <w:t xml:space="preserve"> бюджета.</w:t>
      </w:r>
      <w:r w:rsidR="00E92795">
        <w:t xml:space="preserve"> Кроме того, привлечение экспертов даст более качественный анализ, чем пользователи без опыта.</w:t>
      </w:r>
    </w:p>
    <w:p w14:paraId="1E3656D6" w14:textId="77777777" w:rsidR="00CC300C" w:rsidRDefault="005753D8" w:rsidP="00C774F5">
      <w:pPr>
        <w:ind w:firstLine="576"/>
      </w:pPr>
      <w:r>
        <w:t xml:space="preserve">Поскольку метод когнитивного </w:t>
      </w:r>
      <w:r w:rsidR="00810035">
        <w:t>обхода не требует законченного проекта и участия пользователей, он уместен на самых ранних этапах разработки.</w:t>
      </w:r>
      <w:r w:rsidR="00B47500">
        <w:t xml:space="preserve"> Обычно эксперты оценивают вероятность возникновения проблем с точки зр</w:t>
      </w:r>
      <w:r w:rsidR="006D1E6E">
        <w:t>ения пользователя. Во время выполнения, особое внимание уделя</w:t>
      </w:r>
      <w:r w:rsidR="00E51BEE">
        <w:t xml:space="preserve">ется «первому впечатлению» - первому использованию без предварительной подготовки. </w:t>
      </w:r>
      <w:r w:rsidR="00CC300C">
        <w:t>Д</w:t>
      </w:r>
      <w:r w:rsidR="008F72E4">
        <w:t xml:space="preserve">ля когнитивного обхода </w:t>
      </w:r>
      <w:r w:rsidR="00CC300C">
        <w:t>необходимы:</w:t>
      </w:r>
    </w:p>
    <w:p w14:paraId="13819549" w14:textId="77777777" w:rsidR="00CC300C" w:rsidRDefault="008F72E4" w:rsidP="00B54A39">
      <w:pPr>
        <w:pStyle w:val="aa"/>
        <w:numPr>
          <w:ilvl w:val="0"/>
          <w:numId w:val="25"/>
        </w:numPr>
      </w:pPr>
      <w:r>
        <w:t>описание пользователей и их уровня знания</w:t>
      </w:r>
      <w:r w:rsidR="00CC300C">
        <w:t>;</w:t>
      </w:r>
    </w:p>
    <w:p w14:paraId="050D19DB" w14:textId="77777777" w:rsidR="00CC300C" w:rsidRDefault="008F72E4" w:rsidP="00B54A39">
      <w:pPr>
        <w:pStyle w:val="aa"/>
        <w:numPr>
          <w:ilvl w:val="0"/>
          <w:numId w:val="25"/>
        </w:numPr>
      </w:pPr>
      <w:r>
        <w:t xml:space="preserve">описание </w:t>
      </w:r>
      <w:r w:rsidR="00CC300C">
        <w:t>задач, выполняемых системой;</w:t>
      </w:r>
    </w:p>
    <w:p w14:paraId="17CACA5B" w14:textId="77777777" w:rsidR="002B0E5D" w:rsidRDefault="002B0E5D" w:rsidP="00B54A39">
      <w:pPr>
        <w:pStyle w:val="aa"/>
        <w:numPr>
          <w:ilvl w:val="0"/>
          <w:numId w:val="25"/>
        </w:numPr>
      </w:pPr>
      <w:r>
        <w:t>перечень правильных действий для выполнения задач.</w:t>
      </w:r>
    </w:p>
    <w:p w14:paraId="33422756" w14:textId="20AF7EAD" w:rsidR="005753D8" w:rsidRDefault="002B0E5D" w:rsidP="00685222">
      <w:pPr>
        <w:ind w:firstLine="576"/>
      </w:pPr>
      <w:r>
        <w:t xml:space="preserve">Применение методов </w:t>
      </w:r>
      <w:r w:rsidR="00685222">
        <w:t xml:space="preserve">оценки недостаточно и не является заменой пользовательского тестирования. Наилучших результатов </w:t>
      </w:r>
      <w:r w:rsidR="00C24FF7">
        <w:t>можно добиться,</w:t>
      </w:r>
      <w:r w:rsidR="00685222">
        <w:t xml:space="preserve"> </w:t>
      </w:r>
      <w:r w:rsidR="002A1538">
        <w:t xml:space="preserve">объединив оба метода, поскольку </w:t>
      </w:r>
      <w:r w:rsidR="00B15E76">
        <w:t xml:space="preserve">и </w:t>
      </w:r>
      <w:r w:rsidR="00C24FF7">
        <w:t>оценка,</w:t>
      </w:r>
      <w:r w:rsidR="00B15E76">
        <w:t xml:space="preserve"> и эмпирический подход позволяют обнаружить</w:t>
      </w:r>
      <w:r w:rsidR="00324E10">
        <w:t xml:space="preserve"> проблемы, скрытые при использовании этих методов по</w:t>
      </w:r>
      <w:r w:rsidR="00C24FF7">
        <w:t xml:space="preserve"> </w:t>
      </w:r>
      <w:r w:rsidR="00324E10">
        <w:t>отдельности.</w:t>
      </w:r>
      <w:r w:rsidR="00C24FF7">
        <w:t xml:space="preserve"> Методика эмпирической оценки включает в себя протокол </w:t>
      </w:r>
      <w:r w:rsidR="006B59B8">
        <w:t>рассуж</w:t>
      </w:r>
      <w:r w:rsidR="00E20D0D">
        <w:t>дений «мысли вслух»</w:t>
      </w:r>
      <w:r w:rsidR="00C24FF7">
        <w:t xml:space="preserve">, интервью, опросы, а также лабораторные </w:t>
      </w:r>
      <w:r w:rsidR="006B59B8">
        <w:t>«юзабилити»-тесты.</w:t>
      </w:r>
    </w:p>
    <w:p w14:paraId="1F9A27E3" w14:textId="0D89B31C" w:rsidR="006B59B8" w:rsidRDefault="00E20D0D" w:rsidP="00685222">
      <w:pPr>
        <w:ind w:firstLine="576"/>
      </w:pPr>
      <w:r>
        <w:t xml:space="preserve">Метод «мысли вслух» применяется особо часто </w:t>
      </w:r>
      <w:r w:rsidR="001D6D02">
        <w:t>во время «юзабилити»-тестов. Во время тестирования, участников просят высказывать свои мысли при выполнении задач.</w:t>
      </w:r>
      <w:r w:rsidR="0032273F">
        <w:t xml:space="preserve"> С помощью данного метода эксперты обнаруживают проблемы на практике и узнают общее мнение пользователей касательно дизайна программы.</w:t>
      </w:r>
    </w:p>
    <w:p w14:paraId="76A90080" w14:textId="01A5610E" w:rsidR="002F3915" w:rsidRDefault="00D16508" w:rsidP="002F3915">
      <w:pPr>
        <w:pStyle w:val="3"/>
      </w:pPr>
      <w:bookmarkStart w:id="22" w:name="_Toc514916111"/>
      <w:r>
        <w:t>Технологии для людей с ограниченными возможностями</w:t>
      </w:r>
      <w:bookmarkEnd w:id="22"/>
    </w:p>
    <w:p w14:paraId="0D86AB6F" w14:textId="2F52314C" w:rsidR="005D52D4" w:rsidRDefault="005D52D4" w:rsidP="00685222">
      <w:pPr>
        <w:ind w:firstLine="576"/>
      </w:pPr>
      <w:r>
        <w:t>Многие человеческие свойства, особенно физиологиче</w:t>
      </w:r>
      <w:r w:rsidR="00B80C15">
        <w:t xml:space="preserve">ские аспекты, меняются с возрастом. Сенсорная способность (зрение, слух, осязание) </w:t>
      </w:r>
      <w:r w:rsidR="00E31DD1">
        <w:t xml:space="preserve">притупляется, </w:t>
      </w:r>
      <w:r w:rsidR="00D91ABE">
        <w:t>снижается производительность сердечно-сосудистой системы.</w:t>
      </w:r>
      <w:r w:rsidR="003628C5">
        <w:t xml:space="preserve"> Эти недостатки, которые долгое время оставались эпицентром обсуждений демографического сдвига, </w:t>
      </w:r>
      <w:r w:rsidR="00B61503">
        <w:t xml:space="preserve">противопоставляются другим характеристикам, которые, в свою очередь, </w:t>
      </w:r>
      <w:r w:rsidR="00283DFA">
        <w:t>улучшаются с возрастом. Такие характеристики напрямую связаны с жизненным опытом, такие как социальные навыки и навыки общения.</w:t>
      </w:r>
      <w:r w:rsidR="00867FED">
        <w:t xml:space="preserve"> Угасание некоторых характеристик можно замедлить тренировк</w:t>
      </w:r>
      <w:r w:rsidR="00011ECE">
        <w:t xml:space="preserve">ой. Например, общеизвестно, </w:t>
      </w:r>
      <w:r w:rsidR="00C27CC5">
        <w:t>что регулярная тренировка мышц позволяет поддерживать их производительность на высоком уровне</w:t>
      </w:r>
      <w:r w:rsidR="00CF5929">
        <w:t xml:space="preserve">, несмотря на старость. Иногда угасающая способность может компенсироваться </w:t>
      </w:r>
      <w:r w:rsidR="000D0C26">
        <w:t>опытом или приобретёнными навыками.</w:t>
      </w:r>
      <w:r w:rsidR="001B2A64">
        <w:t xml:space="preserve"> В определённых случаях</w:t>
      </w:r>
      <w:r w:rsidR="000D0C26">
        <w:t xml:space="preserve"> </w:t>
      </w:r>
      <w:r w:rsidR="001B2A64">
        <w:t>ж</w:t>
      </w:r>
      <w:r w:rsidR="000D0C26">
        <w:t xml:space="preserve">изненный опыт </w:t>
      </w:r>
      <w:r w:rsidR="001B2A64">
        <w:t>может даже давать пожилым людям преимущество перед их молодыми коллегами.</w:t>
      </w:r>
    </w:p>
    <w:p w14:paraId="7F3A0114" w14:textId="0B52D0F2" w:rsidR="006D5D11" w:rsidRDefault="006D5D11" w:rsidP="00685222">
      <w:pPr>
        <w:ind w:firstLine="576"/>
      </w:pPr>
      <w:r>
        <w:t xml:space="preserve">Физические недостатки или снижение сенсорных способностей могут </w:t>
      </w:r>
      <w:r w:rsidR="00EA02E2">
        <w:t>нивелироваться хорошо</w:t>
      </w:r>
      <w:r w:rsidR="00302EA0">
        <w:t xml:space="preserve"> продуманным дизайном элементов ЧМИ</w:t>
      </w:r>
      <w:r w:rsidR="00EA02E2">
        <w:t xml:space="preserve">. Высокий контраст и большие символы на экранах способствуют их </w:t>
      </w:r>
      <w:r w:rsidR="00D50254">
        <w:t>распознаванию. Звуковые сигналы, характеризующие состояние машины, могут иметь настройку частоты и громкости, чтобы обеспечить одинаковую различимость, как молодыми, так и пожилыми людьми.</w:t>
      </w:r>
      <w:r w:rsidR="004216E7">
        <w:t xml:space="preserve"> Хорошо спроектированный ЧМИ</w:t>
      </w:r>
      <w:r w:rsidR="00E07B77">
        <w:t>, благодаря своим эргономическим изысканиям,</w:t>
      </w:r>
      <w:r w:rsidR="004216E7">
        <w:t xml:space="preserve"> позволяет людям всех возрастных категорий</w:t>
      </w:r>
      <w:r w:rsidR="00B1487A">
        <w:t xml:space="preserve"> работать одинаково эффективно, без страданий или жалоб на здоровье</w:t>
      </w:r>
      <w:r w:rsidR="00557CE5">
        <w:t>.</w:t>
      </w:r>
    </w:p>
    <w:p w14:paraId="03267FD3" w14:textId="77777777" w:rsidR="00E74388" w:rsidRDefault="00E74388" w:rsidP="00E74388"/>
    <w:p w14:paraId="7FB4D799" w14:textId="77777777" w:rsidR="005110BF" w:rsidRDefault="009B5656" w:rsidP="005110BF">
      <w:pPr>
        <w:keepNext/>
        <w:jc w:val="center"/>
      </w:pPr>
      <w:r w:rsidRPr="009B5656">
        <w:rPr>
          <w:noProof/>
        </w:rPr>
        <w:drawing>
          <wp:inline distT="0" distB="0" distL="0" distR="0" wp14:anchorId="5920A49F" wp14:editId="33BCA305">
            <wp:extent cx="5940425" cy="222059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220595"/>
                    </a:xfrm>
                    <a:prstGeom prst="rect">
                      <a:avLst/>
                    </a:prstGeom>
                  </pic:spPr>
                </pic:pic>
              </a:graphicData>
            </a:graphic>
          </wp:inline>
        </w:drawing>
      </w:r>
    </w:p>
    <w:p w14:paraId="41136B45" w14:textId="1D79DA64" w:rsidR="009B5656" w:rsidRDefault="005110BF" w:rsidP="005110BF">
      <w:pPr>
        <w:pStyle w:val="afc"/>
      </w:pPr>
      <w:r>
        <w:t>Рис.</w:t>
      </w:r>
      <w:r w:rsidR="00B87B1F">
        <w:fldChar w:fldCharType="begin"/>
      </w:r>
      <w:r w:rsidR="00B87B1F">
        <w:instrText xml:space="preserve"> STYLEREF 1 \s </w:instrText>
      </w:r>
      <w:r w:rsidR="00B87B1F">
        <w:fldChar w:fldCharType="separate"/>
      </w:r>
      <w:r w:rsidR="00F1441B">
        <w:rPr>
          <w:noProof/>
        </w:rPr>
        <w:t>2</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6</w:t>
      </w:r>
      <w:r w:rsidR="00B87B1F">
        <w:rPr>
          <w:noProof/>
        </w:rPr>
        <w:fldChar w:fldCharType="end"/>
      </w:r>
      <w:r>
        <w:t>.</w:t>
      </w:r>
      <w:r w:rsidRPr="005110BF">
        <w:t xml:space="preserve"> </w:t>
      </w:r>
      <w:r>
        <w:t>Вспомогательные технологии для сенсорных ЧМИ</w:t>
      </w:r>
    </w:p>
    <w:p w14:paraId="6A38F387" w14:textId="4051B262" w:rsidR="00557CE5" w:rsidRPr="004E436F" w:rsidRDefault="00557CE5" w:rsidP="00685222">
      <w:pPr>
        <w:ind w:firstLine="576"/>
      </w:pPr>
      <w:r>
        <w:t>Более серьёзные физические недостатки</w:t>
      </w:r>
      <w:r w:rsidR="006835CD">
        <w:t xml:space="preserve"> могут привести к неэффективному труду или к увечью. </w:t>
      </w:r>
      <w:r w:rsidR="00DB61D8">
        <w:t>Принципы проектирования изделий, с учётом людей с ограниченными возможностями</w:t>
      </w:r>
      <w:r w:rsidR="008A1DDE">
        <w:t xml:space="preserve">, относятся </w:t>
      </w:r>
      <w:r w:rsidR="002939D2">
        <w:t>к эргономике</w:t>
      </w:r>
      <w:r w:rsidR="008A1DDE">
        <w:t xml:space="preserve"> доступности. В </w:t>
      </w:r>
      <w:r w:rsidR="002939D2">
        <w:t>данном контексте</w:t>
      </w:r>
      <w:r w:rsidR="00572389">
        <w:t xml:space="preserve">, учитывая технику безопасности при производстве, «доступность» не означает, что кто угодно, без всяких исключений, должен иметь </w:t>
      </w:r>
      <w:r w:rsidR="00286B9D">
        <w:t xml:space="preserve">возможность использовать оборудование без применения дополнительных мер по настройки и модификации органов управления. </w:t>
      </w:r>
      <w:r w:rsidR="00557A3C">
        <w:t>К</w:t>
      </w:r>
      <w:r w:rsidR="0064660A">
        <w:t>озловой кран не допускает управление людьми, не прошедшими предварительного обучения.</w:t>
      </w:r>
      <w:r w:rsidR="00CD0AEE">
        <w:t xml:space="preserve"> </w:t>
      </w:r>
      <w:r w:rsidR="00286B9D">
        <w:t>Это</w:t>
      </w:r>
      <w:r w:rsidR="00CD0AEE">
        <w:t xml:space="preserve"> противоречило бы самой сути безопасности.</w:t>
      </w:r>
      <w:r w:rsidR="00A43ACE">
        <w:t xml:space="preserve"> Не следует всегда рассматривать обывателя как основного пользователя системы.</w:t>
      </w:r>
    </w:p>
    <w:p w14:paraId="3B6E64D5" w14:textId="73278D9E" w:rsidR="009F1809" w:rsidRDefault="00BA3533" w:rsidP="003A6BE6">
      <w:pPr>
        <w:pStyle w:val="2"/>
      </w:pPr>
      <w:bookmarkStart w:id="23" w:name="_Toc514916112"/>
      <w:r>
        <w:t>Математическая модель</w:t>
      </w:r>
      <w:r w:rsidR="0090232C">
        <w:t xml:space="preserve"> численной оценки эргономических качеств</w:t>
      </w:r>
      <w:r w:rsidR="00CF0E2B">
        <w:t xml:space="preserve"> </w:t>
      </w:r>
      <w:r w:rsidR="0090232C">
        <w:t xml:space="preserve">на основании </w:t>
      </w:r>
      <w:r w:rsidR="00CF0E2B">
        <w:t>представлен</w:t>
      </w:r>
      <w:r w:rsidR="0090232C">
        <w:t>ных</w:t>
      </w:r>
      <w:r w:rsidR="00CF0E2B">
        <w:t xml:space="preserve"> критериев</w:t>
      </w:r>
      <w:bookmarkEnd w:id="23"/>
    </w:p>
    <w:p w14:paraId="17F4AFAA" w14:textId="77777777" w:rsidR="004747F9" w:rsidRPr="004747F9" w:rsidRDefault="004747F9" w:rsidP="004747F9">
      <w:pPr>
        <w:ind w:firstLine="360"/>
      </w:pPr>
      <w:r w:rsidRPr="004747F9">
        <w:t xml:space="preserve">Алгоритм получает сведения о данных, предоставляемых пользователем программе и компонует панель оператора из стандартных элементов управления (текстовое поле, ниспадающее меню и т.д.). Оценка качества полученного интерфейса производится путём минимизации функции штрафа. Штраф оценивается как функция накопления ошибок компоновки, приводящих к когнитивному диссонансу у пользователя. Для формирования понятия ошибок компоновки использовались метрики </w:t>
      </w:r>
      <w:r w:rsidRPr="004747F9">
        <w:rPr>
          <w:lang w:val="en-US"/>
        </w:rPr>
        <w:t>GOMS</w:t>
      </w:r>
      <w:r w:rsidRPr="004747F9">
        <w:t>, а именно:</w:t>
      </w:r>
    </w:p>
    <w:p w14:paraId="2103D883" w14:textId="77777777" w:rsidR="004747F9" w:rsidRPr="004747F9" w:rsidRDefault="004747F9" w:rsidP="00B54A39">
      <w:pPr>
        <w:numPr>
          <w:ilvl w:val="0"/>
          <w:numId w:val="17"/>
        </w:numPr>
      </w:pPr>
      <w:r w:rsidRPr="004747F9">
        <w:t>Ввод текста или нажатие клавиш</w:t>
      </w:r>
    </w:p>
    <w:p w14:paraId="2B95E592" w14:textId="77777777" w:rsidR="004747F9" w:rsidRPr="004747F9" w:rsidRDefault="004747F9" w:rsidP="00B54A39">
      <w:pPr>
        <w:numPr>
          <w:ilvl w:val="0"/>
          <w:numId w:val="17"/>
        </w:numPr>
      </w:pPr>
      <w:r w:rsidRPr="004747F9">
        <w:t>Наведение курсора на объект</w:t>
      </w:r>
    </w:p>
    <w:p w14:paraId="3094CC8F" w14:textId="77777777" w:rsidR="004747F9" w:rsidRPr="004747F9" w:rsidRDefault="004747F9" w:rsidP="00B54A39">
      <w:pPr>
        <w:numPr>
          <w:ilvl w:val="0"/>
          <w:numId w:val="17"/>
        </w:numPr>
      </w:pPr>
      <w:r w:rsidRPr="004747F9">
        <w:t>Перемещение руки на клавиатуру</w:t>
      </w:r>
    </w:p>
    <w:p w14:paraId="57785E78" w14:textId="77777777" w:rsidR="004747F9" w:rsidRPr="004747F9" w:rsidRDefault="004747F9" w:rsidP="00B54A39">
      <w:pPr>
        <w:numPr>
          <w:ilvl w:val="0"/>
          <w:numId w:val="17"/>
        </w:numPr>
      </w:pPr>
      <w:r w:rsidRPr="004747F9">
        <w:t>Проведение отрезка на сетке</w:t>
      </w:r>
    </w:p>
    <w:p w14:paraId="3FCCF73D" w14:textId="77777777" w:rsidR="004747F9" w:rsidRPr="004747F9" w:rsidRDefault="004747F9" w:rsidP="004747F9">
      <w:r w:rsidRPr="004747F9">
        <w:t>В общем виде эта метрика имеет вид:</w:t>
      </w:r>
    </w:p>
    <w:p w14:paraId="3535AA3D" w14:textId="5035CD64" w:rsidR="004747F9" w:rsidRPr="004747F9" w:rsidRDefault="00B87B1F" w:rsidP="004747F9">
      <m:oMath>
        <m:sSub>
          <m:sSubPr>
            <m:ctrlPr>
              <w:rPr>
                <w:rFonts w:ascii="Cambria Math" w:hAnsi="Cambria Math"/>
              </w:rPr>
            </m:ctrlPr>
          </m:sSubPr>
          <m:e>
            <m:r>
              <w:rPr>
                <w:rFonts w:ascii="Cambria Math" w:hAnsi="Cambria Math"/>
              </w:rPr>
              <m:t>T</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m:t>
            </m:r>
          </m:sub>
        </m:sSub>
      </m:oMath>
      <w:r w:rsidR="004747F9" w:rsidRPr="004747F9">
        <w:t>, где</w:t>
      </w:r>
    </w:p>
    <w:p w14:paraId="66D0C026" w14:textId="4AD3C586" w:rsidR="004747F9" w:rsidRPr="004747F9" w:rsidRDefault="00B87B1F" w:rsidP="004747F9">
      <m:oMath>
        <m:sSub>
          <m:sSubPr>
            <m:ctrlPr>
              <w:rPr>
                <w:rFonts w:ascii="Cambria Math" w:hAnsi="Cambria Math"/>
              </w:rPr>
            </m:ctrlPr>
          </m:sSubPr>
          <m:e>
            <m:r>
              <w:rPr>
                <w:rFonts w:ascii="Cambria Math" w:hAnsi="Cambria Math"/>
              </w:rPr>
              <m:t>T</m:t>
            </m:r>
          </m:e>
          <m:sub>
            <m:r>
              <w:rPr>
                <w:rFonts w:ascii="Cambria Math" w:hAnsi="Cambria Math"/>
              </w:rPr>
              <m:t>K</m:t>
            </m:r>
          </m:sub>
        </m:sSub>
      </m:oMath>
      <w:r w:rsidR="004747F9" w:rsidRPr="004747F9">
        <w:t xml:space="preserve"> - ввода текста или нажатие определённых клавиш;</w:t>
      </w:r>
    </w:p>
    <w:p w14:paraId="71685169" w14:textId="0A7434B4" w:rsidR="004747F9" w:rsidRPr="004747F9" w:rsidRDefault="00B87B1F" w:rsidP="004747F9">
      <m:oMath>
        <m:sSub>
          <m:sSubPr>
            <m:ctrlPr>
              <w:rPr>
                <w:rFonts w:ascii="Cambria Math" w:hAnsi="Cambria Math"/>
              </w:rPr>
            </m:ctrlPr>
          </m:sSubPr>
          <m:e>
            <m:r>
              <w:rPr>
                <w:rFonts w:ascii="Cambria Math" w:hAnsi="Cambria Math"/>
              </w:rPr>
              <m:t>T</m:t>
            </m:r>
          </m:e>
          <m:sub>
            <m:r>
              <w:rPr>
                <w:rFonts w:ascii="Cambria Math" w:hAnsi="Cambria Math"/>
              </w:rPr>
              <m:t>P</m:t>
            </m:r>
          </m:sub>
        </m:sSub>
      </m:oMath>
      <w:r w:rsidR="004747F9" w:rsidRPr="004747F9">
        <w:t xml:space="preserve"> - наведение курсора на объект;</w:t>
      </w:r>
    </w:p>
    <w:p w14:paraId="4A0820A8" w14:textId="5FFAA473" w:rsidR="004747F9" w:rsidRPr="004747F9" w:rsidRDefault="00B87B1F" w:rsidP="004747F9">
      <m:oMath>
        <m:sSub>
          <m:sSubPr>
            <m:ctrlPr>
              <w:rPr>
                <w:rFonts w:ascii="Cambria Math" w:hAnsi="Cambria Math"/>
              </w:rPr>
            </m:ctrlPr>
          </m:sSubPr>
          <m:e>
            <m:r>
              <w:rPr>
                <w:rFonts w:ascii="Cambria Math" w:hAnsi="Cambria Math"/>
              </w:rPr>
              <m:t>T</m:t>
            </m:r>
          </m:e>
          <m:sub>
            <m:r>
              <w:rPr>
                <w:rFonts w:ascii="Cambria Math" w:hAnsi="Cambria Math"/>
              </w:rPr>
              <m:t>H</m:t>
            </m:r>
          </m:sub>
        </m:sSub>
      </m:oMath>
      <w:r w:rsidR="004747F9" w:rsidRPr="004747F9">
        <w:t xml:space="preserve"> - перемещение руки на клавиатуру;</w:t>
      </w:r>
    </w:p>
    <w:p w14:paraId="34D99C15" w14:textId="735A84B3" w:rsidR="004747F9" w:rsidRPr="004747F9" w:rsidRDefault="00B87B1F" w:rsidP="004747F9">
      <m:oMath>
        <m:sSub>
          <m:sSubPr>
            <m:ctrlPr>
              <w:rPr>
                <w:rFonts w:ascii="Cambria Math" w:hAnsi="Cambria Math"/>
              </w:rPr>
            </m:ctrlPr>
          </m:sSubPr>
          <m:e>
            <m:r>
              <w:rPr>
                <w:rFonts w:ascii="Cambria Math" w:hAnsi="Cambria Math"/>
              </w:rPr>
              <m:t>T</m:t>
            </m:r>
          </m:e>
          <m:sub>
            <m:r>
              <w:rPr>
                <w:rFonts w:ascii="Cambria Math" w:hAnsi="Cambria Math"/>
              </w:rPr>
              <m:t>D</m:t>
            </m:r>
          </m:sub>
        </m:sSub>
      </m:oMath>
      <w:r w:rsidR="004747F9" w:rsidRPr="004747F9">
        <w:t xml:space="preserve"> - проведение отрезка на сетке.</w:t>
      </w:r>
    </w:p>
    <w:p w14:paraId="1B459D4F" w14:textId="77777777" w:rsidR="004747F9" w:rsidRPr="004747F9" w:rsidRDefault="004747F9" w:rsidP="004747F9">
      <w:r w:rsidRPr="004747F9">
        <w:t>Элемент управления представлен множеством</w:t>
      </w:r>
    </w:p>
    <w:p w14:paraId="58B0A4B5" w14:textId="46AA19BB" w:rsidR="004747F9" w:rsidRPr="004747F9" w:rsidRDefault="004747F9" w:rsidP="004747F9">
      <m:oMath>
        <m:r>
          <m:rPr>
            <m:sty m:val="p"/>
          </m:rPr>
          <w:rPr>
            <w:rFonts w:ascii="Cambria Math" w:hAnsi="Cambria Math"/>
          </w:rPr>
          <m:t>с=</m:t>
        </m:r>
        <m:d>
          <m:dPr>
            <m:begChr m:val="{"/>
            <m:endChr m:val="}"/>
            <m:ctrlPr>
              <w:rPr>
                <w:rFonts w:ascii="Cambria Math" w:hAnsi="Cambria Math"/>
                <w:i/>
                <w:iCs/>
                <w:lang w:val="en-US"/>
              </w:rPr>
            </m:ctrlPr>
          </m:dPr>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m:t>
            </m:r>
            <m:r>
              <m:rPr>
                <m:sty m:val="p"/>
              </m:rPr>
              <w:rPr>
                <w:rFonts w:ascii="Cambria Math" w:hAnsi="Cambria Math"/>
                <w:lang w:val="en-US"/>
              </w:rPr>
              <m:t>S</m:t>
            </m:r>
          </m:e>
        </m:d>
      </m:oMath>
      <w:r w:rsidRPr="004747F9">
        <w:t>, где</w:t>
      </w:r>
    </w:p>
    <w:p w14:paraId="0BAB98C3" w14:textId="4239D4EE" w:rsidR="004747F9" w:rsidRPr="004747F9" w:rsidRDefault="004747F9" w:rsidP="004747F9">
      <m:oMath>
        <m:r>
          <m:rPr>
            <m:sty m:val="p"/>
          </m:rPr>
          <w:rPr>
            <w:rFonts w:ascii="Cambria Math" w:hAnsi="Cambria Math"/>
            <w:lang w:val="en-US"/>
          </w:rPr>
          <m:t>x</m:t>
        </m:r>
      </m:oMath>
      <w:r w:rsidRPr="004747F9">
        <w:t xml:space="preserve"> – </w:t>
      </w:r>
      <w:r w:rsidRPr="004747F9">
        <w:rPr>
          <w:lang w:val="en-US"/>
        </w:rPr>
        <w:t>x</w:t>
      </w:r>
      <w:r w:rsidRPr="004747F9">
        <w:t>-координата расположения на экране;</w:t>
      </w:r>
    </w:p>
    <w:p w14:paraId="51101E9F" w14:textId="09226758" w:rsidR="004747F9" w:rsidRPr="004747F9" w:rsidRDefault="004747F9" w:rsidP="004747F9">
      <m:oMath>
        <m:r>
          <m:rPr>
            <m:sty m:val="p"/>
          </m:rPr>
          <w:rPr>
            <w:rFonts w:ascii="Cambria Math" w:hAnsi="Cambria Math"/>
            <w:lang w:val="en-US"/>
          </w:rPr>
          <m:t>y</m:t>
        </m:r>
      </m:oMath>
      <w:r w:rsidRPr="004747F9">
        <w:t xml:space="preserve"> – </w:t>
      </w:r>
      <w:r w:rsidRPr="004747F9">
        <w:rPr>
          <w:lang w:val="en-US"/>
        </w:rPr>
        <w:t>y</w:t>
      </w:r>
      <w:r w:rsidRPr="004747F9">
        <w:t>-координата расположения на экране;</w:t>
      </w:r>
    </w:p>
    <w:p w14:paraId="727392EC" w14:textId="342E9524" w:rsidR="004747F9" w:rsidRPr="004747F9" w:rsidRDefault="004747F9" w:rsidP="004747F9">
      <m:oMath>
        <m:r>
          <m:rPr>
            <m:sty m:val="p"/>
          </m:rPr>
          <w:rPr>
            <w:rFonts w:ascii="Cambria Math" w:hAnsi="Cambria Math"/>
            <w:lang w:val="en-US"/>
          </w:rPr>
          <m:t>S</m:t>
        </m:r>
      </m:oMath>
      <w:r w:rsidRPr="004747F9">
        <w:t xml:space="preserve"> – занимаемая экранная площадь.</w:t>
      </w:r>
    </w:p>
    <w:p w14:paraId="56D86DC8" w14:textId="77777777" w:rsidR="004747F9" w:rsidRPr="004747F9" w:rsidRDefault="004747F9" w:rsidP="004747F9">
      <w:r w:rsidRPr="004747F9">
        <w:t>Тип элемента управления представлен функцией</w:t>
      </w:r>
    </w:p>
    <w:p w14:paraId="47F869D9" w14:textId="7274CA79" w:rsidR="004747F9" w:rsidRPr="004747F9" w:rsidRDefault="004747F9" w:rsidP="004747F9">
      <w:pPr>
        <w:rPr>
          <w:iCs/>
        </w:rPr>
      </w:pPr>
      <m:oMath>
        <m:r>
          <m:rPr>
            <m:sty m:val="p"/>
          </m:rPr>
          <w:rPr>
            <w:rFonts w:ascii="Cambria Math" w:hAnsi="Cambria Math"/>
            <w:lang w:val="en-US"/>
          </w:rPr>
          <m:t>t</m:t>
        </m:r>
        <m:d>
          <m:dPr>
            <m:ctrlPr>
              <w:rPr>
                <w:rFonts w:ascii="Cambria Math" w:hAnsi="Cambria Math"/>
                <w:i/>
                <w:iCs/>
                <w:lang w:val="en-US"/>
              </w:rPr>
            </m:ctrlPr>
          </m:dPr>
          <m:e>
            <m:r>
              <m:rPr>
                <m:sty m:val="p"/>
              </m:rPr>
              <w:rPr>
                <w:rFonts w:ascii="Cambria Math" w:hAnsi="Cambria Math"/>
              </w:rPr>
              <m:t>с</m:t>
            </m:r>
          </m:e>
        </m:d>
        <m:r>
          <m:rPr>
            <m:sty m:val="p"/>
          </m:rPr>
          <w:rPr>
            <w:rFonts w:ascii="Cambria Math" w:hAnsi="Cambria Math"/>
          </w:rPr>
          <m:t>=</m:t>
        </m:r>
        <m:d>
          <m:dPr>
            <m:begChr m:val="{"/>
            <m:endChr m:val=""/>
            <m:ctrlPr>
              <w:rPr>
                <w:rFonts w:ascii="Cambria Math" w:hAnsi="Cambria Math"/>
                <w:i/>
                <w:iCs/>
                <w:lang w:val="en-US"/>
              </w:rPr>
            </m:ctrlPr>
          </m:dPr>
          <m:e>
            <m:eqArr>
              <m:eqArrPr>
                <m:ctrlPr>
                  <w:rPr>
                    <w:rFonts w:ascii="Cambria Math" w:hAnsi="Cambria Math"/>
                    <w:i/>
                    <w:iCs/>
                    <w:lang w:val="en-US"/>
                  </w:rPr>
                </m:ctrlPr>
              </m:eqArrPr>
              <m:e>
                <m:r>
                  <m:rPr>
                    <m:sty m:val="p"/>
                  </m:rPr>
                  <w:rPr>
                    <w:rFonts w:ascii="Cambria Math" w:hAnsi="Cambria Math"/>
                  </w:rPr>
                  <m:t>0</m:t>
                </m:r>
              </m:e>
              <m:e>
                <m:r>
                  <m:rPr>
                    <m:sty m:val="p"/>
                  </m:rPr>
                  <w:rPr>
                    <w:rFonts w:ascii="Cambria Math" w:hAnsi="Cambria Math"/>
                  </w:rPr>
                  <m:t>1</m:t>
                </m:r>
              </m:e>
            </m:eqArr>
          </m:e>
        </m:d>
      </m:oMath>
      <w:r w:rsidRPr="004747F9">
        <w:rPr>
          <w:iCs/>
        </w:rPr>
        <w:t>, где</w:t>
      </w:r>
    </w:p>
    <w:p w14:paraId="20017BA8" w14:textId="77777777" w:rsidR="004747F9" w:rsidRPr="004747F9" w:rsidRDefault="004747F9" w:rsidP="004747F9">
      <w:r w:rsidRPr="004747F9">
        <w:t>для ввода с клавиатуры значение 0;</w:t>
      </w:r>
    </w:p>
    <w:p w14:paraId="73F19CFE" w14:textId="77777777" w:rsidR="004747F9" w:rsidRPr="004747F9" w:rsidRDefault="004747F9" w:rsidP="004747F9">
      <w:r w:rsidRPr="004747F9">
        <w:t>для остальных случаев значение 1.</w:t>
      </w:r>
    </w:p>
    <w:p w14:paraId="1720A89F" w14:textId="77777777" w:rsidR="004747F9" w:rsidRPr="004747F9" w:rsidRDefault="004747F9" w:rsidP="004747F9">
      <w:r w:rsidRPr="004747F9">
        <w:t>Дополнительно учитывалось понятие «Линии восприятия». Человек воспринимает естественный порядок элементов сверху-вниз и слева-направо. Нарушение этого порядка приводит к тому, что человек начинает визуально перебрать все элементы на панели в поисках следующего. Формализовано это выглядит так:</w:t>
      </w:r>
    </w:p>
    <w:p w14:paraId="5AF1A869" w14:textId="59602BA2" w:rsidR="004747F9" w:rsidRPr="004747F9" w:rsidRDefault="00B87B1F" w:rsidP="004747F9">
      <w:pPr>
        <w:rPr>
          <w:iCs/>
        </w:rPr>
      </w:pPr>
      <m:oMath>
        <m:sSup>
          <m:sSupPr>
            <m:ctrlPr>
              <w:rPr>
                <w:rFonts w:ascii="Cambria Math" w:hAnsi="Cambria Math"/>
                <w:i/>
                <w:iCs/>
                <w:lang w:val="en-US"/>
              </w:rPr>
            </m:ctrlPr>
          </m:sSupPr>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m</m:t>
                    </m:r>
                  </m:sub>
                </m:sSub>
                <m:r>
                  <w:rPr>
                    <w:rFonts w:ascii="Cambria Math" w:hAnsi="Cambria Math"/>
                  </w:rPr>
                  <m:t>*</m:t>
                </m:r>
                <m:sSub>
                  <m:sSubPr>
                    <m:ctrlPr>
                      <w:rPr>
                        <w:rFonts w:ascii="Cambria Math" w:hAnsi="Cambria Math"/>
                        <w:i/>
                        <w:iCs/>
                      </w:rPr>
                    </m:ctrlPr>
                  </m:sSubPr>
                  <m:e>
                    <m:r>
                      <w:rPr>
                        <w:rFonts w:ascii="Cambria Math" w:hAnsi="Cambria Math"/>
                        <w:lang w:val="en-US"/>
                      </w:rPr>
                      <m:t>S</m:t>
                    </m:r>
                  </m:e>
                  <m:sub>
                    <m:r>
                      <w:rPr>
                        <w:rFonts w:ascii="Cambria Math" w:hAnsi="Cambria Math"/>
                        <w:lang w:val="en-US"/>
                      </w:rPr>
                      <m:t>i</m:t>
                    </m:r>
                  </m:sub>
                </m:sSub>
              </m:e>
            </m:d>
          </m:e>
          <m:sup>
            <m:r>
              <w:rPr>
                <w:rFonts w:ascii="Cambria Math" w:hAnsi="Cambria Math"/>
                <w:lang w:val="en-US"/>
              </w:rPr>
              <m:t>p</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j</m:t>
                    </m:r>
                  </m:sub>
                </m:sSub>
              </m:e>
            </m:d>
          </m:sup>
        </m:sSup>
        <m:r>
          <w:rPr>
            <w:rFonts w:ascii="Cambria Math" w:hAnsi="Cambria Math"/>
          </w:rPr>
          <m:t>]</m:t>
        </m:r>
      </m:oMath>
      <w:r w:rsidR="004747F9" w:rsidRPr="004747F9">
        <w:rPr>
          <w:iCs/>
        </w:rPr>
        <w:t>, где</w:t>
      </w:r>
    </w:p>
    <w:p w14:paraId="03D6BD62" w14:textId="5A7434BF" w:rsidR="004747F9" w:rsidRPr="004747F9" w:rsidRDefault="004747F9" w:rsidP="004747F9">
      <m:oMathPara>
        <m:oMathParaPr>
          <m:jc m:val="left"/>
        </m:oMathParaPr>
        <m:oMath>
          <m:r>
            <w:rPr>
              <w:rFonts w:ascii="Cambria Math" w:hAnsi="Cambria Math"/>
              <w:lang w:val="en-US"/>
            </w:rPr>
            <m:t>p</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rPr>
                    <m:t>1</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rPr>
                    <m:t>2</m:t>
                  </m:r>
                </m:sub>
              </m:sSub>
            </m:e>
          </m:d>
          <m:r>
            <w:rPr>
              <w:rFonts w:ascii="Cambria Math" w:hAnsi="Cambria Math"/>
            </w:rPr>
            <m:t>=</m:t>
          </m:r>
          <m:d>
            <m:dPr>
              <m:begChr m:val="{"/>
              <m:endChr m:val=""/>
              <m:ctrlPr>
                <w:rPr>
                  <w:rFonts w:ascii="Cambria Math" w:hAnsi="Cambria Math"/>
                  <w:i/>
                  <w:iCs/>
                  <w:lang w:val="en-US"/>
                </w:rPr>
              </m:ctrlPr>
            </m:dPr>
            <m:e>
              <m:eqArr>
                <m:eqArrPr>
                  <m:ctrlPr>
                    <w:rPr>
                      <w:rFonts w:ascii="Cambria Math" w:hAnsi="Cambria Math"/>
                      <w:i/>
                      <w:iCs/>
                      <w:lang w:val="en-US"/>
                    </w:rPr>
                  </m:ctrlPr>
                </m:eqArrPr>
                <m:e>
                  <m:r>
                    <w:rPr>
                      <w:rFonts w:ascii="Cambria Math" w:hAnsi="Cambria Math"/>
                    </w:rPr>
                    <m:t>0</m:t>
                  </m:r>
                </m:e>
                <m:e>
                  <m:r>
                    <w:rPr>
                      <w:rFonts w:ascii="Cambria Math" w:hAnsi="Cambria Math"/>
                    </w:rPr>
                    <m:t>1</m:t>
                  </m:r>
                </m:e>
              </m:eqArr>
            </m:e>
          </m:d>
          <m:r>
            <m:rPr>
              <m:nor/>
            </m:rPr>
            <w:rPr>
              <w:lang w:val="en-US"/>
            </w:rPr>
            <m:t> </m:t>
          </m:r>
        </m:oMath>
      </m:oMathPara>
    </w:p>
    <w:p w14:paraId="602C0808" w14:textId="1F479634" w:rsidR="004747F9" w:rsidRPr="004747F9" w:rsidRDefault="004747F9" w:rsidP="004747F9">
      <w:r w:rsidRPr="004747F9">
        <w:t xml:space="preserve">при </w:t>
      </w:r>
      <m:oMath>
        <m:r>
          <m:rPr>
            <m:sty m:val="p"/>
          </m:rPr>
          <w:rPr>
            <w:rFonts w:ascii="Cambria Math" w:hAnsi="Cambria Math"/>
            <w:lang w:val="en-US"/>
          </w:rPr>
          <m:t>x</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rPr>
                  <m:t>2</m:t>
                </m:r>
              </m:sub>
            </m:sSub>
          </m:e>
        </m:d>
        <m:r>
          <w:rPr>
            <w:rFonts w:ascii="Cambria Math" w:hAnsi="Cambria Math"/>
          </w:rPr>
          <m:t>&gt;</m:t>
        </m:r>
        <m:r>
          <w:rPr>
            <w:rFonts w:ascii="Cambria Math" w:hAnsi="Cambria Math"/>
            <w:lang w:val="en-US"/>
          </w:rPr>
          <m:t>x</m:t>
        </m:r>
        <m:r>
          <w:rPr>
            <w:rFonts w:ascii="Cambria Math" w:hAnsi="Cambria Math"/>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rPr>
              <m:t>1</m:t>
            </m:r>
          </m:sub>
        </m:sSub>
        <m:r>
          <w:rPr>
            <w:rFonts w:ascii="Cambria Math" w:hAnsi="Cambria Math"/>
          </w:rPr>
          <m:t>)</m:t>
        </m:r>
        <m:r>
          <w:rPr>
            <w:rFonts w:ascii="Cambria Math" w:hAnsi="Cambria Math"/>
            <w:lang w:val="en-US"/>
          </w:rPr>
          <m:t> </m:t>
        </m:r>
        <m:r>
          <w:rPr>
            <w:rFonts w:ascii="Cambria Math" w:hAnsi="Cambria Math"/>
          </w:rPr>
          <m:t>и</m:t>
        </m:r>
        <m:r>
          <w:rPr>
            <w:rFonts w:ascii="Cambria Math" w:hAnsi="Cambria Math"/>
            <w:lang w:val="en-US"/>
          </w:rPr>
          <m:t> y</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rPr>
                  <m:t>2</m:t>
                </m:r>
              </m:sub>
            </m:sSub>
          </m:e>
        </m:d>
        <m:r>
          <w:rPr>
            <w:rFonts w:ascii="Cambria Math" w:hAnsi="Cambria Math"/>
          </w:rPr>
          <m:t>&gt;</m:t>
        </m:r>
        <m:r>
          <w:rPr>
            <w:rFonts w:ascii="Cambria Math" w:hAnsi="Cambria Math"/>
            <w:lang w:val="en-US"/>
          </w:rPr>
          <m:t>y</m:t>
        </m:r>
        <m:r>
          <w:rPr>
            <w:rFonts w:ascii="Cambria Math" w:hAnsi="Cambria Math"/>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rPr>
              <m:t>1</m:t>
            </m:r>
          </m:sub>
        </m:sSub>
        <m:r>
          <w:rPr>
            <w:rFonts w:ascii="Cambria Math" w:hAnsi="Cambria Math"/>
          </w:rPr>
          <m:t>)</m:t>
        </m:r>
      </m:oMath>
      <w:r w:rsidRPr="004747F9">
        <w:rPr>
          <w:iCs/>
        </w:rPr>
        <w:t xml:space="preserve"> значение 0</w:t>
      </w:r>
      <w:r w:rsidRPr="004747F9">
        <w:t>;</w:t>
      </w:r>
    </w:p>
    <w:p w14:paraId="143CF3ED" w14:textId="77777777" w:rsidR="004747F9" w:rsidRPr="004747F9" w:rsidRDefault="004747F9" w:rsidP="004747F9">
      <w:r w:rsidRPr="004747F9">
        <w:t>для остальных случаев значение 1.</w:t>
      </w:r>
    </w:p>
    <w:p w14:paraId="0166767C" w14:textId="77777777" w:rsidR="004747F9" w:rsidRPr="004747F9" w:rsidRDefault="004747F9" w:rsidP="004747F9">
      <w:r w:rsidRPr="004747F9">
        <w:t>Кроме всего вышеперечисленного, требуется, чтобы элементы интерфейса наиболее эффективно занимали предоставляемую плоскость экрана. Выражается это следующим образом:</w:t>
      </w:r>
    </w:p>
    <w:p w14:paraId="52DC2D0A" w14:textId="7FB6CC7A" w:rsidR="004747F9" w:rsidRPr="004747F9" w:rsidRDefault="004747F9" w:rsidP="004747F9">
      <m:oMath>
        <m:r>
          <w:rPr>
            <w:rFonts w:ascii="Cambria Math" w:hAnsi="Cambria Math"/>
            <w:lang w:val="en-US"/>
          </w:rPr>
          <m:t>E</m:t>
        </m:r>
        <m:r>
          <w:rPr>
            <w:rFonts w:ascii="Cambria Math" w:hAnsi="Cambria Math"/>
          </w:rPr>
          <m:t>=</m:t>
        </m:r>
        <m:f>
          <m:fPr>
            <m:ctrlPr>
              <w:rPr>
                <w:rFonts w:ascii="Cambria Math" w:hAnsi="Cambria Math"/>
                <w:i/>
                <w:iCs/>
                <w:lang w:val="en-US"/>
              </w:rPr>
            </m:ctrlPr>
          </m:fPr>
          <m:num>
            <m:sSubSup>
              <m:sSubSupPr>
                <m:ctrlPr>
                  <w:rPr>
                    <w:rFonts w:ascii="Cambria Math" w:hAnsi="Cambria Math"/>
                    <w:i/>
                    <w:iCs/>
                    <w:lang w:val="en-US"/>
                  </w:rPr>
                </m:ctrlPr>
              </m:sSubSupPr>
              <m:e>
                <m:r>
                  <m:rPr>
                    <m:sty m:val="p"/>
                  </m:rPr>
                  <w:rPr>
                    <w:rFonts w:ascii="Cambria Math" w:hAnsi="Cambria Math"/>
                    <w:lang w:val="en-US"/>
                  </w:rPr>
                  <m:t>Σ</m:t>
                </m:r>
              </m:e>
              <m:sub>
                <m:r>
                  <w:rPr>
                    <w:rFonts w:ascii="Cambria Math" w:hAnsi="Cambria Math"/>
                    <w:lang w:val="en-US"/>
                  </w:rPr>
                  <m:t>i</m:t>
                </m:r>
                <m:r>
                  <w:rPr>
                    <w:rFonts w:ascii="Cambria Math" w:hAnsi="Cambria Math"/>
                  </w:rPr>
                  <m:t>=0</m:t>
                </m:r>
              </m:sub>
              <m:sup>
                <m:r>
                  <w:rPr>
                    <w:rFonts w:ascii="Cambria Math" w:hAnsi="Cambria Math"/>
                    <w:lang w:val="en-US"/>
                  </w:rPr>
                  <m:t>n</m:t>
                </m:r>
              </m:sup>
            </m:sSubSup>
            <m:r>
              <w:rPr>
                <w:rFonts w:ascii="Cambria Math" w:hAnsi="Cambria Math"/>
                <w:lang w:val="en-US"/>
              </w:rPr>
              <m:t>S</m:t>
            </m:r>
            <m:d>
              <m:dPr>
                <m:ctrlPr>
                  <w:rPr>
                    <w:rFonts w:ascii="Cambria Math" w:hAnsi="Cambria Math"/>
                    <w:i/>
                    <w:iCs/>
                    <w:lang w:val="en-US"/>
                  </w:rPr>
                </m:ctrlPr>
              </m:dPr>
              <m:e>
                <m:sSub>
                  <m:sSubPr>
                    <m:ctrlPr>
                      <w:rPr>
                        <w:rFonts w:ascii="Cambria Math" w:hAnsi="Cambria Math"/>
                        <w:i/>
                        <w:iCs/>
                      </w:rPr>
                    </m:ctrlPr>
                  </m:sSubPr>
                  <m:e>
                    <m:r>
                      <w:rPr>
                        <w:rFonts w:ascii="Cambria Math" w:hAnsi="Cambria Math"/>
                        <w:lang w:val="en-US"/>
                      </w:rPr>
                      <m:t>c</m:t>
                    </m:r>
                  </m:e>
                  <m:sub>
                    <m:r>
                      <w:rPr>
                        <w:rFonts w:ascii="Cambria Math" w:hAnsi="Cambria Math"/>
                        <w:lang w:val="en-US"/>
                      </w:rPr>
                      <m:t>i</m:t>
                    </m:r>
                  </m:sub>
                </m:sSub>
              </m:e>
            </m:d>
          </m:num>
          <m:den>
            <m:sSub>
              <m:sSubPr>
                <m:ctrlPr>
                  <w:rPr>
                    <w:rFonts w:ascii="Cambria Math" w:hAnsi="Cambria Math"/>
                    <w:i/>
                    <w:iCs/>
                    <w:lang w:val="en-US"/>
                  </w:rPr>
                </m:ctrlPr>
              </m:sSubPr>
              <m:e>
                <m:r>
                  <w:rPr>
                    <w:rFonts w:ascii="Cambria Math" w:hAnsi="Cambria Math"/>
                    <w:lang w:val="en-US"/>
                  </w:rPr>
                  <m:t>S</m:t>
                </m:r>
              </m:e>
              <m:sub>
                <m:r>
                  <w:rPr>
                    <w:rFonts w:ascii="Cambria Math" w:hAnsi="Cambria Math"/>
                  </w:rPr>
                  <m:t>экр</m:t>
                </m:r>
              </m:sub>
            </m:sSub>
          </m:den>
        </m:f>
      </m:oMath>
      <w:r w:rsidRPr="004747F9">
        <w:t>, где</w:t>
      </w:r>
    </w:p>
    <w:p w14:paraId="63B8C919" w14:textId="5E68E4FB" w:rsidR="004747F9" w:rsidRPr="004747F9" w:rsidRDefault="00B87B1F" w:rsidP="004747F9">
      <m:oMath>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m:t>
            </m:r>
          </m:sub>
        </m:sSub>
      </m:oMath>
      <w:r w:rsidR="004747F9" w:rsidRPr="004747F9">
        <w:t xml:space="preserve"> - элемент управления </w:t>
      </w:r>
      <m:oMath>
        <m:r>
          <w:rPr>
            <w:rFonts w:ascii="Cambria Math" w:hAnsi="Cambria Math"/>
            <w:lang w:val="en-US"/>
          </w:rPr>
          <m:t>i</m:t>
        </m:r>
      </m:oMath>
      <w:r w:rsidR="004747F9" w:rsidRPr="004747F9">
        <w:t>;</w:t>
      </w:r>
    </w:p>
    <w:p w14:paraId="4307C209" w14:textId="55D6A766" w:rsidR="004747F9" w:rsidRPr="004747F9" w:rsidRDefault="00B87B1F" w:rsidP="004747F9">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экр</m:t>
            </m:r>
          </m:sub>
        </m:sSub>
      </m:oMath>
      <w:r w:rsidR="004747F9" w:rsidRPr="004747F9">
        <w:t xml:space="preserve"> - доступная площадь экрана.</w:t>
      </w:r>
    </w:p>
    <w:p w14:paraId="1BABBA13" w14:textId="12BC9B20" w:rsidR="004747F9" w:rsidRPr="004747F9" w:rsidRDefault="004747F9" w:rsidP="004747F9">
      <w:r w:rsidRPr="004747F9">
        <w:t xml:space="preserve">Подытоживая </w:t>
      </w:r>
      <w:r w:rsidR="00555540" w:rsidRPr="004747F9">
        <w:t>вышесказанное,</w:t>
      </w:r>
      <w:r w:rsidRPr="004747F9">
        <w:t xml:space="preserve"> получается формула штрафа:</w:t>
      </w:r>
    </w:p>
    <w:p w14:paraId="260E2679" w14:textId="0FB84A7B" w:rsidR="004747F9" w:rsidRPr="004747F9" w:rsidRDefault="004747F9" w:rsidP="004747F9">
      <m:oMath>
        <m:r>
          <w:rPr>
            <w:rFonts w:ascii="Cambria Math" w:hAnsi="Cambria Math"/>
            <w:lang w:val="en-US"/>
          </w:rPr>
          <m:t>f</m:t>
        </m:r>
        <m:r>
          <w:rPr>
            <w:rFonts w:ascii="Cambria Math" w:hAnsi="Cambria Math"/>
          </w:rPr>
          <m:t>=</m:t>
        </m:r>
        <m:nary>
          <m:naryPr>
            <m:chr m:val="∑"/>
            <m:ctrlPr>
              <w:rPr>
                <w:rFonts w:ascii="Cambria Math" w:hAnsi="Cambria Math"/>
                <w:i/>
                <w:iCs/>
                <w:lang w:val="en-US"/>
              </w:rPr>
            </m:ctrlPr>
          </m:naryPr>
          <m:sub>
            <m:r>
              <w:rPr>
                <w:rFonts w:ascii="Cambria Math" w:hAnsi="Cambria Math"/>
                <w:lang w:val="en-US"/>
              </w:rPr>
              <m:t>i</m:t>
            </m:r>
            <m:r>
              <w:rPr>
                <w:rFonts w:ascii="Cambria Math" w:hAnsi="Cambria Math"/>
              </w:rPr>
              <m:t>=0,</m:t>
            </m:r>
            <m:r>
              <w:rPr>
                <w:rFonts w:ascii="Cambria Math" w:hAnsi="Cambria Math"/>
                <w:lang w:val="en-US"/>
              </w:rPr>
              <m:t> j</m:t>
            </m:r>
            <m:r>
              <w:rPr>
                <w:rFonts w:ascii="Cambria Math" w:hAnsi="Cambria Math"/>
              </w:rPr>
              <m:t>=</m:t>
            </m:r>
            <m:r>
              <w:rPr>
                <w:rFonts w:ascii="Cambria Math" w:hAnsi="Cambria Math"/>
                <w:lang w:val="en-US"/>
              </w:rPr>
              <m:t>i</m:t>
            </m:r>
            <m:r>
              <w:rPr>
                <w:rFonts w:ascii="Cambria Math" w:hAnsi="Cambria Math"/>
              </w:rPr>
              <m:t>+1</m:t>
            </m:r>
          </m:sub>
          <m:sup>
            <m:r>
              <w:rPr>
                <w:rFonts w:ascii="Cambria Math" w:hAnsi="Cambria Math"/>
                <w:lang w:val="en-US"/>
              </w:rPr>
              <m:t>n</m:t>
            </m:r>
            <m:r>
              <w:rPr>
                <w:rFonts w:ascii="Cambria Math" w:hAnsi="Cambria Math"/>
              </w:rPr>
              <m:t>-1</m:t>
            </m:r>
          </m:sup>
          <m:e>
            <m:r>
              <w:rPr>
                <w:rFonts w:ascii="Cambria Math" w:hAnsi="Cambria Math"/>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H</m:t>
                </m:r>
              </m:sub>
            </m:sSub>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j</m:t>
                        </m:r>
                      </m:sub>
                    </m:sSub>
                  </m:e>
                </m:d>
                <m:r>
                  <w:rPr>
                    <w:rFonts w:ascii="Cambria Math" w:hAnsi="Cambria Math"/>
                  </w:rPr>
                  <m:t>)</m:t>
                </m:r>
              </m:e>
              <m:sup>
                <m:r>
                  <w:rPr>
                    <w:rFonts w:ascii="Cambria Math" w:hAnsi="Cambria Math"/>
                    <w:lang w:val="en-US"/>
                  </w:rPr>
                  <m:t>t</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m:t>
                        </m:r>
                      </m:sub>
                    </m:sSub>
                  </m:e>
                </m:d>
                <m:r>
                  <w:rPr>
                    <w:rFonts w:ascii="Cambria Math" w:hAnsi="Cambria Math"/>
                  </w:rPr>
                  <m:t>⊕</m:t>
                </m:r>
                <m:r>
                  <w:rPr>
                    <w:rFonts w:ascii="Cambria Math" w:hAnsi="Cambria Math"/>
                    <w:lang w:val="en-US"/>
                  </w:rPr>
                  <m:t>t</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j</m:t>
                        </m:r>
                      </m:sub>
                    </m:sSub>
                  </m:e>
                </m:d>
              </m:sup>
            </m:sSup>
          </m:e>
        </m:nary>
        <m:r>
          <w:rPr>
            <w:rFonts w:ascii="Cambria Math" w:hAnsi="Cambria Math"/>
          </w:rPr>
          <m:t>+</m:t>
        </m:r>
        <m:sSup>
          <m:sSupPr>
            <m:ctrlPr>
              <w:rPr>
                <w:rFonts w:ascii="Cambria Math" w:hAnsi="Cambria Math"/>
                <w:i/>
                <w:iCs/>
                <w:lang w:val="en-US"/>
              </w:rPr>
            </m:ctrlPr>
          </m:sSupPr>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m</m:t>
                    </m:r>
                  </m:sub>
                </m:sSub>
                <m:r>
                  <w:rPr>
                    <w:rFonts w:ascii="Cambria Math" w:hAnsi="Cambria Math"/>
                  </w:rPr>
                  <m:t>*</m:t>
                </m:r>
                <m:sSub>
                  <m:sSubPr>
                    <m:ctrlPr>
                      <w:rPr>
                        <w:rFonts w:ascii="Cambria Math" w:hAnsi="Cambria Math"/>
                        <w:i/>
                        <w:iCs/>
                      </w:rPr>
                    </m:ctrlPr>
                  </m:sSubPr>
                  <m:e>
                    <m:r>
                      <w:rPr>
                        <w:rFonts w:ascii="Cambria Math" w:hAnsi="Cambria Math"/>
                        <w:lang w:val="en-US"/>
                      </w:rPr>
                      <m:t>S</m:t>
                    </m:r>
                  </m:e>
                  <m:sub>
                    <m:r>
                      <w:rPr>
                        <w:rFonts w:ascii="Cambria Math" w:hAnsi="Cambria Math"/>
                        <w:lang w:val="en-US"/>
                      </w:rPr>
                      <m:t>i</m:t>
                    </m:r>
                  </m:sub>
                </m:sSub>
              </m:e>
            </m:d>
          </m:e>
          <m:sup>
            <m:r>
              <w:rPr>
                <w:rFonts w:ascii="Cambria Math" w:hAnsi="Cambria Math"/>
                <w:lang w:val="en-US"/>
              </w:rPr>
              <m:t>p</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j</m:t>
                    </m:r>
                  </m:sub>
                </m:sSub>
              </m:e>
            </m:d>
          </m:sup>
        </m:sSup>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lang w:val="en-US"/>
              </w:rPr>
              <m:t>E</m:t>
            </m:r>
          </m:den>
        </m:f>
      </m:oMath>
      <w:r w:rsidRPr="004747F9">
        <w:t>, где</w:t>
      </w:r>
    </w:p>
    <w:p w14:paraId="07E6B2F2" w14:textId="34320E7F" w:rsidR="004747F9" w:rsidRPr="004747F9" w:rsidRDefault="004747F9" w:rsidP="004747F9">
      <m:oMath>
        <m:r>
          <w:rPr>
            <w:rFonts w:ascii="Cambria Math" w:hAnsi="Cambria Math"/>
            <w:lang w:val="en-US"/>
          </w:rPr>
          <m:t>n</m:t>
        </m:r>
      </m:oMath>
      <w:r w:rsidRPr="004747F9">
        <w:t xml:space="preserve"> – количество элементов управления;</w:t>
      </w:r>
    </w:p>
    <w:p w14:paraId="386BB03A" w14:textId="179397D0" w:rsidR="004747F9" w:rsidRPr="004747F9" w:rsidRDefault="004747F9" w:rsidP="004747F9">
      <m:oMath>
        <m:r>
          <w:rPr>
            <w:rFonts w:ascii="Cambria Math" w:hAnsi="Cambria Math"/>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rPr>
          <m:t>,</m:t>
        </m:r>
        <m:r>
          <w:rPr>
            <w:rFonts w:ascii="Cambria Math" w:hAnsi="Cambria Math"/>
            <w:lang w:val="en-US"/>
          </w:rPr>
          <m:t> </m:t>
        </m:r>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rPr>
          <m:t>]</m:t>
        </m:r>
      </m:oMath>
      <w:r w:rsidRPr="004747F9">
        <w:t xml:space="preserve"> – расстояние между элементами;</w:t>
      </w:r>
    </w:p>
    <w:p w14:paraId="16547165" w14:textId="5B9753C3" w:rsidR="004747F9" w:rsidRPr="004747F9" w:rsidRDefault="00B87B1F" w:rsidP="004747F9">
      <m:oMath>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i</m:t>
            </m:r>
          </m:sub>
        </m:sSub>
      </m:oMath>
      <w:r w:rsidR="004747F9" w:rsidRPr="004747F9">
        <w:t xml:space="preserve"> - площадь элемента </w:t>
      </w:r>
      <m:oMath>
        <m:r>
          <w:rPr>
            <w:rFonts w:ascii="Cambria Math" w:hAnsi="Cambria Math"/>
            <w:lang w:val="en-US"/>
          </w:rPr>
          <m:t>i</m:t>
        </m:r>
        <m:r>
          <m:rPr>
            <m:sty m:val="p"/>
          </m:rPr>
          <w:rPr>
            <w:rFonts w:ascii="Cambria Math" w:hAnsi="Cambria Math"/>
          </w:rPr>
          <m:t>.</m:t>
        </m:r>
      </m:oMath>
    </w:p>
    <w:p w14:paraId="5D08E066" w14:textId="5328FC78" w:rsidR="004747F9" w:rsidRPr="004747F9" w:rsidRDefault="004747F9" w:rsidP="004747F9">
      <w:r w:rsidRPr="004747F9">
        <w:t xml:space="preserve">Алгоритм минимизирует функцию штрафа путём перестановки элементов управления и определения их инвариантов. Одно и то же значение может задаваться различными элементами, например, ползунком и текстовым полем. Если это значение располагается между текстовыми элементами, то разумно выбрать для него текстовый элемент управления, чтобы пользователь мог переключаться между ними с помощью одной клавиши </w:t>
      </w:r>
      <w:r w:rsidRPr="004747F9">
        <w:rPr>
          <w:lang w:val="en-US"/>
        </w:rPr>
        <w:t>Tab</w:t>
      </w:r>
      <w:r w:rsidRPr="004747F9">
        <w:t xml:space="preserve">, не прибегая к использованию мыши (что в свою очередь добавит к штрафу коэффициенты </w:t>
      </w:r>
      <m:oMath>
        <m:sSub>
          <m:sSubPr>
            <m:ctrlPr>
              <w:rPr>
                <w:rFonts w:ascii="Cambria Math" w:hAnsi="Cambria Math"/>
                <w:i/>
              </w:rPr>
            </m:ctrlPr>
          </m:sSubPr>
          <m:e>
            <m:r>
              <m:rPr>
                <m:sty m:val="p"/>
              </m:rPr>
              <w:rPr>
                <w:rFonts w:ascii="Cambria Math" w:hAnsi="Cambria Math"/>
              </w:rPr>
              <m:t>T</m:t>
            </m:r>
            <m:ctrlPr>
              <w:rPr>
                <w:rFonts w:ascii="Cambria Math" w:hAnsi="Cambria Math"/>
              </w:rPr>
            </m:ctrlPr>
          </m:e>
          <m:sub>
            <m:r>
              <w:rPr>
                <w:rFonts w:ascii="Cambria Math" w:hAnsi="Cambria Math"/>
              </w:rPr>
              <m:t>P</m:t>
            </m:r>
          </m:sub>
        </m:sSub>
      </m:oMath>
      <w:r w:rsidRPr="004747F9">
        <w:t xml:space="preserv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rsidRPr="004747F9">
        <w:t xml:space="preserve"> и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4747F9">
        <w:t>).</w:t>
      </w:r>
      <w:r>
        <w:t xml:space="preserve"> </w:t>
      </w:r>
      <w:r w:rsidRPr="004747F9">
        <w:t>Наиболее близкой к данной задаче является классическая задача динамического программирования «Задача о рюкзаке». В общем виде задачу можно сформулировать так:</w:t>
      </w:r>
    </w:p>
    <w:p w14:paraId="38958E0F" w14:textId="77777777" w:rsidR="004747F9" w:rsidRPr="004747F9" w:rsidRDefault="004747F9" w:rsidP="004747F9">
      <w:r w:rsidRPr="004747F9">
        <w:t>«Из заданного множества предметов со свойствами «стоимость» и «вес» требуется отобрать подмножество с максимальной полной стоимостью, соблюдая при этом ограничение на суммарный вес».</w:t>
      </w:r>
    </w:p>
    <w:p w14:paraId="5C77A998" w14:textId="77777777" w:rsidR="004747F9" w:rsidRPr="004747F9" w:rsidRDefault="004747F9" w:rsidP="004747F9">
      <w:r w:rsidRPr="004747F9">
        <w:t>Аналогия просматривается следующим образом. В качестве суммарного веса выступает обратная функция штрафа. Задача о рюкзаке максимизирует вес, задача о компоновке минимизирует штраф.</w:t>
      </w:r>
    </w:p>
    <w:p w14:paraId="1CCBA8B6" w14:textId="278C8E06" w:rsidR="004747F9" w:rsidRPr="004747F9" w:rsidRDefault="004747F9" w:rsidP="004747F9">
      <w:r w:rsidRPr="004747F9">
        <w:t>Задача о рюкзаке выбирает предметы, а задача о компоновке выбирает инварианты элементов управления.</w:t>
      </w:r>
      <w:r>
        <w:t xml:space="preserve"> </w:t>
      </w:r>
      <w:r w:rsidRPr="004747F9">
        <w:t xml:space="preserve">Задача о ранце относится к классу </w:t>
      </w:r>
      <w:r w:rsidRPr="004747F9">
        <w:rPr>
          <w:lang w:val="en-US"/>
        </w:rPr>
        <w:t>NP</w:t>
      </w:r>
      <w:r w:rsidRPr="004747F9">
        <w:t>-полных, что означает, что для неё не существует полиномиального алгоритма решающего её за конечное время. Традиционно для решения этой задачи используют либо метод полного перебора, либо методами динамического программирования.</w:t>
      </w:r>
    </w:p>
    <w:p w14:paraId="4C141FF0" w14:textId="77777777" w:rsidR="004747F9" w:rsidRPr="004747F9" w:rsidRDefault="004747F9" w:rsidP="004747F9">
      <w:r w:rsidRPr="004747F9">
        <w:t>Однако для своей задачи я предлагаю использовать генетический алгоритм. Структура хромосомы имеет вид:</w:t>
      </w:r>
    </w:p>
    <w:p w14:paraId="3B1A2184" w14:textId="68689D7F" w:rsidR="004747F9" w:rsidRPr="004747F9" w:rsidRDefault="004747F9" w:rsidP="004747F9">
      <m:oMath>
        <m:r>
          <w:rPr>
            <w:rFonts w:ascii="Cambria Math" w:hAnsi="Cambria Math"/>
            <w:lang w:val="en-US"/>
          </w:rPr>
          <m:t>η</m:t>
        </m:r>
        <m:r>
          <w:rPr>
            <w:rFonts w:ascii="Cambria Math" w:hAnsi="Cambria Math"/>
          </w:rPr>
          <m:t>=</m:t>
        </m:r>
        <m:sSubSup>
          <m:sSubSupPr>
            <m:ctrlPr>
              <w:rPr>
                <w:rFonts w:ascii="Cambria Math" w:hAnsi="Cambria Math"/>
                <w:i/>
                <w:iCs/>
                <w:lang w:val="en-US"/>
              </w:rPr>
            </m:ctrlPr>
          </m:sSubSupPr>
          <m:e>
            <m:r>
              <m:rPr>
                <m:sty m:val="p"/>
              </m:rPr>
              <w:rPr>
                <w:rFonts w:ascii="Cambria Math" w:hAnsi="Cambria Math"/>
                <w:lang w:val="en-US"/>
              </w:rPr>
              <m:t>Σ</m:t>
            </m:r>
          </m:e>
          <m:sub>
            <m:r>
              <w:rPr>
                <w:rFonts w:ascii="Cambria Math" w:hAnsi="Cambria Math"/>
                <w:lang w:val="en-US"/>
              </w:rPr>
              <m:t>i</m:t>
            </m:r>
            <m:r>
              <w:rPr>
                <w:rFonts w:ascii="Cambria Math" w:hAnsi="Cambria Math"/>
              </w:rPr>
              <m:t>=1</m:t>
            </m:r>
          </m:sub>
          <m:sup>
            <m:r>
              <w:rPr>
                <w:rFonts w:ascii="Cambria Math" w:hAnsi="Cambria Math"/>
                <w:lang w:val="en-US"/>
              </w:rPr>
              <m:t>N</m:t>
            </m:r>
          </m:sup>
        </m:sSubSup>
        <m:d>
          <m:dPr>
            <m:begChr m:val="{"/>
            <m:endChr m:val="}"/>
            <m:ctrlPr>
              <w:rPr>
                <w:rFonts w:ascii="Cambria Math" w:hAnsi="Cambria Math"/>
                <w:i/>
                <w:iCs/>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oMath>
      <w:r w:rsidRPr="004747F9">
        <w:t>, где</w:t>
      </w:r>
    </w:p>
    <w:p w14:paraId="74848AEF" w14:textId="14A38339" w:rsidR="004747F9" w:rsidRPr="004747F9" w:rsidRDefault="004747F9" w:rsidP="004747F9">
      <m:oMath>
        <m:r>
          <w:rPr>
            <w:rFonts w:ascii="Cambria Math" w:hAnsi="Cambria Math"/>
            <w:lang w:val="en-US"/>
          </w:rPr>
          <m:t>x</m:t>
        </m:r>
        <m:r>
          <w:rPr>
            <w:rFonts w:ascii="Cambria Math" w:hAnsi="Cambria Math"/>
          </w:rPr>
          <m:t>,</m:t>
        </m:r>
        <m:r>
          <w:rPr>
            <w:rFonts w:ascii="Cambria Math" w:hAnsi="Cambria Math"/>
            <w:lang w:val="en-US"/>
          </w:rPr>
          <m:t> y</m:t>
        </m:r>
      </m:oMath>
      <w:r w:rsidRPr="004747F9">
        <w:t xml:space="preserve"> – координаты элемента </w:t>
      </w:r>
      <m:oMath>
        <m:r>
          <w:rPr>
            <w:rFonts w:ascii="Cambria Math" w:hAnsi="Cambria Math"/>
            <w:lang w:val="en-US"/>
          </w:rPr>
          <m:t>i</m:t>
        </m:r>
      </m:oMath>
      <w:r w:rsidRPr="004747F9">
        <w:rPr>
          <w:iCs/>
        </w:rPr>
        <w:t xml:space="preserve"> в сетке</w:t>
      </w:r>
    </w:p>
    <w:p w14:paraId="1BD2E5B1" w14:textId="42EA144E" w:rsidR="004747F9" w:rsidRPr="004747F9" w:rsidRDefault="004747F9" w:rsidP="004747F9">
      <m:oMath>
        <m:r>
          <w:rPr>
            <w:rFonts w:ascii="Cambria Math" w:hAnsi="Cambria Math"/>
            <w:lang w:val="en-US"/>
          </w:rPr>
          <m:t>t</m:t>
        </m:r>
      </m:oMath>
      <w:r w:rsidRPr="004747F9">
        <w:t xml:space="preserve"> – тип элемента</w:t>
      </w:r>
    </w:p>
    <w:p w14:paraId="04C27C50" w14:textId="5EDEFC52" w:rsidR="004747F9" w:rsidRPr="004747F9" w:rsidRDefault="004747F9" w:rsidP="004747F9">
      <m:oMath>
        <m:r>
          <w:rPr>
            <w:rFonts w:ascii="Cambria Math" w:hAnsi="Cambria Math"/>
            <w:lang w:val="en-US"/>
          </w:rPr>
          <m:t>N</m:t>
        </m:r>
      </m:oMath>
      <w:r w:rsidRPr="004747F9">
        <w:t xml:space="preserve"> – общее число всех элементов</w:t>
      </w:r>
    </w:p>
    <w:p w14:paraId="3427C7B4" w14:textId="77777777" w:rsidR="004747F9" w:rsidRPr="004747F9" w:rsidRDefault="004747F9" w:rsidP="004747F9">
      <w:pPr>
        <w:numPr>
          <w:ilvl w:val="0"/>
          <w:numId w:val="4"/>
        </w:numPr>
        <w:tabs>
          <w:tab w:val="num" w:pos="360"/>
        </w:tabs>
      </w:pPr>
      <w:r w:rsidRPr="004747F9">
        <w:t>Оценка сложности</w:t>
      </w:r>
    </w:p>
    <w:p w14:paraId="75251888" w14:textId="77777777" w:rsidR="004747F9" w:rsidRPr="004747F9" w:rsidRDefault="004747F9" w:rsidP="004747F9">
      <w:r w:rsidRPr="004747F9">
        <w:t>Оценим сложность решения задачи о рюкзаке методами динамического программирования.</w:t>
      </w:r>
    </w:p>
    <w:p w14:paraId="2B2B18F0" w14:textId="2EF65075" w:rsidR="004747F9" w:rsidRPr="004747F9" w:rsidRDefault="004747F9" w:rsidP="004747F9">
      <w:pPr>
        <w:rPr>
          <w:lang w:val="en-US"/>
        </w:rPr>
      </w:pPr>
      <w:r w:rsidRPr="004747F9">
        <w:t xml:space="preserve">Пусть вес каждого предмета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4747F9">
        <w:t xml:space="preserve"> является целым неотрицательным числом. Тогда для решения задачи необходимо вычислить оптимальные решения для всех </w:t>
      </w:r>
      <m:oMath>
        <m:r>
          <w:rPr>
            <w:rFonts w:ascii="Cambria Math" w:hAnsi="Cambria Math"/>
          </w:rPr>
          <m:t>w∈Z:0≤w≤W</m:t>
        </m:r>
      </m:oMath>
      <w:r w:rsidRPr="004747F9">
        <w:t xml:space="preserve">, где </w:t>
      </w:r>
      <m:oMath>
        <m:r>
          <w:rPr>
            <w:rFonts w:ascii="Cambria Math" w:hAnsi="Cambria Math"/>
          </w:rPr>
          <m:t>W</m:t>
        </m:r>
      </m:oMath>
      <w:r w:rsidRPr="004747F9">
        <w:t xml:space="preserve"> — заданная грузоподъемность. Определим </w:t>
      </w:r>
      <m:oMath>
        <m:r>
          <w:rPr>
            <w:rFonts w:ascii="Cambria Math" w:hAnsi="Cambria Math"/>
          </w:rPr>
          <m:t>m[w]</m:t>
        </m:r>
      </m:oMath>
      <w:r w:rsidRPr="004747F9">
        <w:t xml:space="preserve"> как максимальную ценность предметов, помещаемых в рюкзак грузоподъёмностью </w:t>
      </w:r>
      <m:oMath>
        <m:r>
          <w:rPr>
            <w:rFonts w:ascii="Cambria Math" w:hAnsi="Cambria Math"/>
          </w:rPr>
          <m:t>w</m:t>
        </m:r>
      </m:oMath>
      <w:r w:rsidRPr="004747F9">
        <w:t xml:space="preserve">. Составим рекуррентные формулы для </w:t>
      </w:r>
      <m:oMath>
        <m:r>
          <w:rPr>
            <w:rFonts w:ascii="Cambria Math" w:hAnsi="Cambria Math"/>
          </w:rPr>
          <m:t>m[w]</m:t>
        </m:r>
      </m:oMath>
      <w:r w:rsidRPr="004747F9">
        <w:rPr>
          <w:lang w:val="en-US"/>
        </w:rPr>
        <w:t>:</w:t>
      </w:r>
    </w:p>
    <w:p w14:paraId="2F6868A9" w14:textId="56084234" w:rsidR="004747F9" w:rsidRPr="004747F9" w:rsidRDefault="004747F9" w:rsidP="00B54A39">
      <w:pPr>
        <w:numPr>
          <w:ilvl w:val="0"/>
          <w:numId w:val="18"/>
        </w:numPr>
        <w:rPr>
          <w:lang w:val="en-US"/>
        </w:rPr>
      </w:pPr>
      <m:oMath>
        <m:r>
          <w:rPr>
            <w:rFonts w:ascii="Cambria Math" w:hAnsi="Cambria Math"/>
            <w:lang w:val="en-US"/>
          </w:rPr>
          <m:t>m</m:t>
        </m:r>
        <m:d>
          <m:dPr>
            <m:begChr m:val="["/>
            <m:endChr m:val="]"/>
            <m:ctrlPr>
              <w:rPr>
                <w:rFonts w:ascii="Cambria Math" w:hAnsi="Cambria Math"/>
                <w:i/>
                <w:lang w:val="en-US"/>
              </w:rPr>
            </m:ctrlPr>
          </m:dPr>
          <m:e>
            <m:r>
              <w:rPr>
                <w:rFonts w:ascii="Cambria Math" w:hAnsi="Cambria Math"/>
                <w:lang w:val="en-US"/>
              </w:rPr>
              <m:t>0</m:t>
            </m:r>
          </m:e>
        </m:d>
        <m:r>
          <w:rPr>
            <w:rFonts w:ascii="Cambria Math" w:hAnsi="Cambria Math"/>
            <w:lang w:val="en-US"/>
          </w:rPr>
          <m:t>=0</m:t>
        </m:r>
      </m:oMath>
    </w:p>
    <w:p w14:paraId="5383DB15" w14:textId="0725D1C2" w:rsidR="004747F9" w:rsidRPr="004747F9" w:rsidRDefault="004747F9" w:rsidP="00B54A39">
      <w:pPr>
        <w:numPr>
          <w:ilvl w:val="0"/>
          <w:numId w:val="18"/>
        </w:numPr>
        <w:rPr>
          <w:lang w:val="en-US"/>
        </w:rPr>
      </w:pPr>
      <m:oMath>
        <m:r>
          <w:rPr>
            <w:rFonts w:ascii="Cambria Math" w:hAnsi="Cambria Math"/>
            <w:lang w:val="en-US"/>
          </w:rPr>
          <m:t>m</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ctrlPr>
                  <w:rPr>
                    <w:rFonts w:ascii="Cambria Math" w:hAnsi="Cambria Math"/>
                    <w:lang w:val="en-US"/>
                  </w:rPr>
                </m:ctrlPr>
              </m:e>
              <m:li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≤w</m:t>
                </m:r>
                <m:ctrlPr>
                  <w:rPr>
                    <w:rFonts w:ascii="Cambria Math" w:hAnsi="Cambria Math"/>
                    <w:lang w:val="en-US"/>
                  </w:rPr>
                </m:ctrlPr>
              </m:lim>
            </m:limLow>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m:t>
                </m:r>
                <m:d>
                  <m:dPr>
                    <m:begChr m:val="["/>
                    <m:endChr m:val="]"/>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d>
              </m:e>
            </m:d>
          </m:e>
        </m:func>
      </m:oMath>
    </w:p>
    <w:p w14:paraId="04789D9B" w14:textId="3BA2F57F" w:rsidR="004747F9" w:rsidRPr="004747F9" w:rsidRDefault="004747F9" w:rsidP="004747F9">
      <w:r w:rsidRPr="004747F9">
        <w:t xml:space="preserve">Где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w_i</m:t>
        </m:r>
      </m:oMath>
      <w:r w:rsidRPr="004747F9">
        <w:t xml:space="preserve"> – ценность и вес </w:t>
      </w:r>
      <m:oMath>
        <m:r>
          <w:rPr>
            <w:rFonts w:ascii="Cambria Math" w:hAnsi="Cambria Math"/>
          </w:rPr>
          <m:t>i</m:t>
        </m:r>
      </m:oMath>
      <w:r w:rsidRPr="004747F9">
        <w:t xml:space="preserve">-го предмета соответственно, а максимум из пустого множества следует считать равным нулю. Для решения данного функционального уравнения достаточно вычислить все значения </w:t>
      </w:r>
      <m:oMath>
        <m:r>
          <w:rPr>
            <w:rFonts w:ascii="Cambria Math" w:hAnsi="Cambria Math"/>
          </w:rPr>
          <m:t>m[w]</m:t>
        </m:r>
      </m:oMath>
      <w:r w:rsidRPr="004747F9">
        <w:t xml:space="preserve">, начиная с </w:t>
      </w:r>
      <m:oMath>
        <m:r>
          <w:rPr>
            <w:rFonts w:ascii="Cambria Math" w:hAnsi="Cambria Math"/>
          </w:rPr>
          <m:t>0</m:t>
        </m:r>
      </m:oMath>
      <w:r w:rsidRPr="004747F9">
        <w:t xml:space="preserve"> и до </w:t>
      </w:r>
      <m:oMath>
        <m:r>
          <w:rPr>
            <w:rFonts w:ascii="Cambria Math" w:hAnsi="Cambria Math"/>
          </w:rPr>
          <m:t>W</m:t>
        </m:r>
      </m:oMath>
      <w:r w:rsidRPr="004747F9">
        <w:t>.</w:t>
      </w:r>
    </w:p>
    <w:p w14:paraId="22430925" w14:textId="6EF46F91" w:rsidR="004747F9" w:rsidRPr="004747F9" w:rsidRDefault="004747F9" w:rsidP="004747F9">
      <w:r w:rsidRPr="004747F9">
        <w:t xml:space="preserve">Так как на каждом шаге необходимо найти максимум из </w:t>
      </w:r>
      <m:oMath>
        <m:r>
          <w:rPr>
            <w:rFonts w:ascii="Cambria Math" w:hAnsi="Cambria Math"/>
          </w:rPr>
          <m:t>n</m:t>
        </m:r>
      </m:oMath>
      <w:r w:rsidRPr="004747F9">
        <w:t xml:space="preserve"> предметов, алгоритм имеет вычислительную сложность </w:t>
      </w:r>
      <m:oMath>
        <m:r>
          <w:rPr>
            <w:rFonts w:ascii="Cambria Math" w:hAnsi="Cambria Math"/>
          </w:rPr>
          <m:t>O(nW)</m:t>
        </m:r>
      </m:oMath>
      <w:r w:rsidRPr="004747F9">
        <w:t xml:space="preserve">. Поскольку </w:t>
      </w:r>
      <m:oMath>
        <m:r>
          <w:rPr>
            <w:rFonts w:ascii="Cambria Math" w:hAnsi="Cambria Math"/>
          </w:rPr>
          <m:t>W</m:t>
        </m:r>
      </m:oMath>
      <w:r w:rsidRPr="004747F9">
        <w:t xml:space="preserve"> может экспоненциально зависеть от размера входных данных, алгоритм является псевдополиномиальным. Поэтому эффективность данного алгоритма определяется значением </w:t>
      </w:r>
      <m:oMath>
        <m:r>
          <w:rPr>
            <w:rFonts w:ascii="Cambria Math" w:hAnsi="Cambria Math"/>
          </w:rPr>
          <m:t>W</m:t>
        </m:r>
      </m:oMath>
      <w:r w:rsidRPr="004747F9">
        <w:t xml:space="preserve">. Исходя из вида формулы </w:t>
      </w:r>
      <m:oMath>
        <m:r>
          <w:rPr>
            <w:rFonts w:ascii="Cambria Math" w:hAnsi="Cambria Math"/>
            <w:lang w:val="en-US"/>
          </w:rPr>
          <m:t>f</m:t>
        </m:r>
        <m:r>
          <w:rPr>
            <w:rFonts w:ascii="Cambria Math" w:hAnsi="Cambria Math"/>
          </w:rPr>
          <m:t>=</m:t>
        </m:r>
        <m:nary>
          <m:naryPr>
            <m:chr m:val="∑"/>
            <m:ctrlPr>
              <w:rPr>
                <w:rFonts w:ascii="Cambria Math" w:hAnsi="Cambria Math"/>
                <w:i/>
                <w:iCs/>
                <w:lang w:val="en-US"/>
              </w:rPr>
            </m:ctrlPr>
          </m:naryPr>
          <m:sub>
            <m:r>
              <w:rPr>
                <w:rFonts w:ascii="Cambria Math" w:hAnsi="Cambria Math"/>
                <w:lang w:val="en-US"/>
              </w:rPr>
              <m:t>i</m:t>
            </m:r>
            <m:r>
              <w:rPr>
                <w:rFonts w:ascii="Cambria Math" w:hAnsi="Cambria Math"/>
              </w:rPr>
              <m:t>=0,</m:t>
            </m:r>
            <m:r>
              <w:rPr>
                <w:rFonts w:ascii="Cambria Math" w:hAnsi="Cambria Math"/>
                <w:lang w:val="en-US"/>
              </w:rPr>
              <m:t> j</m:t>
            </m:r>
            <m:r>
              <w:rPr>
                <w:rFonts w:ascii="Cambria Math" w:hAnsi="Cambria Math"/>
              </w:rPr>
              <m:t>=</m:t>
            </m:r>
            <m:r>
              <w:rPr>
                <w:rFonts w:ascii="Cambria Math" w:hAnsi="Cambria Math"/>
                <w:lang w:val="en-US"/>
              </w:rPr>
              <m:t>i</m:t>
            </m:r>
            <m:r>
              <w:rPr>
                <w:rFonts w:ascii="Cambria Math" w:hAnsi="Cambria Math"/>
              </w:rPr>
              <m:t>+1</m:t>
            </m:r>
          </m:sub>
          <m:sup>
            <m:r>
              <w:rPr>
                <w:rFonts w:ascii="Cambria Math" w:hAnsi="Cambria Math"/>
                <w:lang w:val="en-US"/>
              </w:rPr>
              <m:t>n</m:t>
            </m:r>
            <m:r>
              <w:rPr>
                <w:rFonts w:ascii="Cambria Math" w:hAnsi="Cambria Math"/>
              </w:rPr>
              <m:t>-1</m:t>
            </m:r>
          </m:sup>
          <m:e>
            <m:r>
              <w:rPr>
                <w:rFonts w:ascii="Cambria Math" w:hAnsi="Cambria Math"/>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H</m:t>
                </m:r>
              </m:sub>
            </m:sSub>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j</m:t>
                        </m:r>
                      </m:sub>
                    </m:sSub>
                  </m:e>
                </m:d>
                <m:r>
                  <w:rPr>
                    <w:rFonts w:ascii="Cambria Math" w:hAnsi="Cambria Math"/>
                  </w:rPr>
                  <m:t>)</m:t>
                </m:r>
              </m:e>
              <m:sup>
                <m:r>
                  <w:rPr>
                    <w:rFonts w:ascii="Cambria Math" w:hAnsi="Cambria Math"/>
                    <w:lang w:val="en-US"/>
                  </w:rPr>
                  <m:t>t</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m:t>
                        </m:r>
                      </m:sub>
                    </m:sSub>
                  </m:e>
                </m:d>
                <m:r>
                  <w:rPr>
                    <w:rFonts w:ascii="Cambria Math" w:hAnsi="Cambria Math"/>
                  </w:rPr>
                  <m:t>⊕</m:t>
                </m:r>
                <m:r>
                  <w:rPr>
                    <w:rFonts w:ascii="Cambria Math" w:hAnsi="Cambria Math"/>
                    <w:lang w:val="en-US"/>
                  </w:rPr>
                  <m:t>t</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j</m:t>
                        </m:r>
                      </m:sub>
                    </m:sSub>
                  </m:e>
                </m:d>
              </m:sup>
            </m:sSup>
          </m:e>
        </m:nary>
        <m:r>
          <w:rPr>
            <w:rFonts w:ascii="Cambria Math" w:hAnsi="Cambria Math"/>
          </w:rPr>
          <m:t>+</m:t>
        </m:r>
        <m:sSup>
          <m:sSupPr>
            <m:ctrlPr>
              <w:rPr>
                <w:rFonts w:ascii="Cambria Math" w:hAnsi="Cambria Math"/>
                <w:i/>
                <w:iCs/>
                <w:lang w:val="en-US"/>
              </w:rPr>
            </m:ctrlPr>
          </m:sSupPr>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m</m:t>
                    </m:r>
                  </m:sub>
                </m:sSub>
                <m:r>
                  <w:rPr>
                    <w:rFonts w:ascii="Cambria Math" w:hAnsi="Cambria Math"/>
                  </w:rPr>
                  <m:t>*</m:t>
                </m:r>
                <m:sSub>
                  <m:sSubPr>
                    <m:ctrlPr>
                      <w:rPr>
                        <w:rFonts w:ascii="Cambria Math" w:hAnsi="Cambria Math"/>
                        <w:i/>
                        <w:iCs/>
                      </w:rPr>
                    </m:ctrlPr>
                  </m:sSubPr>
                  <m:e>
                    <m:r>
                      <w:rPr>
                        <w:rFonts w:ascii="Cambria Math" w:hAnsi="Cambria Math"/>
                        <w:lang w:val="en-US"/>
                      </w:rPr>
                      <m:t>S</m:t>
                    </m:r>
                  </m:e>
                  <m:sub>
                    <m:r>
                      <w:rPr>
                        <w:rFonts w:ascii="Cambria Math" w:hAnsi="Cambria Math"/>
                        <w:lang w:val="en-US"/>
                      </w:rPr>
                      <m:t>i</m:t>
                    </m:r>
                  </m:sub>
                </m:sSub>
              </m:e>
            </m:d>
          </m:e>
          <m:sup>
            <m:r>
              <w:rPr>
                <w:rFonts w:ascii="Cambria Math" w:hAnsi="Cambria Math"/>
                <w:lang w:val="en-US"/>
              </w:rPr>
              <m:t>p</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j</m:t>
                    </m:r>
                  </m:sub>
                </m:sSub>
              </m:e>
            </m:d>
          </m:sup>
        </m:sSup>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lang w:val="en-US"/>
              </w:rPr>
              <m:t>E</m:t>
            </m:r>
          </m:den>
        </m:f>
      </m:oMath>
      <w:r w:rsidRPr="004747F9">
        <w:rPr>
          <w:iCs/>
        </w:rPr>
        <w:t xml:space="preserve">, сложность </w:t>
      </w:r>
      <w:r w:rsidRPr="004747F9">
        <w:rPr>
          <w:iCs/>
          <w:lang w:val="en-US"/>
        </w:rPr>
        <w:t>W</w:t>
      </w:r>
      <w:r w:rsidRPr="004747F9">
        <w:rPr>
          <w:iCs/>
        </w:rPr>
        <w:t xml:space="preserve"> оценивается как </w:t>
      </w:r>
      <m:oMath>
        <m:r>
          <w:rPr>
            <w:rFonts w:ascii="Cambria Math" w:hAnsi="Cambria Math"/>
          </w:rPr>
          <m:t>O(2n)</m:t>
        </m:r>
      </m:oMath>
      <w:r w:rsidRPr="004747F9">
        <w:rPr>
          <w:iCs/>
        </w:rPr>
        <w:t xml:space="preserve">. В итоге имеем </w:t>
      </w:r>
      <m:oMath>
        <m:r>
          <w:rPr>
            <w:rFonts w:ascii="Cambria Math" w:hAnsi="Cambria Math"/>
          </w:rPr>
          <m:t>O(</m:t>
        </m:r>
        <m:sSup>
          <m:sSupPr>
            <m:ctrlPr>
              <w:rPr>
                <w:rFonts w:ascii="Cambria Math" w:hAnsi="Cambria Math"/>
                <w:i/>
                <w:iCs/>
              </w:rPr>
            </m:ctrlPr>
          </m:sSupPr>
          <m:e>
            <m:r>
              <w:rPr>
                <w:rFonts w:ascii="Cambria Math" w:hAnsi="Cambria Math"/>
              </w:rPr>
              <m:t>n</m:t>
            </m:r>
          </m:e>
          <m:sup>
            <m:r>
              <w:rPr>
                <w:rFonts w:ascii="Cambria Math" w:hAnsi="Cambria Math"/>
              </w:rPr>
              <m:t>2</m:t>
            </m:r>
          </m:sup>
        </m:sSup>
        <m:r>
          <w:rPr>
            <w:rFonts w:ascii="Cambria Math" w:hAnsi="Cambria Math"/>
          </w:rPr>
          <m:t>)</m:t>
        </m:r>
      </m:oMath>
    </w:p>
    <w:p w14:paraId="00C28F03" w14:textId="77777777" w:rsidR="004747F9" w:rsidRPr="004747F9" w:rsidRDefault="004747F9" w:rsidP="004747F9">
      <w:r w:rsidRPr="004747F9">
        <w:t>Оценим сложность решения задачи о компоновке генетическим алгоритмом.</w:t>
      </w:r>
    </w:p>
    <w:p w14:paraId="0FA5C7D8" w14:textId="3C28FB50" w:rsidR="004747F9" w:rsidRPr="004747F9" w:rsidRDefault="004747F9" w:rsidP="004747F9">
      <w:r w:rsidRPr="004747F9">
        <w:t xml:space="preserve">На каждом этапе эволюции должно быть вычислено значение фитнес-функции каждой особи в популяции, после чего особи должны быть упорядочены по значениям их приспособленности. В данном случае фитнес-функцией является обратная функция штрафа, что совпадает с функцией веса одного предмета в задаче о рюкзаке. Исходя из вида формулы </w:t>
      </w:r>
      <m:oMath>
        <m:r>
          <w:rPr>
            <w:rFonts w:ascii="Cambria Math" w:hAnsi="Cambria Math"/>
            <w:lang w:val="en-US"/>
          </w:rPr>
          <m:t>f</m:t>
        </m:r>
        <m:r>
          <w:rPr>
            <w:rFonts w:ascii="Cambria Math" w:hAnsi="Cambria Math"/>
          </w:rPr>
          <m:t>=</m:t>
        </m:r>
        <m:nary>
          <m:naryPr>
            <m:chr m:val="∑"/>
            <m:ctrlPr>
              <w:rPr>
                <w:rFonts w:ascii="Cambria Math" w:hAnsi="Cambria Math"/>
                <w:i/>
                <w:iCs/>
                <w:lang w:val="en-US"/>
              </w:rPr>
            </m:ctrlPr>
          </m:naryPr>
          <m:sub>
            <m:r>
              <w:rPr>
                <w:rFonts w:ascii="Cambria Math" w:hAnsi="Cambria Math"/>
                <w:lang w:val="en-US"/>
              </w:rPr>
              <m:t>i</m:t>
            </m:r>
            <m:r>
              <w:rPr>
                <w:rFonts w:ascii="Cambria Math" w:hAnsi="Cambria Math"/>
              </w:rPr>
              <m:t>=0,</m:t>
            </m:r>
            <m:r>
              <w:rPr>
                <w:rFonts w:ascii="Cambria Math" w:hAnsi="Cambria Math"/>
                <w:lang w:val="en-US"/>
              </w:rPr>
              <m:t> j</m:t>
            </m:r>
            <m:r>
              <w:rPr>
                <w:rFonts w:ascii="Cambria Math" w:hAnsi="Cambria Math"/>
              </w:rPr>
              <m:t>=</m:t>
            </m:r>
            <m:r>
              <w:rPr>
                <w:rFonts w:ascii="Cambria Math" w:hAnsi="Cambria Math"/>
                <w:lang w:val="en-US"/>
              </w:rPr>
              <m:t>i</m:t>
            </m:r>
            <m:r>
              <w:rPr>
                <w:rFonts w:ascii="Cambria Math" w:hAnsi="Cambria Math"/>
              </w:rPr>
              <m:t>+1</m:t>
            </m:r>
          </m:sub>
          <m:sup>
            <m:r>
              <w:rPr>
                <w:rFonts w:ascii="Cambria Math" w:hAnsi="Cambria Math"/>
                <w:lang w:val="en-US"/>
              </w:rPr>
              <m:t>n</m:t>
            </m:r>
            <m:r>
              <w:rPr>
                <w:rFonts w:ascii="Cambria Math" w:hAnsi="Cambria Math"/>
              </w:rPr>
              <m:t>-1</m:t>
            </m:r>
          </m:sup>
          <m:e>
            <m:r>
              <w:rPr>
                <w:rFonts w:ascii="Cambria Math" w:hAnsi="Cambria Math"/>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H</m:t>
                </m:r>
              </m:sub>
            </m:sSub>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j</m:t>
                        </m:r>
                      </m:sub>
                    </m:sSub>
                  </m:e>
                </m:d>
                <m:r>
                  <w:rPr>
                    <w:rFonts w:ascii="Cambria Math" w:hAnsi="Cambria Math"/>
                  </w:rPr>
                  <m:t>)</m:t>
                </m:r>
              </m:e>
              <m:sup>
                <m:r>
                  <w:rPr>
                    <w:rFonts w:ascii="Cambria Math" w:hAnsi="Cambria Math"/>
                    <w:lang w:val="en-US"/>
                  </w:rPr>
                  <m:t>t</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m:t>
                        </m:r>
                      </m:sub>
                    </m:sSub>
                  </m:e>
                </m:d>
                <m:r>
                  <w:rPr>
                    <w:rFonts w:ascii="Cambria Math" w:hAnsi="Cambria Math"/>
                  </w:rPr>
                  <m:t>⊕</m:t>
                </m:r>
                <m:r>
                  <w:rPr>
                    <w:rFonts w:ascii="Cambria Math" w:hAnsi="Cambria Math"/>
                    <w:lang w:val="en-US"/>
                  </w:rPr>
                  <m:t>t</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j</m:t>
                        </m:r>
                      </m:sub>
                    </m:sSub>
                  </m:e>
                </m:d>
              </m:sup>
            </m:sSup>
          </m:e>
        </m:nary>
        <m:r>
          <w:rPr>
            <w:rFonts w:ascii="Cambria Math" w:hAnsi="Cambria Math"/>
          </w:rPr>
          <m:t>+</m:t>
        </m:r>
        <m:sSup>
          <m:sSupPr>
            <m:ctrlPr>
              <w:rPr>
                <w:rFonts w:ascii="Cambria Math" w:hAnsi="Cambria Math"/>
                <w:i/>
                <w:iCs/>
                <w:lang w:val="en-US"/>
              </w:rPr>
            </m:ctrlPr>
          </m:sSupPr>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m</m:t>
                    </m:r>
                  </m:sub>
                </m:sSub>
                <m:r>
                  <w:rPr>
                    <w:rFonts w:ascii="Cambria Math" w:hAnsi="Cambria Math"/>
                  </w:rPr>
                  <m:t>*</m:t>
                </m:r>
                <m:sSub>
                  <m:sSubPr>
                    <m:ctrlPr>
                      <w:rPr>
                        <w:rFonts w:ascii="Cambria Math" w:hAnsi="Cambria Math"/>
                        <w:i/>
                        <w:iCs/>
                      </w:rPr>
                    </m:ctrlPr>
                  </m:sSubPr>
                  <m:e>
                    <m:r>
                      <w:rPr>
                        <w:rFonts w:ascii="Cambria Math" w:hAnsi="Cambria Math"/>
                        <w:lang w:val="en-US"/>
                      </w:rPr>
                      <m:t>S</m:t>
                    </m:r>
                  </m:e>
                  <m:sub>
                    <m:r>
                      <w:rPr>
                        <w:rFonts w:ascii="Cambria Math" w:hAnsi="Cambria Math"/>
                        <w:lang w:val="en-US"/>
                      </w:rPr>
                      <m:t>i</m:t>
                    </m:r>
                  </m:sub>
                </m:sSub>
              </m:e>
            </m:d>
          </m:e>
          <m:sup>
            <m:r>
              <w:rPr>
                <w:rFonts w:ascii="Cambria Math" w:hAnsi="Cambria Math"/>
                <w:lang w:val="en-US"/>
              </w:rPr>
              <m:t>p</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j</m:t>
                    </m:r>
                  </m:sub>
                </m:sSub>
              </m:e>
            </m:d>
          </m:sup>
        </m:sSup>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lang w:val="en-US"/>
              </w:rPr>
              <m:t>E</m:t>
            </m:r>
          </m:den>
        </m:f>
      </m:oMath>
      <w:r w:rsidRPr="004747F9">
        <w:rPr>
          <w:iCs/>
        </w:rPr>
        <w:t xml:space="preserve">, сложность равна </w:t>
      </w:r>
      <m:oMath>
        <m:r>
          <w:rPr>
            <w:rFonts w:ascii="Cambria Math" w:hAnsi="Cambria Math"/>
          </w:rPr>
          <m:t>O(2n)</m:t>
        </m:r>
      </m:oMath>
      <w:r w:rsidRPr="004747F9">
        <w:rPr>
          <w:iCs/>
        </w:rPr>
        <w:t xml:space="preserve">. Сложность сортировки элементов популяции оценивается как </w:t>
      </w:r>
      <m:oMath>
        <m:r>
          <w:rPr>
            <w:rFonts w:ascii="Cambria Math" w:hAnsi="Cambria Math"/>
          </w:rPr>
          <m:t>O(n*</m:t>
        </m:r>
        <m:func>
          <m:funcPr>
            <m:ctrlPr>
              <w:rPr>
                <w:rFonts w:ascii="Cambria Math" w:hAnsi="Cambria Math"/>
                <w:i/>
                <w:iCs/>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4747F9">
        <w:rPr>
          <w:iCs/>
        </w:rPr>
        <w:t xml:space="preserve">. Принимая во внимание тот факт, что в процессе эволюции должно быть найдено несколько поколений, получим оценку вычислительной сложности </w:t>
      </w:r>
      <m:oMath>
        <m:r>
          <w:rPr>
            <w:rFonts w:ascii="Cambria Math" w:hAnsi="Cambria Math"/>
          </w:rPr>
          <m:t>O</m:t>
        </m:r>
        <m:d>
          <m:dPr>
            <m:ctrlPr>
              <w:rPr>
                <w:rFonts w:ascii="Cambria Math" w:hAnsi="Cambria Math"/>
                <w:i/>
                <w:iCs/>
              </w:rPr>
            </m:ctrlPr>
          </m:dPr>
          <m:e>
            <m:r>
              <w:rPr>
                <w:rFonts w:ascii="Cambria Math" w:hAnsi="Cambria Math"/>
              </w:rPr>
              <m:t>k*</m:t>
            </m:r>
            <m:d>
              <m:dPr>
                <m:ctrlPr>
                  <w:rPr>
                    <w:rFonts w:ascii="Cambria Math" w:hAnsi="Cambria Math"/>
                    <w:i/>
                    <w:iCs/>
                  </w:rPr>
                </m:ctrlPr>
              </m:dPr>
              <m:e>
                <m:r>
                  <w:rPr>
                    <w:rFonts w:ascii="Cambria Math" w:hAnsi="Cambria Math"/>
                  </w:rPr>
                  <m:t>2n+</m:t>
                </m:r>
                <m:func>
                  <m:funcPr>
                    <m:ctrlPr>
                      <w:rPr>
                        <w:rFonts w:ascii="Cambria Math" w:hAnsi="Cambria Math"/>
                        <w:i/>
                        <w:iCs/>
                      </w:rPr>
                    </m:ctrlPr>
                  </m:funcPr>
                  <m:fName>
                    <m:r>
                      <m:rPr>
                        <m:sty m:val="p"/>
                      </m:rPr>
                      <w:rPr>
                        <w:rFonts w:ascii="Cambria Math" w:hAnsi="Cambria Math"/>
                      </w:rPr>
                      <m:t>log</m:t>
                    </m:r>
                  </m:fName>
                  <m:e>
                    <m:r>
                      <w:rPr>
                        <w:rFonts w:ascii="Cambria Math" w:hAnsi="Cambria Math"/>
                      </w:rPr>
                      <m:t>n</m:t>
                    </m:r>
                  </m:e>
                </m:func>
              </m:e>
            </m:d>
          </m:e>
        </m:d>
      </m:oMath>
      <w:r w:rsidRPr="004747F9">
        <w:rPr>
          <w:iCs/>
        </w:rPr>
        <w:t>, что меньше, чем в методе динамического программирования.</w:t>
      </w:r>
    </w:p>
    <w:p w14:paraId="0BACB2FF" w14:textId="3D69C5AF" w:rsidR="6951DCC1" w:rsidRDefault="6951DCC1" w:rsidP="00411453">
      <w:pPr>
        <w:pStyle w:val="a3"/>
        <w:rPr>
          <w:lang w:val="en-US"/>
        </w:rPr>
      </w:pPr>
      <w:bookmarkStart w:id="24" w:name="_Toc514916113"/>
      <w:r w:rsidRPr="6951DCC1">
        <w:t xml:space="preserve">Выводы по </w:t>
      </w:r>
      <w:r w:rsidR="00634E28">
        <w:t xml:space="preserve">главе </w:t>
      </w:r>
      <w:r w:rsidR="00634E28">
        <w:rPr>
          <w:lang w:val="en-US"/>
        </w:rPr>
        <w:t>II</w:t>
      </w:r>
      <w:bookmarkEnd w:id="24"/>
    </w:p>
    <w:p w14:paraId="1DD1943B" w14:textId="7BD0BECA" w:rsidR="002633B5" w:rsidRPr="008A2FB4" w:rsidRDefault="002633B5" w:rsidP="00254BAF">
      <w:pPr>
        <w:pStyle w:val="aa"/>
        <w:numPr>
          <w:ilvl w:val="0"/>
          <w:numId w:val="52"/>
        </w:numPr>
        <w:rPr>
          <w:lang w:val="en-US"/>
        </w:rPr>
      </w:pPr>
      <w:r>
        <w:t>Проанализированы</w:t>
      </w:r>
      <w:r w:rsidR="008A2FB4">
        <w:t xml:space="preserve"> актуальные эргономические требования:</w:t>
      </w:r>
    </w:p>
    <w:p w14:paraId="12345148" w14:textId="084B2870" w:rsidR="008A2FB4" w:rsidRPr="00AF3D04" w:rsidRDefault="00AF3D04" w:rsidP="00254BAF">
      <w:pPr>
        <w:pStyle w:val="aa"/>
        <w:numPr>
          <w:ilvl w:val="1"/>
          <w:numId w:val="52"/>
        </w:numPr>
        <w:rPr>
          <w:lang w:val="en-US"/>
        </w:rPr>
      </w:pPr>
      <w:r>
        <w:t>ограничения мыслительной деятельности;</w:t>
      </w:r>
    </w:p>
    <w:p w14:paraId="465AF7CD" w14:textId="168D0733" w:rsidR="00AF3D04" w:rsidRPr="00AF3D04" w:rsidRDefault="00AF3D04" w:rsidP="00254BAF">
      <w:pPr>
        <w:pStyle w:val="aa"/>
        <w:numPr>
          <w:ilvl w:val="1"/>
          <w:numId w:val="52"/>
        </w:numPr>
        <w:rPr>
          <w:lang w:val="en-US"/>
        </w:rPr>
      </w:pPr>
      <w:r>
        <w:t>модель памяти человека;</w:t>
      </w:r>
    </w:p>
    <w:p w14:paraId="3B59F968" w14:textId="402B2CED" w:rsidR="00AF3D04" w:rsidRDefault="00ED48A0" w:rsidP="00254BAF">
      <w:pPr>
        <w:pStyle w:val="aa"/>
        <w:numPr>
          <w:ilvl w:val="1"/>
          <w:numId w:val="52"/>
        </w:numPr>
      </w:pPr>
      <w:r>
        <w:t>внешний вид и расположение элементов управления;</w:t>
      </w:r>
    </w:p>
    <w:p w14:paraId="53674568" w14:textId="64F524E7" w:rsidR="00ED48A0" w:rsidRDefault="00ED48A0" w:rsidP="00254BAF">
      <w:pPr>
        <w:pStyle w:val="aa"/>
        <w:numPr>
          <w:ilvl w:val="1"/>
          <w:numId w:val="52"/>
        </w:numPr>
      </w:pPr>
      <w:r>
        <w:t>принципы описания юзабилити;</w:t>
      </w:r>
    </w:p>
    <w:p w14:paraId="2B959700" w14:textId="088D4CE8" w:rsidR="00ED48A0" w:rsidRDefault="001E0C40" w:rsidP="00254BAF">
      <w:pPr>
        <w:pStyle w:val="aa"/>
        <w:numPr>
          <w:ilvl w:val="1"/>
          <w:numId w:val="52"/>
        </w:numPr>
      </w:pPr>
      <w:r>
        <w:t>существующие способы оценки эргономики;</w:t>
      </w:r>
    </w:p>
    <w:p w14:paraId="2FCC0945" w14:textId="2DFE5D42" w:rsidR="001E0C40" w:rsidRDefault="001E0C40" w:rsidP="00254BAF">
      <w:pPr>
        <w:pStyle w:val="aa"/>
        <w:numPr>
          <w:ilvl w:val="1"/>
          <w:numId w:val="52"/>
        </w:numPr>
      </w:pPr>
      <w:r>
        <w:t>технологии для людей с ограниченными возможностями.</w:t>
      </w:r>
    </w:p>
    <w:p w14:paraId="18215997" w14:textId="7B907D12" w:rsidR="001B5BB9" w:rsidRPr="00ED48A0" w:rsidRDefault="00750237" w:rsidP="00254BAF">
      <w:pPr>
        <w:pStyle w:val="aa"/>
        <w:numPr>
          <w:ilvl w:val="0"/>
          <w:numId w:val="52"/>
        </w:numPr>
      </w:pPr>
      <w:r>
        <w:t>Разработана математическая модель численной оценки эргономических качеств на основании</w:t>
      </w:r>
      <w:r w:rsidR="00895B13">
        <w:t xml:space="preserve"> рассмотренных критериев и произведена оценка эффективности предполагаемого алгоритма </w:t>
      </w:r>
      <w:r w:rsidR="001B5BB9">
        <w:t>оптимизации.</w:t>
      </w:r>
    </w:p>
    <w:p w14:paraId="78B11F04" w14:textId="795A3D98" w:rsidR="009F1809" w:rsidRDefault="0081308C" w:rsidP="00B54A39">
      <w:pPr>
        <w:pStyle w:val="1"/>
        <w:numPr>
          <w:ilvl w:val="0"/>
          <w:numId w:val="26"/>
        </w:numPr>
      </w:pPr>
      <w:bookmarkStart w:id="25" w:name="_Toc514916114"/>
      <w:r>
        <w:t>Разработка модифицированной методики проектирования ЧМИ</w:t>
      </w:r>
      <w:bookmarkEnd w:id="25"/>
    </w:p>
    <w:p w14:paraId="4CF7033D" w14:textId="60E1EAC6" w:rsidR="005A06E4" w:rsidRPr="005A06E4" w:rsidRDefault="00DA4245" w:rsidP="00B21647">
      <w:pPr>
        <w:pStyle w:val="2"/>
      </w:pPr>
      <w:bookmarkStart w:id="26" w:name="_Toc514916115"/>
      <w:r>
        <w:t>Разработка</w:t>
      </w:r>
      <w:r w:rsidR="0001061F">
        <w:t xml:space="preserve"> </w:t>
      </w:r>
      <w:r w:rsidR="0001061F">
        <w:rPr>
          <w:lang w:val="en-US"/>
        </w:rPr>
        <w:t>UML</w:t>
      </w:r>
      <w:r>
        <w:t>-</w:t>
      </w:r>
      <w:r w:rsidR="0001061F">
        <w:t xml:space="preserve">диаграмм для определения </w:t>
      </w:r>
      <w:r w:rsidR="00B16D50">
        <w:t>набора команд, доступных оператору</w:t>
      </w:r>
      <w:bookmarkEnd w:id="26"/>
    </w:p>
    <w:p w14:paraId="31B34002" w14:textId="690DA5C5" w:rsidR="00956450" w:rsidRDefault="00B12369" w:rsidP="00956450">
      <w:pPr>
        <w:ind w:firstLine="576"/>
      </w:pPr>
      <w:r>
        <w:t xml:space="preserve">Первым шагом модифицированной методики является составление </w:t>
      </w:r>
      <w:r>
        <w:rPr>
          <w:lang w:val="en-US"/>
        </w:rPr>
        <w:t>UML</w:t>
      </w:r>
      <w:r w:rsidRPr="00B12369">
        <w:t xml:space="preserve"> </w:t>
      </w:r>
      <w:r>
        <w:t>диаграммы вариантов использования. Варианты</w:t>
      </w:r>
      <w:r w:rsidRPr="001C351F">
        <w:t xml:space="preserve"> </w:t>
      </w:r>
      <w:r>
        <w:t>использования</w:t>
      </w:r>
      <w:r w:rsidRPr="001C351F">
        <w:t xml:space="preserve"> </w:t>
      </w:r>
      <w:r>
        <w:t>составляют</w:t>
      </w:r>
      <w:r w:rsidRPr="001C351F">
        <w:t xml:space="preserve"> </w:t>
      </w:r>
      <w:r>
        <w:t>важную</w:t>
      </w:r>
      <w:r w:rsidRPr="001C351F">
        <w:t xml:space="preserve"> </w:t>
      </w:r>
      <w:r>
        <w:t>часть</w:t>
      </w:r>
      <w:r w:rsidRPr="001C351F">
        <w:t xml:space="preserve"> </w:t>
      </w:r>
      <w:r>
        <w:rPr>
          <w:lang w:val="en-US"/>
        </w:rPr>
        <w:t>UML</w:t>
      </w:r>
      <w:r w:rsidRPr="001C351F">
        <w:t xml:space="preserve"> </w:t>
      </w:r>
      <w:r>
        <w:t>документации</w:t>
      </w:r>
      <w:r w:rsidRPr="001C351F">
        <w:t xml:space="preserve">. </w:t>
      </w:r>
      <w:r>
        <w:t>Они</w:t>
      </w:r>
      <w:r w:rsidRPr="00F44ECC">
        <w:t xml:space="preserve"> </w:t>
      </w:r>
      <w:r w:rsidR="00F44ECC">
        <w:t>позволяют</w:t>
      </w:r>
      <w:r w:rsidR="00F44ECC" w:rsidRPr="00F44ECC">
        <w:t xml:space="preserve"> </w:t>
      </w:r>
      <w:r w:rsidR="00F44ECC">
        <w:t>дать</w:t>
      </w:r>
      <w:r w:rsidR="00F44ECC" w:rsidRPr="00F44ECC">
        <w:t xml:space="preserve"> </w:t>
      </w:r>
      <w:r w:rsidR="00F44ECC">
        <w:t>целостное</w:t>
      </w:r>
      <w:r w:rsidR="00F44ECC" w:rsidRPr="00F44ECC">
        <w:t xml:space="preserve"> </w:t>
      </w:r>
      <w:r w:rsidR="00F44ECC">
        <w:t>представление</w:t>
      </w:r>
      <w:r w:rsidR="00F44ECC" w:rsidRPr="00F44ECC">
        <w:t xml:space="preserve"> </w:t>
      </w:r>
      <w:r w:rsidR="00D667C0">
        <w:t>о</w:t>
      </w:r>
      <w:r w:rsidR="00D667C0" w:rsidRPr="00F44ECC">
        <w:t xml:space="preserve"> </w:t>
      </w:r>
      <w:r w:rsidR="00D667C0">
        <w:t>функциях,</w:t>
      </w:r>
      <w:r w:rsidR="00F44ECC" w:rsidRPr="00F44ECC">
        <w:t xml:space="preserve"> </w:t>
      </w:r>
      <w:r w:rsidR="00F44ECC">
        <w:t>выполняемых</w:t>
      </w:r>
      <w:r w:rsidR="00F44ECC" w:rsidRPr="00F44ECC">
        <w:t xml:space="preserve"> </w:t>
      </w:r>
      <w:r w:rsidR="00F44ECC">
        <w:t>системой, тем самым формируя список требований. Также</w:t>
      </w:r>
      <w:r w:rsidR="00F44ECC" w:rsidRPr="00F44ECC">
        <w:t xml:space="preserve"> </w:t>
      </w:r>
      <w:r w:rsidR="00F44ECC">
        <w:t>их</w:t>
      </w:r>
      <w:r w:rsidR="00F44ECC" w:rsidRPr="00F44ECC">
        <w:t xml:space="preserve"> </w:t>
      </w:r>
      <w:r w:rsidR="00F44ECC">
        <w:t>можно</w:t>
      </w:r>
      <w:r w:rsidR="00F44ECC" w:rsidRPr="00F44ECC">
        <w:t xml:space="preserve"> </w:t>
      </w:r>
      <w:r w:rsidR="00F44ECC">
        <w:t>использовать</w:t>
      </w:r>
      <w:r w:rsidR="00F44ECC" w:rsidRPr="00F44ECC">
        <w:t xml:space="preserve"> </w:t>
      </w:r>
      <w:r w:rsidR="00F44ECC">
        <w:t>для</w:t>
      </w:r>
      <w:r w:rsidR="00F44ECC" w:rsidRPr="00F44ECC">
        <w:t xml:space="preserve"> </w:t>
      </w:r>
      <w:r w:rsidR="00F44ECC">
        <w:t>обсуждения</w:t>
      </w:r>
      <w:r w:rsidR="00F44ECC" w:rsidRPr="00F44ECC">
        <w:t xml:space="preserve"> </w:t>
      </w:r>
      <w:r w:rsidR="00F44ECC">
        <w:t>вопросов</w:t>
      </w:r>
      <w:r w:rsidR="00F44ECC" w:rsidRPr="00F44ECC">
        <w:t xml:space="preserve"> </w:t>
      </w:r>
      <w:r w:rsidR="00F44ECC">
        <w:t>при</w:t>
      </w:r>
      <w:r w:rsidR="00F44ECC" w:rsidRPr="00F44ECC">
        <w:t xml:space="preserve"> </w:t>
      </w:r>
      <w:r w:rsidR="00F44ECC">
        <w:t>проектировании</w:t>
      </w:r>
      <w:r w:rsidR="00F44ECC" w:rsidRPr="00F44ECC">
        <w:t xml:space="preserve"> </w:t>
      </w:r>
      <w:r w:rsidR="00F44ECC">
        <w:t>между</w:t>
      </w:r>
      <w:r w:rsidR="00F44ECC" w:rsidRPr="00F44ECC">
        <w:t xml:space="preserve"> </w:t>
      </w:r>
      <w:r w:rsidR="00F44ECC">
        <w:t>разработчиками</w:t>
      </w:r>
      <w:r w:rsidR="00F44ECC" w:rsidRPr="00F44ECC">
        <w:t xml:space="preserve">, </w:t>
      </w:r>
      <w:r w:rsidR="00F44ECC">
        <w:t>архитекторами</w:t>
      </w:r>
      <w:r w:rsidR="00F44ECC" w:rsidRPr="00F44ECC">
        <w:t xml:space="preserve">, </w:t>
      </w:r>
      <w:r w:rsidR="00F44ECC">
        <w:t>заказчиками и руководителями. Обычно</w:t>
      </w:r>
      <w:r w:rsidR="00F44ECC" w:rsidRPr="00F44ECC">
        <w:t xml:space="preserve">, </w:t>
      </w:r>
      <w:r w:rsidR="00F44ECC">
        <w:t>на</w:t>
      </w:r>
      <w:r w:rsidR="00F44ECC" w:rsidRPr="00F44ECC">
        <w:t xml:space="preserve"> </w:t>
      </w:r>
      <w:r w:rsidR="00F44ECC">
        <w:t>базе</w:t>
      </w:r>
      <w:r w:rsidR="00F44ECC" w:rsidRPr="00F44ECC">
        <w:t xml:space="preserve"> </w:t>
      </w:r>
      <w:r w:rsidR="00F44ECC">
        <w:t>вариантов</w:t>
      </w:r>
      <w:r w:rsidR="00F44ECC" w:rsidRPr="00F44ECC">
        <w:t xml:space="preserve"> </w:t>
      </w:r>
      <w:r w:rsidR="00F44ECC">
        <w:t>использования системы впоследствии строятся тесты, которые служат критерием верификации ПО на предмет соответствия техническому заданию. Варианты использования легки для понимания, в том числе людьми далёкими от информационных технологий. Варианты</w:t>
      </w:r>
      <w:r w:rsidR="00F44ECC" w:rsidRPr="00F44ECC">
        <w:t xml:space="preserve"> </w:t>
      </w:r>
      <w:r w:rsidR="00F44ECC">
        <w:t>использования</w:t>
      </w:r>
      <w:r w:rsidR="00F44ECC" w:rsidRPr="00F44ECC">
        <w:t xml:space="preserve"> </w:t>
      </w:r>
      <w:r w:rsidR="00F44ECC">
        <w:t>позволяют</w:t>
      </w:r>
      <w:r w:rsidR="00F44ECC" w:rsidRPr="00F44ECC">
        <w:t xml:space="preserve"> </w:t>
      </w:r>
      <w:r w:rsidR="00F44ECC">
        <w:t>дать</w:t>
      </w:r>
      <w:r w:rsidR="00F44ECC" w:rsidRPr="00F44ECC">
        <w:t xml:space="preserve"> </w:t>
      </w:r>
      <w:r w:rsidR="00F44ECC">
        <w:t>целостное</w:t>
      </w:r>
      <w:r w:rsidR="00F44ECC" w:rsidRPr="00F44ECC">
        <w:t xml:space="preserve"> </w:t>
      </w:r>
      <w:r w:rsidR="00F44ECC">
        <w:t>видение</w:t>
      </w:r>
      <w:r w:rsidR="00F44ECC" w:rsidRPr="00F44ECC">
        <w:t xml:space="preserve"> </w:t>
      </w:r>
      <w:r w:rsidR="00F44ECC">
        <w:t>системы</w:t>
      </w:r>
      <w:r w:rsidR="00F44ECC" w:rsidRPr="00F44ECC">
        <w:t xml:space="preserve">, </w:t>
      </w:r>
      <w:r w:rsidR="00F44ECC">
        <w:t>при</w:t>
      </w:r>
      <w:r w:rsidR="00F44ECC" w:rsidRPr="00F44ECC">
        <w:t xml:space="preserve"> </w:t>
      </w:r>
      <w:r w:rsidR="00F44ECC">
        <w:t>этом,</w:t>
      </w:r>
      <w:r w:rsidR="00F44ECC" w:rsidRPr="00F44ECC">
        <w:t xml:space="preserve"> </w:t>
      </w:r>
      <w:r w:rsidR="00F44ECC">
        <w:t>не</w:t>
      </w:r>
      <w:r w:rsidR="00F44ECC" w:rsidRPr="00F44ECC">
        <w:t xml:space="preserve"> </w:t>
      </w:r>
      <w:r w:rsidR="00F44ECC">
        <w:t>вдаваясь</w:t>
      </w:r>
      <w:r w:rsidR="00F44ECC" w:rsidRPr="00F44ECC">
        <w:t xml:space="preserve"> </w:t>
      </w:r>
      <w:r w:rsidR="00F44ECC">
        <w:t>в</w:t>
      </w:r>
      <w:r w:rsidR="00F44ECC" w:rsidRPr="00F44ECC">
        <w:t xml:space="preserve"> </w:t>
      </w:r>
      <w:r w:rsidR="00F44ECC">
        <w:t>подробности</w:t>
      </w:r>
      <w:r w:rsidR="00F44ECC" w:rsidRPr="00F44ECC">
        <w:t xml:space="preserve"> </w:t>
      </w:r>
      <w:r w:rsidR="00F44ECC">
        <w:t>реализации. С</w:t>
      </w:r>
      <w:r w:rsidR="00F44ECC" w:rsidRPr="00F44ECC">
        <w:t xml:space="preserve"> </w:t>
      </w:r>
      <w:r w:rsidR="00F44ECC">
        <w:t>другой</w:t>
      </w:r>
      <w:r w:rsidR="00F44ECC" w:rsidRPr="00F44ECC">
        <w:t xml:space="preserve"> </w:t>
      </w:r>
      <w:r w:rsidR="00F44ECC">
        <w:t>стороны</w:t>
      </w:r>
      <w:r w:rsidR="00F44ECC" w:rsidRPr="00F44ECC">
        <w:t xml:space="preserve">, </w:t>
      </w:r>
      <w:r w:rsidR="00F44ECC">
        <w:t>ошибки</w:t>
      </w:r>
      <w:r w:rsidR="00F44ECC" w:rsidRPr="00F44ECC">
        <w:t xml:space="preserve">, </w:t>
      </w:r>
      <w:r w:rsidR="00F44ECC">
        <w:t>допущенные</w:t>
      </w:r>
      <w:r w:rsidR="00F44ECC" w:rsidRPr="00F44ECC">
        <w:t xml:space="preserve"> </w:t>
      </w:r>
      <w:r w:rsidR="00F44ECC">
        <w:t>при</w:t>
      </w:r>
      <w:r w:rsidR="00F44ECC" w:rsidRPr="00F44ECC">
        <w:t xml:space="preserve"> </w:t>
      </w:r>
      <w:r w:rsidR="00F44ECC">
        <w:t>подготовке</w:t>
      </w:r>
      <w:r w:rsidR="00F44ECC" w:rsidRPr="00F44ECC">
        <w:t xml:space="preserve"> </w:t>
      </w:r>
      <w:r w:rsidR="00383559">
        <w:t>вариантов,</w:t>
      </w:r>
      <w:r w:rsidR="00F44ECC" w:rsidRPr="00F44ECC">
        <w:t xml:space="preserve"> </w:t>
      </w:r>
      <w:r w:rsidR="00F44ECC">
        <w:t>могут</w:t>
      </w:r>
      <w:r w:rsidR="00F44ECC" w:rsidRPr="00F44ECC">
        <w:t xml:space="preserve"> </w:t>
      </w:r>
      <w:r w:rsidR="00F44ECC">
        <w:t>иметь</w:t>
      </w:r>
      <w:r w:rsidR="00F44ECC" w:rsidRPr="00F44ECC">
        <w:t xml:space="preserve"> </w:t>
      </w:r>
      <w:r w:rsidR="00F44ECC">
        <w:t>далеко</w:t>
      </w:r>
      <w:r w:rsidR="00F44ECC" w:rsidRPr="00F44ECC">
        <w:t xml:space="preserve"> </w:t>
      </w:r>
      <w:r w:rsidR="00F44ECC">
        <w:t>идущие</w:t>
      </w:r>
      <w:r w:rsidR="00F44ECC" w:rsidRPr="00F44ECC">
        <w:t xml:space="preserve"> </w:t>
      </w:r>
      <w:r w:rsidR="00F44ECC">
        <w:t>последствия</w:t>
      </w:r>
      <w:r w:rsidR="003549D5" w:rsidRPr="00F44ECC">
        <w:t>.</w:t>
      </w:r>
      <w:r w:rsidR="00F44ECC">
        <w:t xml:space="preserve"> Они</w:t>
      </w:r>
      <w:r w:rsidR="00F44ECC" w:rsidRPr="00F44ECC">
        <w:t xml:space="preserve"> </w:t>
      </w:r>
      <w:r w:rsidR="00F44ECC">
        <w:t>могут</w:t>
      </w:r>
      <w:r w:rsidR="00F44ECC" w:rsidRPr="00F44ECC">
        <w:t xml:space="preserve"> </w:t>
      </w:r>
      <w:r w:rsidR="00F44ECC">
        <w:t>обнаружиться</w:t>
      </w:r>
      <w:r w:rsidR="00F44ECC" w:rsidRPr="00F44ECC">
        <w:t xml:space="preserve"> </w:t>
      </w:r>
      <w:r w:rsidR="00F44ECC">
        <w:t>не</w:t>
      </w:r>
      <w:r w:rsidR="00F44ECC" w:rsidRPr="00F44ECC">
        <w:t xml:space="preserve"> </w:t>
      </w:r>
      <w:r w:rsidR="00F44ECC">
        <w:t>только</w:t>
      </w:r>
      <w:r w:rsidR="00F44ECC" w:rsidRPr="00F44ECC">
        <w:t xml:space="preserve"> </w:t>
      </w:r>
      <w:r w:rsidR="00F44ECC">
        <w:t>на</w:t>
      </w:r>
      <w:r w:rsidR="00F44ECC" w:rsidRPr="00F44ECC">
        <w:t xml:space="preserve"> </w:t>
      </w:r>
      <w:r w:rsidR="00F44ECC">
        <w:t>этапе</w:t>
      </w:r>
      <w:r w:rsidR="00F44ECC" w:rsidRPr="00F44ECC">
        <w:t xml:space="preserve"> </w:t>
      </w:r>
      <w:r w:rsidR="00F44ECC">
        <w:t>проектирования</w:t>
      </w:r>
      <w:r w:rsidR="00F44ECC" w:rsidRPr="00F44ECC">
        <w:t xml:space="preserve">, </w:t>
      </w:r>
      <w:r w:rsidR="00F44ECC">
        <w:t>но</w:t>
      </w:r>
      <w:r w:rsidR="00F44ECC" w:rsidRPr="00F44ECC">
        <w:t xml:space="preserve"> </w:t>
      </w:r>
      <w:r w:rsidR="00F44ECC">
        <w:t>и</w:t>
      </w:r>
      <w:r w:rsidR="00F44ECC" w:rsidRPr="00F44ECC">
        <w:t xml:space="preserve"> </w:t>
      </w:r>
      <w:r w:rsidR="00F44ECC">
        <w:t>на</w:t>
      </w:r>
      <w:r w:rsidR="00F44ECC" w:rsidRPr="00F44ECC">
        <w:t xml:space="preserve"> </w:t>
      </w:r>
      <w:r w:rsidR="00F44ECC">
        <w:t>этапе</w:t>
      </w:r>
      <w:r w:rsidR="00F44ECC" w:rsidRPr="00F44ECC">
        <w:t xml:space="preserve"> </w:t>
      </w:r>
      <w:r w:rsidR="00F44ECC">
        <w:t>программной</w:t>
      </w:r>
      <w:r w:rsidR="00F44ECC" w:rsidRPr="00F44ECC">
        <w:t xml:space="preserve"> </w:t>
      </w:r>
      <w:r w:rsidR="00F44ECC">
        <w:t>реализации</w:t>
      </w:r>
      <w:r w:rsidR="003549D5" w:rsidRPr="00F44ECC">
        <w:t>.</w:t>
      </w:r>
      <w:r w:rsidR="00956450">
        <w:t xml:space="preserve"> Тем</w:t>
      </w:r>
      <w:r w:rsidR="00956450" w:rsidRPr="00956450">
        <w:t xml:space="preserve"> </w:t>
      </w:r>
      <w:r w:rsidR="00956450">
        <w:t>самым</w:t>
      </w:r>
      <w:r w:rsidR="00956450" w:rsidRPr="00956450">
        <w:t xml:space="preserve">, </w:t>
      </w:r>
      <w:r w:rsidR="00956450">
        <w:t>возможность</w:t>
      </w:r>
      <w:r w:rsidR="00956450" w:rsidRPr="00956450">
        <w:t xml:space="preserve"> </w:t>
      </w:r>
      <w:r w:rsidR="00956450">
        <w:t>формального</w:t>
      </w:r>
      <w:r w:rsidR="00956450" w:rsidRPr="00956450">
        <w:t xml:space="preserve"> </w:t>
      </w:r>
      <w:r w:rsidR="00956450">
        <w:t>анализа</w:t>
      </w:r>
      <w:r w:rsidR="00956450" w:rsidRPr="00956450">
        <w:t xml:space="preserve"> </w:t>
      </w:r>
      <w:r w:rsidR="00956450">
        <w:t>диаграмм</w:t>
      </w:r>
      <w:r w:rsidR="00956450" w:rsidRPr="00956450">
        <w:t xml:space="preserve">, </w:t>
      </w:r>
      <w:r w:rsidR="00956450">
        <w:t>может</w:t>
      </w:r>
      <w:r w:rsidR="00956450" w:rsidRPr="00956450">
        <w:t xml:space="preserve"> </w:t>
      </w:r>
      <w:r w:rsidR="00956450">
        <w:t>быть</w:t>
      </w:r>
      <w:r w:rsidR="00956450" w:rsidRPr="00956450">
        <w:t xml:space="preserve"> </w:t>
      </w:r>
      <w:r w:rsidR="00956450">
        <w:t>эффективным</w:t>
      </w:r>
      <w:r w:rsidR="00956450" w:rsidRPr="00956450">
        <w:t xml:space="preserve"> </w:t>
      </w:r>
      <w:r w:rsidR="00956450">
        <w:t>средством</w:t>
      </w:r>
      <w:r w:rsidR="00956450" w:rsidRPr="00956450">
        <w:t xml:space="preserve"> </w:t>
      </w:r>
      <w:r w:rsidR="00956450">
        <w:t>против</w:t>
      </w:r>
      <w:r w:rsidR="00956450" w:rsidRPr="00956450">
        <w:t xml:space="preserve"> </w:t>
      </w:r>
      <w:r w:rsidR="00956450">
        <w:t>этого</w:t>
      </w:r>
      <w:r w:rsidR="003549D5" w:rsidRPr="00956450">
        <w:t xml:space="preserve">. </w:t>
      </w:r>
      <w:r w:rsidR="00956450">
        <w:t>Кроме</w:t>
      </w:r>
      <w:r w:rsidR="00956450" w:rsidRPr="00956450">
        <w:t xml:space="preserve"> </w:t>
      </w:r>
      <w:r w:rsidR="00956450">
        <w:t>того</w:t>
      </w:r>
      <w:r w:rsidR="00956450" w:rsidRPr="00956450">
        <w:t xml:space="preserve">, </w:t>
      </w:r>
      <w:r w:rsidR="00956450">
        <w:t>выводы</w:t>
      </w:r>
      <w:r w:rsidR="00956450" w:rsidRPr="00956450">
        <w:t xml:space="preserve">, </w:t>
      </w:r>
      <w:r w:rsidR="00956450">
        <w:t>полученные</w:t>
      </w:r>
      <w:r w:rsidR="00956450" w:rsidRPr="00956450">
        <w:t xml:space="preserve"> </w:t>
      </w:r>
      <w:r w:rsidR="00956450">
        <w:t>в</w:t>
      </w:r>
      <w:r w:rsidR="00956450" w:rsidRPr="00956450">
        <w:t xml:space="preserve"> </w:t>
      </w:r>
      <w:r w:rsidR="00956450">
        <w:t>ходе</w:t>
      </w:r>
      <w:r w:rsidR="00956450" w:rsidRPr="00956450">
        <w:t xml:space="preserve"> </w:t>
      </w:r>
      <w:r w:rsidR="00956450">
        <w:t>формального</w:t>
      </w:r>
      <w:r w:rsidR="00956450" w:rsidRPr="00956450">
        <w:t xml:space="preserve"> </w:t>
      </w:r>
      <w:r w:rsidR="00956450">
        <w:t>исследования,</w:t>
      </w:r>
      <w:r w:rsidR="00956450" w:rsidRPr="00956450">
        <w:t xml:space="preserve"> </w:t>
      </w:r>
      <w:r w:rsidR="00956450">
        <w:t>позволяют</w:t>
      </w:r>
      <w:r w:rsidR="00956450" w:rsidRPr="00956450">
        <w:t xml:space="preserve"> </w:t>
      </w:r>
      <w:r w:rsidR="00956450">
        <w:t>проводить</w:t>
      </w:r>
      <w:r w:rsidR="00956450" w:rsidRPr="00956450">
        <w:t xml:space="preserve"> </w:t>
      </w:r>
      <w:r w:rsidR="00956450">
        <w:t>верификацию</w:t>
      </w:r>
      <w:r w:rsidR="00956450" w:rsidRPr="00956450">
        <w:t xml:space="preserve"> </w:t>
      </w:r>
      <w:r w:rsidR="00956450">
        <w:t>выбранных</w:t>
      </w:r>
      <w:r w:rsidR="00956450" w:rsidRPr="00956450">
        <w:t xml:space="preserve"> </w:t>
      </w:r>
      <w:r w:rsidR="00956450">
        <w:t>сущностей в модели системы. Первичный</w:t>
      </w:r>
      <w:r w:rsidR="00956450" w:rsidRPr="00956450">
        <w:t xml:space="preserve"> </w:t>
      </w:r>
      <w:r w:rsidR="00956450">
        <w:t>продукт</w:t>
      </w:r>
      <w:r w:rsidR="00956450" w:rsidRPr="00956450">
        <w:t xml:space="preserve"> </w:t>
      </w:r>
      <w:r w:rsidR="00956450">
        <w:t>анализа</w:t>
      </w:r>
      <w:r w:rsidR="00956450" w:rsidRPr="00956450">
        <w:t xml:space="preserve"> </w:t>
      </w:r>
      <w:r w:rsidR="00956450">
        <w:t>требований</w:t>
      </w:r>
      <w:r w:rsidR="00956450" w:rsidRPr="00956450">
        <w:t xml:space="preserve"> </w:t>
      </w:r>
      <w:r w:rsidR="00956450">
        <w:t>в</w:t>
      </w:r>
      <w:r w:rsidR="00956450" w:rsidRPr="00956450">
        <w:t xml:space="preserve"> </w:t>
      </w:r>
      <w:r w:rsidR="00956450">
        <w:t>формате</w:t>
      </w:r>
      <w:r w:rsidR="00956450" w:rsidRPr="00956450">
        <w:t xml:space="preserve"> </w:t>
      </w:r>
      <w:r w:rsidR="00956450">
        <w:t>вариантов</w:t>
      </w:r>
      <w:r w:rsidR="00956450" w:rsidRPr="00956450">
        <w:t xml:space="preserve"> </w:t>
      </w:r>
      <w:r w:rsidR="00956450">
        <w:t>использования</w:t>
      </w:r>
      <w:r w:rsidR="00956450" w:rsidRPr="00956450">
        <w:t xml:space="preserve"> </w:t>
      </w:r>
      <w:r w:rsidR="00956450">
        <w:t>может</w:t>
      </w:r>
      <w:r w:rsidR="00956450" w:rsidRPr="00956450">
        <w:t xml:space="preserve"> </w:t>
      </w:r>
      <w:r w:rsidR="00956450">
        <w:t>быть</w:t>
      </w:r>
      <w:r w:rsidR="00956450" w:rsidRPr="00956450">
        <w:t xml:space="preserve"> </w:t>
      </w:r>
      <w:r w:rsidR="00956450">
        <w:t>представлен</w:t>
      </w:r>
      <w:r w:rsidR="00956450" w:rsidRPr="00956450">
        <w:t xml:space="preserve"> </w:t>
      </w:r>
      <w:r w:rsidR="00956450">
        <w:t>в</w:t>
      </w:r>
      <w:r w:rsidR="00956450" w:rsidRPr="00956450">
        <w:t xml:space="preserve"> </w:t>
      </w:r>
      <w:r w:rsidR="00956450">
        <w:t>двух</w:t>
      </w:r>
      <w:r w:rsidR="00956450" w:rsidRPr="00956450">
        <w:t xml:space="preserve"> </w:t>
      </w:r>
      <w:r w:rsidR="00956450">
        <w:t>формах:</w:t>
      </w:r>
    </w:p>
    <w:p w14:paraId="7E231F00" w14:textId="566FEB5C" w:rsidR="00956450" w:rsidRDefault="00956450" w:rsidP="00B54A39">
      <w:pPr>
        <w:pStyle w:val="aa"/>
        <w:numPr>
          <w:ilvl w:val="0"/>
          <w:numId w:val="27"/>
        </w:numPr>
      </w:pPr>
      <w:r>
        <w:t>в виде графических диаграмм, перечисляющих непосредственно варианты использования и актёров (обычно это пользователи и внешние системы), а также отношения между ними;</w:t>
      </w:r>
    </w:p>
    <w:p w14:paraId="42080209" w14:textId="01EB8646" w:rsidR="00956450" w:rsidRDefault="00956450" w:rsidP="00B54A39">
      <w:pPr>
        <w:pStyle w:val="aa"/>
        <w:numPr>
          <w:ilvl w:val="0"/>
          <w:numId w:val="27"/>
        </w:numPr>
      </w:pPr>
      <w:r>
        <w:t>в виде набора сценариев, описывающих потоки данных и событий, с точки зрения каждого из пользователей.</w:t>
      </w:r>
    </w:p>
    <w:p w14:paraId="23466ABA" w14:textId="1E46E2B4" w:rsidR="003303F6" w:rsidRPr="001C351F" w:rsidRDefault="00956450" w:rsidP="00956450">
      <w:pPr>
        <w:ind w:firstLine="576"/>
      </w:pPr>
      <w:r>
        <w:t>Несмотря</w:t>
      </w:r>
      <w:r w:rsidRPr="00406958">
        <w:t xml:space="preserve"> </w:t>
      </w:r>
      <w:r>
        <w:t>на</w:t>
      </w:r>
      <w:r w:rsidRPr="00406958">
        <w:t xml:space="preserve"> </w:t>
      </w:r>
      <w:r>
        <w:t>то</w:t>
      </w:r>
      <w:r w:rsidRPr="00406958">
        <w:t xml:space="preserve">, </w:t>
      </w:r>
      <w:r>
        <w:t>что</w:t>
      </w:r>
      <w:r w:rsidRPr="00406958">
        <w:t xml:space="preserve"> </w:t>
      </w:r>
      <w:r>
        <w:t>диаграммы</w:t>
      </w:r>
      <w:r w:rsidRPr="00406958">
        <w:t xml:space="preserve"> </w:t>
      </w:r>
      <w:r>
        <w:t>должны</w:t>
      </w:r>
      <w:r w:rsidRPr="00406958">
        <w:t xml:space="preserve"> </w:t>
      </w:r>
      <w:r>
        <w:t>соответствовать</w:t>
      </w:r>
      <w:r w:rsidRPr="00406958">
        <w:t xml:space="preserve"> </w:t>
      </w:r>
      <w:r>
        <w:t>строго</w:t>
      </w:r>
      <w:r w:rsidRPr="00406958">
        <w:t xml:space="preserve"> </w:t>
      </w:r>
      <w:r>
        <w:t>формализованному</w:t>
      </w:r>
      <w:r w:rsidRPr="00406958">
        <w:t xml:space="preserve"> </w:t>
      </w:r>
      <w:r>
        <w:t>синтаксису</w:t>
      </w:r>
      <w:r w:rsidRPr="00406958">
        <w:t xml:space="preserve">, </w:t>
      </w:r>
      <w:r>
        <w:t>с</w:t>
      </w:r>
      <w:r w:rsidR="00406958">
        <w:t>уществуют определённые техники, позволяющие дополнить описание поведения системы</w:t>
      </w:r>
      <w:r w:rsidR="003549D5" w:rsidRPr="00406958">
        <w:t>.</w:t>
      </w:r>
      <w:r w:rsidR="00406958">
        <w:t xml:space="preserve"> Они</w:t>
      </w:r>
      <w:r w:rsidR="00406958" w:rsidRPr="00406958">
        <w:t xml:space="preserve"> </w:t>
      </w:r>
      <w:r w:rsidR="00406958">
        <w:t>включают</w:t>
      </w:r>
      <w:r w:rsidR="00406958" w:rsidRPr="00406958">
        <w:t xml:space="preserve"> </w:t>
      </w:r>
      <w:r w:rsidR="00406958">
        <w:t>неформальный</w:t>
      </w:r>
      <w:r w:rsidR="00406958" w:rsidRPr="00406958">
        <w:t xml:space="preserve"> </w:t>
      </w:r>
      <w:r w:rsidR="00406958">
        <w:t>естественный</w:t>
      </w:r>
      <w:r w:rsidR="00406958" w:rsidRPr="00406958">
        <w:t xml:space="preserve"> </w:t>
      </w:r>
      <w:r w:rsidR="00406958">
        <w:t>язык</w:t>
      </w:r>
      <w:r w:rsidR="00406958" w:rsidRPr="00406958">
        <w:t xml:space="preserve">, </w:t>
      </w:r>
      <w:r w:rsidR="00406958">
        <w:t>ограниченный</w:t>
      </w:r>
      <w:r w:rsidR="00406958" w:rsidRPr="00406958">
        <w:t xml:space="preserve"> </w:t>
      </w:r>
      <w:r w:rsidR="00406958">
        <w:t>естественный</w:t>
      </w:r>
      <w:r w:rsidR="00406958" w:rsidRPr="00406958">
        <w:t xml:space="preserve"> </w:t>
      </w:r>
      <w:r w:rsidR="00406958">
        <w:t>язык</w:t>
      </w:r>
      <w:r w:rsidR="00406958" w:rsidRPr="00406958">
        <w:t xml:space="preserve">, </w:t>
      </w:r>
      <w:r w:rsidR="00406958">
        <w:t>диаграммы</w:t>
      </w:r>
      <w:r w:rsidR="00406958" w:rsidRPr="00406958">
        <w:t xml:space="preserve"> </w:t>
      </w:r>
      <w:r w:rsidR="00406958">
        <w:t>действий или схемы последовательности сообщений. Варианты</w:t>
      </w:r>
      <w:r w:rsidR="00406958" w:rsidRPr="00406958">
        <w:t xml:space="preserve"> </w:t>
      </w:r>
      <w:r w:rsidR="00406958">
        <w:t>использования</w:t>
      </w:r>
      <w:r w:rsidR="00406958" w:rsidRPr="00406958">
        <w:t xml:space="preserve"> </w:t>
      </w:r>
      <w:r w:rsidR="00406958">
        <w:t>также</w:t>
      </w:r>
      <w:r w:rsidR="00406958" w:rsidRPr="00406958">
        <w:t xml:space="preserve"> </w:t>
      </w:r>
      <w:r w:rsidR="00406958">
        <w:t>применяются</w:t>
      </w:r>
      <w:r w:rsidR="00406958" w:rsidRPr="00406958">
        <w:t xml:space="preserve"> </w:t>
      </w:r>
      <w:r w:rsidR="00406958">
        <w:t>для</w:t>
      </w:r>
      <w:r w:rsidR="00406958" w:rsidRPr="00406958">
        <w:t xml:space="preserve"> </w:t>
      </w:r>
      <w:r w:rsidR="00406958">
        <w:t>формальной</w:t>
      </w:r>
      <w:r w:rsidR="00406958" w:rsidRPr="00406958">
        <w:t xml:space="preserve"> </w:t>
      </w:r>
      <w:r w:rsidR="00406958">
        <w:t>верификации</w:t>
      </w:r>
      <w:r w:rsidR="00406958" w:rsidRPr="00406958">
        <w:t xml:space="preserve"> </w:t>
      </w:r>
      <w:r w:rsidR="00406958">
        <w:t>требований</w:t>
      </w:r>
      <w:r w:rsidR="00406958" w:rsidRPr="00406958">
        <w:t xml:space="preserve"> </w:t>
      </w:r>
      <w:r w:rsidR="00406958">
        <w:t>на</w:t>
      </w:r>
      <w:r w:rsidR="00406958" w:rsidRPr="00406958">
        <w:t xml:space="preserve"> </w:t>
      </w:r>
      <w:r w:rsidR="00406958">
        <w:t>начальной</w:t>
      </w:r>
      <w:r w:rsidR="00406958" w:rsidRPr="00406958">
        <w:t xml:space="preserve"> </w:t>
      </w:r>
      <w:r w:rsidR="00406958">
        <w:t>фазе</w:t>
      </w:r>
      <w:r w:rsidR="00406958" w:rsidRPr="00406958">
        <w:t xml:space="preserve"> </w:t>
      </w:r>
      <w:r w:rsidR="00406958">
        <w:t>проектирования</w:t>
      </w:r>
      <w:r w:rsidR="00406958" w:rsidRPr="00406958">
        <w:t xml:space="preserve"> </w:t>
      </w:r>
      <w:r w:rsidR="00406958">
        <w:t>системы</w:t>
      </w:r>
      <w:r w:rsidR="00406958" w:rsidRPr="00406958">
        <w:t xml:space="preserve">, </w:t>
      </w:r>
      <w:r w:rsidR="00406958">
        <w:t>что</w:t>
      </w:r>
      <w:r w:rsidR="00406958" w:rsidRPr="00406958">
        <w:t xml:space="preserve"> </w:t>
      </w:r>
      <w:r w:rsidR="00406958">
        <w:t>позволяет</w:t>
      </w:r>
      <w:r w:rsidR="00406958" w:rsidRPr="00406958">
        <w:t xml:space="preserve"> </w:t>
      </w:r>
      <w:r w:rsidR="00406958">
        <w:t>снизить</w:t>
      </w:r>
      <w:r w:rsidR="00406958" w:rsidRPr="00406958">
        <w:t xml:space="preserve"> </w:t>
      </w:r>
      <w:r w:rsidR="00406958">
        <w:t>расходы</w:t>
      </w:r>
      <w:r w:rsidR="00406958" w:rsidRPr="00406958">
        <w:t xml:space="preserve"> </w:t>
      </w:r>
      <w:r w:rsidR="00406958">
        <w:t>на</w:t>
      </w:r>
      <w:r w:rsidR="00406958" w:rsidRPr="00406958">
        <w:t xml:space="preserve"> </w:t>
      </w:r>
      <w:r w:rsidR="00406958">
        <w:t>разработку</w:t>
      </w:r>
      <w:r w:rsidR="00406958" w:rsidRPr="00406958">
        <w:t xml:space="preserve"> </w:t>
      </w:r>
      <w:r w:rsidR="00406958">
        <w:t>последующих фаз на протяжении всей разработки. Существуют</w:t>
      </w:r>
      <w:r w:rsidR="00406958" w:rsidRPr="00406958">
        <w:t xml:space="preserve"> </w:t>
      </w:r>
      <w:r w:rsidR="00406958">
        <w:t>два</w:t>
      </w:r>
      <w:r w:rsidR="00406958" w:rsidRPr="00406958">
        <w:t xml:space="preserve"> </w:t>
      </w:r>
      <w:r w:rsidR="00406958">
        <w:t>основных</w:t>
      </w:r>
      <w:r w:rsidR="00406958" w:rsidRPr="00406958">
        <w:t xml:space="preserve"> </w:t>
      </w:r>
      <w:r w:rsidR="00406958">
        <w:t>метода</w:t>
      </w:r>
      <w:r w:rsidR="00406958" w:rsidRPr="00406958">
        <w:t xml:space="preserve">, </w:t>
      </w:r>
      <w:r w:rsidR="00406958">
        <w:t>которые</w:t>
      </w:r>
      <w:r w:rsidR="00406958" w:rsidRPr="00406958">
        <w:t xml:space="preserve"> </w:t>
      </w:r>
      <w:r w:rsidR="00406958">
        <w:t>применяются</w:t>
      </w:r>
      <w:r w:rsidR="00406958" w:rsidRPr="00406958">
        <w:t xml:space="preserve"> </w:t>
      </w:r>
      <w:r w:rsidR="00406958">
        <w:t>для</w:t>
      </w:r>
      <w:r w:rsidR="00406958" w:rsidRPr="00406958">
        <w:t xml:space="preserve"> </w:t>
      </w:r>
      <w:r w:rsidR="00406958">
        <w:t>формальной</w:t>
      </w:r>
      <w:r w:rsidR="00406958" w:rsidRPr="00406958">
        <w:t xml:space="preserve"> </w:t>
      </w:r>
      <w:r w:rsidR="00406958">
        <w:t>верификации</w:t>
      </w:r>
      <w:r w:rsidR="00406958" w:rsidRPr="00406958">
        <w:t xml:space="preserve"> </w:t>
      </w:r>
      <w:r w:rsidR="00406958">
        <w:t>вариантов использования. Первый</w:t>
      </w:r>
      <w:r w:rsidR="00406958" w:rsidRPr="00406958">
        <w:t xml:space="preserve"> </w:t>
      </w:r>
      <w:r w:rsidR="00406958">
        <w:t>из</w:t>
      </w:r>
      <w:r w:rsidR="00406958" w:rsidRPr="00406958">
        <w:t xml:space="preserve"> </w:t>
      </w:r>
      <w:r w:rsidR="00406958">
        <w:t>них</w:t>
      </w:r>
      <w:r w:rsidR="00406958" w:rsidRPr="00406958">
        <w:t xml:space="preserve"> </w:t>
      </w:r>
      <w:r w:rsidR="00406958">
        <w:t>носит</w:t>
      </w:r>
      <w:r w:rsidR="00406958" w:rsidRPr="00406958">
        <w:t xml:space="preserve"> </w:t>
      </w:r>
      <w:r w:rsidR="00406958">
        <w:t>название</w:t>
      </w:r>
      <w:r w:rsidR="00406958" w:rsidRPr="00406958">
        <w:t xml:space="preserve"> «</w:t>
      </w:r>
      <w:r w:rsidR="00406958">
        <w:t>исследование</w:t>
      </w:r>
      <w:r w:rsidR="00406958" w:rsidRPr="00406958">
        <w:t xml:space="preserve"> </w:t>
      </w:r>
      <w:r w:rsidR="00406958">
        <w:t>состояний</w:t>
      </w:r>
      <w:r w:rsidR="00406958" w:rsidRPr="00406958">
        <w:t xml:space="preserve">», </w:t>
      </w:r>
      <w:r w:rsidR="00406958">
        <w:t>т</w:t>
      </w:r>
      <w:r w:rsidR="00406958" w:rsidRPr="00406958">
        <w:t>.</w:t>
      </w:r>
      <w:r w:rsidR="00406958">
        <w:t>е</w:t>
      </w:r>
      <w:r w:rsidR="00406958" w:rsidRPr="00406958">
        <w:t xml:space="preserve">. </w:t>
      </w:r>
      <w:r w:rsidR="00406958">
        <w:t>формируется</w:t>
      </w:r>
      <w:r w:rsidR="00406958" w:rsidRPr="00406958">
        <w:t xml:space="preserve"> </w:t>
      </w:r>
      <w:r w:rsidR="00406958">
        <w:t>как</w:t>
      </w:r>
      <w:r w:rsidR="00406958" w:rsidRPr="00406958">
        <w:t xml:space="preserve"> </w:t>
      </w:r>
      <w:r w:rsidR="00406958">
        <w:t>перечень</w:t>
      </w:r>
      <w:r w:rsidR="00406958" w:rsidRPr="00406958">
        <w:t xml:space="preserve"> </w:t>
      </w:r>
      <w:r w:rsidR="00406958">
        <w:t>достижимых</w:t>
      </w:r>
      <w:r w:rsidR="00406958" w:rsidRPr="00406958">
        <w:t xml:space="preserve"> </w:t>
      </w:r>
      <w:r w:rsidR="00406958">
        <w:t>состояний системы, которые впоследствии анализируются</w:t>
      </w:r>
      <w:r w:rsidR="003549D5" w:rsidRPr="00406958">
        <w:t>.</w:t>
      </w:r>
      <w:r w:rsidR="00406958">
        <w:t xml:space="preserve"> Такой метод представляет собой подход к проверке модели. Второй</w:t>
      </w:r>
      <w:r w:rsidR="00406958" w:rsidRPr="00406958">
        <w:t xml:space="preserve"> </w:t>
      </w:r>
      <w:r w:rsidR="00406958">
        <w:t>метод</w:t>
      </w:r>
      <w:r w:rsidR="00406958" w:rsidRPr="00406958">
        <w:t xml:space="preserve"> </w:t>
      </w:r>
      <w:r w:rsidR="00406958">
        <w:t>относится</w:t>
      </w:r>
      <w:r w:rsidR="00406958" w:rsidRPr="00406958">
        <w:t xml:space="preserve"> </w:t>
      </w:r>
      <w:r w:rsidR="00406958">
        <w:t>к</w:t>
      </w:r>
      <w:r w:rsidR="00406958" w:rsidRPr="00406958">
        <w:t xml:space="preserve"> </w:t>
      </w:r>
      <w:r w:rsidR="00406958">
        <w:t>символьным</w:t>
      </w:r>
      <w:r w:rsidR="00406958" w:rsidRPr="00406958">
        <w:t xml:space="preserve"> </w:t>
      </w:r>
      <w:r w:rsidR="00406958">
        <w:t>выражениям</w:t>
      </w:r>
      <w:r w:rsidR="00406958" w:rsidRPr="00406958">
        <w:t xml:space="preserve">, </w:t>
      </w:r>
      <w:r w:rsidR="00406958">
        <w:t>с</w:t>
      </w:r>
      <w:r w:rsidR="00406958" w:rsidRPr="00406958">
        <w:t xml:space="preserve"> </w:t>
      </w:r>
      <w:r w:rsidR="00406958">
        <w:t>применением</w:t>
      </w:r>
      <w:r w:rsidR="00406958" w:rsidRPr="00406958">
        <w:t xml:space="preserve"> </w:t>
      </w:r>
      <w:r w:rsidR="00406958">
        <w:t>математической</w:t>
      </w:r>
      <w:r w:rsidR="00406958" w:rsidRPr="00406958">
        <w:t xml:space="preserve"> </w:t>
      </w:r>
      <w:r w:rsidR="00406958">
        <w:t>логики</w:t>
      </w:r>
      <w:r w:rsidR="00406958" w:rsidRPr="00406958">
        <w:t xml:space="preserve"> </w:t>
      </w:r>
      <w:r w:rsidR="00406958">
        <w:t>и</w:t>
      </w:r>
      <w:r w:rsidR="00406958" w:rsidRPr="00406958">
        <w:t xml:space="preserve"> </w:t>
      </w:r>
      <w:r w:rsidR="00406958">
        <w:t>языка</w:t>
      </w:r>
      <w:r w:rsidR="00406958" w:rsidRPr="00406958">
        <w:t xml:space="preserve"> </w:t>
      </w:r>
      <w:r w:rsidR="00406958">
        <w:t>высказываний</w:t>
      </w:r>
      <w:r w:rsidR="00406958" w:rsidRPr="00406958">
        <w:t xml:space="preserve">, </w:t>
      </w:r>
      <w:r w:rsidR="00406958">
        <w:t>что</w:t>
      </w:r>
      <w:r w:rsidR="00406958" w:rsidRPr="00406958">
        <w:t xml:space="preserve"> </w:t>
      </w:r>
      <w:r w:rsidR="00406958">
        <w:t>позволяет</w:t>
      </w:r>
      <w:r w:rsidR="00406958" w:rsidRPr="00406958">
        <w:t xml:space="preserve"> </w:t>
      </w:r>
      <w:r w:rsidR="00406958">
        <w:t>проводить</w:t>
      </w:r>
      <w:r w:rsidR="00406958" w:rsidRPr="00406958">
        <w:t xml:space="preserve"> </w:t>
      </w:r>
      <w:r w:rsidR="00406958">
        <w:t>семантический</w:t>
      </w:r>
      <w:r w:rsidR="00406958" w:rsidRPr="00406958">
        <w:t xml:space="preserve"> </w:t>
      </w:r>
      <w:r w:rsidR="00406958">
        <w:t>анализ</w:t>
      </w:r>
      <w:r w:rsidR="00406958" w:rsidRPr="00406958">
        <w:t xml:space="preserve"> </w:t>
      </w:r>
      <w:r w:rsidR="00406958">
        <w:t>свойств системы</w:t>
      </w:r>
      <w:r w:rsidR="003549D5" w:rsidRPr="00406958">
        <w:t>.</w:t>
      </w:r>
      <w:r w:rsidR="009274D5">
        <w:t xml:space="preserve"> Использование</w:t>
      </w:r>
      <w:r w:rsidR="009274D5" w:rsidRPr="00E46509">
        <w:t xml:space="preserve"> </w:t>
      </w:r>
      <w:r w:rsidR="009274D5">
        <w:t>диаграмм</w:t>
      </w:r>
      <w:r w:rsidR="009274D5" w:rsidRPr="00E46509">
        <w:t xml:space="preserve"> </w:t>
      </w:r>
      <w:r w:rsidR="009274D5">
        <w:t>вариантов</w:t>
      </w:r>
      <w:r w:rsidR="009274D5" w:rsidRPr="00E46509">
        <w:t xml:space="preserve"> </w:t>
      </w:r>
      <w:r w:rsidR="009274D5">
        <w:t>использования</w:t>
      </w:r>
      <w:r w:rsidR="009274D5" w:rsidRPr="00E46509">
        <w:t xml:space="preserve"> </w:t>
      </w:r>
      <w:r w:rsidR="00E46509">
        <w:t>в</w:t>
      </w:r>
      <w:r w:rsidR="00E46509" w:rsidRPr="00E46509">
        <w:t xml:space="preserve"> </w:t>
      </w:r>
      <w:r w:rsidR="00E46509">
        <w:t>контексте</w:t>
      </w:r>
      <w:r w:rsidR="00E46509" w:rsidRPr="00E46509">
        <w:t xml:space="preserve"> </w:t>
      </w:r>
      <w:r w:rsidR="00E46509">
        <w:t>формальной</w:t>
      </w:r>
      <w:r w:rsidR="00E46509" w:rsidRPr="00E46509">
        <w:t xml:space="preserve"> </w:t>
      </w:r>
      <w:r w:rsidR="00E46509">
        <w:t>верификации</w:t>
      </w:r>
      <w:r w:rsidR="00E46509" w:rsidRPr="00E46509">
        <w:t xml:space="preserve"> </w:t>
      </w:r>
      <w:r w:rsidR="00E46509">
        <w:t>и</w:t>
      </w:r>
      <w:r w:rsidR="00E46509" w:rsidRPr="00E46509">
        <w:t xml:space="preserve"> </w:t>
      </w:r>
      <w:r w:rsidR="00E46509">
        <w:t>анализа</w:t>
      </w:r>
      <w:r w:rsidR="00E46509" w:rsidRPr="00E46509">
        <w:t xml:space="preserve"> </w:t>
      </w:r>
      <w:r w:rsidR="00E46509">
        <w:t>уже</w:t>
      </w:r>
      <w:r w:rsidR="00E46509" w:rsidRPr="00E46509">
        <w:t xml:space="preserve"> </w:t>
      </w:r>
      <w:r w:rsidR="00E46509">
        <w:t>активно используется</w:t>
      </w:r>
      <w:r w:rsidR="003549D5" w:rsidRPr="00E46509">
        <w:t xml:space="preserve">. </w:t>
      </w:r>
      <w:r w:rsidR="00E46509">
        <w:t>В</w:t>
      </w:r>
      <w:r w:rsidR="00E46509" w:rsidRPr="00E46509">
        <w:t xml:space="preserve"> </w:t>
      </w:r>
      <w:r w:rsidR="00E46509">
        <w:t>работе</w:t>
      </w:r>
      <w:r w:rsidR="003549D5" w:rsidRPr="00E46509">
        <w:t xml:space="preserve"> </w:t>
      </w:r>
      <w:sdt>
        <w:sdtPr>
          <w:id w:val="1408564050"/>
          <w:citation/>
        </w:sdtPr>
        <w:sdtEndPr/>
        <w:sdtContent>
          <w:r w:rsidR="0008550E">
            <w:fldChar w:fldCharType="begin"/>
          </w:r>
          <w:r w:rsidR="0008550E" w:rsidRPr="0008550E">
            <w:instrText xml:space="preserve"> </w:instrText>
          </w:r>
          <w:r w:rsidR="0008550E">
            <w:rPr>
              <w:lang w:val="en-US"/>
            </w:rPr>
            <w:instrText>CITATION</w:instrText>
          </w:r>
          <w:r w:rsidR="0008550E" w:rsidRPr="0008550E">
            <w:instrText xml:space="preserve"> </w:instrText>
          </w:r>
          <w:r w:rsidR="0008550E">
            <w:rPr>
              <w:lang w:val="en-US"/>
            </w:rPr>
            <w:instrText>Bac</w:instrText>
          </w:r>
          <w:r w:rsidR="0008550E" w:rsidRPr="0008550E">
            <w:instrText>99 \</w:instrText>
          </w:r>
          <w:r w:rsidR="0008550E">
            <w:rPr>
              <w:lang w:val="en-US"/>
            </w:rPr>
            <w:instrText>l</w:instrText>
          </w:r>
          <w:r w:rsidR="0008550E" w:rsidRPr="0008550E">
            <w:instrText xml:space="preserve"> 1033 </w:instrText>
          </w:r>
          <w:r w:rsidR="0008550E">
            <w:fldChar w:fldCharType="separate"/>
          </w:r>
          <w:r w:rsidR="00EE62AF" w:rsidRPr="005465F3">
            <w:rPr>
              <w:noProof/>
            </w:rPr>
            <w:t>[33]</w:t>
          </w:r>
          <w:r w:rsidR="0008550E">
            <w:fldChar w:fldCharType="end"/>
          </w:r>
        </w:sdtContent>
      </w:sdt>
      <w:r w:rsidR="003549D5" w:rsidRPr="00E46509">
        <w:t xml:space="preserve">, </w:t>
      </w:r>
      <w:r w:rsidR="00E46509">
        <w:t>рассматривается</w:t>
      </w:r>
      <w:r w:rsidR="00E46509" w:rsidRPr="00E46509">
        <w:t xml:space="preserve"> </w:t>
      </w:r>
      <w:r w:rsidR="00E46509">
        <w:t>подход</w:t>
      </w:r>
      <w:r w:rsidR="00E46509" w:rsidRPr="00E46509">
        <w:t xml:space="preserve">, </w:t>
      </w:r>
      <w:r w:rsidR="00E46509">
        <w:t>в</w:t>
      </w:r>
      <w:r w:rsidR="00E46509" w:rsidRPr="00E46509">
        <w:t xml:space="preserve"> </w:t>
      </w:r>
      <w:r w:rsidR="00E46509">
        <w:t>котором</w:t>
      </w:r>
      <w:r w:rsidR="00E46509" w:rsidRPr="00E46509">
        <w:t xml:space="preserve"> </w:t>
      </w:r>
      <w:r w:rsidR="00E46509">
        <w:t>особый</w:t>
      </w:r>
      <w:r w:rsidR="00E46509" w:rsidRPr="00E46509">
        <w:t xml:space="preserve"> </w:t>
      </w:r>
      <w:r w:rsidR="00E46509">
        <w:t>упор</w:t>
      </w:r>
      <w:r w:rsidR="00E46509" w:rsidRPr="00E46509">
        <w:t xml:space="preserve"> </w:t>
      </w:r>
      <w:r w:rsidR="00E46509">
        <w:t>делается</w:t>
      </w:r>
      <w:r w:rsidR="00E46509" w:rsidRPr="00E46509">
        <w:t xml:space="preserve"> </w:t>
      </w:r>
      <w:r w:rsidR="00E46509">
        <w:t>на</w:t>
      </w:r>
      <w:r w:rsidR="00E46509" w:rsidRPr="00E46509">
        <w:t xml:space="preserve"> </w:t>
      </w:r>
      <w:r w:rsidR="00E46509">
        <w:t>взаимоотношения</w:t>
      </w:r>
      <w:r w:rsidR="00E46509" w:rsidRPr="00E46509">
        <w:t xml:space="preserve"> </w:t>
      </w:r>
      <w:r w:rsidR="00E46509">
        <w:t>между</w:t>
      </w:r>
      <w:r w:rsidR="00E46509" w:rsidRPr="00E46509">
        <w:t xml:space="preserve"> </w:t>
      </w:r>
      <w:r w:rsidR="00E46509">
        <w:t>актёрами</w:t>
      </w:r>
      <w:r w:rsidR="00E46509" w:rsidRPr="00E46509">
        <w:t xml:space="preserve"> </w:t>
      </w:r>
      <w:r w:rsidR="00E46509">
        <w:t>и</w:t>
      </w:r>
      <w:r w:rsidR="00E46509" w:rsidRPr="00E46509">
        <w:t xml:space="preserve"> </w:t>
      </w:r>
      <w:r w:rsidR="00E46509">
        <w:t>вариантами</w:t>
      </w:r>
      <w:r w:rsidR="00E46509" w:rsidRPr="00E46509">
        <w:t xml:space="preserve"> </w:t>
      </w:r>
      <w:r w:rsidR="00E46509">
        <w:t>использования</w:t>
      </w:r>
      <w:r w:rsidR="00E46509" w:rsidRPr="00E46509">
        <w:t xml:space="preserve">, </w:t>
      </w:r>
      <w:r w:rsidR="00E46509">
        <w:t>через т.н. «контракты»</w:t>
      </w:r>
      <w:r w:rsidR="003549D5" w:rsidRPr="00E46509">
        <w:t>.</w:t>
      </w:r>
      <w:r w:rsidR="00E46509">
        <w:t xml:space="preserve"> В</w:t>
      </w:r>
      <w:r w:rsidR="00E46509" w:rsidRPr="001C351F">
        <w:t xml:space="preserve"> </w:t>
      </w:r>
      <w:r w:rsidR="00E46509">
        <w:t>работе</w:t>
      </w:r>
      <w:r w:rsidR="00E46509" w:rsidRPr="001C351F">
        <w:t xml:space="preserve"> </w:t>
      </w:r>
      <w:sdt>
        <w:sdtPr>
          <w:id w:val="448121974"/>
          <w:citation/>
        </w:sdtPr>
        <w:sdtEndPr/>
        <w:sdtContent>
          <w:r w:rsidR="0008550E">
            <w:fldChar w:fldCharType="begin"/>
          </w:r>
          <w:r w:rsidR="0008550E" w:rsidRPr="009410D0">
            <w:instrText xml:space="preserve"> </w:instrText>
          </w:r>
          <w:r w:rsidR="0008550E">
            <w:rPr>
              <w:lang w:val="en-US"/>
            </w:rPr>
            <w:instrText>CITATION</w:instrText>
          </w:r>
          <w:r w:rsidR="0008550E" w:rsidRPr="009410D0">
            <w:instrText xml:space="preserve"> </w:instrText>
          </w:r>
          <w:r w:rsidR="0008550E">
            <w:rPr>
              <w:lang w:val="en-US"/>
            </w:rPr>
            <w:instrText>She</w:instrText>
          </w:r>
          <w:r w:rsidR="0008550E" w:rsidRPr="009410D0">
            <w:instrText>03 \</w:instrText>
          </w:r>
          <w:r w:rsidR="0008550E">
            <w:rPr>
              <w:lang w:val="en-US"/>
            </w:rPr>
            <w:instrText>l</w:instrText>
          </w:r>
          <w:r w:rsidR="0008550E" w:rsidRPr="009410D0">
            <w:instrText xml:space="preserve"> 1033 </w:instrText>
          </w:r>
          <w:r w:rsidR="0008550E">
            <w:fldChar w:fldCharType="separate"/>
          </w:r>
          <w:r w:rsidR="00EE62AF" w:rsidRPr="005465F3">
            <w:rPr>
              <w:noProof/>
            </w:rPr>
            <w:t>[34]</w:t>
          </w:r>
          <w:r w:rsidR="0008550E">
            <w:fldChar w:fldCharType="end"/>
          </w:r>
        </w:sdtContent>
      </w:sdt>
      <w:r w:rsidR="00E46509" w:rsidRPr="001C351F">
        <w:t xml:space="preserve"> </w:t>
      </w:r>
      <w:r w:rsidR="00E46509">
        <w:t>рассматривается</w:t>
      </w:r>
      <w:r w:rsidR="00E46509" w:rsidRPr="001C351F">
        <w:t xml:space="preserve"> </w:t>
      </w:r>
      <w:r w:rsidR="00E46509">
        <w:t>пример</w:t>
      </w:r>
      <w:r w:rsidR="00E46509" w:rsidRPr="001C351F">
        <w:t xml:space="preserve"> </w:t>
      </w:r>
      <w:r w:rsidR="00E46509">
        <w:t>валидации</w:t>
      </w:r>
      <w:r w:rsidR="00E46509" w:rsidRPr="001C351F">
        <w:t xml:space="preserve"> </w:t>
      </w:r>
      <w:r w:rsidR="00E46509">
        <w:t>полученных</w:t>
      </w:r>
      <w:r w:rsidR="00E46509" w:rsidRPr="001C351F">
        <w:t xml:space="preserve"> </w:t>
      </w:r>
      <w:r w:rsidR="00E46509">
        <w:t>диаграмм</w:t>
      </w:r>
      <w:r w:rsidR="003549D5" w:rsidRPr="001C351F">
        <w:t>.</w:t>
      </w:r>
      <w:r w:rsidR="00DC1E0F" w:rsidRPr="001C351F">
        <w:t xml:space="preserve"> </w:t>
      </w:r>
      <w:r w:rsidR="00DC1E0F">
        <w:t>Дуализм</w:t>
      </w:r>
      <w:r w:rsidR="00DC1E0F" w:rsidRPr="00DC1E0F">
        <w:t xml:space="preserve"> </w:t>
      </w:r>
      <w:r w:rsidR="00DC1E0F">
        <w:t>представления</w:t>
      </w:r>
      <w:r w:rsidR="00DC1E0F" w:rsidRPr="00DC1E0F">
        <w:t xml:space="preserve">, </w:t>
      </w:r>
      <w:r w:rsidR="00DC1E0F">
        <w:t>а</w:t>
      </w:r>
      <w:r w:rsidR="00DC1E0F" w:rsidRPr="00DC1E0F">
        <w:t xml:space="preserve"> </w:t>
      </w:r>
      <w:r w:rsidR="00DC1E0F">
        <w:t>также</w:t>
      </w:r>
      <w:r w:rsidR="00DC1E0F" w:rsidRPr="00DC1E0F">
        <w:t xml:space="preserve"> </w:t>
      </w:r>
      <w:r w:rsidR="00DC1E0F">
        <w:t>неформальное</w:t>
      </w:r>
      <w:r w:rsidR="00DC1E0F" w:rsidRPr="00DC1E0F">
        <w:t xml:space="preserve"> </w:t>
      </w:r>
      <w:r w:rsidR="00DC1E0F">
        <w:t>описание</w:t>
      </w:r>
      <w:r w:rsidR="00DC1E0F" w:rsidRPr="00DC1E0F">
        <w:t xml:space="preserve"> </w:t>
      </w:r>
      <w:r w:rsidR="00DC1E0F">
        <w:t>сценариев</w:t>
      </w:r>
      <w:r w:rsidR="00DC1E0F" w:rsidRPr="00DC1E0F">
        <w:t xml:space="preserve"> </w:t>
      </w:r>
      <w:r w:rsidR="00DC1E0F">
        <w:t>порождает</w:t>
      </w:r>
      <w:r w:rsidR="00DC1E0F" w:rsidRPr="00DC1E0F">
        <w:t xml:space="preserve"> </w:t>
      </w:r>
      <w:r w:rsidR="00DC1E0F">
        <w:t>определённые</w:t>
      </w:r>
      <w:r w:rsidR="00DC1E0F" w:rsidRPr="00DC1E0F">
        <w:t xml:space="preserve"> </w:t>
      </w:r>
      <w:r w:rsidR="00DC1E0F">
        <w:t>трудности</w:t>
      </w:r>
      <w:r w:rsidR="00DC1E0F" w:rsidRPr="00DC1E0F">
        <w:t xml:space="preserve"> </w:t>
      </w:r>
      <w:r w:rsidR="00DC1E0F">
        <w:t>при</w:t>
      </w:r>
      <w:r w:rsidR="00DC1E0F" w:rsidRPr="00DC1E0F">
        <w:t xml:space="preserve"> </w:t>
      </w:r>
      <w:r w:rsidR="00DC1E0F">
        <w:t>оценке</w:t>
      </w:r>
      <w:r w:rsidR="00DC1E0F" w:rsidRPr="00DC1E0F">
        <w:t xml:space="preserve"> </w:t>
      </w:r>
      <w:r w:rsidR="00DC1E0F">
        <w:t>поведения</w:t>
      </w:r>
      <w:r w:rsidR="00DC1E0F" w:rsidRPr="00DC1E0F">
        <w:t xml:space="preserve"> </w:t>
      </w:r>
      <w:r w:rsidR="00DC1E0F">
        <w:t>всей</w:t>
      </w:r>
      <w:r w:rsidR="00DC1E0F" w:rsidRPr="00DC1E0F">
        <w:t xml:space="preserve"> </w:t>
      </w:r>
      <w:r w:rsidR="00DC1E0F">
        <w:t>системы</w:t>
      </w:r>
      <w:r w:rsidR="00DC1E0F" w:rsidRPr="00DC1E0F">
        <w:t xml:space="preserve"> </w:t>
      </w:r>
      <w:r w:rsidR="00DC1E0F">
        <w:t>в</w:t>
      </w:r>
      <w:r w:rsidR="00DC1E0F" w:rsidRPr="00DC1E0F">
        <w:t xml:space="preserve"> </w:t>
      </w:r>
      <w:r w:rsidR="00DC1E0F">
        <w:t>целом</w:t>
      </w:r>
      <w:r w:rsidR="00DC1E0F" w:rsidRPr="00DC1E0F">
        <w:t xml:space="preserve"> </w:t>
      </w:r>
      <w:r w:rsidR="00DC1E0F">
        <w:t>и</w:t>
      </w:r>
      <w:r w:rsidR="00DC1E0F" w:rsidRPr="00DC1E0F">
        <w:t xml:space="preserve"> </w:t>
      </w:r>
      <w:r w:rsidR="00DC1E0F">
        <w:t>валидации</w:t>
      </w:r>
      <w:r w:rsidR="00DC1E0F" w:rsidRPr="00DC1E0F">
        <w:t xml:space="preserve"> </w:t>
      </w:r>
      <w:r w:rsidR="00DC1E0F">
        <w:t>целостности</w:t>
      </w:r>
      <w:r w:rsidR="00DC1E0F" w:rsidRPr="00DC1E0F">
        <w:t xml:space="preserve"> </w:t>
      </w:r>
      <w:r w:rsidR="00DC1E0F">
        <w:t>между</w:t>
      </w:r>
      <w:r w:rsidR="00DC1E0F" w:rsidRPr="00DC1E0F">
        <w:t xml:space="preserve"> </w:t>
      </w:r>
      <w:r w:rsidR="00DC1E0F">
        <w:t>различными</w:t>
      </w:r>
      <w:r w:rsidR="00DC1E0F" w:rsidRPr="00DC1E0F">
        <w:t xml:space="preserve"> </w:t>
      </w:r>
      <w:r w:rsidR="00DC1E0F">
        <w:t>диаграммами</w:t>
      </w:r>
      <w:r w:rsidR="00DC1E0F" w:rsidRPr="00DC1E0F">
        <w:t xml:space="preserve"> </w:t>
      </w:r>
      <w:r w:rsidR="00DC1E0F">
        <w:t>и</w:t>
      </w:r>
      <w:r w:rsidR="00DC1E0F" w:rsidRPr="00DC1E0F">
        <w:t xml:space="preserve"> </w:t>
      </w:r>
      <w:r w:rsidR="00DC1E0F">
        <w:t>сценариями. Существуют</w:t>
      </w:r>
      <w:r w:rsidR="00DC1E0F" w:rsidRPr="00DC1E0F">
        <w:t xml:space="preserve"> </w:t>
      </w:r>
      <w:r w:rsidR="00DC1E0F">
        <w:t>исследования</w:t>
      </w:r>
      <w:r w:rsidR="00DC1E0F" w:rsidRPr="00DC1E0F">
        <w:t xml:space="preserve"> </w:t>
      </w:r>
      <w:r w:rsidR="00DC1E0F">
        <w:t>по</w:t>
      </w:r>
      <w:r w:rsidR="00DC1E0F" w:rsidRPr="00DC1E0F">
        <w:t xml:space="preserve"> </w:t>
      </w:r>
      <w:r w:rsidR="00DC1E0F">
        <w:t>переводу</w:t>
      </w:r>
      <w:r w:rsidR="00DC1E0F" w:rsidRPr="00DC1E0F">
        <w:t xml:space="preserve"> </w:t>
      </w:r>
      <w:r w:rsidR="00DC1E0F">
        <w:t>сценариев</w:t>
      </w:r>
      <w:r w:rsidR="00DC1E0F" w:rsidRPr="00DC1E0F">
        <w:t xml:space="preserve"> </w:t>
      </w:r>
      <w:r w:rsidR="00DC1E0F">
        <w:t>в</w:t>
      </w:r>
      <w:r w:rsidR="00DC1E0F" w:rsidRPr="00DC1E0F">
        <w:t xml:space="preserve"> </w:t>
      </w:r>
      <w:r w:rsidR="00DC1E0F">
        <w:t>формализованный</w:t>
      </w:r>
      <w:r w:rsidR="00DC1E0F" w:rsidRPr="00DC1E0F">
        <w:t xml:space="preserve"> </w:t>
      </w:r>
      <w:r w:rsidR="00DC1E0F">
        <w:t>вид</w:t>
      </w:r>
      <w:r w:rsidR="003549D5" w:rsidRPr="00DC1E0F">
        <w:t>.</w:t>
      </w:r>
      <w:r w:rsidR="00DC1E0F" w:rsidRPr="00DC1E0F">
        <w:t xml:space="preserve"> </w:t>
      </w:r>
      <w:r w:rsidR="00DC1E0F">
        <w:t>Работа</w:t>
      </w:r>
      <w:r w:rsidR="00DC1E0F" w:rsidRPr="001C351F">
        <w:t xml:space="preserve"> </w:t>
      </w:r>
      <w:sdt>
        <w:sdtPr>
          <w:id w:val="1820538043"/>
          <w:citation/>
        </w:sdtPr>
        <w:sdtEndPr/>
        <w:sdtContent>
          <w:r w:rsidR="00D62AA8">
            <w:fldChar w:fldCharType="begin"/>
          </w:r>
          <w:r w:rsidR="00D62AA8" w:rsidRPr="009410D0">
            <w:instrText xml:space="preserve"> </w:instrText>
          </w:r>
          <w:r w:rsidR="00D62AA8">
            <w:rPr>
              <w:lang w:val="en-US"/>
            </w:rPr>
            <w:instrText>CITATION</w:instrText>
          </w:r>
          <w:r w:rsidR="00D62AA8" w:rsidRPr="009410D0">
            <w:instrText xml:space="preserve"> </w:instrText>
          </w:r>
          <w:r w:rsidR="00D62AA8">
            <w:rPr>
              <w:lang w:val="en-US"/>
            </w:rPr>
            <w:instrText>Bar</w:instrText>
          </w:r>
          <w:r w:rsidR="00D62AA8" w:rsidRPr="009410D0">
            <w:instrText>09 \</w:instrText>
          </w:r>
          <w:r w:rsidR="00D62AA8">
            <w:rPr>
              <w:lang w:val="en-US"/>
            </w:rPr>
            <w:instrText>l</w:instrText>
          </w:r>
          <w:r w:rsidR="00D62AA8" w:rsidRPr="009410D0">
            <w:instrText xml:space="preserve"> 1033 </w:instrText>
          </w:r>
          <w:r w:rsidR="00D62AA8">
            <w:fldChar w:fldCharType="separate"/>
          </w:r>
          <w:r w:rsidR="00EE62AF" w:rsidRPr="005465F3">
            <w:rPr>
              <w:noProof/>
            </w:rPr>
            <w:t>[35]</w:t>
          </w:r>
          <w:r w:rsidR="00D62AA8">
            <w:fldChar w:fldCharType="end"/>
          </w:r>
        </w:sdtContent>
      </w:sdt>
      <w:r w:rsidR="00DC1E0F" w:rsidRPr="001C351F">
        <w:t xml:space="preserve"> </w:t>
      </w:r>
      <w:r w:rsidR="00DC1E0F">
        <w:t>описывает</w:t>
      </w:r>
      <w:r w:rsidR="00DC1E0F" w:rsidRPr="001C351F">
        <w:t xml:space="preserve"> </w:t>
      </w:r>
      <w:r w:rsidR="00DC1E0F">
        <w:t>примеры</w:t>
      </w:r>
      <w:r w:rsidR="00DC1E0F" w:rsidRPr="001C351F">
        <w:t xml:space="preserve"> </w:t>
      </w:r>
      <w:r w:rsidR="00DC1E0F">
        <w:t>перевода</w:t>
      </w:r>
      <w:r w:rsidR="00DC1E0F" w:rsidRPr="001C351F">
        <w:t xml:space="preserve"> </w:t>
      </w:r>
      <w:r w:rsidR="00DC1E0F">
        <w:t>вариантов</w:t>
      </w:r>
      <w:r w:rsidR="00DC1E0F" w:rsidRPr="001C351F">
        <w:t xml:space="preserve"> </w:t>
      </w:r>
      <w:r w:rsidR="00DC1E0F">
        <w:t>использования</w:t>
      </w:r>
      <w:r w:rsidR="00DC1E0F" w:rsidRPr="001C351F">
        <w:t xml:space="preserve"> </w:t>
      </w:r>
      <w:r w:rsidR="00DC1E0F">
        <w:t>в</w:t>
      </w:r>
      <w:r w:rsidR="00DC1E0F" w:rsidRPr="001C351F">
        <w:t xml:space="preserve"> </w:t>
      </w:r>
      <w:r w:rsidR="00DC1E0F">
        <w:t>конечные</w:t>
      </w:r>
      <w:r w:rsidR="00DC1E0F" w:rsidRPr="001C351F">
        <w:t xml:space="preserve"> </w:t>
      </w:r>
      <w:r w:rsidR="00DC1E0F">
        <w:t>автоматы</w:t>
      </w:r>
      <w:r w:rsidR="003549D5" w:rsidRPr="001C351F">
        <w:t>.</w:t>
      </w:r>
      <w:r w:rsidR="00DC1E0F" w:rsidRPr="001C351F">
        <w:t xml:space="preserve"> </w:t>
      </w:r>
      <w:r w:rsidR="00DC1E0F">
        <w:t>Стоит</w:t>
      </w:r>
      <w:r w:rsidR="00DC1E0F" w:rsidRPr="00EC387B">
        <w:t xml:space="preserve"> </w:t>
      </w:r>
      <w:r w:rsidR="00DC1E0F">
        <w:t>учитывать</w:t>
      </w:r>
      <w:r w:rsidR="00DC1E0F" w:rsidRPr="00EC387B">
        <w:t xml:space="preserve">, </w:t>
      </w:r>
      <w:r w:rsidR="00DC1E0F">
        <w:t>что</w:t>
      </w:r>
      <w:r w:rsidR="00DC1E0F" w:rsidRPr="00EC387B">
        <w:t xml:space="preserve"> </w:t>
      </w:r>
      <w:r w:rsidR="00DC1E0F">
        <w:t>в</w:t>
      </w:r>
      <w:r w:rsidR="00DC1E0F" w:rsidRPr="00EC387B">
        <w:t xml:space="preserve"> </w:t>
      </w:r>
      <w:r w:rsidR="00DC1E0F">
        <w:t>методике</w:t>
      </w:r>
      <w:r w:rsidR="00DC1E0F" w:rsidRPr="00EC387B">
        <w:t xml:space="preserve"> </w:t>
      </w:r>
      <w:r w:rsidR="00EC387B">
        <w:t>отсутствует</w:t>
      </w:r>
      <w:r w:rsidR="00EC387B" w:rsidRPr="00EC387B">
        <w:t xml:space="preserve"> </w:t>
      </w:r>
      <w:r w:rsidR="00EC387B">
        <w:t>симметричный</w:t>
      </w:r>
      <w:r w:rsidR="00EC387B" w:rsidRPr="00EC387B">
        <w:t xml:space="preserve"> </w:t>
      </w:r>
      <w:r w:rsidR="00EC387B">
        <w:t>подход</w:t>
      </w:r>
      <w:r w:rsidR="00EC387B" w:rsidRPr="00EC387B">
        <w:t xml:space="preserve">, </w:t>
      </w:r>
      <w:r w:rsidR="00EC387B">
        <w:t>который</w:t>
      </w:r>
      <w:r w:rsidR="00EC387B" w:rsidRPr="00EC387B">
        <w:t xml:space="preserve"> </w:t>
      </w:r>
      <w:r w:rsidR="00EC387B">
        <w:t>отслеживал</w:t>
      </w:r>
      <w:r w:rsidR="00EC387B" w:rsidRPr="00EC387B">
        <w:t xml:space="preserve"> </w:t>
      </w:r>
      <w:r w:rsidR="00EC387B">
        <w:t>бы</w:t>
      </w:r>
      <w:r w:rsidR="00EC387B" w:rsidRPr="00EC387B">
        <w:t xml:space="preserve"> </w:t>
      </w:r>
      <w:r w:rsidR="00EC387B">
        <w:t>связи</w:t>
      </w:r>
      <w:r w:rsidR="00EC387B" w:rsidRPr="00EC387B">
        <w:t xml:space="preserve"> </w:t>
      </w:r>
      <w:r w:rsidR="00EC387B">
        <w:t>между</w:t>
      </w:r>
      <w:r w:rsidR="00EC387B" w:rsidRPr="00EC387B">
        <w:t xml:space="preserve"> </w:t>
      </w:r>
      <w:r w:rsidR="00EC387B">
        <w:t>вариантами</w:t>
      </w:r>
      <w:r w:rsidR="00EC387B" w:rsidRPr="00EC387B">
        <w:t xml:space="preserve"> </w:t>
      </w:r>
      <w:r w:rsidR="00EC387B">
        <w:t>и</w:t>
      </w:r>
      <w:r w:rsidR="00EC387B" w:rsidRPr="00EC387B">
        <w:t xml:space="preserve"> </w:t>
      </w:r>
      <w:r w:rsidR="00EC387B">
        <w:t>обновлял</w:t>
      </w:r>
      <w:r w:rsidR="00EC387B" w:rsidRPr="00EC387B">
        <w:t xml:space="preserve"> </w:t>
      </w:r>
      <w:r w:rsidR="00EC387B">
        <w:t>бы</w:t>
      </w:r>
      <w:r w:rsidR="00EC387B" w:rsidRPr="00EC387B">
        <w:t xml:space="preserve"> </w:t>
      </w:r>
      <w:r w:rsidR="00EC387B">
        <w:t>отношения</w:t>
      </w:r>
      <w:r w:rsidR="00EC387B" w:rsidRPr="00EC387B">
        <w:t xml:space="preserve"> </w:t>
      </w:r>
      <w:r w:rsidR="00EC387B">
        <w:t>в</w:t>
      </w:r>
      <w:r w:rsidR="00EC387B" w:rsidRPr="00EC387B">
        <w:t xml:space="preserve"> </w:t>
      </w:r>
      <w:r w:rsidR="00EC387B">
        <w:t>моделях.</w:t>
      </w:r>
    </w:p>
    <w:p w14:paraId="60EC4663" w14:textId="699D1214" w:rsidR="00EC387B" w:rsidRDefault="00EC387B" w:rsidP="00956450">
      <w:pPr>
        <w:ind w:firstLine="576"/>
      </w:pPr>
      <w:r>
        <w:t>Суть модификации, описываемой в данной работе, заключается в использовании графического подхода к составлению диаграммы вариантов использования программы на начальном этапе проектирования. Каждый вариант использования потенциально требует графического представления для взаимодействия с пользователем. На этом этапе, анализируя всевозможные варианты можно оценить необходимость в разработке различных интерфейсов для отдельных случаев. Зачастую, среди всех представленных вариантов можно выделить схожие, а именно те, которые находятся в отношении «расширяет». Такие варианты могут быть представлены одним интерфейсом с дополнительными опциями. Например, вариант «фасовка сыпучего вещества» может быть объединён с вариантом «фасовка жидкости». В итоге они будут выполняться через один и тот же ЧМИ, но с дополнительными аргументами в случае с жидкостью в силу технических ограничений, таки</w:t>
      </w:r>
      <w:r w:rsidR="00F84ADF">
        <w:t>х как минимально допустимый объём и максимально допустимая скорость фасовки.</w:t>
      </w:r>
    </w:p>
    <w:p w14:paraId="468F49E4" w14:textId="77777777" w:rsidR="0074692C" w:rsidRDefault="002623E2" w:rsidP="0074692C">
      <w:pPr>
        <w:keepNext/>
        <w:jc w:val="center"/>
      </w:pPr>
      <w:r>
        <w:rPr>
          <w:noProof/>
        </w:rPr>
        <w:drawing>
          <wp:inline distT="0" distB="0" distL="0" distR="0" wp14:anchorId="6422E20C" wp14:editId="2946E2BE">
            <wp:extent cx="5105400" cy="28670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400" cy="2867025"/>
                    </a:xfrm>
                    <a:prstGeom prst="rect">
                      <a:avLst/>
                    </a:prstGeom>
                  </pic:spPr>
                </pic:pic>
              </a:graphicData>
            </a:graphic>
          </wp:inline>
        </w:drawing>
      </w:r>
    </w:p>
    <w:p w14:paraId="4108AE52" w14:textId="374B1458" w:rsidR="002623E2" w:rsidRDefault="0074692C" w:rsidP="0074692C">
      <w:pPr>
        <w:pStyle w:val="afc"/>
      </w:pPr>
      <w:r>
        <w:t>Рис.</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1</w:t>
      </w:r>
      <w:r w:rsidR="00B87B1F">
        <w:rPr>
          <w:noProof/>
        </w:rPr>
        <w:fldChar w:fldCharType="end"/>
      </w:r>
      <w:r>
        <w:t>.</w:t>
      </w:r>
      <w:r w:rsidRPr="0074692C">
        <w:t xml:space="preserve"> </w:t>
      </w:r>
      <w:r>
        <w:rPr>
          <w:lang w:val="en-US"/>
        </w:rPr>
        <w:t>UML</w:t>
      </w:r>
      <w:r w:rsidRPr="009B5656">
        <w:t>-</w:t>
      </w:r>
      <w:r>
        <w:t>диаграмма фасовочного узла</w:t>
      </w:r>
    </w:p>
    <w:p w14:paraId="0441742B" w14:textId="77777777" w:rsidR="0074692C" w:rsidRDefault="00C112ED" w:rsidP="0074692C">
      <w:pPr>
        <w:keepNext/>
        <w:jc w:val="center"/>
      </w:pPr>
      <w:r>
        <w:rPr>
          <w:noProof/>
        </w:rPr>
        <w:drawing>
          <wp:inline distT="0" distB="0" distL="0" distR="0" wp14:anchorId="4BF78F41" wp14:editId="733F7DA3">
            <wp:extent cx="4429125" cy="23717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125" cy="2371725"/>
                    </a:xfrm>
                    <a:prstGeom prst="rect">
                      <a:avLst/>
                    </a:prstGeom>
                  </pic:spPr>
                </pic:pic>
              </a:graphicData>
            </a:graphic>
          </wp:inline>
        </w:drawing>
      </w:r>
    </w:p>
    <w:p w14:paraId="313F9132" w14:textId="219E765E" w:rsidR="00C112ED" w:rsidRDefault="0074692C" w:rsidP="0074692C">
      <w:pPr>
        <w:pStyle w:val="afc"/>
      </w:pPr>
      <w:r>
        <w:t>Рис.</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2</w:t>
      </w:r>
      <w:r w:rsidR="00B87B1F">
        <w:rPr>
          <w:noProof/>
        </w:rPr>
        <w:fldChar w:fldCharType="end"/>
      </w:r>
      <w:r>
        <w:t>.</w:t>
      </w:r>
      <w:r w:rsidRPr="0074692C">
        <w:t xml:space="preserve"> </w:t>
      </w:r>
      <w:r>
        <w:t>Формализованное представление вариантов действия</w:t>
      </w:r>
    </w:p>
    <w:p w14:paraId="4A5472AF" w14:textId="3D7EB9E8" w:rsidR="00B16D50" w:rsidRDefault="00DA4245" w:rsidP="00B21647">
      <w:pPr>
        <w:pStyle w:val="2"/>
      </w:pPr>
      <w:bookmarkStart w:id="27" w:name="_Toc514916116"/>
      <w:r>
        <w:t xml:space="preserve">Разработка </w:t>
      </w:r>
      <w:r w:rsidR="00B16D50">
        <w:rPr>
          <w:lang w:val="en-US"/>
        </w:rPr>
        <w:t>UML</w:t>
      </w:r>
      <w:r>
        <w:t>-</w:t>
      </w:r>
      <w:r w:rsidR="00B16D50">
        <w:t>диаграмм</w:t>
      </w:r>
      <w:r w:rsidR="003677BC">
        <w:t xml:space="preserve"> последовательности действий для определения порядка следования элементов управления в макете</w:t>
      </w:r>
      <w:bookmarkEnd w:id="27"/>
    </w:p>
    <w:p w14:paraId="207DCF97" w14:textId="4C26B8D2" w:rsidR="00F84ADF" w:rsidRDefault="00F84ADF" w:rsidP="00956450">
      <w:pPr>
        <w:ind w:firstLine="576"/>
      </w:pPr>
      <w:r>
        <w:t>Вторым этапом предлагаемой методики является р</w:t>
      </w:r>
      <w:r w:rsidRPr="00F84ADF">
        <w:t>азработка последовательностей действий, приводящих к желаемому результату</w:t>
      </w:r>
      <w:r>
        <w:t>.</w:t>
      </w:r>
      <w:r w:rsidR="00AB1254" w:rsidRPr="00AB1254">
        <w:t xml:space="preserve"> </w:t>
      </w:r>
      <w:r w:rsidR="00AB1254">
        <w:t xml:space="preserve">Для этого применяется </w:t>
      </w:r>
      <w:r w:rsidR="009074DE">
        <w:t xml:space="preserve">ещё один вид </w:t>
      </w:r>
      <w:r w:rsidR="009074DE">
        <w:rPr>
          <w:lang w:val="en-US"/>
        </w:rPr>
        <w:t>UML</w:t>
      </w:r>
      <w:r w:rsidR="009074DE" w:rsidRPr="009074DE">
        <w:t xml:space="preserve"> </w:t>
      </w:r>
      <w:r w:rsidR="009074DE">
        <w:t xml:space="preserve">диаграмм – диаграмма последовательности. Такие диаграммы используются главным образом для того, чтобы показывать порядок взаимодействий между объектами. Точно </w:t>
      </w:r>
      <w:r w:rsidR="001F7A00">
        <w:t>также,</w:t>
      </w:r>
      <w:r w:rsidR="009074DE">
        <w:t xml:space="preserve"> как и в случае с диаграммой классов, считается, что данный вид документации предназначен исключительно для описания программного кода. Однако всё больше и больше других отраслей находят эти диаграммами полезными для описания модели взаимодействия бизнес-объектов. Помимо описания уже существующих решений, такие диаграммы активно применяются при планировании, для обсуждения разрабатываемой модели взаимодействия. Благодаря этой форме представления информации, специалисты могут ещё на этапе планирования создать формализованное описание процессов между объектами. Зачастую временная диаграмма позволяет более подробно показать взаимодействие, изначально представленное на схеме вариантов использования.</w:t>
      </w:r>
    </w:p>
    <w:p w14:paraId="4EB5D895" w14:textId="187D58BE" w:rsidR="009074DE" w:rsidRDefault="009074DE" w:rsidP="00956450">
      <w:pPr>
        <w:ind w:firstLine="576"/>
      </w:pPr>
      <w:r>
        <w:t xml:space="preserve">Основным применением диаграмм последовательности является </w:t>
      </w:r>
      <w:r w:rsidR="001F7A00">
        <w:t>вывод</w:t>
      </w:r>
      <w:r>
        <w:t xml:space="preserve"> </w:t>
      </w:r>
      <w:r w:rsidR="001F7A00">
        <w:t>изначальных требований, обычно представленных в виде вариантов использования, на новый уровень понимания. Обычно одна диаграмма вариантов использования порождает несколько диаграмм последовательности. Помимо описания разрабатываемых систем, такие схемы уместны при документировании уже существующих систем. Данный вид документации бывает крайне полезен при передаче системы другому человеку или организации.</w:t>
      </w:r>
    </w:p>
    <w:p w14:paraId="47A6879B" w14:textId="77777777" w:rsidR="0074692C" w:rsidRDefault="00617C37" w:rsidP="0074692C">
      <w:pPr>
        <w:keepNext/>
        <w:jc w:val="center"/>
      </w:pPr>
      <w:r w:rsidRPr="00617C37">
        <w:rPr>
          <w:noProof/>
        </w:rPr>
        <w:drawing>
          <wp:inline distT="0" distB="0" distL="0" distR="0" wp14:anchorId="2DFCCBC8" wp14:editId="5D6AE213">
            <wp:extent cx="2838450" cy="29241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450" cy="2924175"/>
                    </a:xfrm>
                    <a:prstGeom prst="rect">
                      <a:avLst/>
                    </a:prstGeom>
                  </pic:spPr>
                </pic:pic>
              </a:graphicData>
            </a:graphic>
          </wp:inline>
        </w:drawing>
      </w:r>
    </w:p>
    <w:p w14:paraId="7ACBC805" w14:textId="41604C1F" w:rsidR="00617C37" w:rsidRDefault="0074692C" w:rsidP="0074692C">
      <w:pPr>
        <w:pStyle w:val="afc"/>
      </w:pPr>
      <w:r>
        <w:t>Рис.</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3</w:t>
      </w:r>
      <w:r w:rsidR="00B87B1F">
        <w:rPr>
          <w:noProof/>
        </w:rPr>
        <w:fldChar w:fldCharType="end"/>
      </w:r>
      <w:r>
        <w:t>. Диаграмма последовательности</w:t>
      </w:r>
      <w:r w:rsidR="00903ADF">
        <w:t xml:space="preserve"> с асинхронной операцией</w:t>
      </w:r>
    </w:p>
    <w:p w14:paraId="3E7E7D1F" w14:textId="4CEA1DD4" w:rsidR="003661C0" w:rsidRDefault="00960EBF" w:rsidP="00956450">
      <w:pPr>
        <w:ind w:firstLine="576"/>
      </w:pPr>
      <w:r>
        <w:t>Главная цель диаграммы последовательности – дать определение последовательности действий, приводящих к желаемому результату. Акцент делается не столько на сообщениях между объектами, сколько на их очерёдности; тем не менее сами сообщения всё равно указываются, хотя и в сокращённом виде. Диаграмма рассматривается по вертикали и горизонтали. По вертикали ведётся отсчёт времени и наличие сообщений от конкретного объекта. По горизонтали слева-направо указывается получатель сообщения.</w:t>
      </w:r>
    </w:p>
    <w:p w14:paraId="0DE47D80" w14:textId="5301BE1F" w:rsidR="00C8665F" w:rsidRDefault="002B0285" w:rsidP="00C8665F">
      <w:pPr>
        <w:ind w:firstLine="576"/>
      </w:pPr>
      <w:r>
        <w:t xml:space="preserve">При создании </w:t>
      </w:r>
      <w:r w:rsidR="00C8665F">
        <w:t>диаграммы последовательности сверху размещаются объекты, жизненный цикл которых будет описываться ниже. Линии жизни описывают либо отдельные роли, либо экземпляры классов, участвующих в информационном обмене. Линии жизни отображаются как прямоугольники с отходящей от их нижней границы пунктирной линией. Название линии указывается внутри прямоугольника.</w:t>
      </w:r>
    </w:p>
    <w:p w14:paraId="04E77BD0" w14:textId="1A9B934B" w:rsidR="00C8665F" w:rsidRDefault="00C8665F" w:rsidP="00C8665F">
      <w:pPr>
        <w:ind w:firstLine="576"/>
      </w:pPr>
      <w:r>
        <w:t xml:space="preserve">Стандарт </w:t>
      </w:r>
      <w:r>
        <w:rPr>
          <w:lang w:val="en-US"/>
        </w:rPr>
        <w:t>UML</w:t>
      </w:r>
      <w:r w:rsidRPr="00C8665F">
        <w:t xml:space="preserve"> </w:t>
      </w:r>
      <w:r>
        <w:t xml:space="preserve">предписывает следующую нотацию </w:t>
      </w:r>
      <w:r w:rsidR="00310B2F">
        <w:t>линий жизни: «Название экземпляра : Название класса». Допускается объявление безымянных линий. В таком случае остаётся символ двоеточия и название класса.</w:t>
      </w:r>
    </w:p>
    <w:p w14:paraId="5D6E6608" w14:textId="070B0B7B" w:rsidR="00310B2F" w:rsidRDefault="00310B2F" w:rsidP="00C8665F">
      <w:pPr>
        <w:ind w:firstLine="576"/>
      </w:pPr>
      <w:r>
        <w:t xml:space="preserve">Первое сообщение на диаграмме всегда указывается сверху и обычно располагается с левой стороны диаграммы для удобства чтения. Последующие сообщения идут ниже. Передача сообщения указывается как сплошная линия со стрелкой от передающего объекта к получающему. Название сообщения или метода указывается над стрелкой. Сообщение, направленное к объекту, обозначает, что получатель реализует указанную операцию или метод. Ответные сообщения являются опциональными по спецификации </w:t>
      </w:r>
      <w:r>
        <w:rPr>
          <w:lang w:val="en-US"/>
        </w:rPr>
        <w:t>UML</w:t>
      </w:r>
      <w:r w:rsidRPr="00310B2F">
        <w:t xml:space="preserve">, </w:t>
      </w:r>
      <w:r>
        <w:t>однако в данной методике они обязательны. Это вызвано тем, что по критериям эргономики, пользовательский интерфейс должен реагировать на воздействия пользователя, т.е. должна быть обеспечена обратная связь. Использование ответного сообщения позволяет на диаграмме указать характер и направление обратной связи.</w:t>
      </w:r>
    </w:p>
    <w:p w14:paraId="4DC41F83" w14:textId="5C14F9B7" w:rsidR="00310B2F" w:rsidRDefault="00310B2F" w:rsidP="00C8665F">
      <w:pPr>
        <w:ind w:firstLine="576"/>
      </w:pPr>
      <w:r>
        <w:t>При разработке ЧМИ иногда возникает необходимость указать связь объекта с самим собой. Это необходимо в тех случаях, если использование отдельного элемента управления вызывает подпрограмму, которая, в свою очередь, может быть вызвана другим элементом управления.</w:t>
      </w:r>
      <w:r w:rsidR="005C3292">
        <w:t xml:space="preserve"> Стандарт </w:t>
      </w:r>
      <w:r w:rsidR="005C3292">
        <w:rPr>
          <w:lang w:val="en-US"/>
        </w:rPr>
        <w:t>UML</w:t>
      </w:r>
      <w:r w:rsidR="005C3292" w:rsidRPr="001C351F">
        <w:t xml:space="preserve"> </w:t>
      </w:r>
      <w:r w:rsidR="005C3292">
        <w:t>допускает такой вид взаимодействия.</w:t>
      </w:r>
    </w:p>
    <w:p w14:paraId="2425004A" w14:textId="77777777" w:rsidR="00903ADF" w:rsidRDefault="00C112ED" w:rsidP="00903ADF">
      <w:pPr>
        <w:keepNext/>
        <w:jc w:val="center"/>
      </w:pPr>
      <w:r w:rsidRPr="00C112ED">
        <w:rPr>
          <w:noProof/>
        </w:rPr>
        <w:drawing>
          <wp:inline distT="0" distB="0" distL="0" distR="0" wp14:anchorId="478E731B" wp14:editId="3EE2A425">
            <wp:extent cx="2590800" cy="20669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0800" cy="2066925"/>
                    </a:xfrm>
                    <a:prstGeom prst="rect">
                      <a:avLst/>
                    </a:prstGeom>
                  </pic:spPr>
                </pic:pic>
              </a:graphicData>
            </a:graphic>
          </wp:inline>
        </w:drawing>
      </w:r>
    </w:p>
    <w:p w14:paraId="70A467BC" w14:textId="69393ADC" w:rsidR="00C112ED" w:rsidRDefault="00903ADF" w:rsidP="00903ADF">
      <w:pPr>
        <w:pStyle w:val="afc"/>
      </w:pPr>
      <w:r>
        <w:t>Рис.</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4</w:t>
      </w:r>
      <w:r w:rsidR="00B87B1F">
        <w:rPr>
          <w:noProof/>
        </w:rPr>
        <w:fldChar w:fldCharType="end"/>
      </w:r>
      <w:r>
        <w:t>. Замыкание объекта</w:t>
      </w:r>
    </w:p>
    <w:p w14:paraId="2FC2E4E7" w14:textId="2B9D551A" w:rsidR="005C3292" w:rsidRDefault="005C3292" w:rsidP="00C8665F">
      <w:pPr>
        <w:ind w:firstLine="576"/>
      </w:pPr>
      <w:r>
        <w:t>При разработке многопоточных программ, возникает необходимость в отображении на схеме асинхронных операций. Например, в ситуации, когда оператор запускает долгую задачу, система должна отобразить смену состояния и продолжить актуализацию показаний на дисплее. В диаграмме последовательности это будет выглядеть как асинхронная операция. Отличие данного вида сообщения составляет видоизменённый наконечник стрелки.</w:t>
      </w:r>
    </w:p>
    <w:p w14:paraId="4DD69C2A" w14:textId="76B5CBD1" w:rsidR="005C3292" w:rsidRDefault="005C3292" w:rsidP="00C8665F">
      <w:pPr>
        <w:ind w:firstLine="576"/>
      </w:pPr>
      <w:r>
        <w:t xml:space="preserve">Графический пользовательский интерфейс позволяет пользователю нелинейно взаимодействовать с ПО. Это означает, что взаимодействие невозможно описать в виде непрерывной диаграммы. Для решения данной проблемы, используется возможность </w:t>
      </w:r>
      <w:r>
        <w:rPr>
          <w:lang w:val="en-US"/>
        </w:rPr>
        <w:t>UML</w:t>
      </w:r>
      <w:r w:rsidRPr="005C3292">
        <w:t xml:space="preserve"> </w:t>
      </w:r>
      <w:r>
        <w:t>применять опциональные блоки. С помощью опциональных блоков можно описать сложный интерфейс, допускающий различные пути при работе с программой.</w:t>
      </w:r>
    </w:p>
    <w:p w14:paraId="37591ACB" w14:textId="65126CB2" w:rsidR="002025E2" w:rsidRDefault="00C07E82" w:rsidP="00B21647">
      <w:pPr>
        <w:pStyle w:val="2"/>
      </w:pPr>
      <w:bookmarkStart w:id="28" w:name="_Toc514916117"/>
      <w:r>
        <w:t>Разработка алгоритма выбора навигационной парадигмы</w:t>
      </w:r>
      <w:bookmarkEnd w:id="28"/>
    </w:p>
    <w:p w14:paraId="2D06593D" w14:textId="05353978" w:rsidR="006162A8" w:rsidRDefault="001B4D3A" w:rsidP="006162A8">
      <w:pPr>
        <w:ind w:firstLine="576"/>
      </w:pPr>
      <w:r>
        <w:t>Третьим этапом проектирования ЧМИ по данной методике идёт о</w:t>
      </w:r>
      <w:r w:rsidRPr="001B4D3A">
        <w:t>пределение навигационной парадигмы</w:t>
      </w:r>
      <w:r>
        <w:t>.</w:t>
      </w:r>
      <w:r w:rsidR="00762432">
        <w:t xml:space="preserve"> Если проектируемое устройство обладает обширным функционалом, или количество элементов управления настолько велико, что их имеет смысл визуально разделить, то интерфейс превращается в коллекцию страниц. Под навигацией, в таком случае, подразумевается процесс перехода между страницами, либо между разделами одной страницы. Навигация является ключевым фактором «юзабилити», поскольку именно это свойство определяет то, как оператор обнаруживает тот, или иной функционал. Это очень важный элемент проектирования и бывает довольно сложно разработать его с первого подхода. Сложность состоит в том, что </w:t>
      </w:r>
      <w:r w:rsidR="006162A8">
        <w:t>на сегодняшний день существует обилие навигационных парадигм, позволяющих предоставить доступ к одним и тем же функциям, но разными путями. Можно заставить пользователя пролистывать перечень страниц в поисках нужной, а можно сформировать меню, которое обеспечит возможность прямого доступа к интересующей странице. Также можно расположить все элементы на одной странице, но предоставить алгоритм фильтрации, с помощью которого можно скрыть лишние.</w:t>
      </w:r>
    </w:p>
    <w:p w14:paraId="65EA5AC7" w14:textId="4C34989E" w:rsidR="006162A8" w:rsidRDefault="006162A8" w:rsidP="006162A8">
      <w:pPr>
        <w:ind w:firstLine="576"/>
      </w:pPr>
      <w:r>
        <w:t>Поскольку не существует единой универсальной парадигмы, в данной методике предусмотрен алгоритм выбора одной из наиболее подходящей в конкретном контексте.</w:t>
      </w:r>
    </w:p>
    <w:p w14:paraId="18CFB75F" w14:textId="4EDDD63B" w:rsidR="006162A8" w:rsidRDefault="006162A8" w:rsidP="00AD263E">
      <w:pPr>
        <w:ind w:firstLine="576"/>
      </w:pPr>
      <w:r>
        <w:t xml:space="preserve">Существуют три базовых принципа </w:t>
      </w:r>
      <w:r w:rsidR="002B6B3C">
        <w:t>правильной</w:t>
      </w:r>
      <w:r>
        <w:t xml:space="preserve"> навигации:</w:t>
      </w:r>
    </w:p>
    <w:p w14:paraId="3CBF32CD" w14:textId="0BDA84F0" w:rsidR="006162A8" w:rsidRDefault="006162A8" w:rsidP="00B54A39">
      <w:pPr>
        <w:pStyle w:val="aa"/>
        <w:numPr>
          <w:ilvl w:val="0"/>
          <w:numId w:val="28"/>
        </w:numPr>
      </w:pPr>
      <w:r>
        <w:t>целостность: соответствие ожиданию пользователя;</w:t>
      </w:r>
    </w:p>
    <w:p w14:paraId="09DEA8AD" w14:textId="530A31F2" w:rsidR="006162A8" w:rsidRDefault="006162A8" w:rsidP="00B54A39">
      <w:pPr>
        <w:pStyle w:val="aa"/>
        <w:numPr>
          <w:ilvl w:val="0"/>
          <w:numId w:val="28"/>
        </w:numPr>
      </w:pPr>
      <w:r>
        <w:t>простота: отсутствие лишних элементов управления;</w:t>
      </w:r>
    </w:p>
    <w:p w14:paraId="56B7EE69" w14:textId="6A7A97ED" w:rsidR="006162A8" w:rsidRDefault="006162A8" w:rsidP="00B54A39">
      <w:pPr>
        <w:pStyle w:val="aa"/>
        <w:numPr>
          <w:ilvl w:val="0"/>
          <w:numId w:val="28"/>
        </w:numPr>
      </w:pPr>
      <w:r>
        <w:t>ясность: обеспечение прозрачных путей и вариантов.</w:t>
      </w:r>
    </w:p>
    <w:p w14:paraId="5D718E0E" w14:textId="4DB07723" w:rsidR="006162A8" w:rsidRDefault="006162A8" w:rsidP="006162A8">
      <w:pPr>
        <w:ind w:firstLine="576"/>
      </w:pPr>
      <w:r>
        <w:t>Навигация должна соответствовать ожиданиям пользователей. Использование типовых элементов управления, с которыми пользователь уже работал в других программах, а также следование стандартным соглашениям о применении значков, расположений и оформления, позволяет разработать предсказуемую и интуитивно-понятную навигацию для пользователя.</w:t>
      </w:r>
    </w:p>
    <w:p w14:paraId="7C9D83CD" w14:textId="77777777" w:rsidR="00AD263E" w:rsidRDefault="006162A8" w:rsidP="006162A8">
      <w:r>
        <w:tab/>
        <w:t xml:space="preserve">Сокращение количества элементов навигации </w:t>
      </w:r>
      <w:r w:rsidR="00AD263E">
        <w:t>снижает мыслительную нагрузку на пользователя. Обеспечение быстрого перехода к важным для оператора разделам и скрытие менее важных пунктов повышает скорость взаимодействия человека с машиной.</w:t>
      </w:r>
      <w:r w:rsidR="00AD263E">
        <w:tab/>
        <w:t>Существует два основных вида навигации: плоская и иерархическая.</w:t>
      </w:r>
    </w:p>
    <w:p w14:paraId="62A445AF" w14:textId="337A79C0" w:rsidR="00AD263E" w:rsidRDefault="00AD263E" w:rsidP="00AD263E">
      <w:pPr>
        <w:ind w:firstLine="360"/>
      </w:pPr>
      <w:r>
        <w:t>В плоской модели все страницы сосуществуют рядом друг с другом. Пользователь переключается между ними в любом порядке. Соответствие перечисленным ниже критериев говорит о пригодности данной парадигмы в конкретном ЧМИ:</w:t>
      </w:r>
    </w:p>
    <w:p w14:paraId="756B0AEF" w14:textId="778024D1" w:rsidR="00AD263E" w:rsidRDefault="00AD263E" w:rsidP="00B54A39">
      <w:pPr>
        <w:pStyle w:val="aa"/>
        <w:numPr>
          <w:ilvl w:val="0"/>
          <w:numId w:val="29"/>
        </w:numPr>
      </w:pPr>
      <w:r>
        <w:t>допускается просмотр страниц в любом порядке;</w:t>
      </w:r>
    </w:p>
    <w:p w14:paraId="0A115DAA" w14:textId="0323F6FA" w:rsidR="00AD263E" w:rsidRDefault="00AD263E" w:rsidP="00B54A39">
      <w:pPr>
        <w:pStyle w:val="aa"/>
        <w:numPr>
          <w:ilvl w:val="0"/>
          <w:numId w:val="29"/>
        </w:numPr>
      </w:pPr>
      <w:r>
        <w:t>страницы имеют явные отличия в макете и не имеют зависимостей между собой;</w:t>
      </w:r>
    </w:p>
    <w:p w14:paraId="15C6908B" w14:textId="21FA29C3" w:rsidR="00AD263E" w:rsidRDefault="00AD263E" w:rsidP="00B54A39">
      <w:pPr>
        <w:pStyle w:val="aa"/>
        <w:numPr>
          <w:ilvl w:val="0"/>
          <w:numId w:val="29"/>
        </w:numPr>
      </w:pPr>
      <w:r>
        <w:t>в группе менее семи страниц (когда страниц больше, то нарушается одно из базовых правил эргономики «три плюс-минус два» и пользователю становится затруднительно определить расположение других страниц относительно своего текущего положения).</w:t>
      </w:r>
    </w:p>
    <w:p w14:paraId="6199F7D8" w14:textId="77777777" w:rsidR="000D3217" w:rsidRDefault="00BC0768" w:rsidP="000D3217">
      <w:pPr>
        <w:keepNext/>
      </w:pPr>
      <w:r>
        <w:rPr>
          <w:noProof/>
        </w:rPr>
        <w:drawing>
          <wp:inline distT="0" distB="0" distL="0" distR="0" wp14:anchorId="36BF1C5B" wp14:editId="1A8DEE52">
            <wp:extent cx="5486400" cy="847725"/>
            <wp:effectExtent l="38100" t="0" r="57150" b="0"/>
            <wp:docPr id="19" name="Схема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F0CF074" w14:textId="37661690" w:rsidR="00E42106" w:rsidRDefault="000D3217" w:rsidP="000D3217">
      <w:pPr>
        <w:pStyle w:val="afc"/>
      </w:pPr>
      <w:r>
        <w:t>Рис.</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5</w:t>
      </w:r>
      <w:r w:rsidR="00B87B1F">
        <w:rPr>
          <w:noProof/>
        </w:rPr>
        <w:fldChar w:fldCharType="end"/>
      </w:r>
      <w:r>
        <w:t>.</w:t>
      </w:r>
      <w:r w:rsidRPr="000D3217">
        <w:t xml:space="preserve"> </w:t>
      </w:r>
      <w:r>
        <w:t>Плоская навигация</w:t>
      </w:r>
    </w:p>
    <w:p w14:paraId="52D1CC70" w14:textId="3E48F57D" w:rsidR="003549D5" w:rsidRDefault="00AD263E" w:rsidP="006A01BD">
      <w:pPr>
        <w:ind w:firstLine="360"/>
      </w:pPr>
      <w:r>
        <w:t xml:space="preserve">Другая рассматриваемая </w:t>
      </w:r>
      <w:r w:rsidR="006A01BD">
        <w:t>навигационная парадигма в данной методике – иерархическая структура. В такой модели страницы образуют древовидную структуру. Каждая дочерняя страница имеет как минимум одного родителя, но каждый родитель может иметь более одного потомка. Чтобы попасть на дочернюю страницу, пользователь в начале должен посетить родительскую.</w:t>
      </w:r>
    </w:p>
    <w:p w14:paraId="4687BED9" w14:textId="6C799263" w:rsidR="006A01BD" w:rsidRDefault="006A01BD" w:rsidP="006A01BD">
      <w:pPr>
        <w:ind w:firstLine="360"/>
      </w:pPr>
      <w:r>
        <w:t xml:space="preserve">Иерархические структуры полезны в тех случаях, когда функционал ПО обилен и занимает большое число страниц. Недостатком данной парадигмы выступает излишняя сложность – чем глубже структура, тем больше лишних взаимодействий совершает пользователь перед </w:t>
      </w:r>
      <w:r w:rsidR="0000383D">
        <w:t>тем,</w:t>
      </w:r>
      <w:r>
        <w:t xml:space="preserve"> как попасть на целевую станицу. Критерии применения иерархической структуры следующие:</w:t>
      </w:r>
    </w:p>
    <w:p w14:paraId="24E5D162" w14:textId="7A03342D" w:rsidR="006A01BD" w:rsidRDefault="006A01BD" w:rsidP="00B54A39">
      <w:pPr>
        <w:pStyle w:val="aa"/>
        <w:numPr>
          <w:ilvl w:val="0"/>
          <w:numId w:val="30"/>
        </w:numPr>
      </w:pPr>
      <w:r>
        <w:t>перемещение по страницам допускается только по заданной схеме;</w:t>
      </w:r>
    </w:p>
    <w:p w14:paraId="67F599DB" w14:textId="2005D915" w:rsidR="006A01BD" w:rsidRDefault="006A01BD" w:rsidP="00B54A39">
      <w:pPr>
        <w:pStyle w:val="aa"/>
        <w:numPr>
          <w:ilvl w:val="0"/>
          <w:numId w:val="30"/>
        </w:numPr>
      </w:pPr>
      <w:r>
        <w:t>между страницами существует логическая связь;</w:t>
      </w:r>
    </w:p>
    <w:p w14:paraId="1B65BAD8" w14:textId="377AD81D" w:rsidR="006A01BD" w:rsidRDefault="006A01BD" w:rsidP="00B54A39">
      <w:pPr>
        <w:pStyle w:val="aa"/>
        <w:numPr>
          <w:ilvl w:val="0"/>
          <w:numId w:val="30"/>
        </w:numPr>
      </w:pPr>
      <w:r>
        <w:t>в группе более семи страниц.</w:t>
      </w:r>
    </w:p>
    <w:p w14:paraId="3241ECF5" w14:textId="77777777" w:rsidR="00EF4EDD" w:rsidRDefault="00FD4538" w:rsidP="00EF4EDD">
      <w:pPr>
        <w:keepNext/>
      </w:pPr>
      <w:r>
        <w:rPr>
          <w:noProof/>
        </w:rPr>
        <w:drawing>
          <wp:inline distT="0" distB="0" distL="0" distR="0" wp14:anchorId="5491DE60" wp14:editId="76926BBD">
            <wp:extent cx="5019675" cy="2295525"/>
            <wp:effectExtent l="0" t="38100" r="0" b="47625"/>
            <wp:docPr id="21" name="Схема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0DC57B0" w14:textId="463E3BD7" w:rsidR="00ED442F" w:rsidRDefault="00EF4EDD" w:rsidP="00EF4EDD">
      <w:pPr>
        <w:pStyle w:val="afc"/>
      </w:pPr>
      <w:r>
        <w:t>Рис.</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rsidR="00AF1B46">
        <w:t>.</w:t>
      </w:r>
      <w:r w:rsidR="00B87B1F">
        <w:fldChar w:fldCharType="begin"/>
      </w:r>
      <w:r w:rsidR="00B87B1F">
        <w:instrText xml:space="preserve"> SEQ Рис. \* ARABIC \s 1 </w:instrText>
      </w:r>
      <w:r w:rsidR="00B87B1F">
        <w:fldChar w:fldCharType="separate"/>
      </w:r>
      <w:r w:rsidR="00F1441B">
        <w:rPr>
          <w:noProof/>
        </w:rPr>
        <w:t>6</w:t>
      </w:r>
      <w:r w:rsidR="00B87B1F">
        <w:rPr>
          <w:noProof/>
        </w:rPr>
        <w:fldChar w:fldCharType="end"/>
      </w:r>
      <w:r>
        <w:t xml:space="preserve">. Иерархическая навигационная </w:t>
      </w:r>
      <w:r>
        <w:rPr>
          <w:noProof/>
        </w:rPr>
        <w:t>структура</w:t>
      </w:r>
    </w:p>
    <w:p w14:paraId="646D5FF9" w14:textId="4DAFD035" w:rsidR="006A01BD" w:rsidRDefault="006A01BD" w:rsidP="006A01BD">
      <w:pPr>
        <w:ind w:firstLine="576"/>
      </w:pPr>
      <w:r>
        <w:t xml:space="preserve">Данная методика подразумевает, что одна программа может содержать в себе несколько парадигм сразу. После анализа вариантов использования и построения диаграмм последовательности, формируется перечень функциональных страниц. В этот момент и происходит определение навигационной парадигмы. В потребительских </w:t>
      </w:r>
      <w:r w:rsidR="003F5149">
        <w:t>программах обычно корневые страницы образуют плоскую навигацию, а дочерние – иерархическую. В промышленном ПО ситуация обстоит наоборот. Это вызвано тем, что при использовании промышленного оборудования сначала проводятся этапы инициализации, которые задают дальнейший режим работы прибора. После того, как режим работы определён, начинается долгий цикл однообразного выполнения. В этом режиме и применяется плоская навигация.</w:t>
      </w:r>
    </w:p>
    <w:p w14:paraId="795B9F0E" w14:textId="77777777" w:rsidR="00AF1B46" w:rsidRDefault="009D3E7C" w:rsidP="00AF1B46">
      <w:pPr>
        <w:keepNext/>
        <w:jc w:val="center"/>
      </w:pPr>
      <w:r>
        <w:rPr>
          <w:noProof/>
        </w:rPr>
        <w:drawing>
          <wp:inline distT="0" distB="0" distL="0" distR="0" wp14:anchorId="7A70C1C3" wp14:editId="7265EBE2">
            <wp:extent cx="5399139" cy="30520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25890" cy="3067195"/>
                    </a:xfrm>
                    <a:prstGeom prst="rect">
                      <a:avLst/>
                    </a:prstGeom>
                    <a:noFill/>
                  </pic:spPr>
                </pic:pic>
              </a:graphicData>
            </a:graphic>
          </wp:inline>
        </w:drawing>
      </w:r>
    </w:p>
    <w:p w14:paraId="6CD42E22" w14:textId="3BD5F23F" w:rsidR="00416D75" w:rsidRDefault="00AF1B46" w:rsidP="00AF1B46">
      <w:pPr>
        <w:pStyle w:val="afc"/>
      </w:pPr>
      <w:r>
        <w:t>Рис.</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t>.</w:t>
      </w:r>
      <w:r w:rsidR="00B87B1F">
        <w:fldChar w:fldCharType="begin"/>
      </w:r>
      <w:r w:rsidR="00B87B1F">
        <w:instrText xml:space="preserve"> SEQ Ри</w:instrText>
      </w:r>
      <w:r w:rsidR="00B87B1F">
        <w:instrText xml:space="preserve">с. \* ARABIC \s 1 </w:instrText>
      </w:r>
      <w:r w:rsidR="00B87B1F">
        <w:fldChar w:fldCharType="separate"/>
      </w:r>
      <w:r w:rsidR="00F1441B">
        <w:rPr>
          <w:noProof/>
        </w:rPr>
        <w:t>7</w:t>
      </w:r>
      <w:r w:rsidR="00B87B1F">
        <w:rPr>
          <w:noProof/>
        </w:rPr>
        <w:fldChar w:fldCharType="end"/>
      </w:r>
      <w:r>
        <w:t>. М</w:t>
      </w:r>
      <w:r w:rsidRPr="00E34D6D">
        <w:t>одифицированн</w:t>
      </w:r>
      <w:r>
        <w:t>ый</w:t>
      </w:r>
      <w:r w:rsidRPr="00E34D6D">
        <w:t xml:space="preserve"> алгоритм реализации навигационной парадигмы</w:t>
      </w:r>
    </w:p>
    <w:p w14:paraId="06D71A00" w14:textId="24346FFE" w:rsidR="00180FDE" w:rsidRDefault="00180FDE" w:rsidP="00B21647">
      <w:pPr>
        <w:pStyle w:val="2"/>
      </w:pPr>
      <w:bookmarkStart w:id="29" w:name="_Toc514916118"/>
      <w:r>
        <w:t>Разработка алгоритма выбора элементов управления</w:t>
      </w:r>
      <w:bookmarkEnd w:id="29"/>
    </w:p>
    <w:p w14:paraId="0853B08F" w14:textId="77777777" w:rsidR="007322CD" w:rsidRDefault="007322CD" w:rsidP="007322CD">
      <w:pPr>
        <w:ind w:firstLine="576"/>
      </w:pPr>
      <w:r>
        <w:t xml:space="preserve">После определения навигационной парадигмы и перечня команд, доступных оператору, необходимо произвести выбор элементов управления, олицетворяющие те самые команды. </w:t>
      </w:r>
    </w:p>
    <w:p w14:paraId="2CB4B5C0" w14:textId="62698C97" w:rsidR="007322CD" w:rsidRDefault="007322CD" w:rsidP="007322CD">
      <w:r>
        <w:t>Элементы управления – это графические объекты на экране компьютера, позволяющие оператору взаимодействовать с ПО</w:t>
      </w:r>
      <w:r w:rsidRPr="007322CD">
        <w:t xml:space="preserve"> </w:t>
      </w:r>
      <w:sdt>
        <w:sdtPr>
          <w:id w:val="152650342"/>
          <w:citation/>
        </w:sdtPr>
        <w:sdtEndPr/>
        <w:sdtContent>
          <w:r>
            <w:fldChar w:fldCharType="begin"/>
          </w:r>
          <w:r w:rsidRPr="007322CD">
            <w:instrText xml:space="preserve"> </w:instrText>
          </w:r>
          <w:r>
            <w:rPr>
              <w:lang w:val="en-US"/>
            </w:rPr>
            <w:instrText>CITATION</w:instrText>
          </w:r>
          <w:r w:rsidRPr="007322CD">
            <w:instrText xml:space="preserve"> </w:instrText>
          </w:r>
          <w:r>
            <w:rPr>
              <w:lang w:val="en-US"/>
            </w:rPr>
            <w:instrText>Est</w:instrText>
          </w:r>
          <w:r w:rsidRPr="007322CD">
            <w:instrText xml:space="preserve"> \</w:instrText>
          </w:r>
          <w:r>
            <w:rPr>
              <w:lang w:val="en-US"/>
            </w:rPr>
            <w:instrText>l</w:instrText>
          </w:r>
          <w:r w:rsidRPr="007322CD">
            <w:instrText xml:space="preserve"> 1033 </w:instrText>
          </w:r>
          <w:r>
            <w:fldChar w:fldCharType="separate"/>
          </w:r>
          <w:r w:rsidR="00EE62AF" w:rsidRPr="005465F3">
            <w:rPr>
              <w:noProof/>
            </w:rPr>
            <w:t>[36]</w:t>
          </w:r>
          <w:r>
            <w:fldChar w:fldCharType="end"/>
          </w:r>
        </w:sdtContent>
      </w:sdt>
      <w:r>
        <w:t xml:space="preserve">. </w:t>
      </w:r>
      <w:r w:rsidR="00B54A39">
        <w:t>Также их иногда называют «виджетами». Элементами управления являются:</w:t>
      </w:r>
    </w:p>
    <w:p w14:paraId="10964AAC" w14:textId="01E0586D" w:rsidR="00B54A39" w:rsidRDefault="00B54A39" w:rsidP="00254BAF">
      <w:pPr>
        <w:pStyle w:val="aa"/>
        <w:numPr>
          <w:ilvl w:val="0"/>
          <w:numId w:val="46"/>
        </w:numPr>
      </w:pPr>
      <w:r>
        <w:t>Кнопки</w:t>
      </w:r>
    </w:p>
    <w:p w14:paraId="16ACEC65" w14:textId="08361CB8" w:rsidR="00B54A39" w:rsidRDefault="00B54A39" w:rsidP="00254BAF">
      <w:pPr>
        <w:pStyle w:val="aa"/>
        <w:numPr>
          <w:ilvl w:val="0"/>
          <w:numId w:val="46"/>
        </w:numPr>
      </w:pPr>
      <w:r>
        <w:t>Флажки</w:t>
      </w:r>
    </w:p>
    <w:p w14:paraId="1EF86EE0" w14:textId="5DC7C9AB" w:rsidR="00B54A39" w:rsidRDefault="00B54A39" w:rsidP="00254BAF">
      <w:pPr>
        <w:pStyle w:val="aa"/>
        <w:numPr>
          <w:ilvl w:val="0"/>
          <w:numId w:val="46"/>
        </w:numPr>
      </w:pPr>
      <w:r>
        <w:t>Ссылки</w:t>
      </w:r>
    </w:p>
    <w:p w14:paraId="54909ACC" w14:textId="7940E45A" w:rsidR="00B54A39" w:rsidRDefault="00B54A39" w:rsidP="00254BAF">
      <w:pPr>
        <w:pStyle w:val="aa"/>
        <w:numPr>
          <w:ilvl w:val="0"/>
          <w:numId w:val="46"/>
        </w:numPr>
      </w:pPr>
      <w:r>
        <w:t>Панели вкладок</w:t>
      </w:r>
    </w:p>
    <w:p w14:paraId="498544E9" w14:textId="1B63BEAC" w:rsidR="00B54A39" w:rsidRDefault="00B54A39" w:rsidP="00254BAF">
      <w:pPr>
        <w:pStyle w:val="aa"/>
        <w:numPr>
          <w:ilvl w:val="0"/>
          <w:numId w:val="46"/>
        </w:numPr>
      </w:pPr>
      <w:r>
        <w:t>Диаграммы</w:t>
      </w:r>
    </w:p>
    <w:p w14:paraId="5C967EE9" w14:textId="14456B0F" w:rsidR="00B54A39" w:rsidRDefault="00B54A39" w:rsidP="00254BAF">
      <w:pPr>
        <w:pStyle w:val="aa"/>
        <w:numPr>
          <w:ilvl w:val="0"/>
          <w:numId w:val="46"/>
        </w:numPr>
      </w:pPr>
      <w:r>
        <w:t>Окна</w:t>
      </w:r>
    </w:p>
    <w:p w14:paraId="0AB91FAB" w14:textId="4F893AB0" w:rsidR="00180FDE" w:rsidRPr="001E7FE5" w:rsidRDefault="00B54A39" w:rsidP="00B54A39">
      <w:pPr>
        <w:ind w:firstLine="360"/>
      </w:pPr>
      <w:r>
        <w:t>Приведённый выше список далеко не полный: о</w:t>
      </w:r>
      <w:r w:rsidR="007322CD">
        <w:t>тдельные графические среды содержат разнообразные наборы элементов управления. Некоторые из них позволяют разработчику самостоятельно создать элемент управления, основываясь на графических примитивах и событиях.</w:t>
      </w:r>
      <w:r w:rsidR="007E364C">
        <w:t xml:space="preserve"> </w:t>
      </w:r>
      <w:r w:rsidR="00E463CA">
        <w:t>Использование готовой библиотеки элементов имеет очевидные преимущества.</w:t>
      </w:r>
      <w:r w:rsidR="00212E3C" w:rsidRPr="001E7FE5">
        <w:t xml:space="preserve"> </w:t>
      </w:r>
      <w:r w:rsidR="001E7FE5">
        <w:t xml:space="preserve">Готовая библиотека обеспечивает согласованный внешний вид элементов управления. Кроме того, графические библиотеки могут содержать в себе вспомогательные компоненты для людей с ограниченными возможностями, такие как виртуальная клавиатура, экранный диктор, цветовые схемы с высокой контрастностью и т.д. Немаловажным параметром выступает производительность библиотеки: иногда привлекательный внешний вид негативно сказывается на времени отклика пользовательского взаимодействия. Дополнительным фактором, влияющим на выбор </w:t>
      </w:r>
      <w:r w:rsidR="00081B0C">
        <w:t>библиотеки,</w:t>
      </w:r>
      <w:r w:rsidR="001E7FE5">
        <w:t xml:space="preserve"> является инструментарий разработки, поставляемый вместе с ней. В то время как одни наборы предполагают ручное кодирование макета, другие оснащены визуальным редактором, который позволяет в режиме реального времени позиционировать элементы на экране.</w:t>
      </w:r>
    </w:p>
    <w:p w14:paraId="660E30F4" w14:textId="17B2D119" w:rsidR="00B54A39" w:rsidRDefault="00B54A39" w:rsidP="00B54A39">
      <w:pPr>
        <w:ind w:firstLine="360"/>
      </w:pPr>
      <w:r>
        <w:t xml:space="preserve">Элементы управления содержат атрибуты, методы и значения, управляющие их поведением и внешним видом. </w:t>
      </w:r>
      <w:r w:rsidR="00A966EB">
        <w:t>Р</w:t>
      </w:r>
      <w:r>
        <w:t xml:space="preserve">азработчик может разместить элемент управления «флажок» в изначально «взведённом» положении. Этого может требовать конкретный вариант использования, когда пользователю нужно показать, что данный параметр рекомендуется к применению. Для этого разработчик изменяет значение атрибута. Стоит учесть, что это не лишает пользователя выбора: он </w:t>
      </w:r>
      <w:r w:rsidR="00EA60EF">
        <w:t>по-прежнему</w:t>
      </w:r>
      <w:r>
        <w:t xml:space="preserve"> может снять отметку, если посчитает, что в его ситуации данный параметр не нужен.</w:t>
      </w:r>
    </w:p>
    <w:p w14:paraId="4F52F159" w14:textId="48691D5E" w:rsidR="001E7FE5" w:rsidRDefault="001E7FE5" w:rsidP="00B54A39">
      <w:pPr>
        <w:ind w:firstLine="360"/>
      </w:pPr>
      <w:r>
        <w:t>В рамках данной работы, элементы управления рассматриваются в общем плане, т.е. без привязки к какой-либо конкретной библиотеке. Элементы управления подразделяются по следующим критериям:</w:t>
      </w:r>
    </w:p>
    <w:p w14:paraId="4E38FABC" w14:textId="1C815E33" w:rsidR="001E7FE5" w:rsidRDefault="001E7FE5" w:rsidP="00254BAF">
      <w:pPr>
        <w:pStyle w:val="aa"/>
        <w:numPr>
          <w:ilvl w:val="0"/>
          <w:numId w:val="47"/>
        </w:numPr>
      </w:pPr>
      <w:r>
        <w:t>направление потока информации (ввод/вывод);</w:t>
      </w:r>
    </w:p>
    <w:p w14:paraId="2A077D1B" w14:textId="4D283DFC" w:rsidR="00E4139E" w:rsidRDefault="00E4139E" w:rsidP="00254BAF">
      <w:pPr>
        <w:pStyle w:val="aa"/>
        <w:numPr>
          <w:ilvl w:val="0"/>
          <w:numId w:val="47"/>
        </w:numPr>
      </w:pPr>
      <w:r>
        <w:t>тип вводимых данных (текст/число/специализированное значение)</w:t>
      </w:r>
    </w:p>
    <w:p w14:paraId="4FB2B14F" w14:textId="1E08A5CA" w:rsidR="001E7FE5" w:rsidRDefault="00921708" w:rsidP="00254BAF">
      <w:pPr>
        <w:pStyle w:val="aa"/>
        <w:numPr>
          <w:ilvl w:val="0"/>
          <w:numId w:val="47"/>
        </w:numPr>
      </w:pPr>
      <w:r>
        <w:t>диапазон значений (ограниченный/неограниченный);</w:t>
      </w:r>
    </w:p>
    <w:p w14:paraId="487FBA19" w14:textId="77A396B2" w:rsidR="00921708" w:rsidRDefault="00921708" w:rsidP="00254BAF">
      <w:pPr>
        <w:pStyle w:val="aa"/>
        <w:numPr>
          <w:ilvl w:val="0"/>
          <w:numId w:val="47"/>
        </w:numPr>
      </w:pPr>
      <w:r>
        <w:t>ожидаемая длина вводимых/отображаемых сведений;</w:t>
      </w:r>
    </w:p>
    <w:p w14:paraId="509E3956" w14:textId="0D230F40" w:rsidR="00A27CAE" w:rsidRDefault="00921708" w:rsidP="00921708">
      <w:pPr>
        <w:ind w:firstLine="576"/>
      </w:pPr>
      <w:r>
        <w:t>Первым шагом выбора элемента управления определяется направление информации. Если пользователь вводит данные в программу, то это элемент ввода, если наблюдает за сведениями – то это элемент вывода.</w:t>
      </w:r>
      <w:r w:rsidR="009E7A6A">
        <w:t xml:space="preserve"> С программной точки зрения это поле типа «</w:t>
      </w:r>
      <w:r w:rsidR="009E7A6A">
        <w:rPr>
          <w:lang w:val="en-US"/>
        </w:rPr>
        <w:t>String</w:t>
      </w:r>
      <w:r w:rsidR="009E7A6A">
        <w:t>». Данный алгоритм определяет направление информации по наличи</w:t>
      </w:r>
      <w:r w:rsidR="00BD44EC">
        <w:t>ю</w:t>
      </w:r>
      <w:r w:rsidR="009E7A6A">
        <w:t xml:space="preserve"> публичн</w:t>
      </w:r>
      <w:r w:rsidR="00BD44EC">
        <w:t>ого метода чтения (</w:t>
      </w:r>
      <w:r w:rsidR="00BD44EC">
        <w:rPr>
          <w:lang w:val="en-US"/>
        </w:rPr>
        <w:t>Getter</w:t>
      </w:r>
      <w:r w:rsidR="00BD44EC">
        <w:t>)</w:t>
      </w:r>
      <w:r w:rsidR="00BD44EC" w:rsidRPr="00BD44EC">
        <w:t xml:space="preserve"> </w:t>
      </w:r>
      <w:r w:rsidR="00BD44EC">
        <w:t>и</w:t>
      </w:r>
      <w:r w:rsidR="009E7A6A">
        <w:t xml:space="preserve"> </w:t>
      </w:r>
      <w:r w:rsidR="00BD44EC">
        <w:t>устанавливающего метода</w:t>
      </w:r>
      <w:r w:rsidR="009E7A6A">
        <w:t xml:space="preserve"> </w:t>
      </w:r>
      <w:r w:rsidR="00BD44EC">
        <w:t>(</w:t>
      </w:r>
      <w:r w:rsidR="00BD44EC">
        <w:rPr>
          <w:lang w:val="en-US"/>
        </w:rPr>
        <w:t>Setter</w:t>
      </w:r>
      <w:r w:rsidR="00BD44EC" w:rsidRPr="00BD44EC">
        <w:t>)</w:t>
      </w:r>
      <w:r w:rsidR="009E7A6A">
        <w:t xml:space="preserve">: при наличии публичного </w:t>
      </w:r>
      <w:r w:rsidR="00BD44EC">
        <w:t>метода чтения поле</w:t>
      </w:r>
      <w:r w:rsidR="009E7A6A">
        <w:t xml:space="preserve"> считается доступным для вывода. При наличии публичного </w:t>
      </w:r>
      <w:r w:rsidR="00BD44EC">
        <w:t>устанавливающего метода</w:t>
      </w:r>
      <w:r w:rsidR="009E7A6A">
        <w:t xml:space="preserve"> – для ввода.</w:t>
      </w:r>
      <w:r>
        <w:t xml:space="preserve"> Довольно часто бывает, что программа демонстрирует пользователю рекомендуемое значение параметра. Тогда </w:t>
      </w:r>
      <w:r w:rsidR="00A27CAE">
        <w:t>элемент управления получается комбинированным. В таком случае он сочетает в себе как характеристики элемента ввода, так и вывода.</w:t>
      </w:r>
    </w:p>
    <w:p w14:paraId="59D92C37" w14:textId="15D90FCE" w:rsidR="00921708" w:rsidRDefault="00A27CAE" w:rsidP="00921708">
      <w:pPr>
        <w:ind w:firstLine="576"/>
      </w:pPr>
      <w:r>
        <w:t>Простейшим элементом ввода в таком случае является «Текстовое поле». Текстовое поле представляет собой графический примитив в форме прямоугольника с расположенным в нём курсором. Допускается ввод любых символов с клавиатуры. Опционально текстовое поле может быть дооснащено валидацией вводимых параметров, кнопкой очистки, а также водным знаком, поясняющим назначение поля.</w:t>
      </w:r>
    </w:p>
    <w:p w14:paraId="50144EC4" w14:textId="77777777" w:rsidR="00AF1B46" w:rsidRDefault="009107AB" w:rsidP="00AF1B46">
      <w:pPr>
        <w:keepNext/>
        <w:jc w:val="center"/>
      </w:pPr>
      <w:r w:rsidRPr="009107AB">
        <w:rPr>
          <w:noProof/>
        </w:rPr>
        <w:drawing>
          <wp:inline distT="0" distB="0" distL="0" distR="0" wp14:anchorId="31B3BE09" wp14:editId="578E1DC2">
            <wp:extent cx="2324100" cy="495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4100" cy="495300"/>
                    </a:xfrm>
                    <a:prstGeom prst="rect">
                      <a:avLst/>
                    </a:prstGeom>
                  </pic:spPr>
                </pic:pic>
              </a:graphicData>
            </a:graphic>
          </wp:inline>
        </w:drawing>
      </w:r>
    </w:p>
    <w:p w14:paraId="329837E0" w14:textId="518A1091" w:rsidR="009107AB" w:rsidRDefault="00AF1B46" w:rsidP="00AF1B46">
      <w:pPr>
        <w:pStyle w:val="afc"/>
      </w:pPr>
      <w:r>
        <w:t>Рис.</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t>.</w:t>
      </w:r>
      <w:r w:rsidR="00B87B1F">
        <w:fldChar w:fldCharType="begin"/>
      </w:r>
      <w:r w:rsidR="00B87B1F">
        <w:instrText xml:space="preserve"> SEQ Рис. \* ARABIC \s 1 </w:instrText>
      </w:r>
      <w:r w:rsidR="00B87B1F">
        <w:fldChar w:fldCharType="separate"/>
      </w:r>
      <w:r w:rsidR="00F1441B">
        <w:rPr>
          <w:noProof/>
        </w:rPr>
        <w:t>8</w:t>
      </w:r>
      <w:r w:rsidR="00B87B1F">
        <w:rPr>
          <w:noProof/>
        </w:rPr>
        <w:fldChar w:fldCharType="end"/>
      </w:r>
      <w:r>
        <w:t>. Текстовое поле</w:t>
      </w:r>
    </w:p>
    <w:p w14:paraId="19DF16EF" w14:textId="66735A51" w:rsidR="00A27CAE" w:rsidRDefault="00A27CAE" w:rsidP="00921708">
      <w:pPr>
        <w:ind w:firstLine="576"/>
      </w:pPr>
      <w:r>
        <w:t xml:space="preserve">Простейшим элементов вывода является «Надпись». Надпись может отображать как статическое, так и динамическое содержимое программы с помощью разнообразных шрифтов, стилей и </w:t>
      </w:r>
      <w:r w:rsidR="009E7A6A">
        <w:t>эффектов. Обычно ограничение на доступные варианты отображения накладывается либо используемой библиотекой элементов, либо графической подсистемой компьютера.</w:t>
      </w:r>
    </w:p>
    <w:p w14:paraId="725CD0FB" w14:textId="330EE0AB" w:rsidR="00081B0C" w:rsidRPr="0015230F" w:rsidRDefault="00081B0C" w:rsidP="00921708">
      <w:pPr>
        <w:ind w:firstLine="576"/>
      </w:pPr>
      <w:r>
        <w:t>Вторым шагом при выборе категории виджета следует определение типа вводимых данных. Текстовое поле позволяет вводить как строки, так и числа; однако для ввода чисел предусмотрены специальные элементы ввода. В программах числа, задаваемые пользователем</w:t>
      </w:r>
      <w:r w:rsidRPr="00081B0C">
        <w:t>,</w:t>
      </w:r>
      <w:r>
        <w:t xml:space="preserve"> чаще всего подразделяются на целые (</w:t>
      </w:r>
      <w:r>
        <w:rPr>
          <w:lang w:val="en-US"/>
        </w:rPr>
        <w:t>Integer</w:t>
      </w:r>
      <w:r w:rsidRPr="00081B0C">
        <w:t xml:space="preserve">) </w:t>
      </w:r>
      <w:r>
        <w:t>и дробные (</w:t>
      </w:r>
      <w:r>
        <w:rPr>
          <w:lang w:val="en-US"/>
        </w:rPr>
        <w:t>Float</w:t>
      </w:r>
      <w:r w:rsidRPr="00081B0C">
        <w:t xml:space="preserve">, </w:t>
      </w:r>
      <w:r>
        <w:rPr>
          <w:lang w:val="en-US"/>
        </w:rPr>
        <w:t>Double</w:t>
      </w:r>
      <w:r w:rsidRPr="00081B0C">
        <w:t xml:space="preserve">, </w:t>
      </w:r>
      <w:r>
        <w:rPr>
          <w:lang w:val="en-US"/>
        </w:rPr>
        <w:t>Decimal</w:t>
      </w:r>
      <w:r w:rsidRPr="00081B0C">
        <w:t xml:space="preserve">). </w:t>
      </w:r>
      <w:r>
        <w:t>Для целых чисел применяется элемент «Двунаправленный счётчик»</w:t>
      </w:r>
      <w:r w:rsidR="00C90616">
        <w:t xml:space="preserve">. Особая проблема возникает при вводе чисел с десятичным разделителем: в разных региональных настройках этот символ отличается. Например, в стандартной русской </w:t>
      </w:r>
      <w:r w:rsidR="0015230F">
        <w:t>локализации</w:t>
      </w:r>
      <w:r w:rsidR="00C90616">
        <w:t xml:space="preserve"> «</w:t>
      </w:r>
      <w:r w:rsidR="00C90616">
        <w:rPr>
          <w:lang w:val="en-US"/>
        </w:rPr>
        <w:t>ru</w:t>
      </w:r>
      <w:r w:rsidR="00C90616" w:rsidRPr="00C90616">
        <w:t>-</w:t>
      </w:r>
      <w:r w:rsidR="00C90616">
        <w:rPr>
          <w:lang w:val="en-US"/>
        </w:rPr>
        <w:t>ru</w:t>
      </w:r>
      <w:r w:rsidR="00C90616">
        <w:t>» это запятая, в латинской «</w:t>
      </w:r>
      <w:r w:rsidR="00C90616">
        <w:rPr>
          <w:lang w:val="en-US"/>
        </w:rPr>
        <w:t>en</w:t>
      </w:r>
      <w:r w:rsidR="00C90616" w:rsidRPr="00C90616">
        <w:t>-</w:t>
      </w:r>
      <w:r w:rsidR="00C90616">
        <w:rPr>
          <w:lang w:val="en-US"/>
        </w:rPr>
        <w:t>us</w:t>
      </w:r>
      <w:r w:rsidR="00C90616">
        <w:t xml:space="preserve">» — это точка. Стандартная </w:t>
      </w:r>
      <w:r w:rsidR="00C90616">
        <w:rPr>
          <w:lang w:val="en-US"/>
        </w:rPr>
        <w:t>IBM</w:t>
      </w:r>
      <w:r w:rsidR="00C90616" w:rsidRPr="00C90616">
        <w:t>-</w:t>
      </w:r>
      <w:r w:rsidR="00C90616">
        <w:t xml:space="preserve">совместимая клавиатура </w:t>
      </w:r>
      <w:r w:rsidR="0015230F">
        <w:t>содержит блок цифр «</w:t>
      </w:r>
      <w:r w:rsidR="0015230F">
        <w:rPr>
          <w:lang w:val="en-US"/>
        </w:rPr>
        <w:t>Numpad</w:t>
      </w:r>
      <w:r w:rsidR="0015230F">
        <w:t xml:space="preserve">» с разделителем, соответствующим текущей выбранной раскладке клавиатуры. Однако при вводе чисел в раскладке, не соответствующей </w:t>
      </w:r>
      <w:r w:rsidR="00861995">
        <w:t>текущим языковым параметрам,</w:t>
      </w:r>
      <w:r w:rsidR="0015230F">
        <w:t xml:space="preserve"> происходят ошибки: либо десятичный разделитель не печатается вообще, либо система сообщает об ошибке. Таким образом, при вводе десятичных дробей необходимо использовать специализированный элемент управления, который автоматически подставляет корректный символ-разделитель независимо от выбранной раскладки.</w:t>
      </w:r>
    </w:p>
    <w:p w14:paraId="4B25F453" w14:textId="65B8408D" w:rsidR="009E7A6A" w:rsidRDefault="00081B0C" w:rsidP="00921708">
      <w:pPr>
        <w:ind w:firstLine="576"/>
      </w:pPr>
      <w:r>
        <w:t>Третьим</w:t>
      </w:r>
      <w:r w:rsidR="009E7A6A">
        <w:t xml:space="preserve"> шагом выбора элемента управления следует определение диапазона значений. Данная классификация в большей мере относится к элементам ввода. Если пользователь вправе вводить произвольные значения в программу, то текстовое поле идеально подходит для данного сценария. Однако если ввод ограничен фиксированным набором значений, то в данном случае следует использовать элемент управления «Выпадающий список»</w:t>
      </w:r>
      <w:r w:rsidR="00FE57B3">
        <w:t>, «Фла</w:t>
      </w:r>
      <w:r w:rsidR="00034FF8">
        <w:t>ж</w:t>
      </w:r>
      <w:r w:rsidR="00FE57B3">
        <w:t>ок»</w:t>
      </w:r>
      <w:r w:rsidR="00FE57B3" w:rsidRPr="00FE57B3">
        <w:t xml:space="preserve"> </w:t>
      </w:r>
      <w:r w:rsidR="00FE57B3">
        <w:t>или «Радиокнопка»</w:t>
      </w:r>
      <w:r w:rsidR="009E7A6A">
        <w:t xml:space="preserve">. Выпадающий список </w:t>
      </w:r>
      <w:r w:rsidR="00E4139E">
        <w:t>получает перечень доступных вариантов значения поля и демонстрирует их пользователю</w:t>
      </w:r>
      <w:r w:rsidR="00FE57B3">
        <w:t xml:space="preserve"> в виде текстового поля, из которого по щелчку раскрывается список доступных элементов</w:t>
      </w:r>
      <w:r w:rsidR="00E4139E">
        <w:t>.</w:t>
      </w:r>
      <w:r w:rsidR="00FE57B3">
        <w:t xml:space="preserve"> Другим представлением выбора является радиокнопка. Это группа элементов управления, которая отображает все доступные варианты одновременно. При этом напротив одного из них пользователь вправе установить отметку, делающую выбранный пункт активным. Частным случаем выбора является «флажок». Он позволяет сделать выбор одного из двух доступных вариантов.</w:t>
      </w:r>
      <w:r w:rsidR="00B33AA3">
        <w:t xml:space="preserve"> Доступные варианты значения на программном уровне определяются как поля типа Перечисление (</w:t>
      </w:r>
      <w:r w:rsidR="00B33AA3">
        <w:rPr>
          <w:lang w:val="en-US"/>
        </w:rPr>
        <w:t>Enumeration</w:t>
      </w:r>
      <w:r w:rsidR="00911F81" w:rsidRPr="00911F81">
        <w:t xml:space="preserve">) </w:t>
      </w:r>
      <w:r w:rsidR="00911F81">
        <w:t>или сочетание полей одного типа массив – значение.</w:t>
      </w:r>
      <w:r w:rsidR="00FE57B3">
        <w:t xml:space="preserve"> В случае с «флажком» это поле типа Логическое (</w:t>
      </w:r>
      <w:r w:rsidR="00FE57B3">
        <w:rPr>
          <w:lang w:val="en-US"/>
        </w:rPr>
        <w:t>Boolean</w:t>
      </w:r>
      <w:r w:rsidR="00FE57B3" w:rsidRPr="00FE57B3">
        <w:t>).</w:t>
      </w:r>
    </w:p>
    <w:p w14:paraId="573BA09A" w14:textId="77777777" w:rsidR="00AF1B46" w:rsidRDefault="002E3AE3" w:rsidP="00AF1B46">
      <w:pPr>
        <w:keepNext/>
        <w:jc w:val="center"/>
      </w:pPr>
      <w:r w:rsidRPr="002E3AE3">
        <w:rPr>
          <w:noProof/>
        </w:rPr>
        <w:drawing>
          <wp:inline distT="0" distB="0" distL="0" distR="0" wp14:anchorId="5047EA91" wp14:editId="71FE9011">
            <wp:extent cx="1371600" cy="981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71600" cy="981075"/>
                    </a:xfrm>
                    <a:prstGeom prst="rect">
                      <a:avLst/>
                    </a:prstGeom>
                  </pic:spPr>
                </pic:pic>
              </a:graphicData>
            </a:graphic>
          </wp:inline>
        </w:drawing>
      </w:r>
    </w:p>
    <w:p w14:paraId="1EDB1B28" w14:textId="5F8666AB" w:rsidR="00662BBD" w:rsidRDefault="00AF1B46" w:rsidP="00AF1B46">
      <w:pPr>
        <w:pStyle w:val="afc"/>
      </w:pPr>
      <w:r>
        <w:t>Рис.</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t>.</w:t>
      </w:r>
      <w:r w:rsidR="00B87B1F">
        <w:fldChar w:fldCharType="begin"/>
      </w:r>
      <w:r w:rsidR="00B87B1F">
        <w:instrText xml:space="preserve"> SEQ Рис. \* ARABIC \s 1 </w:instrText>
      </w:r>
      <w:r w:rsidR="00B87B1F">
        <w:fldChar w:fldCharType="separate"/>
      </w:r>
      <w:r w:rsidR="00F1441B">
        <w:rPr>
          <w:noProof/>
        </w:rPr>
        <w:t>9</w:t>
      </w:r>
      <w:r w:rsidR="00B87B1F">
        <w:rPr>
          <w:noProof/>
        </w:rPr>
        <w:fldChar w:fldCharType="end"/>
      </w:r>
      <w:r>
        <w:t>. Выпадающий список</w:t>
      </w:r>
    </w:p>
    <w:p w14:paraId="38B733AC" w14:textId="77777777" w:rsidR="00AF1B46" w:rsidRDefault="00442E47" w:rsidP="00AF1B46">
      <w:pPr>
        <w:keepNext/>
        <w:jc w:val="center"/>
      </w:pPr>
      <w:r w:rsidRPr="00442E47">
        <w:rPr>
          <w:noProof/>
        </w:rPr>
        <w:drawing>
          <wp:inline distT="0" distB="0" distL="0" distR="0" wp14:anchorId="07D789F7" wp14:editId="72D48EB6">
            <wp:extent cx="1200150" cy="2952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0150" cy="295275"/>
                    </a:xfrm>
                    <a:prstGeom prst="rect">
                      <a:avLst/>
                    </a:prstGeom>
                  </pic:spPr>
                </pic:pic>
              </a:graphicData>
            </a:graphic>
          </wp:inline>
        </w:drawing>
      </w:r>
    </w:p>
    <w:p w14:paraId="4A5D3F00" w14:textId="43F6D9B6" w:rsidR="00442E47" w:rsidRDefault="00AF1B46" w:rsidP="00AF1B46">
      <w:pPr>
        <w:pStyle w:val="afc"/>
      </w:pPr>
      <w:r>
        <w:t>Рис.</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t>.</w:t>
      </w:r>
      <w:r w:rsidR="00B87B1F">
        <w:fldChar w:fldCharType="begin"/>
      </w:r>
      <w:r w:rsidR="00B87B1F">
        <w:instrText xml:space="preserve"> SEQ Рис. \* ARABIC \s 1 </w:instrText>
      </w:r>
      <w:r w:rsidR="00B87B1F">
        <w:fldChar w:fldCharType="separate"/>
      </w:r>
      <w:r w:rsidR="00F1441B">
        <w:rPr>
          <w:noProof/>
        </w:rPr>
        <w:t>10</w:t>
      </w:r>
      <w:r w:rsidR="00B87B1F">
        <w:rPr>
          <w:noProof/>
        </w:rPr>
        <w:fldChar w:fldCharType="end"/>
      </w:r>
      <w:r>
        <w:t>.</w:t>
      </w:r>
      <w:r w:rsidRPr="00AF1B46">
        <w:t xml:space="preserve"> Флажок</w:t>
      </w:r>
    </w:p>
    <w:p w14:paraId="03DA7A34" w14:textId="77777777" w:rsidR="00AF1B46" w:rsidRDefault="00496150" w:rsidP="00AF1B46">
      <w:pPr>
        <w:keepNext/>
        <w:jc w:val="center"/>
      </w:pPr>
      <w:r>
        <w:rPr>
          <w:noProof/>
        </w:rPr>
        <w:drawing>
          <wp:inline distT="0" distB="0" distL="0" distR="0" wp14:anchorId="4B9B8ACB" wp14:editId="29286497">
            <wp:extent cx="1019175" cy="8191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19175" cy="819150"/>
                    </a:xfrm>
                    <a:prstGeom prst="rect">
                      <a:avLst/>
                    </a:prstGeom>
                  </pic:spPr>
                </pic:pic>
              </a:graphicData>
            </a:graphic>
          </wp:inline>
        </w:drawing>
      </w:r>
    </w:p>
    <w:p w14:paraId="76DAA97A" w14:textId="2A30A67E" w:rsidR="00662BBD" w:rsidRDefault="00AF1B46" w:rsidP="00AF1B46">
      <w:pPr>
        <w:pStyle w:val="afc"/>
      </w:pPr>
      <w:r>
        <w:t>Рис.</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t>.</w:t>
      </w:r>
      <w:r w:rsidR="00B87B1F">
        <w:fldChar w:fldCharType="begin"/>
      </w:r>
      <w:r w:rsidR="00B87B1F">
        <w:instrText xml:space="preserve"> SEQ Рис. \* ARABIC \s 1 </w:instrText>
      </w:r>
      <w:r w:rsidR="00B87B1F">
        <w:fldChar w:fldCharType="separate"/>
      </w:r>
      <w:r w:rsidR="00F1441B">
        <w:rPr>
          <w:noProof/>
        </w:rPr>
        <w:t>11</w:t>
      </w:r>
      <w:r w:rsidR="00B87B1F">
        <w:rPr>
          <w:noProof/>
        </w:rPr>
        <w:fldChar w:fldCharType="end"/>
      </w:r>
      <w:r>
        <w:t>. Радиокнопка</w:t>
      </w:r>
    </w:p>
    <w:p w14:paraId="62CCEF73" w14:textId="70CEECAB" w:rsidR="00911F81" w:rsidRDefault="00911F81" w:rsidP="00921708">
      <w:pPr>
        <w:ind w:firstLine="576"/>
      </w:pPr>
      <w:r>
        <w:t>При вводе дробных чисел из диапазона применяется элемент управления «Ползунок». Данный виджет представляется в виде прямоугольника, перемещаемого графическим манипулятором вдоль линии, олицетворяющей диапазон значений. Ползунок может располагаться как горизонтально, так и вертикально, в зависимости от контекста задачи.</w:t>
      </w:r>
    </w:p>
    <w:p w14:paraId="7A8D7A6A" w14:textId="77777777" w:rsidR="00AF1B46" w:rsidRDefault="007A3A76" w:rsidP="00AF1B46">
      <w:pPr>
        <w:keepNext/>
        <w:jc w:val="center"/>
      </w:pPr>
      <w:r w:rsidRPr="007A3A76">
        <w:rPr>
          <w:noProof/>
        </w:rPr>
        <w:drawing>
          <wp:inline distT="0" distB="0" distL="0" distR="0" wp14:anchorId="2AFBFD86" wp14:editId="2039D26D">
            <wp:extent cx="962025" cy="3905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62025" cy="390525"/>
                    </a:xfrm>
                    <a:prstGeom prst="rect">
                      <a:avLst/>
                    </a:prstGeom>
                  </pic:spPr>
                </pic:pic>
              </a:graphicData>
            </a:graphic>
          </wp:inline>
        </w:drawing>
      </w:r>
    </w:p>
    <w:p w14:paraId="1DAA9031" w14:textId="2EE7533E" w:rsidR="007A3A76" w:rsidRDefault="00AF1B46" w:rsidP="00AF1B46">
      <w:pPr>
        <w:pStyle w:val="afc"/>
      </w:pPr>
      <w:r>
        <w:t>Рис.</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t>.</w:t>
      </w:r>
      <w:r w:rsidR="00B87B1F">
        <w:fldChar w:fldCharType="begin"/>
      </w:r>
      <w:r w:rsidR="00B87B1F">
        <w:instrText xml:space="preserve"> SEQ Рис. \* ARABIC \s 1 </w:instrText>
      </w:r>
      <w:r w:rsidR="00B87B1F">
        <w:fldChar w:fldCharType="separate"/>
      </w:r>
      <w:r w:rsidR="00F1441B">
        <w:rPr>
          <w:noProof/>
        </w:rPr>
        <w:t>12</w:t>
      </w:r>
      <w:r w:rsidR="00B87B1F">
        <w:rPr>
          <w:noProof/>
        </w:rPr>
        <w:fldChar w:fldCharType="end"/>
      </w:r>
      <w:r>
        <w:t>. Ползунок</w:t>
      </w:r>
    </w:p>
    <w:p w14:paraId="5CC63D96" w14:textId="303BD023" w:rsidR="00034FF8" w:rsidRPr="00911F81" w:rsidRDefault="00034FF8" w:rsidP="00921708">
      <w:pPr>
        <w:ind w:firstLine="576"/>
      </w:pPr>
      <w:r>
        <w:t>Наконец, финальный этап выбора элемента управления основывается на ожидаемой длине вводимых сведений. Если предполагается ввод текста более одной строки, то виджет «Текстовое поле» в таком случае неуместен. Необходимо использовать «Текстовое поле».</w:t>
      </w:r>
    </w:p>
    <w:p w14:paraId="3E296DDD" w14:textId="2877A186" w:rsidR="003D04EF" w:rsidRDefault="003D04EF" w:rsidP="00B21647">
      <w:pPr>
        <w:pStyle w:val="2"/>
      </w:pPr>
      <w:bookmarkStart w:id="30" w:name="_Toc514916119"/>
      <w:r>
        <w:t xml:space="preserve">Разработка </w:t>
      </w:r>
      <w:r w:rsidR="005C09C3">
        <w:t xml:space="preserve">генетического </w:t>
      </w:r>
      <w:r>
        <w:t>алгоритм</w:t>
      </w:r>
      <w:r w:rsidR="005C09C3">
        <w:t>а</w:t>
      </w:r>
      <w:r>
        <w:t xml:space="preserve"> </w:t>
      </w:r>
      <w:r w:rsidR="005C09C3">
        <w:t>компоновки операторской панели с целью минимизации функции штрафа.</w:t>
      </w:r>
      <w:bookmarkEnd w:id="30"/>
    </w:p>
    <w:p w14:paraId="107C52A5" w14:textId="37B34AC6" w:rsidR="002421D9" w:rsidRPr="002421D9" w:rsidRDefault="002421D9" w:rsidP="002421D9">
      <w:pPr>
        <w:ind w:firstLine="576"/>
      </w:pPr>
      <w:r>
        <w:t>Формирование макета операторской модели представляет собой заключительный этап модифицированной методики проектирования ЧМИ. Суть данного этапа заключается в оптимизации эргономических качеств страницы панели путём минимизации функции штрафа.</w:t>
      </w:r>
    </w:p>
    <w:p w14:paraId="1FFF46BC" w14:textId="5819BD02" w:rsidR="000E73C3" w:rsidRDefault="000E73C3" w:rsidP="008535C4">
      <w:pPr>
        <w:ind w:firstLine="576"/>
      </w:pPr>
      <w:r>
        <w:t xml:space="preserve">Генетическим алгоритмом называется метод решения как ограниченных, так и неограниченных задач оптимизации, основанный </w:t>
      </w:r>
      <w:r w:rsidR="008535C4">
        <w:t xml:space="preserve">на естественном отборе – основополагающем процессе биологической эволюции. Генетический алгоритм многократно модифицирует популяцию решений. На каждом шаге генетический алгоритм выполняет отбор индивидов из текущей популяции на роль родителей и использует их для формирования следующего поколения. Через успешные поколения, популяция «развивается» в сторону оптимального решения. Генетические алгоритмы хорошо подходят для решения многих задач оптимизации, в частности тех, которые плохо вычисляются стандартными алгоритмами, </w:t>
      </w:r>
      <w:r w:rsidR="0011783D">
        <w:t>например,</w:t>
      </w:r>
      <w:r w:rsidR="00754F0A">
        <w:t xml:space="preserve"> недифференциируемые, стохастические, либо с высокой нелинейностью</w:t>
      </w:r>
      <w:r w:rsidR="007A0BA6" w:rsidRPr="007A0BA6">
        <w:t xml:space="preserve"> </w:t>
      </w:r>
      <w:sdt>
        <w:sdtPr>
          <w:id w:val="1154257896"/>
          <w:citation/>
        </w:sdtPr>
        <w:sdtEndPr/>
        <w:sdtContent>
          <w:r w:rsidR="007A0BA6">
            <w:fldChar w:fldCharType="begin"/>
          </w:r>
          <w:r w:rsidR="007A0BA6" w:rsidRPr="0009168E">
            <w:instrText xml:space="preserve"> </w:instrText>
          </w:r>
          <w:r w:rsidR="007A0BA6">
            <w:rPr>
              <w:lang w:val="en-US"/>
            </w:rPr>
            <w:instrText>CITATION</w:instrText>
          </w:r>
          <w:r w:rsidR="007A0BA6" w:rsidRPr="0009168E">
            <w:instrText xml:space="preserve"> </w:instrText>
          </w:r>
          <w:r w:rsidR="007A0BA6">
            <w:rPr>
              <w:lang w:val="en-US"/>
            </w:rPr>
            <w:instrText>Gen</w:instrText>
          </w:r>
          <w:r w:rsidR="007A0BA6" w:rsidRPr="0009168E">
            <w:instrText>16 \</w:instrText>
          </w:r>
          <w:r w:rsidR="007A0BA6">
            <w:rPr>
              <w:lang w:val="en-US"/>
            </w:rPr>
            <w:instrText>l</w:instrText>
          </w:r>
          <w:r w:rsidR="007A0BA6" w:rsidRPr="0009168E">
            <w:instrText xml:space="preserve"> 1033 </w:instrText>
          </w:r>
          <w:r w:rsidR="007A0BA6">
            <w:fldChar w:fldCharType="separate"/>
          </w:r>
          <w:r w:rsidR="00EE62AF" w:rsidRPr="005465F3">
            <w:rPr>
              <w:noProof/>
            </w:rPr>
            <w:t>[37]</w:t>
          </w:r>
          <w:r w:rsidR="007A0BA6">
            <w:fldChar w:fldCharType="end"/>
          </w:r>
        </w:sdtContent>
      </w:sdt>
      <w:r w:rsidR="00754F0A">
        <w:t>.</w:t>
      </w:r>
      <w:r w:rsidR="001C351F" w:rsidRPr="001C351F">
        <w:t xml:space="preserve"> </w:t>
      </w:r>
      <w:r w:rsidR="001C351F">
        <w:t xml:space="preserve">Ещё генетические алгоритмы </w:t>
      </w:r>
      <w:r w:rsidR="00C92818">
        <w:t>могут применяться при решении задач на смешанное целочисленное програм</w:t>
      </w:r>
      <w:r w:rsidR="00123633">
        <w:t>мирование, когда значение компонент ограничено диапазоном целых чисел.</w:t>
      </w:r>
    </w:p>
    <w:p w14:paraId="3A0F4FFD" w14:textId="15C22D5B" w:rsidR="00123633" w:rsidRDefault="006E0D08" w:rsidP="008535C4">
      <w:pPr>
        <w:ind w:firstLine="576"/>
      </w:pPr>
      <w:r>
        <w:t>На каждом шаге г</w:t>
      </w:r>
      <w:r w:rsidR="00123633">
        <w:t xml:space="preserve">енетические алгоритмы </w:t>
      </w:r>
      <w:r w:rsidR="004B6AC8">
        <w:t xml:space="preserve">руководствуются тремя основными правилами </w:t>
      </w:r>
      <w:r>
        <w:t xml:space="preserve">при создании новой популяции из </w:t>
      </w:r>
      <w:r w:rsidR="0027330F">
        <w:t>текущей:</w:t>
      </w:r>
    </w:p>
    <w:p w14:paraId="5552AD36" w14:textId="6F383A88" w:rsidR="0027330F" w:rsidRDefault="0027330F" w:rsidP="00B54A39">
      <w:pPr>
        <w:pStyle w:val="aa"/>
        <w:numPr>
          <w:ilvl w:val="0"/>
          <w:numId w:val="31"/>
        </w:numPr>
      </w:pPr>
      <w:r>
        <w:t>правила отбора (селекции) – описывают законы отбора</w:t>
      </w:r>
      <w:r w:rsidR="00137FE8">
        <w:t xml:space="preserve"> индивидов, впоследствии называемых родителями, участвующих в формировании </w:t>
      </w:r>
      <w:r w:rsidR="00495991">
        <w:t>следующего поколения;</w:t>
      </w:r>
    </w:p>
    <w:p w14:paraId="5B2A6213" w14:textId="07C897C6" w:rsidR="00495991" w:rsidRDefault="00495991" w:rsidP="00B54A39">
      <w:pPr>
        <w:pStyle w:val="aa"/>
        <w:numPr>
          <w:ilvl w:val="0"/>
          <w:numId w:val="31"/>
        </w:numPr>
      </w:pPr>
      <w:r>
        <w:t>правила рекомбинации (кроссинговера)</w:t>
      </w:r>
      <w:r w:rsidR="00174994">
        <w:t xml:space="preserve"> – описывают закон перестановки свойств родительских индивидов при формировании пото</w:t>
      </w:r>
      <w:r w:rsidR="00D94F1F">
        <w:t>мка;</w:t>
      </w:r>
    </w:p>
    <w:p w14:paraId="35734C64" w14:textId="19F537EB" w:rsidR="00D94F1F" w:rsidRDefault="00D94F1F" w:rsidP="00B54A39">
      <w:pPr>
        <w:pStyle w:val="aa"/>
        <w:numPr>
          <w:ilvl w:val="0"/>
          <w:numId w:val="31"/>
        </w:numPr>
      </w:pPr>
      <w:r>
        <w:t>правила мутации – описывают закон случайных изменений,</w:t>
      </w:r>
      <w:r w:rsidR="00E4337B">
        <w:t xml:space="preserve"> в свойства родителя.</w:t>
      </w:r>
    </w:p>
    <w:p w14:paraId="38259A90" w14:textId="3527A58A" w:rsidR="00FA4CA9" w:rsidRDefault="00E4337B" w:rsidP="00AF1B46">
      <w:pPr>
        <w:ind w:firstLine="708"/>
      </w:pPr>
      <w:r>
        <w:t xml:space="preserve">Генетические алгоритмы </w:t>
      </w:r>
      <w:r w:rsidR="00F3547D">
        <w:t>имеют характерные отличия от традиционных алгоритмов оптимизации, представленные в</w:t>
      </w:r>
      <w:r w:rsidR="00FA4CA9">
        <w:t xml:space="preserve"> </w:t>
      </w:r>
      <w:r w:rsidR="00775961">
        <w:fldChar w:fldCharType="begin"/>
      </w:r>
      <w:r w:rsidR="00775961">
        <w:instrText xml:space="preserve"> REF _Ref509738768 \h </w:instrText>
      </w:r>
      <w:r w:rsidR="00775961">
        <w:fldChar w:fldCharType="separate"/>
      </w:r>
      <w:r w:rsidR="00F1441B">
        <w:rPr>
          <w:b/>
          <w:bCs/>
        </w:rPr>
        <w:t>Ошибка! Источник ссылки не найден.</w:t>
      </w:r>
      <w:r w:rsidR="00775961">
        <w:fldChar w:fldCharType="end"/>
      </w:r>
      <w:r w:rsidR="00F3547D">
        <w:t>.</w:t>
      </w:r>
    </w:p>
    <w:p w14:paraId="1311D6FC" w14:textId="77777777" w:rsidR="00AF1B46" w:rsidRDefault="00AF1B46" w:rsidP="00AF1B46">
      <w:pPr>
        <w:ind w:firstLine="708"/>
      </w:pPr>
    </w:p>
    <w:p w14:paraId="525CD3F2" w14:textId="2D803E4C" w:rsidR="00AF1B46" w:rsidRDefault="00AF1B46" w:rsidP="00AF1B46">
      <w:pPr>
        <w:pStyle w:val="afc"/>
        <w:keepNext/>
        <w:jc w:val="right"/>
      </w:pPr>
      <w:r>
        <w:t xml:space="preserve">Таблица </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t>.</w:t>
      </w:r>
      <w:r w:rsidR="00B87B1F">
        <w:fldChar w:fldCharType="begin"/>
      </w:r>
      <w:r w:rsidR="00B87B1F">
        <w:instrText xml:space="preserve"> SEQ Таблица \* ARABIC \s 1 </w:instrText>
      </w:r>
      <w:r w:rsidR="00B87B1F">
        <w:fldChar w:fldCharType="separate"/>
      </w:r>
      <w:r w:rsidR="00F1441B">
        <w:rPr>
          <w:noProof/>
        </w:rPr>
        <w:t>1</w:t>
      </w:r>
      <w:r w:rsidR="00B87B1F">
        <w:rPr>
          <w:noProof/>
        </w:rPr>
        <w:fldChar w:fldCharType="end"/>
      </w:r>
      <w:r>
        <w:t>. Характерные отличия генетических алгоритмов</w:t>
      </w:r>
    </w:p>
    <w:tbl>
      <w:tblPr>
        <w:tblStyle w:val="aff"/>
        <w:tblW w:w="0" w:type="auto"/>
        <w:tblLook w:val="04A0" w:firstRow="1" w:lastRow="0" w:firstColumn="1" w:lastColumn="0" w:noHBand="0" w:noVBand="1"/>
      </w:tblPr>
      <w:tblGrid>
        <w:gridCol w:w="4672"/>
        <w:gridCol w:w="4673"/>
      </w:tblGrid>
      <w:tr w:rsidR="00661090" w14:paraId="7A40DB80" w14:textId="77777777" w:rsidTr="00661090">
        <w:tc>
          <w:tcPr>
            <w:tcW w:w="4672" w:type="dxa"/>
          </w:tcPr>
          <w:p w14:paraId="6523869C" w14:textId="5D5A9909" w:rsidR="00661090" w:rsidRPr="00AF1B46" w:rsidRDefault="00661090" w:rsidP="00AF1B46">
            <w:pPr>
              <w:jc w:val="center"/>
              <w:rPr>
                <w:i/>
              </w:rPr>
            </w:pPr>
            <w:r w:rsidRPr="00AF1B46">
              <w:rPr>
                <w:i/>
              </w:rPr>
              <w:t>Классический алгоритм</w:t>
            </w:r>
          </w:p>
        </w:tc>
        <w:tc>
          <w:tcPr>
            <w:tcW w:w="4673" w:type="dxa"/>
          </w:tcPr>
          <w:p w14:paraId="1EF00D74" w14:textId="70515200" w:rsidR="00661090" w:rsidRPr="00AF1B46" w:rsidRDefault="00661090" w:rsidP="00AF1B46">
            <w:pPr>
              <w:jc w:val="center"/>
              <w:rPr>
                <w:i/>
              </w:rPr>
            </w:pPr>
            <w:r w:rsidRPr="00AF1B46">
              <w:rPr>
                <w:i/>
              </w:rPr>
              <w:t>Генетический алгоритм</w:t>
            </w:r>
          </w:p>
        </w:tc>
      </w:tr>
      <w:tr w:rsidR="00661090" w14:paraId="1667DB4B" w14:textId="77777777" w:rsidTr="00661090">
        <w:tc>
          <w:tcPr>
            <w:tcW w:w="4672" w:type="dxa"/>
          </w:tcPr>
          <w:p w14:paraId="6E11AD35" w14:textId="09DF987D" w:rsidR="00661090" w:rsidRDefault="00D4674A" w:rsidP="00E4337B">
            <w:r>
              <w:t>Формирует точку на каждой итерации. Последовательность точе</w:t>
            </w:r>
            <w:r w:rsidR="003B0B34">
              <w:t>к является аппроксимацией оптимального решения.</w:t>
            </w:r>
          </w:p>
        </w:tc>
        <w:tc>
          <w:tcPr>
            <w:tcW w:w="4673" w:type="dxa"/>
          </w:tcPr>
          <w:p w14:paraId="372EB879" w14:textId="59B8CF78" w:rsidR="00661090" w:rsidRDefault="003B0B34" w:rsidP="00E4337B">
            <w:r>
              <w:t>Формирует последовательность точек на ка</w:t>
            </w:r>
            <w:r w:rsidR="00932F80">
              <w:t>ждой итерации. Лучшая точка в популяции является аппроксимацией оптимального решения.</w:t>
            </w:r>
          </w:p>
        </w:tc>
      </w:tr>
      <w:tr w:rsidR="00661090" w14:paraId="4E9F12DC" w14:textId="77777777" w:rsidTr="00661090">
        <w:tc>
          <w:tcPr>
            <w:tcW w:w="4672" w:type="dxa"/>
          </w:tcPr>
          <w:p w14:paraId="29547DDA" w14:textId="0E495431" w:rsidR="00661090" w:rsidRDefault="004858A3" w:rsidP="00E4337B">
            <w:r>
              <w:t>Следующая точка последовательности определяется детерминированным вычислением.</w:t>
            </w:r>
          </w:p>
        </w:tc>
        <w:tc>
          <w:tcPr>
            <w:tcW w:w="4673" w:type="dxa"/>
          </w:tcPr>
          <w:p w14:paraId="296CD11D" w14:textId="21BEFD43" w:rsidR="00661090" w:rsidRDefault="0045560B" w:rsidP="00E4337B">
            <w:r>
              <w:t>Следующая популяция вычисляется алгоритмом</w:t>
            </w:r>
            <w:r w:rsidR="00FA4CA9">
              <w:t xml:space="preserve"> с применением алгоритма генерации случайных чисел.</w:t>
            </w:r>
          </w:p>
        </w:tc>
      </w:tr>
    </w:tbl>
    <w:p w14:paraId="188844D4" w14:textId="77777777" w:rsidR="002421D9" w:rsidRDefault="002421D9" w:rsidP="00E957B8">
      <w:pPr>
        <w:ind w:firstLine="708"/>
      </w:pPr>
    </w:p>
    <w:p w14:paraId="6EC13B9C" w14:textId="74486644" w:rsidR="00F3547D" w:rsidRDefault="00916712" w:rsidP="00E957B8">
      <w:pPr>
        <w:ind w:firstLine="708"/>
      </w:pPr>
      <w:r>
        <w:t>Под фитнес-функцией в генетических алгоритмах подразу</w:t>
      </w:r>
      <w:r w:rsidR="0077548B">
        <w:t xml:space="preserve">мевается оптимизируемая функция. В традиционных </w:t>
      </w:r>
      <w:r w:rsidR="004A34C3">
        <w:t>алгоритмах оптимизации данная функция называется</w:t>
      </w:r>
      <w:r w:rsidR="00C133BC">
        <w:t xml:space="preserve"> целевой.</w:t>
      </w:r>
      <w:r w:rsidR="00065CE6" w:rsidRPr="00065CE6">
        <w:t xml:space="preserve"> </w:t>
      </w:r>
      <w:r w:rsidR="00065CE6">
        <w:t xml:space="preserve">В процессе работы алгоритма происходит минимизация </w:t>
      </w:r>
      <w:r w:rsidR="00E957B8">
        <w:t>фитнес-функции.</w:t>
      </w:r>
    </w:p>
    <w:p w14:paraId="55C64F11" w14:textId="5FE36950" w:rsidR="00E957B8" w:rsidRDefault="00E957B8" w:rsidP="00E957B8">
      <w:pPr>
        <w:ind w:firstLine="708"/>
      </w:pPr>
      <w:r>
        <w:t>Индивид</w:t>
      </w:r>
      <w:r w:rsidR="00C37498">
        <w:t>о</w:t>
      </w:r>
      <w:r>
        <w:t xml:space="preserve">м называется </w:t>
      </w:r>
      <w:r w:rsidR="00F30AB2">
        <w:t>любая точка, в которой можно вычислить значение фитнесс-функции.</w:t>
      </w:r>
      <w:r w:rsidR="00DD0920">
        <w:t xml:space="preserve"> Значение </w:t>
      </w:r>
      <w:r w:rsidR="00BF53A1">
        <w:t>фитнесс-функции в конкретной точке называют значением приспособленности.</w:t>
      </w:r>
      <w:r w:rsidR="00AA70E5">
        <w:t xml:space="preserve"> </w:t>
      </w:r>
      <w:r w:rsidR="00A966EB">
        <w:t>В частности</w:t>
      </w:r>
      <w:r w:rsidR="00AA70E5">
        <w:t>, для фитнесс-функции вида</w:t>
      </w:r>
    </w:p>
    <w:p w14:paraId="20C609F6" w14:textId="658CB0BE" w:rsidR="00AA70E5" w:rsidRPr="003F5EF3" w:rsidRDefault="00AA70E5" w:rsidP="00E957B8">
      <w:pPr>
        <w:ind w:firstLine="708"/>
      </w:pPr>
      <m:oMathPara>
        <m:oMath>
          <m:r>
            <w:rPr>
              <w:rFonts w:ascii="Cambria Math" w:hAnsi="Cambria Math"/>
            </w:rPr>
            <m:t>f</m:t>
          </m:r>
          <m:d>
            <m:dPr>
              <m:ctrlPr>
                <w:rPr>
                  <w:rFonts w:ascii="Cambria Math" w:hAnsi="Cambria Math"/>
                  <w:i/>
                </w:rPr>
              </m:ctrlPr>
            </m:dPr>
            <m:e>
              <m:r>
                <w:rPr>
                  <w:rFonts w:ascii="Cambria Math" w:hAnsi="Cambria Math"/>
                </w:rPr>
                <m:t>x1,x2,x3</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-2</m:t>
                  </m:r>
                </m:e>
              </m:d>
            </m:e>
            <m:sup>
              <m:r>
                <w:rPr>
                  <w:rFonts w:ascii="Cambria Math" w:hAnsi="Cambria Math"/>
                </w:rPr>
                <m:t>2</m:t>
              </m:r>
            </m:sup>
          </m:sSup>
        </m:oMath>
      </m:oMathPara>
    </w:p>
    <w:p w14:paraId="53BEADA7" w14:textId="1C10CDB5" w:rsidR="00DC61EA" w:rsidRPr="00D40876" w:rsidRDefault="003F5EF3" w:rsidP="003F5EF3">
      <w:r>
        <w:t xml:space="preserve">Вектор </w:t>
      </w:r>
      <m:oMath>
        <m:r>
          <w:rPr>
            <w:rFonts w:ascii="Cambria Math" w:hAnsi="Cambria Math"/>
          </w:rPr>
          <m:t>(2,-3,1)</m:t>
        </m:r>
      </m:oMath>
      <w:r w:rsidR="00AA7C23">
        <w:t>, длина которого является число переменных в задаче</w:t>
      </w:r>
      <w:r w:rsidR="00C37498">
        <w:t xml:space="preserve">, называется индивидом. Приспособленность индивида </w:t>
      </w:r>
      <m:oMath>
        <m:r>
          <w:rPr>
            <w:rFonts w:ascii="Cambria Math" w:hAnsi="Cambria Math"/>
          </w:rPr>
          <m:t>(2,-3,1)</m:t>
        </m:r>
      </m:oMath>
      <w:r w:rsidR="00AF4737">
        <w:t xml:space="preserve"> вычисляется как </w:t>
      </w:r>
      <m:oMath>
        <m:r>
          <m:rPr>
            <m:sty m:val="p"/>
          </m:rPr>
          <w:rPr>
            <w:rFonts w:ascii="Cambria Math" w:hAnsi="Cambria Math"/>
          </w:rPr>
          <m:t>f</m:t>
        </m:r>
        <m:d>
          <m:dPr>
            <m:ctrlPr>
              <w:rPr>
                <w:rFonts w:ascii="Cambria Math" w:hAnsi="Cambria Math"/>
              </w:rPr>
            </m:ctrlPr>
          </m:dPr>
          <m:e>
            <m:r>
              <m:rPr>
                <m:sty m:val="p"/>
              </m:rPr>
              <w:rPr>
                <w:rFonts w:ascii="Cambria Math" w:hAnsi="Cambria Math"/>
              </w:rPr>
              <m:t>2,-3,1</m:t>
            </m:r>
          </m:e>
        </m:d>
        <m:r>
          <m:rPr>
            <m:sty m:val="p"/>
          </m:rPr>
          <w:rPr>
            <w:rFonts w:ascii="Cambria Math" w:hAnsi="Cambria Math"/>
          </w:rPr>
          <m:t>=51</m:t>
        </m:r>
      </m:oMath>
      <w:r w:rsidR="00AF4737" w:rsidRPr="00D40876">
        <w:t>.</w:t>
      </w:r>
      <w:r w:rsidR="00D40876">
        <w:t xml:space="preserve"> </w:t>
      </w:r>
      <w:r w:rsidR="00DC61EA">
        <w:t xml:space="preserve">Индивиды иногда называют геномом, а </w:t>
      </w:r>
      <w:r w:rsidR="00D40876">
        <w:t>элементы вектора индивида генами.</w:t>
      </w:r>
    </w:p>
    <w:p w14:paraId="48B66083" w14:textId="54CC0D02" w:rsidR="00D40876" w:rsidRDefault="00D40876" w:rsidP="003F5EF3">
      <w:r>
        <w:tab/>
      </w:r>
      <w:r w:rsidR="00FE1455">
        <w:t>Популяцией называется массив индивидов.</w:t>
      </w:r>
      <w:r w:rsidR="00F82BC2">
        <w:t xml:space="preserve"> Например, если размер популяции 100, а число переменных в фитнес</w:t>
      </w:r>
      <w:r w:rsidR="00F83F53">
        <w:t>-функции составляет 3, то популяция представляет собой матрицу 100х</w:t>
      </w:r>
      <w:r w:rsidR="001D73D2">
        <w:t>3. Один и тот же индивид может быть представлен в матрице более одного раза.</w:t>
      </w:r>
    </w:p>
    <w:p w14:paraId="331BF944" w14:textId="34C67945" w:rsidR="003752FF" w:rsidRDefault="003752FF" w:rsidP="003F5EF3">
      <w:r>
        <w:tab/>
        <w:t>На каждой итерации генетический алгоритм выполняет серию вычислений</w:t>
      </w:r>
      <w:r w:rsidR="00483201">
        <w:t xml:space="preserve"> нал текущей популяцией для формирования новой. Каждая последующая популяция носит на</w:t>
      </w:r>
      <w:r w:rsidR="00F72D97">
        <w:t>звание поколения.</w:t>
      </w:r>
    </w:p>
    <w:p w14:paraId="3D2727C7" w14:textId="50BFBDC0" w:rsidR="005C0EE9" w:rsidRDefault="005C0EE9" w:rsidP="003F5EF3">
      <w:r>
        <w:tab/>
        <w:t>Разнообразие вычисляется как среднее расстояние между индивидами в популяции.</w:t>
      </w:r>
      <w:r w:rsidR="001420FE">
        <w:t xml:space="preserve"> Считается, что у популяции высокое разнообразие, если среднее расстояние между индивидами большое</w:t>
      </w:r>
      <w:r w:rsidR="00E66C0D">
        <w:t>; иначе – низкое. Разнообразие играет важную роль в генетических алгоритмах, поскольк</w:t>
      </w:r>
      <w:r w:rsidR="00604880">
        <w:t>у оно позволяет расширить пространственный диапазон поиска.</w:t>
      </w:r>
    </w:p>
    <w:p w14:paraId="66DF4AC3" w14:textId="02ED1696" w:rsidR="00862258" w:rsidRDefault="00862258" w:rsidP="00862258">
      <w:pPr>
        <w:ind w:firstLine="708"/>
      </w:pPr>
      <w:r>
        <w:t xml:space="preserve">Приспособленность индивида </w:t>
      </w:r>
      <w:r w:rsidR="0001543E">
        <w:t xml:space="preserve">вычисляется как </w:t>
      </w:r>
      <w:r w:rsidR="00987A2D">
        <w:t xml:space="preserve">значение функции приспособленности для него. Поскольку в данной работе </w:t>
      </w:r>
      <w:r w:rsidR="00145862">
        <w:t>задачей стояло найти минимум функции, то наилучшем значением приспособленности считается наименьшее значение среди всех особей популяции.</w:t>
      </w:r>
    </w:p>
    <w:p w14:paraId="5C8831BC" w14:textId="1E21899A" w:rsidR="00250781" w:rsidRDefault="00250781" w:rsidP="00862258">
      <w:pPr>
        <w:ind w:firstLine="708"/>
      </w:pPr>
      <w:r>
        <w:t xml:space="preserve">Для создания следующего поколения генетический алгоритм осуществляет отбор </w:t>
      </w:r>
      <w:r w:rsidR="006646F9">
        <w:t>определённых индивидов в текущей популяции, назы</w:t>
      </w:r>
      <w:r w:rsidR="000B79B0">
        <w:t>ваемых родителями и использует их для создания индивидов следующего поколения, называемых потомс</w:t>
      </w:r>
      <w:r w:rsidR="00291CFC">
        <w:t xml:space="preserve">твом. Обычно алгоритм выбирает на роль родителей те особи, что имеют наилучшую </w:t>
      </w:r>
      <w:r w:rsidR="00A63F4D">
        <w:t>приспособленность.</w:t>
      </w:r>
    </w:p>
    <w:p w14:paraId="07A88C5A" w14:textId="1E9BF041" w:rsidR="00602445" w:rsidRDefault="00602445" w:rsidP="00862258">
      <w:pPr>
        <w:ind w:firstLine="708"/>
      </w:pPr>
      <w:r>
        <w:t>Ниже представлены основные этапы работы алго</w:t>
      </w:r>
      <w:r w:rsidR="00D35B8A">
        <w:t>р</w:t>
      </w:r>
      <w:r>
        <w:t>итма</w:t>
      </w:r>
      <w:r w:rsidR="0028338A">
        <w:t>.</w:t>
      </w:r>
    </w:p>
    <w:p w14:paraId="5F5CB0F9" w14:textId="78B3CEA1" w:rsidR="0028338A" w:rsidRDefault="0028338A" w:rsidP="00B54A39">
      <w:pPr>
        <w:pStyle w:val="aa"/>
        <w:numPr>
          <w:ilvl w:val="0"/>
          <w:numId w:val="32"/>
        </w:numPr>
      </w:pPr>
      <w:r>
        <w:t xml:space="preserve">Работа алгоритма начинается с формирования </w:t>
      </w:r>
      <w:r w:rsidR="003E5DE3">
        <w:t>начальной популяции случайным образом.</w:t>
      </w:r>
    </w:p>
    <w:p w14:paraId="250AEF33" w14:textId="0A098C92" w:rsidR="003C75FF" w:rsidRDefault="003C75FF" w:rsidP="00B54A39">
      <w:pPr>
        <w:pStyle w:val="aa"/>
        <w:numPr>
          <w:ilvl w:val="0"/>
          <w:numId w:val="32"/>
        </w:numPr>
      </w:pPr>
      <w:r>
        <w:t>Затем алгоритм создаёт последовательность новых популяций.</w:t>
      </w:r>
      <w:r w:rsidR="00912836">
        <w:t xml:space="preserve"> Для создания каждой последующей выполняются следующие шаги.</w:t>
      </w:r>
    </w:p>
    <w:p w14:paraId="2B626F78" w14:textId="0043AC4C" w:rsidR="00912836" w:rsidRDefault="00912836" w:rsidP="00B54A39">
      <w:pPr>
        <w:pStyle w:val="aa"/>
        <w:numPr>
          <w:ilvl w:val="1"/>
          <w:numId w:val="32"/>
        </w:numPr>
      </w:pPr>
      <w:r>
        <w:t>Вычисляется</w:t>
      </w:r>
      <w:r w:rsidR="007F46E7">
        <w:t xml:space="preserve"> значение фитнес функции для каждого индивида.</w:t>
      </w:r>
      <w:r w:rsidR="001D1D28">
        <w:t xml:space="preserve"> Эти значения называются грубым значением функции приспособленности.</w:t>
      </w:r>
    </w:p>
    <w:p w14:paraId="11848A5C" w14:textId="60FEB388" w:rsidR="00C667B4" w:rsidRDefault="006759F9" w:rsidP="00B54A39">
      <w:pPr>
        <w:pStyle w:val="aa"/>
        <w:numPr>
          <w:ilvl w:val="1"/>
          <w:numId w:val="32"/>
        </w:numPr>
      </w:pPr>
      <w:r>
        <w:t xml:space="preserve">Вычисленные значения нормируются для </w:t>
      </w:r>
      <w:r w:rsidR="00C667B4">
        <w:t>приведения в более пригодный диапазон.</w:t>
      </w:r>
      <w:r w:rsidR="006064F7" w:rsidRPr="006064F7">
        <w:t xml:space="preserve"> </w:t>
      </w:r>
      <w:r w:rsidR="006064F7">
        <w:t xml:space="preserve">Нормированные значения </w:t>
      </w:r>
      <w:r w:rsidR="0076075B">
        <w:t>носят название</w:t>
      </w:r>
      <w:r w:rsidR="002B2EC9">
        <w:t xml:space="preserve"> ожиданий.</w:t>
      </w:r>
    </w:p>
    <w:p w14:paraId="1B8E3B40" w14:textId="69EEEBC8" w:rsidR="00C667B4" w:rsidRDefault="002B2EC9" w:rsidP="00B54A39">
      <w:pPr>
        <w:pStyle w:val="aa"/>
        <w:numPr>
          <w:ilvl w:val="1"/>
          <w:numId w:val="32"/>
        </w:numPr>
      </w:pPr>
      <w:r>
        <w:t xml:space="preserve">Производится отбор </w:t>
      </w:r>
      <w:r w:rsidR="00927D4D">
        <w:t>особей, называемых родителями, на основе ожиданий.</w:t>
      </w:r>
    </w:p>
    <w:p w14:paraId="0DD84A60" w14:textId="36E752C4" w:rsidR="00927D4D" w:rsidRDefault="00927D4D" w:rsidP="00B54A39">
      <w:pPr>
        <w:pStyle w:val="aa"/>
        <w:numPr>
          <w:ilvl w:val="1"/>
          <w:numId w:val="32"/>
        </w:numPr>
      </w:pPr>
      <w:r>
        <w:t>Несколько индивидов в текущей популяции с наименьшим значением функции приспособленности называются элитой.</w:t>
      </w:r>
      <w:r w:rsidR="00C56D63">
        <w:t xml:space="preserve"> Элита переносится в следующее поколение.</w:t>
      </w:r>
    </w:p>
    <w:p w14:paraId="177DE3D8" w14:textId="059217EB" w:rsidR="00927D4D" w:rsidRDefault="00C56D63" w:rsidP="00B54A39">
      <w:pPr>
        <w:pStyle w:val="aa"/>
        <w:numPr>
          <w:ilvl w:val="1"/>
          <w:numId w:val="32"/>
        </w:numPr>
      </w:pPr>
      <w:r>
        <w:t>Осуществляется формирование</w:t>
      </w:r>
      <w:r w:rsidR="00C60DF1">
        <w:t xml:space="preserve"> следующего поколения</w:t>
      </w:r>
      <w:r w:rsidR="00DD1929">
        <w:t>.</w:t>
      </w:r>
      <w:r w:rsidR="00E61D5F">
        <w:t xml:space="preserve"> Потомки формируются либо </w:t>
      </w:r>
      <w:r w:rsidR="00157309">
        <w:t>путём мутаций – случайных изменений в родителе, либо путём</w:t>
      </w:r>
      <w:r w:rsidR="00B1527E">
        <w:t xml:space="preserve"> кроссинговера –</w:t>
      </w:r>
      <w:r w:rsidR="00157309">
        <w:t xml:space="preserve"> рекомбинации </w:t>
      </w:r>
      <w:r w:rsidR="00734133">
        <w:t>свойств</w:t>
      </w:r>
      <w:r w:rsidR="00B1527E">
        <w:t xml:space="preserve"> пары родителей.</w:t>
      </w:r>
    </w:p>
    <w:p w14:paraId="50AC562E" w14:textId="02A3B6D5" w:rsidR="00B1527E" w:rsidRDefault="00B1527E" w:rsidP="00B54A39">
      <w:pPr>
        <w:pStyle w:val="aa"/>
        <w:numPr>
          <w:ilvl w:val="1"/>
          <w:numId w:val="32"/>
        </w:numPr>
      </w:pPr>
      <w:r>
        <w:t>Текущая популяция заменяется на следующее поколение.</w:t>
      </w:r>
    </w:p>
    <w:p w14:paraId="249C853F" w14:textId="32309A83" w:rsidR="00166270" w:rsidRDefault="00166270" w:rsidP="00B54A39">
      <w:pPr>
        <w:pStyle w:val="aa"/>
        <w:numPr>
          <w:ilvl w:val="0"/>
          <w:numId w:val="32"/>
        </w:numPr>
      </w:pPr>
      <w:r>
        <w:t>Алгоритм останавливается по достижении заданных критериев остановки.</w:t>
      </w:r>
    </w:p>
    <w:p w14:paraId="11A5D0C0" w14:textId="0309F72B" w:rsidR="00D35B8A" w:rsidRDefault="00676075" w:rsidP="00DC76F9">
      <w:pPr>
        <w:ind w:firstLine="708"/>
      </w:pPr>
      <w:r>
        <w:t>Алгоритм начинает работу с создания случайной начальной популяции.</w:t>
      </w:r>
      <w:r w:rsidR="00A64C11">
        <w:t xml:space="preserve"> В данной методике сначала формируются 20 особей. Если пр</w:t>
      </w:r>
      <w:r w:rsidR="00E76DE0">
        <w:t xml:space="preserve">едварительно известно приблизительное расположение минимума функции, то начальное поколение должно формироваться рядом с ним. В данном случае, очевидно, что </w:t>
      </w:r>
      <w:r w:rsidR="001E2AA2">
        <w:t xml:space="preserve">упорядоченное размещение элементов управления в соответствии с логическим ходом их заполнения способствует </w:t>
      </w:r>
      <w:r w:rsidR="00E538C9">
        <w:t>снижению функции штрафа</w:t>
      </w:r>
      <w:r w:rsidR="00DC76F9">
        <w:t xml:space="preserve">. Поэтому начальное </w:t>
      </w:r>
      <w:r w:rsidR="002D6300">
        <w:t>поколение представляет собой столбец из элементов, упорядоченных в порядке взаимодействия. Кроме того, в некоторых системах (в частности, на мобильных устройствах) элементы располагаются в один столбец, поэтому данная расстановка имеет довольно хорошую приспособленность.</w:t>
      </w:r>
    </w:p>
    <w:p w14:paraId="305BD469" w14:textId="2CF1E9C0" w:rsidR="005B41CC" w:rsidRDefault="004B6527" w:rsidP="00DC76F9">
      <w:pPr>
        <w:ind w:firstLine="708"/>
      </w:pPr>
      <w:r>
        <w:t xml:space="preserve">На каждой последующей итерации, генетический алгоритм </w:t>
      </w:r>
      <w:r w:rsidR="008C5FCF">
        <w:t>использует текущую популяцию, чтобы создать потомство</w:t>
      </w:r>
      <w:r w:rsidR="00AC6AA6">
        <w:t>, из которого будет сформировано следующее поколение.</w:t>
      </w:r>
      <w:r w:rsidR="008A6EE3">
        <w:t xml:space="preserve"> Алгоритм выбирает группу индивидов в текущем поколении, называемом родителями</w:t>
      </w:r>
      <w:r w:rsidR="00764B07">
        <w:t>, которые предоставляют свои гены – элементы их векторов потомкам.</w:t>
      </w:r>
      <w:r w:rsidR="00601ED1">
        <w:t xml:space="preserve"> Алгоритм обычно выбирает в качестве родителей те индивиды, значение функции приспособленности которых минимально. </w:t>
      </w:r>
      <w:r w:rsidR="00557668">
        <w:t>На данном этапе формируется три типа потомков для следующего поколения</w:t>
      </w:r>
      <w:r w:rsidR="009678D4" w:rsidRPr="009678D4">
        <w:t xml:space="preserve"> </w:t>
      </w:r>
      <w:sdt>
        <w:sdtPr>
          <w:id w:val="1000939611"/>
          <w:citation/>
        </w:sdtPr>
        <w:sdtEndPr/>
        <w:sdtContent>
          <w:r w:rsidR="00335E22">
            <w:fldChar w:fldCharType="begin"/>
          </w:r>
          <w:r w:rsidR="00335E22">
            <w:instrText xml:space="preserve"> CITATION ТВП07 \l 1049 </w:instrText>
          </w:r>
          <w:r w:rsidR="00335E22">
            <w:fldChar w:fldCharType="separate"/>
          </w:r>
          <w:r w:rsidR="00EE62AF">
            <w:rPr>
              <w:noProof/>
            </w:rPr>
            <w:t>[38]</w:t>
          </w:r>
          <w:r w:rsidR="00335E22">
            <w:fldChar w:fldCharType="end"/>
          </w:r>
        </w:sdtContent>
      </w:sdt>
      <w:r w:rsidR="001B4C3B">
        <w:t>:</w:t>
      </w:r>
    </w:p>
    <w:p w14:paraId="7A483C3C" w14:textId="4945BCEE" w:rsidR="00557668" w:rsidRDefault="001B4C3B" w:rsidP="00B54A39">
      <w:pPr>
        <w:pStyle w:val="aa"/>
        <w:numPr>
          <w:ilvl w:val="0"/>
          <w:numId w:val="33"/>
        </w:numPr>
      </w:pPr>
      <w:r>
        <w:t>элит</w:t>
      </w:r>
      <w:r w:rsidR="00886D9D">
        <w:t>ные</w:t>
      </w:r>
      <w:r>
        <w:t xml:space="preserve"> – это индивиды, приспособленность которых лучшая в своём поколении. Эти особи автоматически переходят в следующее поколение;</w:t>
      </w:r>
    </w:p>
    <w:p w14:paraId="7E14ACD0" w14:textId="09F25D28" w:rsidR="001B4C3B" w:rsidRDefault="001A1E12" w:rsidP="00B54A39">
      <w:pPr>
        <w:pStyle w:val="aa"/>
        <w:numPr>
          <w:ilvl w:val="0"/>
          <w:numId w:val="33"/>
        </w:numPr>
      </w:pPr>
      <w:r>
        <w:t xml:space="preserve">комбинаторные – это потомки, образованные из генов </w:t>
      </w:r>
      <w:r w:rsidR="00886D9D">
        <w:t>пары родителей;</w:t>
      </w:r>
    </w:p>
    <w:p w14:paraId="31EC88A5" w14:textId="076F3199" w:rsidR="00886D9D" w:rsidRDefault="00886D9D" w:rsidP="00B54A39">
      <w:pPr>
        <w:pStyle w:val="aa"/>
        <w:numPr>
          <w:ilvl w:val="0"/>
          <w:numId w:val="33"/>
        </w:numPr>
      </w:pPr>
      <w:r>
        <w:t xml:space="preserve">мутационные – это </w:t>
      </w:r>
      <w:r w:rsidR="00A771E2">
        <w:t>потомки,</w:t>
      </w:r>
      <w:r w:rsidR="00A16BF2">
        <w:t xml:space="preserve"> образованные в процессе мутаций единственного родителя.</w:t>
      </w:r>
    </w:p>
    <w:p w14:paraId="367A2A4E" w14:textId="77777777" w:rsidR="00147204" w:rsidRDefault="001E7C62" w:rsidP="00147204">
      <w:r>
        <w:t xml:space="preserve">Алгоритм формирует комбинаторных потомков </w:t>
      </w:r>
      <w:r w:rsidR="006D508A">
        <w:t xml:space="preserve">путём комбинирования пар родителей текущего поколения. </w:t>
      </w:r>
      <w:r w:rsidR="004F00A0">
        <w:t>В каждой координате вектора-потомка функция кроссинговера случайным образом определяет вхождение, т.е. ге</w:t>
      </w:r>
      <w:r w:rsidR="00354200">
        <w:t xml:space="preserve">н одной и той же координаты у одного из родителей </w:t>
      </w:r>
      <w:r w:rsidR="00855741">
        <w:t>и присваивает его потомку. Для задач с линейным ограничением, потомок представляет собой взвешенное среднее родителей.</w:t>
      </w:r>
      <w:r w:rsidR="00147204" w:rsidRPr="00147204">
        <w:t xml:space="preserve"> </w:t>
      </w:r>
      <w:r w:rsidR="00147204">
        <w:t>Существуют следующие операторы выбора родителей:</w:t>
      </w:r>
    </w:p>
    <w:p w14:paraId="07B5B075" w14:textId="77777777" w:rsidR="00147204" w:rsidRDefault="00147204" w:rsidP="00B54A39">
      <w:pPr>
        <w:pStyle w:val="aa"/>
        <w:numPr>
          <w:ilvl w:val="0"/>
          <w:numId w:val="35"/>
        </w:numPr>
      </w:pPr>
      <w:r>
        <w:t>панмиксия;</w:t>
      </w:r>
    </w:p>
    <w:p w14:paraId="603F1BDE" w14:textId="77777777" w:rsidR="00147204" w:rsidRDefault="00147204" w:rsidP="00B54A39">
      <w:pPr>
        <w:pStyle w:val="aa"/>
        <w:numPr>
          <w:ilvl w:val="0"/>
          <w:numId w:val="35"/>
        </w:numPr>
      </w:pPr>
      <w:r>
        <w:t>инбридинг;</w:t>
      </w:r>
    </w:p>
    <w:p w14:paraId="701D09A8" w14:textId="77777777" w:rsidR="00147204" w:rsidRDefault="00147204" w:rsidP="00B54A39">
      <w:pPr>
        <w:pStyle w:val="aa"/>
        <w:numPr>
          <w:ilvl w:val="0"/>
          <w:numId w:val="35"/>
        </w:numPr>
      </w:pPr>
      <w:r>
        <w:t>аутбридинг.</w:t>
      </w:r>
    </w:p>
    <w:p w14:paraId="25087575" w14:textId="6D37FFF3" w:rsidR="00147204" w:rsidRDefault="0069252D" w:rsidP="00147204">
      <w:pPr>
        <w:ind w:firstLine="708"/>
      </w:pPr>
      <w:r>
        <w:t>Панмиксией в генетике называют процесс произвольного скрещивания. В панмиксической популяции все индивиды являются потенциальными партнёрами</w:t>
      </w:r>
      <w:r w:rsidR="00E95B5E" w:rsidRPr="0009168E">
        <w:t xml:space="preserve"> </w:t>
      </w:r>
      <w:sdt>
        <w:sdtPr>
          <w:rPr>
            <w:lang w:val="en-US"/>
          </w:rPr>
          <w:id w:val="-1999723129"/>
          <w:citation/>
        </w:sdtPr>
        <w:sdtEndPr/>
        <w:sdtContent>
          <w:r w:rsidR="00E95B5E">
            <w:rPr>
              <w:lang w:val="en-US"/>
            </w:rPr>
            <w:fldChar w:fldCharType="begin"/>
          </w:r>
          <w:r w:rsidR="00E95B5E" w:rsidRPr="0009168E">
            <w:instrText xml:space="preserve"> </w:instrText>
          </w:r>
          <w:r w:rsidR="00E95B5E">
            <w:rPr>
              <w:lang w:val="en-US"/>
            </w:rPr>
            <w:instrText>CITATION</w:instrText>
          </w:r>
          <w:r w:rsidR="00E95B5E" w:rsidRPr="0009168E">
            <w:instrText xml:space="preserve"> </w:instrText>
          </w:r>
          <w:r w:rsidR="00E95B5E">
            <w:rPr>
              <w:lang w:val="en-US"/>
            </w:rPr>
            <w:instrText>Gen</w:instrText>
          </w:r>
          <w:r w:rsidR="00E95B5E" w:rsidRPr="0009168E">
            <w:instrText xml:space="preserve"> \</w:instrText>
          </w:r>
          <w:r w:rsidR="00E95B5E">
            <w:rPr>
              <w:lang w:val="en-US"/>
            </w:rPr>
            <w:instrText>l</w:instrText>
          </w:r>
          <w:r w:rsidR="00E95B5E" w:rsidRPr="0009168E">
            <w:instrText xml:space="preserve"> 1033 </w:instrText>
          </w:r>
          <w:r w:rsidR="00E95B5E">
            <w:rPr>
              <w:lang w:val="en-US"/>
            </w:rPr>
            <w:fldChar w:fldCharType="separate"/>
          </w:r>
          <w:r w:rsidR="00EE62AF" w:rsidRPr="005465F3">
            <w:rPr>
              <w:noProof/>
            </w:rPr>
            <w:t>[39]</w:t>
          </w:r>
          <w:r w:rsidR="00E95B5E">
            <w:rPr>
              <w:lang w:val="en-US"/>
            </w:rPr>
            <w:fldChar w:fldCharType="end"/>
          </w:r>
        </w:sdtContent>
      </w:sdt>
      <w:r>
        <w:t>. Это означает, что не существует каких-либо ограничений: ни географических, ни поведенческих, что делает возможными любые рекомбинации. В генетике произвольное скрещивание подразумевает отсутствие физических, генетических и социальных преград. Другими словами, на процесс слияния не влияют факторы внешней среды, что делает вероятность участия каждого индивида в процессе скрещивания равновероятным. Произвольное скрещивание имеет место в условиях недостаточного естественного отбора. В природе приспособленность организмов производит селекцию до скрещивания.</w:t>
      </w:r>
    </w:p>
    <w:p w14:paraId="60160212" w14:textId="253ACDCD" w:rsidR="0069252D" w:rsidRDefault="0069252D" w:rsidP="00147204">
      <w:pPr>
        <w:ind w:firstLine="708"/>
      </w:pPr>
      <w:r>
        <w:t>С точки зрения живой природы панмиксия означает возможность скрещивания особей</w:t>
      </w:r>
      <w:r w:rsidR="00980699">
        <w:t xml:space="preserve"> популяции без ограничений. Такое происходит, когда особи способны свободно перемещаться в пределах своей среды обитания и совокупляться с другими особями популяции. Чтобы подчеркнуть важность данного способа, рассмотрим различные конечные популяции одного и того же вида, изолированных определённой естественной преградой. В ходе прогресса, естественный отбор и дрейф генов образуют в популяциях генетическое разнообразие, что сделает каждую из них по-своему уникальной. Однако, если разделяющий фактор исчезнет до того, как это произойдёт (например, в лесу проложат дорогу) и индивиды обретут возможность свободного перемещения, то генетическое разнообразие начнёт вырождаться, что в общем случае приведёт к объединению популяции.</w:t>
      </w:r>
    </w:p>
    <w:p w14:paraId="0635ED4C" w14:textId="02057C25" w:rsidR="00800E67" w:rsidRPr="00800E67" w:rsidRDefault="00800E67" w:rsidP="00F54849">
      <w:pPr>
        <w:pStyle w:val="afc"/>
        <w:keepNext/>
        <w:jc w:val="right"/>
      </w:pPr>
      <w:r>
        <w:t xml:space="preserve">Таблица </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rsidR="00AF1B46">
        <w:t>.</w:t>
      </w:r>
      <w:r w:rsidR="00B87B1F">
        <w:fldChar w:fldCharType="begin"/>
      </w:r>
      <w:r w:rsidR="00B87B1F">
        <w:instrText xml:space="preserve"> SEQ Таблица \* ARABIC \s 1 </w:instrText>
      </w:r>
      <w:r w:rsidR="00B87B1F">
        <w:fldChar w:fldCharType="separate"/>
      </w:r>
      <w:r w:rsidR="00F1441B">
        <w:rPr>
          <w:noProof/>
        </w:rPr>
        <w:t>2</w:t>
      </w:r>
      <w:r w:rsidR="00B87B1F">
        <w:rPr>
          <w:noProof/>
        </w:rPr>
        <w:fldChar w:fldCharType="end"/>
      </w:r>
      <w:r>
        <w:t xml:space="preserve">. Хеммингово расстояние между хромосомой </w:t>
      </w:r>
      <w:r w:rsidRPr="00800E67">
        <w:t>0101110</w:t>
      </w:r>
    </w:p>
    <w:tbl>
      <w:tblPr>
        <w:tblStyle w:val="aff"/>
        <w:tblW w:w="0" w:type="auto"/>
        <w:tblLook w:val="04A0" w:firstRow="1" w:lastRow="0" w:firstColumn="1" w:lastColumn="0" w:noHBand="0" w:noVBand="1"/>
      </w:tblPr>
      <w:tblGrid>
        <w:gridCol w:w="4672"/>
        <w:gridCol w:w="4673"/>
      </w:tblGrid>
      <w:tr w:rsidR="00800E67" w14:paraId="7C69745E" w14:textId="77777777" w:rsidTr="00800E67">
        <w:tc>
          <w:tcPr>
            <w:tcW w:w="4672" w:type="dxa"/>
          </w:tcPr>
          <w:p w14:paraId="2ADB5E29" w14:textId="1B597105" w:rsidR="00800E67" w:rsidRPr="00800E67" w:rsidRDefault="00800E67" w:rsidP="00800E67">
            <w:pPr>
              <w:jc w:val="center"/>
              <w:rPr>
                <w:i/>
              </w:rPr>
            </w:pPr>
            <w:r w:rsidRPr="00800E67">
              <w:rPr>
                <w:i/>
              </w:rPr>
              <w:t>Хромосомы популяции</w:t>
            </w:r>
          </w:p>
        </w:tc>
        <w:tc>
          <w:tcPr>
            <w:tcW w:w="4673" w:type="dxa"/>
          </w:tcPr>
          <w:p w14:paraId="3CB810CE" w14:textId="0600EF6B" w:rsidR="00800E67" w:rsidRPr="00800E67" w:rsidRDefault="00800E67" w:rsidP="00800E67">
            <w:pPr>
              <w:jc w:val="center"/>
              <w:rPr>
                <w:i/>
              </w:rPr>
            </w:pPr>
            <w:r w:rsidRPr="00800E67">
              <w:rPr>
                <w:i/>
              </w:rPr>
              <w:t>Количество отличающихся локусов</w:t>
            </w:r>
          </w:p>
        </w:tc>
      </w:tr>
      <w:tr w:rsidR="00800E67" w14:paraId="7BD507F9" w14:textId="77777777" w:rsidTr="00800E67">
        <w:tc>
          <w:tcPr>
            <w:tcW w:w="4672" w:type="dxa"/>
          </w:tcPr>
          <w:p w14:paraId="74A22990" w14:textId="58CE5E49" w:rsidR="00800E67" w:rsidRPr="00800E67" w:rsidRDefault="00800E67" w:rsidP="00800E67">
            <w:pPr>
              <w:jc w:val="center"/>
              <w:rPr>
                <w:lang w:val="en-US"/>
              </w:rPr>
            </w:pPr>
            <w:r>
              <w:rPr>
                <w:lang w:val="en-US"/>
              </w:rPr>
              <w:t>0111111</w:t>
            </w:r>
          </w:p>
        </w:tc>
        <w:tc>
          <w:tcPr>
            <w:tcW w:w="4673" w:type="dxa"/>
          </w:tcPr>
          <w:p w14:paraId="0C217D6A" w14:textId="5A127523" w:rsidR="00800E67" w:rsidRDefault="00800E67" w:rsidP="00800E67">
            <w:pPr>
              <w:jc w:val="center"/>
            </w:pPr>
            <w:r>
              <w:t>2</w:t>
            </w:r>
          </w:p>
        </w:tc>
      </w:tr>
      <w:tr w:rsidR="00800E67" w14:paraId="2E0A6E99" w14:textId="77777777" w:rsidTr="00800E67">
        <w:tc>
          <w:tcPr>
            <w:tcW w:w="4672" w:type="dxa"/>
          </w:tcPr>
          <w:p w14:paraId="369FCBB3" w14:textId="54969764" w:rsidR="00800E67" w:rsidRPr="00800E67" w:rsidRDefault="00800E67" w:rsidP="00800E67">
            <w:pPr>
              <w:jc w:val="center"/>
              <w:rPr>
                <w:lang w:val="en-US"/>
              </w:rPr>
            </w:pPr>
            <w:r>
              <w:rPr>
                <w:lang w:val="en-US"/>
              </w:rPr>
              <w:t>0101010</w:t>
            </w:r>
          </w:p>
        </w:tc>
        <w:tc>
          <w:tcPr>
            <w:tcW w:w="4673" w:type="dxa"/>
          </w:tcPr>
          <w:p w14:paraId="2B566FC4" w14:textId="112494E9" w:rsidR="00800E67" w:rsidRDefault="00800E67" w:rsidP="00800E67">
            <w:pPr>
              <w:jc w:val="center"/>
            </w:pPr>
            <w:r>
              <w:t>1</w:t>
            </w:r>
          </w:p>
        </w:tc>
      </w:tr>
      <w:tr w:rsidR="00800E67" w14:paraId="5AB47020" w14:textId="77777777" w:rsidTr="00800E67">
        <w:tc>
          <w:tcPr>
            <w:tcW w:w="4672" w:type="dxa"/>
          </w:tcPr>
          <w:p w14:paraId="6141A67E" w14:textId="10C9207C" w:rsidR="00800E67" w:rsidRPr="00800E67" w:rsidRDefault="00800E67" w:rsidP="00800E67">
            <w:pPr>
              <w:jc w:val="center"/>
              <w:rPr>
                <w:lang w:val="en-US"/>
              </w:rPr>
            </w:pPr>
            <w:r>
              <w:rPr>
                <w:lang w:val="en-US"/>
              </w:rPr>
              <w:t>0000000</w:t>
            </w:r>
          </w:p>
        </w:tc>
        <w:tc>
          <w:tcPr>
            <w:tcW w:w="4673" w:type="dxa"/>
          </w:tcPr>
          <w:p w14:paraId="2E9D117B" w14:textId="43717647" w:rsidR="00800E67" w:rsidRDefault="00800E67" w:rsidP="00800E67">
            <w:pPr>
              <w:jc w:val="center"/>
            </w:pPr>
            <w:r>
              <w:t>4</w:t>
            </w:r>
          </w:p>
        </w:tc>
      </w:tr>
      <w:tr w:rsidR="00800E67" w14:paraId="4F7FA89E" w14:textId="77777777" w:rsidTr="00800E67">
        <w:tc>
          <w:tcPr>
            <w:tcW w:w="4672" w:type="dxa"/>
          </w:tcPr>
          <w:p w14:paraId="573E70A9" w14:textId="5AA95792" w:rsidR="00800E67" w:rsidRPr="00800E67" w:rsidRDefault="00800E67" w:rsidP="00800E67">
            <w:pPr>
              <w:jc w:val="center"/>
              <w:rPr>
                <w:lang w:val="en-US"/>
              </w:rPr>
            </w:pPr>
            <w:r>
              <w:rPr>
                <w:lang w:val="en-US"/>
              </w:rPr>
              <w:t>0011110</w:t>
            </w:r>
          </w:p>
        </w:tc>
        <w:tc>
          <w:tcPr>
            <w:tcW w:w="4673" w:type="dxa"/>
          </w:tcPr>
          <w:p w14:paraId="1174F8F6" w14:textId="72D34E24" w:rsidR="00800E67" w:rsidRDefault="00800E67" w:rsidP="00800E67">
            <w:pPr>
              <w:jc w:val="center"/>
            </w:pPr>
            <w:r>
              <w:t>2</w:t>
            </w:r>
          </w:p>
        </w:tc>
      </w:tr>
      <w:tr w:rsidR="00800E67" w14:paraId="5FB7575C" w14:textId="77777777" w:rsidTr="00800E67">
        <w:tc>
          <w:tcPr>
            <w:tcW w:w="4672" w:type="dxa"/>
          </w:tcPr>
          <w:p w14:paraId="6F749887" w14:textId="23891605" w:rsidR="00800E67" w:rsidRPr="00800E67" w:rsidRDefault="00800E67" w:rsidP="00800E67">
            <w:pPr>
              <w:jc w:val="center"/>
              <w:rPr>
                <w:lang w:val="en-US"/>
              </w:rPr>
            </w:pPr>
            <w:r>
              <w:rPr>
                <w:lang w:val="en-US"/>
              </w:rPr>
              <w:t>1001100</w:t>
            </w:r>
          </w:p>
        </w:tc>
        <w:tc>
          <w:tcPr>
            <w:tcW w:w="4673" w:type="dxa"/>
          </w:tcPr>
          <w:p w14:paraId="670C58CB" w14:textId="2F69BECE" w:rsidR="00800E67" w:rsidRDefault="00800E67" w:rsidP="00800E67">
            <w:pPr>
              <w:jc w:val="center"/>
            </w:pPr>
            <w:r>
              <w:t>3</w:t>
            </w:r>
          </w:p>
        </w:tc>
      </w:tr>
      <w:tr w:rsidR="00800E67" w14:paraId="160C6549" w14:textId="77777777" w:rsidTr="00800E67">
        <w:tc>
          <w:tcPr>
            <w:tcW w:w="4672" w:type="dxa"/>
          </w:tcPr>
          <w:p w14:paraId="179F48AE" w14:textId="06DB86CC" w:rsidR="00800E67" w:rsidRPr="00800E67" w:rsidRDefault="00800E67" w:rsidP="00800E67">
            <w:pPr>
              <w:jc w:val="center"/>
              <w:rPr>
                <w:lang w:val="en-US"/>
              </w:rPr>
            </w:pPr>
            <w:r>
              <w:rPr>
                <w:lang w:val="en-US"/>
              </w:rPr>
              <w:t>1011100</w:t>
            </w:r>
          </w:p>
        </w:tc>
        <w:tc>
          <w:tcPr>
            <w:tcW w:w="4673" w:type="dxa"/>
          </w:tcPr>
          <w:p w14:paraId="54B3F009" w14:textId="06C9A4E7" w:rsidR="00800E67" w:rsidRDefault="00800E67" w:rsidP="00800E67">
            <w:pPr>
              <w:jc w:val="center"/>
            </w:pPr>
            <w:r>
              <w:t>4</w:t>
            </w:r>
          </w:p>
        </w:tc>
      </w:tr>
      <w:tr w:rsidR="00800E67" w14:paraId="5192212D" w14:textId="77777777" w:rsidTr="00800E67">
        <w:tc>
          <w:tcPr>
            <w:tcW w:w="4672" w:type="dxa"/>
          </w:tcPr>
          <w:p w14:paraId="74965717" w14:textId="0DA7EAB7" w:rsidR="00800E67" w:rsidRPr="00800E67" w:rsidRDefault="00800E67" w:rsidP="00800E67">
            <w:pPr>
              <w:jc w:val="center"/>
              <w:rPr>
                <w:lang w:val="en-US"/>
              </w:rPr>
            </w:pPr>
            <w:r>
              <w:rPr>
                <w:lang w:val="en-US"/>
              </w:rPr>
              <w:t>1100011</w:t>
            </w:r>
          </w:p>
        </w:tc>
        <w:tc>
          <w:tcPr>
            <w:tcW w:w="4673" w:type="dxa"/>
          </w:tcPr>
          <w:p w14:paraId="469808B0" w14:textId="6B20573A" w:rsidR="00800E67" w:rsidRDefault="00800E67" w:rsidP="00800E67">
            <w:pPr>
              <w:jc w:val="center"/>
            </w:pPr>
            <w:r>
              <w:t>4</w:t>
            </w:r>
          </w:p>
        </w:tc>
      </w:tr>
      <w:tr w:rsidR="00800E67" w14:paraId="29996EF6" w14:textId="77777777" w:rsidTr="00800E67">
        <w:tc>
          <w:tcPr>
            <w:tcW w:w="4672" w:type="dxa"/>
          </w:tcPr>
          <w:p w14:paraId="41C51CA8" w14:textId="04E3C793" w:rsidR="00800E67" w:rsidRPr="00800E67" w:rsidRDefault="00800E67" w:rsidP="00800E67">
            <w:pPr>
              <w:jc w:val="center"/>
              <w:rPr>
                <w:lang w:val="en-US"/>
              </w:rPr>
            </w:pPr>
            <w:r>
              <w:rPr>
                <w:lang w:val="en-US"/>
              </w:rPr>
              <w:t>1111111</w:t>
            </w:r>
          </w:p>
        </w:tc>
        <w:tc>
          <w:tcPr>
            <w:tcW w:w="4673" w:type="dxa"/>
          </w:tcPr>
          <w:p w14:paraId="41E92E13" w14:textId="52BF3981" w:rsidR="00800E67" w:rsidRDefault="00800E67" w:rsidP="00800E67">
            <w:pPr>
              <w:jc w:val="center"/>
            </w:pPr>
            <w:r>
              <w:t>3</w:t>
            </w:r>
          </w:p>
        </w:tc>
      </w:tr>
    </w:tbl>
    <w:p w14:paraId="5BF5FDAC" w14:textId="77777777" w:rsidR="004D5EE3" w:rsidRPr="0038022F" w:rsidRDefault="004D5EE3" w:rsidP="00147204">
      <w:pPr>
        <w:ind w:firstLine="708"/>
      </w:pPr>
    </w:p>
    <w:p w14:paraId="59648F0E" w14:textId="7E8619A6" w:rsidR="002C5B68" w:rsidRDefault="00A771E2" w:rsidP="00147204">
      <w:pPr>
        <w:ind w:firstLine="708"/>
      </w:pPr>
      <w:r>
        <w:t>С точки зрения предлагаемой методики, данный подход означает, что при образовании нового поколения макетов пользовательских интерфейсов, используются все предшествующие результаты, т.е. индивиды всех предыдущих поколений. Данный подход неэффективен для исследуемой задачи по следующим причинам:</w:t>
      </w:r>
    </w:p>
    <w:p w14:paraId="6653A476" w14:textId="48F03933" w:rsidR="00A771E2" w:rsidRDefault="00A771E2" w:rsidP="00B54A39">
      <w:pPr>
        <w:pStyle w:val="aa"/>
        <w:numPr>
          <w:ilvl w:val="0"/>
          <w:numId w:val="36"/>
        </w:numPr>
      </w:pPr>
      <w:r>
        <w:t>использование всей истории вычислений требует больших объёмов памяти;</w:t>
      </w:r>
    </w:p>
    <w:p w14:paraId="42CF39F6" w14:textId="69790BA4" w:rsidR="00A771E2" w:rsidRDefault="00A771E2" w:rsidP="00B54A39">
      <w:pPr>
        <w:pStyle w:val="aa"/>
        <w:numPr>
          <w:ilvl w:val="0"/>
          <w:numId w:val="36"/>
        </w:numPr>
      </w:pPr>
      <w:r>
        <w:t>обращение к предыдущим поколениям означает рекурсивное увеличение времени поиска кандидатов на скрещивание, что снизит общую скорость работы алгоритма;</w:t>
      </w:r>
    </w:p>
    <w:p w14:paraId="4043803E" w14:textId="6B36B212" w:rsidR="00A771E2" w:rsidRPr="00A771E2" w:rsidRDefault="00A771E2" w:rsidP="00B54A39">
      <w:pPr>
        <w:pStyle w:val="aa"/>
        <w:numPr>
          <w:ilvl w:val="0"/>
          <w:numId w:val="36"/>
        </w:numPr>
      </w:pPr>
      <w:r>
        <w:t>отсутствие функции отбора приведёт к усреднению характеристик формируемого ЧМИ, что воспрепятствует улучшению эргономических характеристик и тем самым не решит поставленную задачу.</w:t>
      </w:r>
    </w:p>
    <w:p w14:paraId="764181F6" w14:textId="136A1562" w:rsidR="007F7539" w:rsidRDefault="00A771E2" w:rsidP="00855741">
      <w:pPr>
        <w:ind w:firstLine="708"/>
      </w:pPr>
      <w:r>
        <w:t xml:space="preserve">Существует математическая модель, описывающая структурные свойства </w:t>
      </w:r>
      <w:r w:rsidR="00784C34">
        <w:t>популяции.</w:t>
      </w:r>
      <w:r w:rsidR="0038022F" w:rsidRPr="0038022F">
        <w:t xml:space="preserve"> </w:t>
      </w:r>
      <w:r w:rsidR="0038022F">
        <w:t>«</w:t>
      </w:r>
      <w:r w:rsidR="0038022F">
        <w:rPr>
          <w:lang w:val="en-US"/>
        </w:rPr>
        <w:t>F</w:t>
      </w:r>
      <w:r w:rsidR="0038022F" w:rsidRPr="0038022F">
        <w:t>-</w:t>
      </w:r>
      <w:r w:rsidR="0038022F">
        <w:t>статистика» строится вокруг двух коэффициентов</w:t>
      </w:r>
      <w:r w:rsidR="00ED5925">
        <w:rPr>
          <w:lang w:val="en-US"/>
        </w:rPr>
        <w:t xml:space="preserve"> </w:t>
      </w:r>
      <w:sdt>
        <w:sdtPr>
          <w:rPr>
            <w:lang w:val="en-US"/>
          </w:rPr>
          <w:id w:val="-937056383"/>
          <w:citation/>
        </w:sdtPr>
        <w:sdtEndPr/>
        <w:sdtContent>
          <w:r w:rsidR="00ED5925">
            <w:rPr>
              <w:lang w:val="en-US"/>
            </w:rPr>
            <w:fldChar w:fldCharType="begin"/>
          </w:r>
          <w:r w:rsidR="00ED5925">
            <w:rPr>
              <w:lang w:val="en-US"/>
            </w:rPr>
            <w:instrText xml:space="preserve"> CITATION Und16 \l 1033 </w:instrText>
          </w:r>
          <w:r w:rsidR="00ED5925">
            <w:rPr>
              <w:lang w:val="en-US"/>
            </w:rPr>
            <w:fldChar w:fldCharType="separate"/>
          </w:r>
          <w:r w:rsidR="00EE62AF" w:rsidRPr="00EE62AF">
            <w:rPr>
              <w:noProof/>
              <w:lang w:val="en-US"/>
            </w:rPr>
            <w:t>[40]</w:t>
          </w:r>
          <w:r w:rsidR="00ED5925">
            <w:rPr>
              <w:lang w:val="en-US"/>
            </w:rPr>
            <w:fldChar w:fldCharType="end"/>
          </w:r>
        </w:sdtContent>
      </w:sdt>
      <w:r w:rsidR="0038022F">
        <w:t>:</w:t>
      </w:r>
    </w:p>
    <w:p w14:paraId="7B5E8302" w14:textId="54B34BC7" w:rsidR="0038022F" w:rsidRDefault="0038022F" w:rsidP="00B54A39">
      <w:pPr>
        <w:pStyle w:val="aa"/>
        <w:numPr>
          <w:ilvl w:val="0"/>
          <w:numId w:val="37"/>
        </w:numPr>
      </w:pPr>
      <m:oMath>
        <m:r>
          <w:rPr>
            <w:rFonts w:ascii="Cambria Math" w:hAnsi="Cambria Math"/>
          </w:rPr>
          <m:t>P</m:t>
        </m:r>
      </m:oMath>
      <w:r>
        <w:rPr>
          <w:lang w:val="en-US"/>
        </w:rPr>
        <w:t xml:space="preserve"> – </w:t>
      </w:r>
      <w:r>
        <w:t>коэффициент Панмиксии;</w:t>
      </w:r>
    </w:p>
    <w:p w14:paraId="78BB92B7" w14:textId="7D6EF88A" w:rsidR="0038022F" w:rsidRPr="0038022F" w:rsidRDefault="0038022F" w:rsidP="00B54A39">
      <w:pPr>
        <w:pStyle w:val="aa"/>
        <w:numPr>
          <w:ilvl w:val="0"/>
          <w:numId w:val="37"/>
        </w:numPr>
      </w:pPr>
      <m:oMath>
        <m:r>
          <w:rPr>
            <w:rFonts w:ascii="Cambria Math" w:hAnsi="Cambria Math"/>
          </w:rPr>
          <m:t>F</m:t>
        </m:r>
      </m:oMath>
      <w:r>
        <w:rPr>
          <w:lang w:val="en-US"/>
        </w:rPr>
        <w:t xml:space="preserve"> – </w:t>
      </w:r>
      <w:r>
        <w:t>коэффициент Фиксации.</w:t>
      </w:r>
    </w:p>
    <w:p w14:paraId="7261BB2D" w14:textId="54538C5A" w:rsidR="0038022F" w:rsidRPr="00EA73C4" w:rsidRDefault="0038022F" w:rsidP="0038022F">
      <w:r>
        <w:t>Данная модель позволяет предсказывать склонность популяции к панмиксии, через уравнение вида:</w:t>
      </w:r>
      <w:r w:rsidR="00744C25">
        <w:t xml:space="preserve"> </w:t>
      </w:r>
      <m:oMath>
        <m:r>
          <m:rPr>
            <m:sty m:val="p"/>
          </m:rPr>
          <w:rPr>
            <w:rFonts w:ascii="Cambria Math" w:hAnsi="Cambria Math"/>
          </w:rPr>
          <m:t>P=1-F</m:t>
        </m:r>
      </m:oMath>
      <w:r w:rsidR="00744C25">
        <w:t>.</w:t>
      </w:r>
    </w:p>
    <w:p w14:paraId="243C4797" w14:textId="4DA06E17" w:rsidR="007B48CB" w:rsidRDefault="007B48CB" w:rsidP="0038022F">
      <w:r w:rsidRPr="00EA73C4">
        <w:tab/>
      </w:r>
      <w:r>
        <w:t xml:space="preserve">Другой оператор </w:t>
      </w:r>
      <w:r w:rsidR="003810EA">
        <w:t xml:space="preserve">селекции носит название «инбридинг». Особенностью данного способа является </w:t>
      </w:r>
      <w:r w:rsidR="00E80BB4">
        <w:t xml:space="preserve">вовлечение в процесс скрещивания </w:t>
      </w:r>
      <w:r w:rsidR="008B4056">
        <w:t>индивидов с близким генетическим составом. Инбридинг порождает гомозиготность</w:t>
      </w:r>
      <w:r w:rsidR="003975CC" w:rsidRPr="003975CC">
        <w:t xml:space="preserve">, </w:t>
      </w:r>
      <w:r w:rsidR="003975CC">
        <w:t>приводит к проявлению рецессивных генов. В природе это снижает биологическую приспособленность популяции.</w:t>
      </w:r>
    </w:p>
    <w:p w14:paraId="1EAC4B30" w14:textId="1BBE216A" w:rsidR="003975CC" w:rsidRDefault="003975CC" w:rsidP="0038022F">
      <w:r>
        <w:tab/>
        <w:t>Инбридинг широко применяется в процессе селекции: скрещивая индивидов с ярко выраженными целевыми свойствами, можно добиться улучшения целевых характеристик</w:t>
      </w:r>
      <w:r w:rsidR="00FB43E5" w:rsidRPr="00FB43E5">
        <w:t xml:space="preserve"> </w:t>
      </w:r>
      <w:sdt>
        <w:sdtPr>
          <w:id w:val="-59557299"/>
          <w:citation/>
        </w:sdtPr>
        <w:sdtEndPr/>
        <w:sdtContent>
          <w:r w:rsidR="00FB43E5">
            <w:fldChar w:fldCharType="begin"/>
          </w:r>
          <w:r w:rsidR="00FB43E5" w:rsidRPr="00FB43E5">
            <w:instrText xml:space="preserve"> </w:instrText>
          </w:r>
          <w:r w:rsidR="00FB43E5">
            <w:rPr>
              <w:lang w:val="en-US"/>
            </w:rPr>
            <w:instrText>CITATION</w:instrText>
          </w:r>
          <w:r w:rsidR="00FB43E5" w:rsidRPr="00FB43E5">
            <w:instrText xml:space="preserve"> </w:instrText>
          </w:r>
          <w:r w:rsidR="00FB43E5">
            <w:rPr>
              <w:lang w:val="en-US"/>
            </w:rPr>
            <w:instrText>Inb</w:instrText>
          </w:r>
          <w:r w:rsidR="00FB43E5" w:rsidRPr="00FB43E5">
            <w:instrText xml:space="preserve"> \</w:instrText>
          </w:r>
          <w:r w:rsidR="00FB43E5">
            <w:rPr>
              <w:lang w:val="en-US"/>
            </w:rPr>
            <w:instrText>l</w:instrText>
          </w:r>
          <w:r w:rsidR="00FB43E5" w:rsidRPr="00FB43E5">
            <w:instrText xml:space="preserve"> 1033 </w:instrText>
          </w:r>
          <w:r w:rsidR="00FB43E5">
            <w:fldChar w:fldCharType="separate"/>
          </w:r>
          <w:r w:rsidR="00EE62AF" w:rsidRPr="005465F3">
            <w:rPr>
              <w:noProof/>
            </w:rPr>
            <w:t>[41]</w:t>
          </w:r>
          <w:r w:rsidR="00FB43E5">
            <w:fldChar w:fldCharType="end"/>
          </w:r>
        </w:sdtContent>
      </w:sdt>
      <w:r>
        <w:t>.</w:t>
      </w:r>
      <w:r w:rsidR="000575F6">
        <w:t xml:space="preserve"> Как было сказано ранее, в природе инбридинг приводит к формированию потомства с дефектами.</w:t>
      </w:r>
      <w:r w:rsidR="00BC1AA7">
        <w:t xml:space="preserve"> Это происходит из-за того, что вероятность образования гомозиготы в таком случае составляет 25%, что приводит к формированию потомства с двумя рецессивными аллелями, которые, свою очередь и несут дефект. Поскольку рецессивные аллели редки в разных популяциях, то вероятность проявления неблагоприятного свойства в потомстве мала. Однако, если в качестве родителей выступают представители одной популяции, то вероятность резко возрастает.</w:t>
      </w:r>
    </w:p>
    <w:p w14:paraId="6270C98F" w14:textId="5F27AD74" w:rsidR="00BC1AA7" w:rsidRDefault="00BC1AA7" w:rsidP="0038022F">
      <w:r>
        <w:tab/>
        <w:t xml:space="preserve">Вопреки частому заблуждению, инбридинг не меняет частоту аллелей, а </w:t>
      </w:r>
      <w:r w:rsidR="00E13569">
        <w:t>увеличивает</w:t>
      </w:r>
      <w:r>
        <w:t xml:space="preserve"> на отношение гомозигот к гетерозиготам; однако</w:t>
      </w:r>
      <w:r w:rsidR="00E13569">
        <w:t>,</w:t>
      </w:r>
      <w:r>
        <w:t xml:space="preserve"> из-за увеличивающейся доли</w:t>
      </w:r>
      <w:r w:rsidR="00E13569">
        <w:t xml:space="preserve"> пагубных</w:t>
      </w:r>
      <w:r>
        <w:t xml:space="preserve"> </w:t>
      </w:r>
      <w:r w:rsidR="00E13569">
        <w:t>гомозигот, аллели подвергаются естественному отбору, что на долгом отрезке времени частота снижается именно в инбридинговых популяциях.</w:t>
      </w:r>
    </w:p>
    <w:p w14:paraId="2DE0390D" w14:textId="48AC56B0" w:rsidR="00EA73C4" w:rsidRPr="00EA73C4" w:rsidRDefault="00E13569" w:rsidP="0038022F">
      <w:r>
        <w:tab/>
        <w:t>С точки зрения рассматриваемой методики, данный метод может быть полезен для корректировки формируемых ЧМИ, вопреки эргономике. Рассмотрим ситуацию, когда идеальный, с точки зрения формального представления, интерфейс не устраивает заказчика. В таком случае, можно детально рассмотреть те поколения ЧМИ, которые более удовлетворяют заказчика, и использовать их чаще</w:t>
      </w:r>
      <w:r w:rsidR="001F1D28">
        <w:t>, тем самым проводя селекцию.</w:t>
      </w:r>
    </w:p>
    <w:p w14:paraId="186B50AD" w14:textId="569F6982" w:rsidR="001F1D28" w:rsidRDefault="001F1D28" w:rsidP="0038022F">
      <w:r w:rsidRPr="00EA73C4">
        <w:tab/>
      </w:r>
      <w:r>
        <w:t>Аутбридинг признан наилучшим методом селекции</w:t>
      </w:r>
      <w:r w:rsidR="006A12F2" w:rsidRPr="006A12F2">
        <w:t xml:space="preserve"> </w:t>
      </w:r>
      <w:sdt>
        <w:sdtPr>
          <w:id w:val="-759672159"/>
          <w:citation/>
        </w:sdtPr>
        <w:sdtEndPr/>
        <w:sdtContent>
          <w:r w:rsidR="006A12F2">
            <w:fldChar w:fldCharType="begin"/>
          </w:r>
          <w:r w:rsidR="006A12F2" w:rsidRPr="006A12F2">
            <w:instrText xml:space="preserve"> </w:instrText>
          </w:r>
          <w:r w:rsidR="006A12F2">
            <w:rPr>
              <w:lang w:val="en-US"/>
            </w:rPr>
            <w:instrText>CITATION</w:instrText>
          </w:r>
          <w:r w:rsidR="006A12F2" w:rsidRPr="006A12F2">
            <w:instrText xml:space="preserve"> </w:instrText>
          </w:r>
          <w:r w:rsidR="006A12F2">
            <w:rPr>
              <w:lang w:val="en-US"/>
            </w:rPr>
            <w:instrText>Chr</w:instrText>
          </w:r>
          <w:r w:rsidR="006A12F2" w:rsidRPr="006A12F2">
            <w:instrText>10 \</w:instrText>
          </w:r>
          <w:r w:rsidR="006A12F2">
            <w:rPr>
              <w:lang w:val="en-US"/>
            </w:rPr>
            <w:instrText>l</w:instrText>
          </w:r>
          <w:r w:rsidR="006A12F2" w:rsidRPr="006A12F2">
            <w:instrText xml:space="preserve"> 1033 </w:instrText>
          </w:r>
          <w:r w:rsidR="006A12F2">
            <w:fldChar w:fldCharType="separate"/>
          </w:r>
          <w:r w:rsidR="00EE62AF" w:rsidRPr="005465F3">
            <w:rPr>
              <w:noProof/>
            </w:rPr>
            <w:t>[42]</w:t>
          </w:r>
          <w:r w:rsidR="006A12F2">
            <w:fldChar w:fldCharType="end"/>
          </w:r>
        </w:sdtContent>
      </w:sdt>
      <w:r>
        <w:t>. Данный метод заключается в отборе родителей из фенотипически различных популяций, тем самым увеличивая генетическое разнообразие, что снижает уровень наследственных заболеваний.</w:t>
      </w:r>
      <w:r w:rsidR="00CC17F9">
        <w:t xml:space="preserve"> Аутбридинг признан стандартом в животноводческой индустрии. Селекционеры специально избегают вырождения определённых признаков у животных, применяя «свежую кровь». В случае с доминантными признаками, которые могут рано или поздно начать проявляться, прибегают к частичному инбридингу. Стоит отметить, что даже в случае с аутбридингом</w:t>
      </w:r>
      <w:r w:rsidR="00B6658C" w:rsidRPr="00B6658C">
        <w:t xml:space="preserve"> </w:t>
      </w:r>
      <w:r w:rsidR="00B6658C">
        <w:t>рецессивные гены остаются в популяции и мигрируют</w:t>
      </w:r>
      <w:r w:rsidR="00CC17F9">
        <w:t>.</w:t>
      </w:r>
      <w:r w:rsidR="00B6658C">
        <w:t xml:space="preserve"> Впоследствии может быть обнаружена особь, генотип которой содержит много рецессивных генов, представляющих пагубные свойства, которые могут проявиться при последующих скрещиваниях.</w:t>
      </w:r>
    </w:p>
    <w:p w14:paraId="30507A6E" w14:textId="16866EDD" w:rsidR="00B6658C" w:rsidRDefault="00B6658C" w:rsidP="0038022F">
      <w:r>
        <w:tab/>
        <w:t>С точки зрения ЧМИ, аутбридинг позволяет быстрее прийти к варианту макета с минимальной функцией штрафа, что и требуется по условию задачи</w:t>
      </w:r>
      <w:r w:rsidR="00E85DBA">
        <w:t>. Поэтому данный метод селекции и был выбран в качестве модификации методики.</w:t>
      </w:r>
    </w:p>
    <w:p w14:paraId="3E57CE5B" w14:textId="58ECC25B" w:rsidR="00C94095" w:rsidRDefault="00C94095" w:rsidP="00C94095">
      <w:pPr>
        <w:ind w:firstLine="708"/>
      </w:pPr>
      <w:r>
        <w:t>Непосредственно после выбора родительских индивидов, производится этап рекомбинации для получения нового поколения. Формируемые потомки должны унаследовать свойства обоих родителей. Существует два типа наследования генетической информации: дискретная рекомбинация и кроссинговер.</w:t>
      </w:r>
    </w:p>
    <w:p w14:paraId="0DE90C41" w14:textId="5FE1FFF0" w:rsidR="00C94095" w:rsidRDefault="00F75531" w:rsidP="00C94095">
      <w:pPr>
        <w:ind w:firstLine="708"/>
      </w:pPr>
      <w:r>
        <w:t>Дискретная рекомбинация снискала популярность</w:t>
      </w:r>
      <w:r w:rsidR="00DD1440">
        <w:t xml:space="preserve"> для задач, где хромосомы представлены вещественными генами</w:t>
      </w:r>
      <w:r w:rsidR="0061208A">
        <w:t xml:space="preserve">. Данный вид рекомбинации дополнительно подразделяется на </w:t>
      </w:r>
      <w:r w:rsidR="00C5190A">
        <w:t>дискретную, линейную и расширенно-линейную.</w:t>
      </w:r>
      <w:r w:rsidR="00DB138E" w:rsidRPr="00DB138E">
        <w:t xml:space="preserve"> </w:t>
      </w:r>
      <w:r w:rsidR="00DB138E">
        <w:t xml:space="preserve">Дискретная рекомбинация применима к </w:t>
      </w:r>
      <w:r w:rsidR="00A842F7">
        <w:t>генам любого типа:</w:t>
      </w:r>
    </w:p>
    <w:p w14:paraId="7C248448" w14:textId="36B7999C" w:rsidR="00A842F7" w:rsidRDefault="00A842F7" w:rsidP="00B54A39">
      <w:pPr>
        <w:pStyle w:val="aa"/>
        <w:numPr>
          <w:ilvl w:val="0"/>
          <w:numId w:val="38"/>
        </w:numPr>
      </w:pPr>
      <w:r>
        <w:t>двоичные;</w:t>
      </w:r>
    </w:p>
    <w:p w14:paraId="3C8CCAA4" w14:textId="6F08CDBF" w:rsidR="00A842F7" w:rsidRDefault="00A842F7" w:rsidP="00B54A39">
      <w:pPr>
        <w:pStyle w:val="aa"/>
        <w:numPr>
          <w:ilvl w:val="0"/>
          <w:numId w:val="38"/>
        </w:numPr>
      </w:pPr>
      <w:r>
        <w:t>в</w:t>
      </w:r>
      <w:r w:rsidR="00DA1EFF">
        <w:t>ещественные;</w:t>
      </w:r>
    </w:p>
    <w:p w14:paraId="4034CA2A" w14:textId="28AC2E4E" w:rsidR="00DA1EFF" w:rsidRDefault="00DA1EFF" w:rsidP="00B54A39">
      <w:pPr>
        <w:pStyle w:val="aa"/>
        <w:numPr>
          <w:ilvl w:val="0"/>
          <w:numId w:val="38"/>
        </w:numPr>
      </w:pPr>
      <w:r>
        <w:t>символьные.</w:t>
      </w:r>
    </w:p>
    <w:p w14:paraId="70793EAC" w14:textId="74D30F65" w:rsidR="00047D67" w:rsidRDefault="0049644C" w:rsidP="00B12571">
      <w:r>
        <w:t>К вещественным генам применяется промежуточная рекомбинация</w:t>
      </w:r>
      <w:r w:rsidR="00753D08">
        <w:t xml:space="preserve">. В начале задаётся числовой диапазон значений генов потомков, </w:t>
      </w:r>
      <w:r w:rsidR="00886360">
        <w:t>в который должны укладываться гены родителей. Общий вид формулы создания потомков следующий:</w:t>
      </w:r>
    </w:p>
    <w:p w14:paraId="6002834F" w14:textId="58DA5DEC" w:rsidR="00886360" w:rsidRDefault="00886360" w:rsidP="00B12571">
      <m:oMath>
        <m:r>
          <m:rPr>
            <m:sty m:val="p"/>
          </m:rPr>
          <w:rPr>
            <w:rFonts w:ascii="Cambria Math" w:hAnsi="Cambria Math"/>
          </w:rPr>
          <m:t>C=</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+α*</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-P1</m:t>
            </m:r>
          </m:e>
        </m:d>
      </m:oMath>
      <w:r w:rsidR="00942A44">
        <w:t>, где</w:t>
      </w:r>
    </w:p>
    <w:p w14:paraId="4C5218ED" w14:textId="15AF0C56" w:rsidR="00942A44" w:rsidRDefault="00942A44" w:rsidP="00B12571">
      <m:oMath>
        <m:r>
          <w:rPr>
            <w:rFonts w:ascii="Cambria Math" w:hAnsi="Cambria Math"/>
          </w:rPr>
          <m:t>С</m:t>
        </m:r>
      </m:oMath>
      <w:r>
        <w:t xml:space="preserve"> – потомок,</w:t>
      </w:r>
    </w:p>
    <w:p w14:paraId="77790AFE" w14:textId="6E37156E" w:rsidR="00942A44" w:rsidRDefault="00B87B1F" w:rsidP="00B12571">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CA75E5" w:rsidRPr="00CA75E5">
        <w:t xml:space="preserve"> </w:t>
      </w:r>
      <w:r w:rsidR="00F462F7">
        <w:t>–</w:t>
      </w:r>
      <w:r w:rsidR="00CA75E5" w:rsidRPr="00CA75E5">
        <w:t xml:space="preserve"> </w:t>
      </w:r>
      <w:r w:rsidR="00CA75E5">
        <w:t>родители</w:t>
      </w:r>
      <w:r w:rsidR="00F462F7">
        <w:t>,</w:t>
      </w:r>
    </w:p>
    <w:p w14:paraId="523E1D76" w14:textId="0667D2B6" w:rsidR="00F462F7" w:rsidRDefault="00F462F7" w:rsidP="00B12571">
      <m:oMath>
        <m:r>
          <w:rPr>
            <w:rFonts w:ascii="Cambria Math" w:hAnsi="Cambria Math"/>
          </w:rPr>
          <m:t>α</m:t>
        </m:r>
      </m:oMath>
      <w:r>
        <w:t xml:space="preserve"> – случайное число на отрезке</w:t>
      </w:r>
      <w:r w:rsidR="00B12571">
        <w:t xml:space="preserve"> </w:t>
      </w:r>
      <m:oMath>
        <m:d>
          <m:dPr>
            <m:begChr m:val="["/>
            <m:endChr m:val="]"/>
            <m:ctrlPr>
              <w:rPr>
                <w:rFonts w:ascii="Cambria Math" w:hAnsi="Cambria Math"/>
                <w:i/>
              </w:rPr>
            </m:ctrlPr>
          </m:dPr>
          <m:e>
            <m:r>
              <w:rPr>
                <w:rFonts w:ascii="Cambria Math" w:hAnsi="Cambria Math"/>
              </w:rPr>
              <m:t>-d, 1+d</m:t>
            </m:r>
          </m:e>
        </m:d>
        <m:r>
          <w:rPr>
            <w:rFonts w:ascii="Cambria Math" w:hAnsi="Cambria Math"/>
          </w:rPr>
          <m:t>, d≥0</m:t>
        </m:r>
      </m:oMath>
      <w:r w:rsidR="00B12571" w:rsidRPr="00B12571">
        <w:t>.</w:t>
      </w:r>
    </w:p>
    <w:p w14:paraId="580B4E02" w14:textId="6E67071A" w:rsidR="00B12571" w:rsidRDefault="00B12571" w:rsidP="007E3D9B">
      <w:pPr>
        <w:ind w:firstLine="708"/>
      </w:pPr>
      <w:r>
        <w:t>Наи</w:t>
      </w:r>
      <w:r w:rsidR="003A29DD">
        <w:t>лучшее значение</w:t>
      </w:r>
      <w:r>
        <w:t xml:space="preserve"> </w:t>
      </w:r>
      <m:oMath>
        <m:r>
          <w:rPr>
            <w:rFonts w:ascii="Cambria Math" w:hAnsi="Cambria Math"/>
          </w:rPr>
          <m:t>d</m:t>
        </m:r>
      </m:oMath>
      <w:r w:rsidR="003A29DD">
        <w:t xml:space="preserve"> для данного алгоритма составляет 0,25.</w:t>
      </w:r>
      <w:r w:rsidR="008D35C9">
        <w:t xml:space="preserve"> При промежуточной рекомбинации </w:t>
      </w:r>
      <w:r w:rsidR="00682E05">
        <w:t>возможно появление</w:t>
      </w:r>
      <w:r w:rsidR="008D35C9">
        <w:t xml:space="preserve"> </w:t>
      </w:r>
      <w:r w:rsidR="00682E05">
        <w:t xml:space="preserve">генов, которые не встречались ни у одного из родителей. Это позволяет существенно улучшить значение фитнесс-функции потомков в последующих популяциях. Такой метод </w:t>
      </w:r>
      <w:r w:rsidR="003D5D01">
        <w:t>рекомбинации ещё носит название «Дифференциальное скрещивание».</w:t>
      </w:r>
    </w:p>
    <w:p w14:paraId="52084A38" w14:textId="3B505AA0" w:rsidR="00216EFA" w:rsidRPr="00216EFA" w:rsidRDefault="00216EFA" w:rsidP="00FE600A">
      <w:pPr>
        <w:pStyle w:val="afc"/>
        <w:keepNext/>
        <w:jc w:val="right"/>
      </w:pPr>
      <w:r>
        <w:t xml:space="preserve">Таблица </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rsidR="00AF1B46">
        <w:t>.</w:t>
      </w:r>
      <w:r w:rsidR="00B87B1F">
        <w:fldChar w:fldCharType="begin"/>
      </w:r>
      <w:r w:rsidR="00B87B1F">
        <w:instrText xml:space="preserve"> SEQ Таблица \* ARABIC \s 1 </w:instrText>
      </w:r>
      <w:r w:rsidR="00B87B1F">
        <w:fldChar w:fldCharType="separate"/>
      </w:r>
      <w:r w:rsidR="00F1441B">
        <w:rPr>
          <w:noProof/>
        </w:rPr>
        <w:t>3</w:t>
      </w:r>
      <w:r w:rsidR="00B87B1F">
        <w:rPr>
          <w:noProof/>
        </w:rPr>
        <w:fldChar w:fldCharType="end"/>
      </w:r>
      <w:r w:rsidRPr="00216EFA">
        <w:t xml:space="preserve">. </w:t>
      </w:r>
      <w:r>
        <w:t>Вероятность отбора при методе рулетки</w:t>
      </w:r>
      <w:r w:rsidRPr="00216EFA">
        <w:t>.</w:t>
      </w:r>
    </w:p>
    <w:tbl>
      <w:tblPr>
        <w:tblStyle w:val="aff"/>
        <w:tblW w:w="0" w:type="auto"/>
        <w:jc w:val="center"/>
        <w:tblLook w:val="04A0" w:firstRow="1" w:lastRow="0" w:firstColumn="1" w:lastColumn="0" w:noHBand="0" w:noVBand="1"/>
      </w:tblPr>
      <w:tblGrid>
        <w:gridCol w:w="3115"/>
        <w:gridCol w:w="3115"/>
        <w:gridCol w:w="3115"/>
      </w:tblGrid>
      <w:tr w:rsidR="00216EFA" w14:paraId="75507459" w14:textId="77777777" w:rsidTr="00216EFA">
        <w:trPr>
          <w:jc w:val="center"/>
        </w:trPr>
        <w:tc>
          <w:tcPr>
            <w:tcW w:w="3115" w:type="dxa"/>
          </w:tcPr>
          <w:p w14:paraId="384ED24F" w14:textId="06C3A030" w:rsidR="00216EFA" w:rsidRPr="00216EFA" w:rsidRDefault="00216EFA" w:rsidP="00216EFA">
            <w:pPr>
              <w:jc w:val="center"/>
              <w:rPr>
                <w:i/>
              </w:rPr>
            </w:pPr>
            <w:r w:rsidRPr="00216EFA">
              <w:rPr>
                <w:i/>
              </w:rPr>
              <w:t>Популяция</w:t>
            </w:r>
          </w:p>
        </w:tc>
        <w:tc>
          <w:tcPr>
            <w:tcW w:w="3115" w:type="dxa"/>
          </w:tcPr>
          <w:p w14:paraId="42E6FB23" w14:textId="2267A9CE" w:rsidR="00216EFA" w:rsidRPr="00216EFA" w:rsidRDefault="00216EFA" w:rsidP="00216EFA">
            <w:pPr>
              <w:jc w:val="center"/>
              <w:rPr>
                <w:i/>
              </w:rPr>
            </w:pPr>
            <w:r w:rsidRPr="00216EFA">
              <w:rPr>
                <w:i/>
              </w:rPr>
              <w:t>Приспособленность</w:t>
            </w:r>
          </w:p>
        </w:tc>
        <w:tc>
          <w:tcPr>
            <w:tcW w:w="3115" w:type="dxa"/>
          </w:tcPr>
          <w:p w14:paraId="323D50C5" w14:textId="3D4B247D" w:rsidR="00216EFA" w:rsidRPr="00216EFA" w:rsidRDefault="00216EFA" w:rsidP="00216EFA">
            <w:pPr>
              <w:jc w:val="center"/>
              <w:rPr>
                <w:i/>
              </w:rPr>
            </w:pPr>
            <w:r w:rsidRPr="00216EFA">
              <w:rPr>
                <w:i/>
              </w:rPr>
              <w:t>Вероятность отбора</w:t>
            </w:r>
          </w:p>
        </w:tc>
      </w:tr>
      <w:tr w:rsidR="00216EFA" w14:paraId="5A49A0F5" w14:textId="77777777" w:rsidTr="00AF1B46">
        <w:trPr>
          <w:jc w:val="center"/>
        </w:trPr>
        <w:tc>
          <w:tcPr>
            <w:tcW w:w="3115" w:type="dxa"/>
            <w:vAlign w:val="center"/>
          </w:tcPr>
          <w:p w14:paraId="2A8C71EB" w14:textId="5C645090" w:rsidR="00216EFA" w:rsidRPr="00216EFA" w:rsidRDefault="00B87B1F" w:rsidP="00AF1B46">
            <w:pPr>
              <w:jc w:val="cente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m:oMathPara>
          </w:p>
        </w:tc>
        <w:tc>
          <w:tcPr>
            <w:tcW w:w="3115" w:type="dxa"/>
            <w:vAlign w:val="center"/>
          </w:tcPr>
          <w:p w14:paraId="68FB1A50" w14:textId="08410048" w:rsidR="00216EFA" w:rsidRPr="00216EFA" w:rsidRDefault="00216EFA" w:rsidP="00AF1B46">
            <w:pPr>
              <w:jc w:val="center"/>
              <w:rPr>
                <w:lang w:val="en-US"/>
              </w:rPr>
            </w:pPr>
            <w:r>
              <w:rPr>
                <w:lang w:val="en-US"/>
              </w:rPr>
              <w:t>25</w:t>
            </w:r>
          </w:p>
        </w:tc>
        <w:tc>
          <w:tcPr>
            <w:tcW w:w="3115" w:type="dxa"/>
            <w:vAlign w:val="center"/>
          </w:tcPr>
          <w:p w14:paraId="042D5605" w14:textId="148EE044" w:rsidR="00216EFA" w:rsidRPr="00216EFA" w:rsidRDefault="00216EFA" w:rsidP="00AF1B46">
            <w:pPr>
              <w:jc w:val="center"/>
              <w:rPr>
                <w:lang w:val="en-US"/>
              </w:rPr>
            </w:pPr>
            <w:r>
              <w:t>0</w:t>
            </w:r>
            <w:r>
              <w:rPr>
                <w:lang w:val="en-US"/>
              </w:rPr>
              <w:t>,25</w:t>
            </w:r>
          </w:p>
        </w:tc>
      </w:tr>
      <w:tr w:rsidR="00216EFA" w14:paraId="2EBBD3A3" w14:textId="77777777" w:rsidTr="00AF1B46">
        <w:trPr>
          <w:jc w:val="center"/>
        </w:trPr>
        <w:tc>
          <w:tcPr>
            <w:tcW w:w="3115" w:type="dxa"/>
            <w:vAlign w:val="center"/>
          </w:tcPr>
          <w:p w14:paraId="55B0B81C" w14:textId="3CFE852A" w:rsidR="00216EFA" w:rsidRDefault="00B87B1F" w:rsidP="00AF1B46">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3115" w:type="dxa"/>
            <w:vAlign w:val="center"/>
          </w:tcPr>
          <w:p w14:paraId="7793F398" w14:textId="07AB4938" w:rsidR="00216EFA" w:rsidRPr="00216EFA" w:rsidRDefault="00216EFA" w:rsidP="00AF1B46">
            <w:pPr>
              <w:jc w:val="center"/>
              <w:rPr>
                <w:lang w:val="en-US"/>
              </w:rPr>
            </w:pPr>
            <w:r>
              <w:rPr>
                <w:lang w:val="en-US"/>
              </w:rPr>
              <w:t>17</w:t>
            </w:r>
          </w:p>
        </w:tc>
        <w:tc>
          <w:tcPr>
            <w:tcW w:w="3115" w:type="dxa"/>
            <w:vAlign w:val="center"/>
          </w:tcPr>
          <w:p w14:paraId="01F4FDDE" w14:textId="71EBDB43" w:rsidR="00216EFA" w:rsidRPr="00216EFA" w:rsidRDefault="00216EFA" w:rsidP="00AF1B46">
            <w:pPr>
              <w:jc w:val="center"/>
              <w:rPr>
                <w:lang w:val="en-US"/>
              </w:rPr>
            </w:pPr>
            <w:r>
              <w:rPr>
                <w:lang w:val="en-US"/>
              </w:rPr>
              <w:t>0,17</w:t>
            </w:r>
          </w:p>
        </w:tc>
      </w:tr>
      <w:tr w:rsidR="00216EFA" w14:paraId="28A487D7" w14:textId="77777777" w:rsidTr="00AF1B46">
        <w:trPr>
          <w:jc w:val="center"/>
        </w:trPr>
        <w:tc>
          <w:tcPr>
            <w:tcW w:w="3115" w:type="dxa"/>
            <w:vAlign w:val="center"/>
          </w:tcPr>
          <w:p w14:paraId="76B2F193" w14:textId="71B35D01" w:rsidR="00216EFA" w:rsidRDefault="00B87B1F" w:rsidP="00AF1B46">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3</m:t>
                    </m:r>
                  </m:sub>
                </m:sSub>
              </m:oMath>
            </m:oMathPara>
          </w:p>
        </w:tc>
        <w:tc>
          <w:tcPr>
            <w:tcW w:w="3115" w:type="dxa"/>
            <w:vAlign w:val="center"/>
          </w:tcPr>
          <w:p w14:paraId="49EA91AF" w14:textId="6C0F9C2A" w:rsidR="00216EFA" w:rsidRPr="00216EFA" w:rsidRDefault="00216EFA" w:rsidP="00AF1B46">
            <w:pPr>
              <w:jc w:val="center"/>
              <w:rPr>
                <w:lang w:val="en-US"/>
              </w:rPr>
            </w:pPr>
            <w:r>
              <w:rPr>
                <w:lang w:val="en-US"/>
              </w:rPr>
              <w:t>34</w:t>
            </w:r>
          </w:p>
        </w:tc>
        <w:tc>
          <w:tcPr>
            <w:tcW w:w="3115" w:type="dxa"/>
            <w:vAlign w:val="center"/>
          </w:tcPr>
          <w:p w14:paraId="46E3B506" w14:textId="1571994F" w:rsidR="00216EFA" w:rsidRPr="00216EFA" w:rsidRDefault="00216EFA" w:rsidP="00AF1B46">
            <w:pPr>
              <w:jc w:val="center"/>
              <w:rPr>
                <w:lang w:val="en-US"/>
              </w:rPr>
            </w:pPr>
            <w:r>
              <w:rPr>
                <w:lang w:val="en-US"/>
              </w:rPr>
              <w:t>0,34</w:t>
            </w:r>
          </w:p>
        </w:tc>
      </w:tr>
      <w:tr w:rsidR="00216EFA" w14:paraId="74D7355B" w14:textId="77777777" w:rsidTr="00AF1B46">
        <w:trPr>
          <w:jc w:val="center"/>
        </w:trPr>
        <w:tc>
          <w:tcPr>
            <w:tcW w:w="3115" w:type="dxa"/>
            <w:vAlign w:val="center"/>
          </w:tcPr>
          <w:p w14:paraId="4AFC02B8" w14:textId="240A2121" w:rsidR="00216EFA" w:rsidRDefault="00B87B1F" w:rsidP="00AF1B46">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4</m:t>
                    </m:r>
                  </m:sub>
                </m:sSub>
              </m:oMath>
            </m:oMathPara>
          </w:p>
        </w:tc>
        <w:tc>
          <w:tcPr>
            <w:tcW w:w="3115" w:type="dxa"/>
            <w:vAlign w:val="center"/>
          </w:tcPr>
          <w:p w14:paraId="41012EDA" w14:textId="5AF6E8CE" w:rsidR="00216EFA" w:rsidRPr="00216EFA" w:rsidRDefault="00216EFA" w:rsidP="00AF1B46">
            <w:pPr>
              <w:jc w:val="center"/>
              <w:rPr>
                <w:lang w:val="en-US"/>
              </w:rPr>
            </w:pPr>
            <w:r>
              <w:rPr>
                <w:lang w:val="en-US"/>
              </w:rPr>
              <w:t>4</w:t>
            </w:r>
          </w:p>
        </w:tc>
        <w:tc>
          <w:tcPr>
            <w:tcW w:w="3115" w:type="dxa"/>
            <w:vAlign w:val="center"/>
          </w:tcPr>
          <w:p w14:paraId="656F2B26" w14:textId="3D386D08" w:rsidR="00216EFA" w:rsidRPr="00216EFA" w:rsidRDefault="00216EFA" w:rsidP="00AF1B46">
            <w:pPr>
              <w:jc w:val="center"/>
              <w:rPr>
                <w:lang w:val="en-US"/>
              </w:rPr>
            </w:pPr>
            <w:r>
              <w:rPr>
                <w:lang w:val="en-US"/>
              </w:rPr>
              <w:t>0,04</w:t>
            </w:r>
          </w:p>
        </w:tc>
      </w:tr>
      <w:tr w:rsidR="00216EFA" w14:paraId="576819EE" w14:textId="77777777" w:rsidTr="00AF1B46">
        <w:trPr>
          <w:jc w:val="center"/>
        </w:trPr>
        <w:tc>
          <w:tcPr>
            <w:tcW w:w="3115" w:type="dxa"/>
            <w:vAlign w:val="center"/>
          </w:tcPr>
          <w:p w14:paraId="7F26DB1E" w14:textId="1C69544A" w:rsidR="00216EFA" w:rsidRPr="00216EFA" w:rsidRDefault="00B87B1F" w:rsidP="00AF1B46">
            <w:pPr>
              <w:jc w:val="cente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5</m:t>
                    </m:r>
                  </m:sub>
                </m:sSub>
              </m:oMath>
            </m:oMathPara>
          </w:p>
        </w:tc>
        <w:tc>
          <w:tcPr>
            <w:tcW w:w="3115" w:type="dxa"/>
            <w:vAlign w:val="center"/>
          </w:tcPr>
          <w:p w14:paraId="10B0FFDE" w14:textId="12AD9039" w:rsidR="00216EFA" w:rsidRPr="00216EFA" w:rsidRDefault="00216EFA" w:rsidP="00AF1B46">
            <w:pPr>
              <w:jc w:val="center"/>
              <w:rPr>
                <w:lang w:val="en-US"/>
              </w:rPr>
            </w:pPr>
            <w:r>
              <w:rPr>
                <w:lang w:val="en-US"/>
              </w:rPr>
              <w:t>20</w:t>
            </w:r>
          </w:p>
        </w:tc>
        <w:tc>
          <w:tcPr>
            <w:tcW w:w="3115" w:type="dxa"/>
            <w:vAlign w:val="center"/>
          </w:tcPr>
          <w:p w14:paraId="7154A5C3" w14:textId="10144F30" w:rsidR="00216EFA" w:rsidRPr="00216EFA" w:rsidRDefault="00216EFA" w:rsidP="00AF1B46">
            <w:pPr>
              <w:jc w:val="center"/>
              <w:rPr>
                <w:lang w:val="en-US"/>
              </w:rPr>
            </w:pPr>
            <w:r>
              <w:rPr>
                <w:lang w:val="en-US"/>
              </w:rPr>
              <w:t>0,2</w:t>
            </w:r>
          </w:p>
        </w:tc>
      </w:tr>
    </w:tbl>
    <w:p w14:paraId="01885A2C" w14:textId="77777777" w:rsidR="008436D9" w:rsidRDefault="008436D9" w:rsidP="007E3D9B">
      <w:pPr>
        <w:ind w:firstLine="708"/>
      </w:pPr>
    </w:p>
    <w:p w14:paraId="0FB4DADB" w14:textId="3337F50D" w:rsidR="00170467" w:rsidRDefault="00170467" w:rsidP="007E3D9B">
      <w:pPr>
        <w:ind w:firstLine="708"/>
      </w:pPr>
      <w:r>
        <w:t xml:space="preserve">При линейной рекомбинации </w:t>
      </w:r>
      <w:r w:rsidR="0024376D">
        <w:t xml:space="preserve">множитель </w:t>
      </w:r>
      <m:oMath>
        <m:r>
          <w:rPr>
            <w:rFonts w:ascii="Cambria Math" w:hAnsi="Cambria Math"/>
          </w:rPr>
          <m:t>α</m:t>
        </m:r>
      </m:oMath>
      <w:r w:rsidR="0024376D" w:rsidRPr="0024376D">
        <w:t xml:space="preserve"> </w:t>
      </w:r>
      <w:r w:rsidR="0024376D">
        <w:t xml:space="preserve">выбирается </w:t>
      </w:r>
      <w:r w:rsidR="00373813">
        <w:t>единожды для каждого потомка.</w:t>
      </w:r>
      <w:r w:rsidR="007E3D9B">
        <w:t xml:space="preserve"> </w:t>
      </w:r>
      <w:r w:rsidR="007E3D9B" w:rsidRPr="007E3D9B">
        <w:t xml:space="preserve">Если рассматривать особи популяции как точки в </w:t>
      </w:r>
      <m:oMath>
        <m:r>
          <w:rPr>
            <w:rFonts w:ascii="Cambria Math" w:hAnsi="Cambria Math"/>
          </w:rPr>
          <m:t>k</m:t>
        </m:r>
      </m:oMath>
      <w:r w:rsidR="007E3D9B" w:rsidRPr="007E3D9B">
        <w:t xml:space="preserve">-мерном пространстве, где </w:t>
      </w:r>
      <m:oMath>
        <m:r>
          <w:rPr>
            <w:rFonts w:ascii="Cambria Math" w:hAnsi="Cambria Math"/>
          </w:rPr>
          <m:t>k</m:t>
        </m:r>
      </m:oMath>
      <w:r w:rsidR="007E3D9B" w:rsidRPr="007E3D9B">
        <w:t xml:space="preserve"> </w:t>
      </w:r>
      <w:r w:rsidR="007E3D9B">
        <w:t xml:space="preserve">– </w:t>
      </w:r>
      <w:r w:rsidR="007E3D9B" w:rsidRPr="007E3D9B">
        <w:t>количество генов в одной особи, то можно сказать, что при линейной рекомбинации генерируемые точки потомков лежат на прямой, заданной двумя точками</w:t>
      </w:r>
      <w:r w:rsidR="007E3D9B">
        <w:t xml:space="preserve"> –</w:t>
      </w:r>
      <w:r w:rsidR="007E3D9B" w:rsidRPr="007E3D9B">
        <w:t xml:space="preserve"> родителями</w:t>
      </w:r>
    </w:p>
    <w:p w14:paraId="04C0BF08" w14:textId="251779A9" w:rsidR="007E3D9B" w:rsidRDefault="001E7D7F" w:rsidP="00F51890">
      <w:r w:rsidRPr="004D3044">
        <w:tab/>
      </w:r>
      <w:r w:rsidR="00DA7848">
        <w:t>Алгоритм рекомбинации бинарных генов называют кроссинговером.</w:t>
      </w:r>
      <w:r w:rsidR="003A4FEF">
        <w:t xml:space="preserve"> Существуют следующие виды кроссинговера:</w:t>
      </w:r>
    </w:p>
    <w:p w14:paraId="0770A66E" w14:textId="42719F8E" w:rsidR="003A4FEF" w:rsidRDefault="003A4FEF" w:rsidP="00B54A39">
      <w:pPr>
        <w:pStyle w:val="aa"/>
        <w:numPr>
          <w:ilvl w:val="0"/>
          <w:numId w:val="39"/>
        </w:numPr>
      </w:pPr>
      <w:r>
        <w:t>одноточечный;</w:t>
      </w:r>
    </w:p>
    <w:p w14:paraId="1C02DB70" w14:textId="2D649CCC" w:rsidR="003A4FEF" w:rsidRDefault="003A4FEF" w:rsidP="00B54A39">
      <w:pPr>
        <w:pStyle w:val="aa"/>
        <w:numPr>
          <w:ilvl w:val="0"/>
          <w:numId w:val="39"/>
        </w:numPr>
      </w:pPr>
      <w:r>
        <w:t>двухточечный.</w:t>
      </w:r>
    </w:p>
    <w:p w14:paraId="329200AB" w14:textId="3A7937E1" w:rsidR="003A4FEF" w:rsidRDefault="001F4E26" w:rsidP="003A4FEF">
      <w:pPr>
        <w:ind w:left="360"/>
      </w:pPr>
      <w:r>
        <w:t>Модель одноточечного кроссинговера выглядит следующим образом:</w:t>
      </w:r>
    </w:p>
    <w:p w14:paraId="1D8CC174" w14:textId="1C7855B8" w:rsidR="00DE5B6E" w:rsidRPr="00316BA8" w:rsidRDefault="00DE5B6E" w:rsidP="00DE5B6E">
      <w:pPr>
        <w:ind w:left="360"/>
        <w:rPr>
          <w:lang w:val="en-US"/>
        </w:rPr>
      </w:pPr>
      <m:oMathPara>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,i∈</m:t>
              </m:r>
              <m:d>
                <m:dPr>
                  <m:begChr m:val="["/>
                  <m:endChr m:val="]"/>
                  <m:ctrlPr>
                    <w:rPr>
                      <w:rFonts w:ascii="Cambria Math" w:hAnsi="Cambria Math"/>
                    </w:rPr>
                  </m:ctrlPr>
                </m:dPr>
                <m:e>
                  <m:r>
                    <m:rPr>
                      <m:sty m:val="p"/>
                    </m:rPr>
                    <w:rPr>
                      <w:rFonts w:ascii="Cambria Math" w:hAnsi="Cambria Math"/>
                    </w:rPr>
                    <m:t>0;L</m:t>
                  </m:r>
                </m:e>
              </m:d>
            </m:e>
          </m:d>
          <m:r>
            <w:rPr>
              <w:rFonts w:ascii="Cambria Math" w:hAnsi="Cambria Math"/>
              <w:lang w:val="en-US"/>
            </w:rPr>
            <m:t>,</m:t>
          </m:r>
        </m:oMath>
      </m:oMathPara>
    </w:p>
    <w:p w14:paraId="1F4E16DB" w14:textId="7339E629" w:rsidR="00DE5B6E" w:rsidRPr="0076460F" w:rsidRDefault="00DE5B6E" w:rsidP="00DE5B6E">
      <w:pPr>
        <w:ind w:left="360"/>
      </w:pPr>
      <m:oMathPara>
        <m:oMath>
          <m:r>
            <w:rPr>
              <w:rFonts w:ascii="Cambria Math" w:hAnsi="Cambria Math"/>
            </w:rPr>
            <m:t>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,i∈</m:t>
              </m:r>
              <m:d>
                <m:dPr>
                  <m:begChr m:val="["/>
                  <m:endChr m:val="]"/>
                  <m:ctrlPr>
                    <w:rPr>
                      <w:rFonts w:ascii="Cambria Math" w:hAnsi="Cambria Math"/>
                      <w:i/>
                    </w:rPr>
                  </m:ctrlPr>
                </m:dPr>
                <m:e>
                  <m:r>
                    <w:rPr>
                      <w:rFonts w:ascii="Cambria Math" w:hAnsi="Cambria Math"/>
                    </w:rPr>
                    <m:t>0;L</m:t>
                  </m:r>
                </m:e>
              </m:d>
            </m:e>
          </m:d>
          <m:r>
            <w:rPr>
              <w:rFonts w:ascii="Cambria Math" w:hAnsi="Cambria Math"/>
            </w:rPr>
            <m:t>,</m:t>
          </m:r>
        </m:oMath>
      </m:oMathPara>
    </w:p>
    <w:p w14:paraId="0F3FB4AC" w14:textId="17A4E161" w:rsidR="0076460F" w:rsidRDefault="008F281E" w:rsidP="008F281E">
      <m:oMath>
        <m:r>
          <m:rPr>
            <m:sty m:val="p"/>
          </m:rPr>
          <w:rPr>
            <w:rFonts w:ascii="Cambria Math" w:hAnsi="Cambria Math"/>
          </w:rPr>
          <m:t>X, Y</m:t>
        </m:r>
      </m:oMath>
      <w:r w:rsidRPr="00C51034">
        <w:t xml:space="preserve"> – </w:t>
      </w:r>
      <w:r>
        <w:t>родительские особи</w:t>
      </w:r>
      <w:r w:rsidR="00C51034" w:rsidRPr="00C51034">
        <w:t>,</w:t>
      </w:r>
    </w:p>
    <w:p w14:paraId="2B66FB84" w14:textId="7B78566E" w:rsidR="00C51034" w:rsidRDefault="00B87B1F" w:rsidP="008F281E">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oMath>
      <w:r w:rsidR="00291B04" w:rsidRPr="00291B04">
        <w:t xml:space="preserve"> – </w:t>
      </w:r>
      <w:r w:rsidR="00291B04">
        <w:t>хромосомы.</w:t>
      </w:r>
    </w:p>
    <w:p w14:paraId="5298B538" w14:textId="71549F67" w:rsidR="00291B04" w:rsidRDefault="00571DDA" w:rsidP="001A4D4F">
      <w:pPr>
        <w:ind w:firstLine="708"/>
      </w:pPr>
      <w:r>
        <w:t xml:space="preserve">Далее случайным образом определяется точка разрыва </w:t>
      </w:r>
      <m:oMath>
        <m:r>
          <w:rPr>
            <w:rFonts w:ascii="Cambria Math" w:hAnsi="Cambria Math"/>
          </w:rPr>
          <m:t>i</m:t>
        </m:r>
      </m:oMath>
      <w:r w:rsidRPr="00571DDA">
        <w:t xml:space="preserve">, </w:t>
      </w:r>
      <w:r>
        <w:t xml:space="preserve">в которой обе хромосомы </w:t>
      </w:r>
      <w:r w:rsidR="001A4D4F">
        <w:t>делятся на две части, после чего происходит обмен</w:t>
      </w:r>
      <w:r w:rsidR="00B844AA" w:rsidRPr="00B844AA">
        <w:t xml:space="preserve"> </w:t>
      </w:r>
      <w:r w:rsidR="00B844AA">
        <w:t>генами</w:t>
      </w:r>
      <w:r w:rsidR="001A4D4F">
        <w:t>.</w:t>
      </w:r>
    </w:p>
    <w:p w14:paraId="56741E17" w14:textId="7721F373" w:rsidR="002605A6" w:rsidRDefault="002605A6" w:rsidP="001A4D4F">
      <w:pPr>
        <w:ind w:firstLine="708"/>
      </w:pPr>
      <w:r>
        <w:t>Кроме такого варианта рекомбинации существует также двух и более-точечный кроссинговер.</w:t>
      </w:r>
      <w:r w:rsidR="005D6E2A">
        <w:t xml:space="preserve"> В многоточечном кроссинговере хромосомы </w:t>
      </w:r>
      <w:r w:rsidR="00C37FB4">
        <w:t xml:space="preserve">принимают вид циклов, которые образуются в результате объединения </w:t>
      </w:r>
      <w:r w:rsidR="007C1366">
        <w:t>концов линейной хромосомы.</w:t>
      </w:r>
      <w:r w:rsidR="00C37209">
        <w:t xml:space="preserve"> Для совершения операции по замене </w:t>
      </w:r>
      <w:r w:rsidR="00341EB7">
        <w:t>сегмента одного цикла на сегмент из другого требуется выбор двух точек разреза.</w:t>
      </w:r>
      <w:r w:rsidR="000D7366">
        <w:t xml:space="preserve"> </w:t>
      </w:r>
      <w:r w:rsidR="00D53963" w:rsidRPr="00D53963">
        <w:t xml:space="preserve">В </w:t>
      </w:r>
      <w:r w:rsidR="00D53963">
        <w:t>таком</w:t>
      </w:r>
      <w:r w:rsidR="00D53963" w:rsidRPr="00D53963">
        <w:t xml:space="preserve"> </w:t>
      </w:r>
      <w:r w:rsidR="00D53963">
        <w:t>случае</w:t>
      </w:r>
      <w:r w:rsidR="00D53963" w:rsidRPr="00D53963">
        <w:t>, одноточечный кроссинговер может быть рассмотрен как кроссинговер с двумя точками, но с одной точкой разреза, зафиксированной в начале строки.</w:t>
      </w:r>
      <w:r w:rsidR="00D53963">
        <w:t xml:space="preserve"> Можно заключить, что двухточечный кроссинговер решает задачу аналогичную одноточечному, но в </w:t>
      </w:r>
      <w:r w:rsidR="00AA7CDD">
        <w:t>большей мере.</w:t>
      </w:r>
      <w:r w:rsidR="00FC4013">
        <w:t xml:space="preserve"> При рассмотрении хромосомы в качестве цикла</w:t>
      </w:r>
      <w:r w:rsidR="000445CF">
        <w:t xml:space="preserve">, возможно порождение большого количества стандартных блоков, которые могут совершить «циклический возврат» в </w:t>
      </w:r>
      <w:r w:rsidR="008E3CF0">
        <w:t>конце строки.</w:t>
      </w:r>
    </w:p>
    <w:p w14:paraId="6C856D66" w14:textId="03CBA985" w:rsidR="008E3CF0" w:rsidRDefault="008E3CF0" w:rsidP="001A4D4F">
      <w:pPr>
        <w:ind w:firstLine="708"/>
      </w:pPr>
      <w:r>
        <w:t xml:space="preserve">Многоточечный кроссинговер позволяет выбрать </w:t>
      </w:r>
      <m:oMath>
        <m:r>
          <w:rPr>
            <w:rFonts w:ascii="Cambria Math" w:hAnsi="Cambria Math"/>
          </w:rPr>
          <m:t>m</m:t>
        </m:r>
      </m:oMath>
      <w:r w:rsidR="0001674A" w:rsidRPr="0001674A">
        <w:t xml:space="preserve"> </w:t>
      </w:r>
      <w:r w:rsidR="0001674A">
        <w:t xml:space="preserve">точек разреза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 xml:space="preserve">1,2,…, </m:t>
            </m:r>
            <m:sSub>
              <m:sSubPr>
                <m:ctrlPr>
                  <w:rPr>
                    <w:rFonts w:ascii="Cambria Math" w:hAnsi="Cambria Math"/>
                    <w:i/>
                  </w:rPr>
                </m:ctrlPr>
              </m:sSubPr>
              <m:e>
                <m:r>
                  <w:rPr>
                    <w:rFonts w:ascii="Cambria Math" w:hAnsi="Cambria Math"/>
                  </w:rPr>
                  <m:t>N</m:t>
                </m:r>
              </m:e>
              <m:sub>
                <m:r>
                  <w:rPr>
                    <w:rFonts w:ascii="Cambria Math" w:hAnsi="Cambria Math"/>
                  </w:rPr>
                  <m:t>var</m:t>
                </m:r>
              </m:sub>
            </m:sSub>
          </m:e>
        </m:d>
        <m:r>
          <w:rPr>
            <w:rFonts w:ascii="Cambria Math" w:hAnsi="Cambria Math"/>
          </w:rPr>
          <m:t xml:space="preserve">, i=1:m, </m:t>
        </m:r>
        <m:sSub>
          <m:sSubPr>
            <m:ctrlPr>
              <w:rPr>
                <w:rFonts w:ascii="Cambria Math" w:hAnsi="Cambria Math"/>
                <w:i/>
              </w:rPr>
            </m:ctrlPr>
          </m:sSubPr>
          <m:e>
            <m:r>
              <w:rPr>
                <w:rFonts w:ascii="Cambria Math" w:hAnsi="Cambria Math"/>
              </w:rPr>
              <m:t>N</m:t>
            </m:r>
          </m:e>
          <m:sub>
            <m:r>
              <w:rPr>
                <w:rFonts w:ascii="Cambria Math" w:hAnsi="Cambria Math"/>
              </w:rPr>
              <m:t>var</m:t>
            </m:r>
          </m:sub>
        </m:sSub>
      </m:oMath>
      <w:r w:rsidR="004450D7">
        <w:t xml:space="preserve"> –</w:t>
      </w:r>
      <w:r w:rsidR="004450D7" w:rsidRPr="004450D7">
        <w:t xml:space="preserve"> </w:t>
      </w:r>
      <w:r w:rsidR="004450D7">
        <w:t>общее число генов индивида.</w:t>
      </w:r>
      <w:r w:rsidR="00A95DC6">
        <w:t xml:space="preserve"> Выбор точек осуществляется по случайному закону, с запретом повторений.</w:t>
      </w:r>
      <w:r w:rsidR="003D157D">
        <w:t xml:space="preserve"> Далее происходит сортировка по возрастанию. </w:t>
      </w:r>
      <w:r w:rsidR="003D157D" w:rsidRPr="003D157D">
        <w:t>При кроссинговере происходит обмен участками хромосом</w:t>
      </w:r>
      <w:r w:rsidR="003D157D">
        <w:t xml:space="preserve"> между двух точек,</w:t>
      </w:r>
      <w:r w:rsidR="003D157D" w:rsidRPr="003D157D">
        <w:t xml:space="preserve"> </w:t>
      </w:r>
      <w:r w:rsidR="003D157D">
        <w:t>в результате чего образуется два потомка</w:t>
      </w:r>
      <w:r w:rsidR="003D157D" w:rsidRPr="003D157D">
        <w:t>. Участок особи с первым геном до первой точки разреза в обмене не участвует</w:t>
      </w:r>
      <w:r w:rsidR="000E5567">
        <w:t>.</w:t>
      </w:r>
    </w:p>
    <w:p w14:paraId="3732FF4D" w14:textId="1EE054A9" w:rsidR="003E526A" w:rsidRDefault="003E526A" w:rsidP="001A4D4F">
      <w:pPr>
        <w:ind w:firstLine="708"/>
      </w:pPr>
      <w:r>
        <w:t xml:space="preserve">Многоточечный кроссинговер обуславливает </w:t>
      </w:r>
      <w:r w:rsidR="003D4358">
        <w:t>присутствие нескольких переменных, обозначающих точки разреза</w:t>
      </w:r>
      <w:r w:rsidR="00576575">
        <w:t>.</w:t>
      </w:r>
    </w:p>
    <w:p w14:paraId="1F1C9C2E" w14:textId="26A0BECA" w:rsidR="002822CF" w:rsidRDefault="002822CF" w:rsidP="001A4D4F">
      <w:pPr>
        <w:ind w:firstLine="708"/>
      </w:pPr>
      <w:r>
        <w:t>Все рассмотренные виды кроссинговера так или иначе опр</w:t>
      </w:r>
      <w:r w:rsidR="003B39C5">
        <w:t>еделяют точки разреза, которые фрагментируют генетический код родительских особей.</w:t>
      </w:r>
      <w:r w:rsidR="00414C26">
        <w:t xml:space="preserve"> Выделяют однородный кроссинговер, при котором </w:t>
      </w:r>
      <w:r w:rsidR="002B396B">
        <w:t xml:space="preserve">создаётся </w:t>
      </w:r>
      <w:r w:rsidR="00B2786B">
        <w:t xml:space="preserve">маска особи, в каждом локусе которой </w:t>
      </w:r>
      <w:r w:rsidR="00F339E9">
        <w:t>возможно разделение.</w:t>
      </w:r>
      <w:r w:rsidR="001C7812">
        <w:t xml:space="preserve"> Длина маски должна соответствовать количеству геномов особи. Маска задаётся </w:t>
      </w:r>
      <w:r w:rsidR="002655FC">
        <w:t>следующим образом.</w:t>
      </w:r>
    </w:p>
    <w:p w14:paraId="7FC421FF" w14:textId="2D7258ED" w:rsidR="002655FC" w:rsidRPr="0035135E" w:rsidRDefault="006C110D" w:rsidP="00B54A39">
      <w:pPr>
        <w:pStyle w:val="aa"/>
        <w:numPr>
          <w:ilvl w:val="0"/>
          <w:numId w:val="40"/>
        </w:numPr>
      </w:pPr>
      <w:r>
        <w:t xml:space="preserve">Вводится величина </w:t>
      </w:r>
      <m:oMath>
        <m:r>
          <w:rPr>
            <w:rFonts w:ascii="Cambria Math" w:hAnsi="Cambria Math"/>
          </w:rPr>
          <m:t>0</m:t>
        </m:r>
        <m:r>
          <w:rPr>
            <w:rFonts w:ascii="Cambria Math" w:hAnsi="Cambria Math"/>
            <w:lang w:val="en-US"/>
          </w:rPr>
          <m:t>&lt;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&lt;1</m:t>
        </m:r>
      </m:oMath>
      <w:r w:rsidR="0035135E">
        <w:t>.</w:t>
      </w:r>
    </w:p>
    <w:p w14:paraId="5F269123" w14:textId="720D511A" w:rsidR="0035135E" w:rsidRDefault="0035135E" w:rsidP="00B54A39">
      <w:pPr>
        <w:pStyle w:val="aa"/>
        <w:numPr>
          <w:ilvl w:val="0"/>
          <w:numId w:val="40"/>
        </w:numPr>
      </w:pPr>
      <w:r>
        <w:t>Выбирается случайное число.</w:t>
      </w:r>
    </w:p>
    <w:p w14:paraId="03ED45B0" w14:textId="2E09BC2D" w:rsidR="0035135E" w:rsidRDefault="0035135E" w:rsidP="00B54A39">
      <w:pPr>
        <w:pStyle w:val="aa"/>
        <w:numPr>
          <w:ilvl w:val="1"/>
          <w:numId w:val="40"/>
        </w:numPr>
      </w:pPr>
      <w:r>
        <w:t xml:space="preserve">Если случайное число </w:t>
      </w:r>
      <w:r w:rsidR="00FA5605">
        <w:t xml:space="preserve">больше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sidR="00FA5605">
        <w:t xml:space="preserve">, то на </w:t>
      </w:r>
      <m:oMath>
        <m:r>
          <w:rPr>
            <w:rFonts w:ascii="Cambria Math" w:hAnsi="Cambria Math"/>
          </w:rPr>
          <m:t>n</m:t>
        </m:r>
      </m:oMath>
      <w:r w:rsidR="00FA5605">
        <w:t xml:space="preserve">-е значение маски </w:t>
      </w:r>
      <w:r w:rsidR="00F246FF">
        <w:t>принимается за 1.</w:t>
      </w:r>
    </w:p>
    <w:p w14:paraId="4684E948" w14:textId="326BEBA9" w:rsidR="00F246FF" w:rsidRDefault="00F246FF" w:rsidP="00B54A39">
      <w:pPr>
        <w:pStyle w:val="aa"/>
        <w:numPr>
          <w:ilvl w:val="1"/>
          <w:numId w:val="40"/>
        </w:numPr>
      </w:pPr>
      <w:r>
        <w:t>Иначе – 0.</w:t>
      </w:r>
    </w:p>
    <w:p w14:paraId="713C7873" w14:textId="7E173A7F" w:rsidR="00F246FF" w:rsidRPr="003E526A" w:rsidRDefault="00F246FF" w:rsidP="004D3044">
      <w:pPr>
        <w:ind w:firstLine="708"/>
      </w:pPr>
      <w:r>
        <w:t>В результате образуется вектор случайных двоичных чисел.</w:t>
      </w:r>
      <w:r w:rsidR="00FE1CFE">
        <w:t xml:space="preserve"> Однородный кроссинговер имеет много общего с многоточечным, однако вектор битовых значений в нём состоит из большего числа элементов.</w:t>
      </w:r>
      <w:r w:rsidR="003F48E6">
        <w:t xml:space="preserve"> Это гарантирует частое чередование генов родителей в потомках, что, в свою очередь, снижает количество аллелей в генах из-за чего вариативность </w:t>
      </w:r>
      <w:r w:rsidR="00476AC1">
        <w:t>фенотипических свойств потомков существенно увеличивается.</w:t>
      </w:r>
      <w:r w:rsidR="00EE754D">
        <w:t xml:space="preserve"> При применении данного вида алгоритма к </w:t>
      </w:r>
      <w:r w:rsidR="00163193">
        <w:t>двоичным строкам, решение сходится к дискретн</w:t>
      </w:r>
      <w:r w:rsidR="00551BAB">
        <w:t>ой рекомбинации, как в случае с вещественными хромосомами.</w:t>
      </w:r>
      <w:r w:rsidR="00A864FF">
        <w:t xml:space="preserve"> В таком случае, </w:t>
      </w:r>
      <w:r w:rsidR="009E2F0F">
        <w:t>процесс называют унифицированным кроссинговером.</w:t>
      </w:r>
    </w:p>
    <w:p w14:paraId="03CDEED6" w14:textId="6AEB56D5" w:rsidR="000E5567" w:rsidRDefault="009E2F0F" w:rsidP="001A4D4F">
      <w:pPr>
        <w:ind w:firstLine="708"/>
      </w:pPr>
      <w:r>
        <w:t xml:space="preserve">Дополнительно рассматривается </w:t>
      </w:r>
      <w:r w:rsidR="00293C4E">
        <w:t xml:space="preserve">разновидность триадного кроссинговера. При данной модификации, отбираются не две, а три особи, причём третья выступает в роли маски </w:t>
      </w:r>
      <w:r w:rsidR="00C62CC4">
        <w:t xml:space="preserve">для двух других. Очевидно, что </w:t>
      </w:r>
      <w:r w:rsidR="00BF26F6">
        <w:t xml:space="preserve">значение </w:t>
      </w:r>
      <w:r w:rsidR="00F374D2">
        <w:t>фитнес-</w:t>
      </w:r>
      <w:r w:rsidR="00BF26F6">
        <w:t xml:space="preserve">функции для третьей особи не играет большой </w:t>
      </w:r>
      <w:r w:rsidR="00334CFC">
        <w:t>роли, ввиду того что</w:t>
      </w:r>
      <w:r w:rsidR="00BF26F6">
        <w:t xml:space="preserve"> её дальнейшее предназначение не </w:t>
      </w:r>
      <w:r w:rsidR="00F374D2">
        <w:t>зависит от приспособленности.</w:t>
      </w:r>
      <w:r w:rsidR="00334CFC">
        <w:t xml:space="preserve"> Затем 10% </w:t>
      </w:r>
      <w:r w:rsidR="00BD744B">
        <w:t xml:space="preserve">генов этой особи мутируют. После этого происходит применение маски к генам первого родителя: если </w:t>
      </w:r>
      <w:r w:rsidR="00B408A1">
        <w:t>гены совпадают, то происходит их передача первому потомку, иначе используются гены второго родителя.</w:t>
      </w:r>
      <w:r w:rsidR="005D5806">
        <w:t xml:space="preserve"> Генетический код второго потомка при этом противоположен пе</w:t>
      </w:r>
      <w:r w:rsidR="004110E8">
        <w:t>рвому – маска инвертируется.</w:t>
      </w:r>
    </w:p>
    <w:p w14:paraId="616F23F6" w14:textId="0DAC3EE2" w:rsidR="004110E8" w:rsidRDefault="004110E8" w:rsidP="001A4D4F">
      <w:pPr>
        <w:ind w:firstLine="708"/>
      </w:pPr>
      <w:r>
        <w:t xml:space="preserve">Во время </w:t>
      </w:r>
      <w:r w:rsidR="00FF3138">
        <w:t>перестановочного</w:t>
      </w:r>
      <w:r>
        <w:t xml:space="preserve"> </w:t>
      </w:r>
      <w:r w:rsidR="00B54646">
        <w:t>кроссинговера осуществляется произвольный обмен генами между родителями</w:t>
      </w:r>
      <w:r w:rsidR="005926FA">
        <w:t>. После этого определяется положение одноточечного кроссинговера</w:t>
      </w:r>
      <w:r w:rsidR="00C1666B">
        <w:t xml:space="preserve"> и производится перестановка. Затем созданные потомки снова тасуются.</w:t>
      </w:r>
      <w:r w:rsidR="005179C2">
        <w:t xml:space="preserve"> Характерной особенностью данного метода выступает то, что изменения прослеживаются не только среди потомства, но и среди родителей.</w:t>
      </w:r>
      <w:r w:rsidR="00FF3138">
        <w:t xml:space="preserve"> Это позволяет сократить общее число операций в процессе работы алгоритма.</w:t>
      </w:r>
    </w:p>
    <w:p w14:paraId="0C4E1A15" w14:textId="6E7224AC" w:rsidR="00FF3138" w:rsidRPr="003D4358" w:rsidRDefault="00FF3138" w:rsidP="001A4D4F">
      <w:pPr>
        <w:ind w:firstLine="708"/>
      </w:pPr>
      <w:r>
        <w:t>При</w:t>
      </w:r>
      <w:r w:rsidR="009D376A">
        <w:t xml:space="preserve"> проведении кроссинговера «с уменьшением замены» вводится специальный </w:t>
      </w:r>
      <w:r w:rsidR="000D552B">
        <w:t xml:space="preserve">оператор, ограничивающий кроссинговер для </w:t>
      </w:r>
      <w:r w:rsidR="00BE3A4A">
        <w:t xml:space="preserve">увеличения вероятности образования принципиально новых особей. Иными словами, снижается количество потомков и идентичным генетическим набором, поскольку они не предоставляют ценности </w:t>
      </w:r>
      <w:r w:rsidR="008C4AD8">
        <w:t>для общего алгоритма. Оператор ограничивает выбор точек разреза таким образом, что они появляются только там, где значения генов различаются.</w:t>
      </w:r>
    </w:p>
    <w:p w14:paraId="2C06B2BA" w14:textId="2B218DA2" w:rsidR="00855741" w:rsidRDefault="00D56EBC" w:rsidP="00855741">
      <w:pPr>
        <w:ind w:firstLine="708"/>
      </w:pPr>
      <w:r>
        <w:t xml:space="preserve">Алгоритм создаёт мутационного потомка </w:t>
      </w:r>
      <w:r w:rsidR="000919A4">
        <w:t>путём случайных изменений генов отдельных родителей. По умолчанию, для неогра</w:t>
      </w:r>
      <w:r w:rsidR="005B2D6D">
        <w:t xml:space="preserve">ниченных задач, алгоритм добавляет случайный вектор </w:t>
      </w:r>
      <w:r w:rsidR="00D723BE">
        <w:t>Гауссова распределения к родителю.</w:t>
      </w:r>
      <w:r w:rsidR="00FF1BCA">
        <w:t xml:space="preserve"> Это необходимо для предотвращения преждевременной сходимости алгоритма у локального экстремума.</w:t>
      </w:r>
    </w:p>
    <w:p w14:paraId="21890F28" w14:textId="2CCC0604" w:rsidR="0008431F" w:rsidRDefault="00305CE2" w:rsidP="00855741">
      <w:pPr>
        <w:ind w:firstLine="708"/>
      </w:pPr>
      <w:r>
        <w:t>В общем виде мутация изменяет случайный ген в хромосоме:</w:t>
      </w:r>
    </w:p>
    <w:p w14:paraId="2A0F9B3A" w14:textId="56F9D504" w:rsidR="00305CE2" w:rsidRPr="00401E98" w:rsidRDefault="00B87B1F" w:rsidP="00855741">
      <w:pPr>
        <w:ind w:firstLine="708"/>
        <w:rPr>
          <w:i/>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m:oMathPara>
    </w:p>
    <w:p w14:paraId="17977967" w14:textId="4AB0C27C" w:rsidR="00923456" w:rsidRDefault="00620946" w:rsidP="00923456">
      <w:pPr>
        <w:ind w:firstLine="708"/>
      </w:pPr>
      <w:r>
        <w:t>По аналогии с кроссинговером, выбор точек для мутации не однозначен</w:t>
      </w:r>
      <w:r w:rsidR="001C2D43">
        <w:t>: вариативность допускается как в количестве выбранных точек, так и в критериях отбора.</w:t>
      </w:r>
      <w:r w:rsidR="00DD7713">
        <w:t xml:space="preserve"> Вероятность мутации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DD7713" w:rsidRPr="00DD7713">
        <w:t xml:space="preserve"> (</w:t>
      </w:r>
      <w:r w:rsidR="00DD7713">
        <w:t xml:space="preserve">обычно </w:t>
      </w: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≪1</m:t>
        </m:r>
      </m:oMath>
      <w:r w:rsidR="00FA4F17" w:rsidRPr="00FA4F17">
        <w:t xml:space="preserve">) </w:t>
      </w:r>
      <w:r w:rsidR="00FA4F17">
        <w:t>может быть как фиксированным равно</w:t>
      </w:r>
      <w:r w:rsidR="002C2076">
        <w:t xml:space="preserve">вероятным числом в диапазоне </w:t>
      </w:r>
      <m:oMath>
        <m:d>
          <m:dPr>
            <m:begChr m:val="["/>
            <m:endChr m:val="]"/>
            <m:ctrlPr>
              <w:rPr>
                <w:rFonts w:ascii="Cambria Math" w:hAnsi="Cambria Math"/>
              </w:rPr>
            </m:ctrlPr>
          </m:dPr>
          <m:e>
            <m:r>
              <m:rPr>
                <m:sty m:val="p"/>
              </m:rPr>
              <w:rPr>
                <w:rFonts w:ascii="Cambria Math" w:hAnsi="Cambria Math"/>
              </w:rPr>
              <m:t>0;1</m:t>
            </m:r>
          </m:e>
        </m:d>
      </m:oMath>
      <w:r w:rsidR="002C2076" w:rsidRPr="002C2076">
        <w:t xml:space="preserve">, </w:t>
      </w:r>
      <w:r w:rsidR="002C2076">
        <w:t xml:space="preserve">так </w:t>
      </w:r>
      <w:r w:rsidR="00C8736B">
        <w:t>и функцией, в зависимости от решаемой задачи.</w:t>
      </w:r>
      <w:r w:rsidR="00405BC7">
        <w:t xml:space="preserve"> Например, вероятность мутации может увеличиваться при крупном скоплении идентичных элементов управления друг за другом. Это можно охарактеризовать как повышение эстетической привлекательности ЧМИ.</w:t>
      </w:r>
    </w:p>
    <w:p w14:paraId="7A21E489" w14:textId="47FB1FA6" w:rsidR="00923456" w:rsidRPr="007E3C27" w:rsidRDefault="00923456" w:rsidP="00923456">
      <w:pPr>
        <w:ind w:firstLine="708"/>
      </w:pPr>
      <w:r>
        <w:t xml:space="preserve">Характер </w:t>
      </w:r>
      <w:r w:rsidR="007E3C27">
        <w:t>мутации напрямую зависит от решаемой задачи. Мутации с фикси</w:t>
      </w:r>
      <w:r w:rsidR="009C72BF">
        <w:t>рованной вероятностью хорошо подходят для унимодальных функций. Самоада</w:t>
      </w:r>
      <w:r w:rsidR="00105614">
        <w:t>птирующаяся оценка вероятности показывает высокую эффективность на многомодальных функциях.</w:t>
      </w:r>
    </w:p>
    <w:p w14:paraId="699588B6" w14:textId="18810849" w:rsidR="0017280D" w:rsidRDefault="0017280D" w:rsidP="00855741">
      <w:pPr>
        <w:ind w:firstLine="708"/>
      </w:pPr>
      <w:r>
        <w:t>Существуют следующие критерии остановки генетического алгоритма:</w:t>
      </w:r>
    </w:p>
    <w:p w14:paraId="2927A852" w14:textId="2084C823" w:rsidR="0017280D" w:rsidRDefault="00E92110" w:rsidP="00B54A39">
      <w:pPr>
        <w:pStyle w:val="aa"/>
        <w:numPr>
          <w:ilvl w:val="0"/>
          <w:numId w:val="34"/>
        </w:numPr>
      </w:pPr>
      <w:r>
        <w:t>по числу поколений – алгоритм останавливается, когда создано определённое число поколений;</w:t>
      </w:r>
    </w:p>
    <w:p w14:paraId="20FEA37C" w14:textId="7E1EC3AB" w:rsidR="00E92110" w:rsidRDefault="00E92110" w:rsidP="00B54A39">
      <w:pPr>
        <w:pStyle w:val="aa"/>
        <w:numPr>
          <w:ilvl w:val="0"/>
          <w:numId w:val="34"/>
        </w:numPr>
      </w:pPr>
      <w:r>
        <w:t>по времени – алгоритм прекращает работу</w:t>
      </w:r>
      <w:r w:rsidR="00755585">
        <w:t xml:space="preserve"> через заданное время;</w:t>
      </w:r>
    </w:p>
    <w:p w14:paraId="7D45633E" w14:textId="78788F29" w:rsidR="00755585" w:rsidRDefault="00755585" w:rsidP="00B54A39">
      <w:pPr>
        <w:pStyle w:val="aa"/>
        <w:numPr>
          <w:ilvl w:val="0"/>
          <w:numId w:val="34"/>
        </w:numPr>
      </w:pPr>
      <w:r>
        <w:t>ограничение фитнес-функции – алгоритм остана</w:t>
      </w:r>
      <w:r w:rsidR="00AD0A18">
        <w:t>вливается, когда значение фитнес-функции для лучшей особи становится меньше или равно заданному значению;</w:t>
      </w:r>
    </w:p>
    <w:p w14:paraId="44191A1F" w14:textId="61F40E0A" w:rsidR="00AD0A18" w:rsidRDefault="00654B53" w:rsidP="00B54A39">
      <w:pPr>
        <w:pStyle w:val="aa"/>
        <w:numPr>
          <w:ilvl w:val="0"/>
          <w:numId w:val="34"/>
        </w:numPr>
      </w:pPr>
      <w:r>
        <w:t xml:space="preserve">схождение поколений – алгоритм заканчивает работу, когда </w:t>
      </w:r>
      <w:r w:rsidR="00BD5637">
        <w:t xml:space="preserve">среднее относительное отклонение фитнес-функции </w:t>
      </w:r>
      <w:r w:rsidR="00153500">
        <w:t>на протяжении указанного числа поколения меньше заданного значения;</w:t>
      </w:r>
    </w:p>
    <w:p w14:paraId="6ACB8307" w14:textId="793E21F6" w:rsidR="00002FC5" w:rsidRDefault="00002FC5" w:rsidP="00B54A39">
      <w:pPr>
        <w:pStyle w:val="aa"/>
        <w:numPr>
          <w:ilvl w:val="0"/>
          <w:numId w:val="34"/>
        </w:numPr>
      </w:pPr>
      <w:r>
        <w:t xml:space="preserve">по времени схождения – вычисления прекращаются, когда </w:t>
      </w:r>
      <w:r w:rsidR="007A3ED0">
        <w:t>целевая функция не делает приближения к истинному значению в течение указанного времени;</w:t>
      </w:r>
    </w:p>
    <w:p w14:paraId="5FA9C4D7" w14:textId="51E5D86F" w:rsidR="007A3ED0" w:rsidRDefault="00D237B9" w:rsidP="00B54A39">
      <w:pPr>
        <w:pStyle w:val="aa"/>
        <w:numPr>
          <w:ilvl w:val="0"/>
          <w:numId w:val="34"/>
        </w:numPr>
      </w:pPr>
      <w:r>
        <w:t>по критерию сходимости – критерий сходимости представляет собой либо среднее отклонение, либо</w:t>
      </w:r>
      <w:r w:rsidR="0086011B">
        <w:t xml:space="preserve"> геометрическое взвешенное. Для геометрического взвешенного, весовая функция</w:t>
      </w:r>
      <w:r w:rsidR="00D86960">
        <w:t xml:space="preserve"> имеет вид </w:t>
      </w:r>
      <m:oMath>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n</m:t>
            </m:r>
          </m:sup>
        </m:sSup>
      </m:oMath>
      <w:r w:rsidR="00D86960" w:rsidRPr="00D86960">
        <w:t xml:space="preserve">, </w:t>
      </w:r>
      <w:r w:rsidR="00D86960">
        <w:t xml:space="preserve">где </w:t>
      </w:r>
      <m:oMath>
        <m:r>
          <w:rPr>
            <w:rFonts w:ascii="Cambria Math" w:hAnsi="Cambria Math"/>
          </w:rPr>
          <m:t>n</m:t>
        </m:r>
      </m:oMath>
      <w:r w:rsidR="00D86960" w:rsidRPr="00D86960">
        <w:t xml:space="preserve"> </w:t>
      </w:r>
      <w:r w:rsidR="00A85739">
        <w:t>–</w:t>
      </w:r>
      <w:r w:rsidR="00D86960" w:rsidRPr="00D86960">
        <w:t xml:space="preserve"> </w:t>
      </w:r>
      <w:r w:rsidR="00A85739">
        <w:t xml:space="preserve">количество поколений, предшествующих текущему. Оба критерия сходимости </w:t>
      </w:r>
      <w:r w:rsidR="00775383">
        <w:t>оценивают относительное изменение функции приспособленности в течение заданного количества поколений;</w:t>
      </w:r>
    </w:p>
    <w:p w14:paraId="79ACF7FB" w14:textId="186B9079" w:rsidR="00775383" w:rsidRDefault="00F877E1" w:rsidP="00B54A39">
      <w:pPr>
        <w:pStyle w:val="aa"/>
        <w:numPr>
          <w:ilvl w:val="0"/>
          <w:numId w:val="34"/>
        </w:numPr>
      </w:pPr>
      <w:r>
        <w:t xml:space="preserve">по величине отклонения – алгоритм выполняется, пока среднее относительное отклонение </w:t>
      </w:r>
      <w:r w:rsidR="00B62815">
        <w:t>функции пр</w:t>
      </w:r>
      <w:r w:rsidR="00A93E3B">
        <w:t>испособленности на протяжении поколений сходимости меньше заданной величины.</w:t>
      </w:r>
    </w:p>
    <w:p w14:paraId="71922954" w14:textId="77777777" w:rsidR="00386F7D" w:rsidRDefault="00386F7D" w:rsidP="00386F7D">
      <w:pPr>
        <w:pStyle w:val="aa"/>
      </w:pPr>
    </w:p>
    <w:p w14:paraId="1B93FFF8" w14:textId="77777777" w:rsidR="00AF1B46" w:rsidRDefault="00424185" w:rsidP="00AF1B46">
      <w:pPr>
        <w:keepNext/>
      </w:pPr>
      <w:r>
        <w:rPr>
          <w:noProof/>
        </w:rPr>
        <w:drawing>
          <wp:inline distT="0" distB="0" distL="0" distR="0" wp14:anchorId="40114A71" wp14:editId="4A09FE65">
            <wp:extent cx="6057135" cy="3381375"/>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69874" cy="3388487"/>
                    </a:xfrm>
                    <a:prstGeom prst="rect">
                      <a:avLst/>
                    </a:prstGeom>
                    <a:noFill/>
                  </pic:spPr>
                </pic:pic>
              </a:graphicData>
            </a:graphic>
          </wp:inline>
        </w:drawing>
      </w:r>
    </w:p>
    <w:p w14:paraId="24F91706" w14:textId="2A286186" w:rsidR="00E410EE" w:rsidRDefault="00AF1B46" w:rsidP="00AF1B46">
      <w:pPr>
        <w:pStyle w:val="afc"/>
      </w:pPr>
      <w:r>
        <w:t>Рис.</w:t>
      </w:r>
      <w:r w:rsidR="00B87B1F">
        <w:fldChar w:fldCharType="begin"/>
      </w:r>
      <w:r w:rsidR="00B87B1F">
        <w:instrText xml:space="preserve"> STYLEREF 1 \s </w:instrText>
      </w:r>
      <w:r w:rsidR="00B87B1F">
        <w:fldChar w:fldCharType="separate"/>
      </w:r>
      <w:r w:rsidR="00F1441B">
        <w:rPr>
          <w:noProof/>
        </w:rPr>
        <w:t>3</w:t>
      </w:r>
      <w:r w:rsidR="00B87B1F">
        <w:rPr>
          <w:noProof/>
        </w:rPr>
        <w:fldChar w:fldCharType="end"/>
      </w:r>
      <w:r>
        <w:t>.</w:t>
      </w:r>
      <w:r w:rsidR="00B87B1F">
        <w:fldChar w:fldCharType="begin"/>
      </w:r>
      <w:r w:rsidR="00B87B1F">
        <w:instrText xml:space="preserve"> SEQ Рис. \* ARABIC \s 1 </w:instrText>
      </w:r>
      <w:r w:rsidR="00B87B1F">
        <w:fldChar w:fldCharType="separate"/>
      </w:r>
      <w:r w:rsidR="00F1441B">
        <w:rPr>
          <w:noProof/>
        </w:rPr>
        <w:t>13</w:t>
      </w:r>
      <w:r w:rsidR="00B87B1F">
        <w:rPr>
          <w:noProof/>
        </w:rPr>
        <w:fldChar w:fldCharType="end"/>
      </w:r>
      <w:r>
        <w:t>. А</w:t>
      </w:r>
      <w:r w:rsidRPr="008C5ACA">
        <w:t>лгоритм формирования макета операторской панели</w:t>
      </w:r>
    </w:p>
    <w:p w14:paraId="0B57B7FE" w14:textId="77777777" w:rsidR="005E25C1" w:rsidRDefault="005E25C1">
      <w:pPr>
        <w:spacing w:line="240" w:lineRule="auto"/>
        <w:contextualSpacing w:val="0"/>
        <w:jc w:val="left"/>
        <w:rPr>
          <w:rFonts w:asciiTheme="majorHAnsi" w:eastAsiaTheme="majorEastAsia" w:hAnsiTheme="majorHAnsi"/>
          <w:bCs/>
          <w:kern w:val="28"/>
          <w:szCs w:val="32"/>
        </w:rPr>
      </w:pPr>
      <w:r>
        <w:br w:type="page"/>
      </w:r>
    </w:p>
    <w:p w14:paraId="1C9AA727" w14:textId="0FE2D024" w:rsidR="6951DCC1" w:rsidRDefault="6951DCC1" w:rsidP="009925CB">
      <w:pPr>
        <w:pStyle w:val="a3"/>
      </w:pPr>
      <w:bookmarkStart w:id="31" w:name="_Toc514916120"/>
      <w:r w:rsidRPr="6951DCC1">
        <w:t xml:space="preserve">Выводы по </w:t>
      </w:r>
      <w:r w:rsidR="00634E28">
        <w:t xml:space="preserve">главе </w:t>
      </w:r>
      <w:r w:rsidR="00634E28">
        <w:rPr>
          <w:lang w:val="en-US"/>
        </w:rPr>
        <w:t>III</w:t>
      </w:r>
      <w:bookmarkEnd w:id="31"/>
    </w:p>
    <w:p w14:paraId="4D3B0A82" w14:textId="77777777" w:rsidR="00BD0E1B" w:rsidRPr="00BD0E1B" w:rsidRDefault="00DB3C9E" w:rsidP="00254BAF">
      <w:pPr>
        <w:pStyle w:val="aa"/>
        <w:numPr>
          <w:ilvl w:val="0"/>
          <w:numId w:val="53"/>
        </w:numPr>
        <w:rPr>
          <w:rFonts w:asciiTheme="majorHAnsi" w:eastAsiaTheme="majorEastAsia" w:hAnsiTheme="majorHAnsi"/>
          <w:bCs/>
          <w:kern w:val="32"/>
          <w:szCs w:val="32"/>
        </w:rPr>
      </w:pPr>
      <w:bookmarkStart w:id="32" w:name="_Toc469741299"/>
      <w:r>
        <w:t xml:space="preserve">Разработана методика </w:t>
      </w:r>
      <w:r w:rsidR="00BD0E1B">
        <w:t xml:space="preserve">формирования </w:t>
      </w:r>
      <w:r w:rsidR="00BD0E1B">
        <w:rPr>
          <w:lang w:val="en-US"/>
        </w:rPr>
        <w:t>UML</w:t>
      </w:r>
      <w:r w:rsidR="00BD0E1B" w:rsidRPr="00BD0E1B">
        <w:t>-</w:t>
      </w:r>
      <w:r w:rsidR="00BD0E1B">
        <w:t>диаграмм для определения команд, доступных оператору.</w:t>
      </w:r>
    </w:p>
    <w:p w14:paraId="53BE56A7" w14:textId="7BEDD490" w:rsidR="00A97ADE" w:rsidRPr="00F31BBD" w:rsidRDefault="00F31BBD" w:rsidP="00254BAF">
      <w:pPr>
        <w:pStyle w:val="aa"/>
        <w:numPr>
          <w:ilvl w:val="0"/>
          <w:numId w:val="53"/>
        </w:numPr>
        <w:rPr>
          <w:rFonts w:asciiTheme="majorHAnsi" w:eastAsiaTheme="majorEastAsia" w:hAnsiTheme="majorHAnsi"/>
          <w:bCs/>
          <w:kern w:val="32"/>
          <w:szCs w:val="32"/>
        </w:rPr>
      </w:pPr>
      <w:r>
        <w:t xml:space="preserve">Разработана методика формирования </w:t>
      </w:r>
      <w:r w:rsidRPr="00F31BBD">
        <w:t>UML-диаграмм последовательности действий для определения порядка следования элементов управления в макете</w:t>
      </w:r>
      <w:r>
        <w:t>.</w:t>
      </w:r>
    </w:p>
    <w:p w14:paraId="6E00943E" w14:textId="5EEB013F" w:rsidR="00F31BBD" w:rsidRDefault="007B080A" w:rsidP="00254BAF">
      <w:pPr>
        <w:pStyle w:val="aa"/>
        <w:numPr>
          <w:ilvl w:val="0"/>
          <w:numId w:val="53"/>
        </w:numPr>
        <w:rPr>
          <w:rFonts w:asciiTheme="majorHAnsi" w:eastAsiaTheme="majorEastAsia" w:hAnsiTheme="majorHAnsi"/>
          <w:bCs/>
          <w:kern w:val="32"/>
          <w:szCs w:val="32"/>
        </w:rPr>
      </w:pPr>
      <w:r>
        <w:rPr>
          <w:rFonts w:asciiTheme="majorHAnsi" w:eastAsiaTheme="majorEastAsia" w:hAnsiTheme="majorHAnsi"/>
          <w:bCs/>
          <w:kern w:val="32"/>
          <w:szCs w:val="32"/>
        </w:rPr>
        <w:t>Разработан алгоритм выбора навигационной парадигмы.</w:t>
      </w:r>
    </w:p>
    <w:p w14:paraId="789BAEEA" w14:textId="2AC8148D" w:rsidR="007B080A" w:rsidRDefault="007B080A" w:rsidP="00254BAF">
      <w:pPr>
        <w:pStyle w:val="aa"/>
        <w:numPr>
          <w:ilvl w:val="0"/>
          <w:numId w:val="53"/>
        </w:numPr>
        <w:rPr>
          <w:rFonts w:asciiTheme="majorHAnsi" w:eastAsiaTheme="majorEastAsia" w:hAnsiTheme="majorHAnsi"/>
          <w:bCs/>
          <w:kern w:val="32"/>
          <w:szCs w:val="32"/>
        </w:rPr>
      </w:pPr>
      <w:r>
        <w:rPr>
          <w:rFonts w:asciiTheme="majorHAnsi" w:eastAsiaTheme="majorEastAsia" w:hAnsiTheme="majorHAnsi"/>
          <w:bCs/>
          <w:kern w:val="32"/>
          <w:szCs w:val="32"/>
        </w:rPr>
        <w:t>Разработан алгоритм</w:t>
      </w:r>
      <w:r w:rsidR="00924793">
        <w:rPr>
          <w:rFonts w:asciiTheme="majorHAnsi" w:eastAsiaTheme="majorEastAsia" w:hAnsiTheme="majorHAnsi"/>
          <w:bCs/>
          <w:kern w:val="32"/>
          <w:szCs w:val="32"/>
        </w:rPr>
        <w:t xml:space="preserve"> выбора элементов управления.</w:t>
      </w:r>
    </w:p>
    <w:p w14:paraId="58C933E5" w14:textId="7472FBE5" w:rsidR="00386F7D" w:rsidRDefault="00924793" w:rsidP="00254BAF">
      <w:pPr>
        <w:pStyle w:val="aa"/>
        <w:numPr>
          <w:ilvl w:val="0"/>
          <w:numId w:val="53"/>
        </w:numPr>
        <w:rPr>
          <w:rFonts w:asciiTheme="majorHAnsi" w:eastAsiaTheme="majorEastAsia" w:hAnsiTheme="majorHAnsi"/>
          <w:bCs/>
          <w:kern w:val="32"/>
          <w:szCs w:val="32"/>
        </w:rPr>
      </w:pPr>
      <w:r>
        <w:rPr>
          <w:rFonts w:asciiTheme="majorHAnsi" w:eastAsiaTheme="majorEastAsia" w:hAnsiTheme="majorHAnsi"/>
          <w:bCs/>
          <w:kern w:val="32"/>
          <w:szCs w:val="32"/>
        </w:rPr>
        <w:t>Разработан генетический алгоритм</w:t>
      </w:r>
      <w:r w:rsidRPr="00924793">
        <w:t xml:space="preserve"> </w:t>
      </w:r>
      <w:r w:rsidRPr="00924793">
        <w:rPr>
          <w:rFonts w:asciiTheme="majorHAnsi" w:eastAsiaTheme="majorEastAsia" w:hAnsiTheme="majorHAnsi"/>
          <w:bCs/>
          <w:kern w:val="32"/>
          <w:szCs w:val="32"/>
        </w:rPr>
        <w:t>компоновки операторской панели с целью минимизации функции штрафа</w:t>
      </w:r>
      <w:r>
        <w:rPr>
          <w:rFonts w:asciiTheme="majorHAnsi" w:eastAsiaTheme="majorEastAsia" w:hAnsiTheme="majorHAnsi"/>
          <w:bCs/>
          <w:kern w:val="32"/>
          <w:szCs w:val="32"/>
        </w:rPr>
        <w:t>.</w:t>
      </w:r>
    </w:p>
    <w:p w14:paraId="1E77C951" w14:textId="6E26DE9D" w:rsidR="00924793" w:rsidRPr="00386F7D" w:rsidRDefault="00386F7D" w:rsidP="00386F7D">
      <w:pPr>
        <w:spacing w:line="240" w:lineRule="auto"/>
        <w:contextualSpacing w:val="0"/>
        <w:jc w:val="left"/>
        <w:rPr>
          <w:rFonts w:asciiTheme="majorHAnsi" w:eastAsiaTheme="majorEastAsia" w:hAnsiTheme="majorHAnsi"/>
          <w:bCs/>
          <w:kern w:val="32"/>
          <w:szCs w:val="32"/>
        </w:rPr>
      </w:pPr>
      <w:r>
        <w:rPr>
          <w:rFonts w:asciiTheme="majorHAnsi" w:eastAsiaTheme="majorEastAsia" w:hAnsiTheme="majorHAnsi"/>
          <w:bCs/>
          <w:kern w:val="32"/>
          <w:szCs w:val="32"/>
        </w:rPr>
        <w:br w:type="page"/>
      </w:r>
    </w:p>
    <w:p w14:paraId="15782968" w14:textId="54949084" w:rsidR="00B25C91" w:rsidRDefault="00B56613" w:rsidP="003A6BE6">
      <w:pPr>
        <w:pStyle w:val="1"/>
      </w:pPr>
      <w:bookmarkStart w:id="33" w:name="_Toc514916121"/>
      <w:bookmarkEnd w:id="32"/>
      <w:r>
        <w:t>Верификация</w:t>
      </w:r>
      <w:r w:rsidR="003755EA">
        <w:t xml:space="preserve"> алгоритм</w:t>
      </w:r>
      <w:r w:rsidR="002D49A6">
        <w:t>а компоновки операторской панели</w:t>
      </w:r>
      <w:bookmarkEnd w:id="33"/>
    </w:p>
    <w:p w14:paraId="24E97BE1" w14:textId="6251F01E" w:rsidR="00B25C91" w:rsidRDefault="000721D6" w:rsidP="003A6BE6">
      <w:pPr>
        <w:pStyle w:val="2"/>
      </w:pPr>
      <w:bookmarkStart w:id="34" w:name="_Toc514916122"/>
      <w:r>
        <w:t>Анализ</w:t>
      </w:r>
      <w:r w:rsidR="0090232C">
        <w:t xml:space="preserve"> вариантов использования консольных программ </w:t>
      </w:r>
      <w:r w:rsidR="0090232C" w:rsidRPr="0090232C">
        <w:t>*</w:t>
      </w:r>
      <w:r w:rsidR="0090232C">
        <w:rPr>
          <w:lang w:val="en-US"/>
        </w:rPr>
        <w:t>nix</w:t>
      </w:r>
      <w:r w:rsidR="0090232C">
        <w:t>-подобных систем</w:t>
      </w:r>
      <w:bookmarkEnd w:id="34"/>
    </w:p>
    <w:p w14:paraId="536E1AF6" w14:textId="0BD521FC" w:rsidR="008A6F04" w:rsidRDefault="008A6F04" w:rsidP="006B16AB">
      <w:pPr>
        <w:ind w:firstLine="576"/>
      </w:pPr>
      <w:r>
        <w:t xml:space="preserve">Для верификации </w:t>
      </w:r>
      <w:r w:rsidR="00E459CB">
        <w:t>эффективности алгоритма</w:t>
      </w:r>
      <w:r>
        <w:t xml:space="preserve"> компоновки операторской панели </w:t>
      </w:r>
      <w:r w:rsidR="006B16AB">
        <w:t xml:space="preserve">с применением генетического алгоритма была разработана следующая методика. В мире </w:t>
      </w:r>
      <w:r w:rsidR="006B16AB" w:rsidRPr="00AE071D">
        <w:t>*</w:t>
      </w:r>
      <w:r w:rsidR="006B16AB">
        <w:rPr>
          <w:lang w:val="en-US"/>
        </w:rPr>
        <w:t>nix</w:t>
      </w:r>
      <w:r w:rsidR="006B16AB" w:rsidRPr="00AE071D">
        <w:t xml:space="preserve"> </w:t>
      </w:r>
      <w:r w:rsidR="006B16AB">
        <w:t>подобных систем,</w:t>
      </w:r>
      <w:r w:rsidR="00AE071D">
        <w:t xml:space="preserve"> любая программа или системная утилита имеет основную реализацию в виде программы с интерфейсом командной строки. Это</w:t>
      </w:r>
      <w:r w:rsidR="00315FBF">
        <w:t>,</w:t>
      </w:r>
      <w:r w:rsidR="00AE071D">
        <w:t xml:space="preserve"> с одной стороны</w:t>
      </w:r>
      <w:r w:rsidR="00315FBF">
        <w:t>,</w:t>
      </w:r>
      <w:r w:rsidR="00AE071D">
        <w:t xml:space="preserve"> позволяет разработчику </w:t>
      </w:r>
      <w:r w:rsidR="00315FBF">
        <w:t xml:space="preserve">не отвлекаться от алгоритмической составляющей программы, а с другой стороны, позволяет использовать данное ПО в сценариях </w:t>
      </w:r>
      <w:r w:rsidR="00372930">
        <w:t>автоматизации. Тем не менее, начинающим пользователям, а так</w:t>
      </w:r>
      <w:r w:rsidR="003613D5">
        <w:t xml:space="preserve">же </w:t>
      </w:r>
      <w:r w:rsidR="001A27CF">
        <w:t xml:space="preserve">пользователям компьютеров без физической клавиатуры трудно использовать эти приложения. Принимая во внимание большое разнообразие </w:t>
      </w:r>
      <w:r w:rsidR="00950238">
        <w:t>графических оболочек на *</w:t>
      </w:r>
      <w:r w:rsidR="00950238">
        <w:rPr>
          <w:lang w:val="en-US"/>
        </w:rPr>
        <w:t>nix</w:t>
      </w:r>
      <w:r w:rsidR="00950238" w:rsidRPr="00950238">
        <w:t xml:space="preserve"> </w:t>
      </w:r>
      <w:r w:rsidR="00950238">
        <w:t xml:space="preserve">системах, для многих консольных программ встречается </w:t>
      </w:r>
      <w:r w:rsidR="009B7942">
        <w:t>несколько визуальных реализаций.</w:t>
      </w:r>
      <w:r w:rsidR="00624CD2" w:rsidRPr="00624CD2">
        <w:t xml:space="preserve"> </w:t>
      </w:r>
      <w:r w:rsidR="00E8346D">
        <w:t xml:space="preserve">Зачастую каждая графическая интерпретация одной и той же программы </w:t>
      </w:r>
      <w:r w:rsidR="00D92EAE">
        <w:t xml:space="preserve">построена по своей парадигме и разработана по одной из методик, рассмотренных в главе </w:t>
      </w:r>
      <w:r w:rsidR="00D92EAE">
        <w:rPr>
          <w:lang w:val="en-US"/>
        </w:rPr>
        <w:t>I</w:t>
      </w:r>
      <w:r w:rsidR="00326D53">
        <w:t>.</w:t>
      </w:r>
      <w:r w:rsidR="00D92EAE" w:rsidRPr="00D92EAE">
        <w:t xml:space="preserve"> </w:t>
      </w:r>
      <w:r w:rsidR="00326D53">
        <w:t>Вследствие этого</w:t>
      </w:r>
      <w:r w:rsidR="00D92EAE">
        <w:t xml:space="preserve"> отдельные группы пользователей пред</w:t>
      </w:r>
      <w:r w:rsidR="00326D53">
        <w:t>почитают конкретные варианты такого ПО.</w:t>
      </w:r>
    </w:p>
    <w:p w14:paraId="61830CE3" w14:textId="5998C04E" w:rsidR="00E459CB" w:rsidRDefault="00E459CB" w:rsidP="005B0F9F">
      <w:pPr>
        <w:ind w:firstLine="360"/>
      </w:pPr>
      <w:r>
        <w:t>В итоге, алгоритм верификации состоит из следующих этапов.</w:t>
      </w:r>
    </w:p>
    <w:p w14:paraId="54164B4C" w14:textId="0447B06C" w:rsidR="00E459CB" w:rsidRDefault="00013888" w:rsidP="00B54A39">
      <w:pPr>
        <w:pStyle w:val="aa"/>
        <w:numPr>
          <w:ilvl w:val="0"/>
          <w:numId w:val="41"/>
        </w:numPr>
      </w:pPr>
      <w:r>
        <w:t>Выбор программы, имеющей как консольный, так и графический интерфейс.</w:t>
      </w:r>
    </w:p>
    <w:p w14:paraId="4D47D46F" w14:textId="55A103B9" w:rsidR="00013888" w:rsidRDefault="00013888" w:rsidP="00B54A39">
      <w:pPr>
        <w:pStyle w:val="aa"/>
        <w:numPr>
          <w:ilvl w:val="0"/>
          <w:numId w:val="41"/>
        </w:numPr>
      </w:pPr>
      <w:r>
        <w:t>Анализ ключей и параметров, передаваемый в консольный интерфейс.</w:t>
      </w:r>
    </w:p>
    <w:p w14:paraId="7276E0F5" w14:textId="21225975" w:rsidR="00013888" w:rsidRDefault="0076389B" w:rsidP="00B54A39">
      <w:pPr>
        <w:pStyle w:val="aa"/>
        <w:numPr>
          <w:ilvl w:val="0"/>
          <w:numId w:val="41"/>
        </w:numPr>
      </w:pPr>
      <w:r>
        <w:t>Компоновка графического интерфейса для программы</w:t>
      </w:r>
      <w:r w:rsidR="007513DA">
        <w:t xml:space="preserve"> по методике описанной в данной диссертации в автоматическом режиме.</w:t>
      </w:r>
    </w:p>
    <w:p w14:paraId="3DCE9121" w14:textId="3CAD95F9" w:rsidR="007513DA" w:rsidRDefault="007513DA" w:rsidP="00B54A39">
      <w:pPr>
        <w:pStyle w:val="aa"/>
        <w:numPr>
          <w:ilvl w:val="0"/>
          <w:numId w:val="41"/>
        </w:numPr>
      </w:pPr>
      <w:r>
        <w:t xml:space="preserve">Оценка функции штрафа, описанной в главе </w:t>
      </w:r>
      <w:r>
        <w:rPr>
          <w:lang w:val="en-US"/>
        </w:rPr>
        <w:t>II</w:t>
      </w:r>
      <w:r w:rsidRPr="007513DA">
        <w:t xml:space="preserve"> </w:t>
      </w:r>
      <w:r>
        <w:t xml:space="preserve">для уже существующих и </w:t>
      </w:r>
      <w:r w:rsidR="00267022">
        <w:t>вновь разработанного интерфейсов.</w:t>
      </w:r>
    </w:p>
    <w:p w14:paraId="6A5F5064" w14:textId="10E9E17C" w:rsidR="00267022" w:rsidRPr="00D92EAE" w:rsidRDefault="00267022" w:rsidP="00B54A39">
      <w:pPr>
        <w:pStyle w:val="aa"/>
        <w:numPr>
          <w:ilvl w:val="0"/>
          <w:numId w:val="41"/>
        </w:numPr>
      </w:pPr>
      <w:r>
        <w:t>Сравнение значений функции.</w:t>
      </w:r>
    </w:p>
    <w:p w14:paraId="5AC5C4CC" w14:textId="416F7A4A" w:rsidR="00B25C91" w:rsidRDefault="00923375" w:rsidP="003A6BE6">
      <w:pPr>
        <w:pStyle w:val="2"/>
      </w:pPr>
      <w:bookmarkStart w:id="35" w:name="_Toc514916123"/>
      <w:r>
        <w:t>П</w:t>
      </w:r>
      <w:r w:rsidR="002D49A6">
        <w:t>рограммн</w:t>
      </w:r>
      <w:r>
        <w:t>ая</w:t>
      </w:r>
      <w:r w:rsidR="002D49A6">
        <w:t xml:space="preserve"> реализаци</w:t>
      </w:r>
      <w:r>
        <w:t>я</w:t>
      </w:r>
      <w:r w:rsidR="0082683A">
        <w:t xml:space="preserve"> алгоритма компоновки операторской панели</w:t>
      </w:r>
      <w:bookmarkEnd w:id="35"/>
    </w:p>
    <w:p w14:paraId="34A37C08" w14:textId="78C28AF2" w:rsidR="006D53D6" w:rsidRPr="006D53D6" w:rsidRDefault="00923375" w:rsidP="006D53D6">
      <w:pPr>
        <w:pStyle w:val="3"/>
      </w:pPr>
      <w:bookmarkStart w:id="36" w:name="_Toc514916124"/>
      <w:r>
        <w:t>Оценка существующих программ на основе</w:t>
      </w:r>
      <w:r w:rsidR="00C51489" w:rsidRPr="00C51489">
        <w:t xml:space="preserve"> </w:t>
      </w:r>
      <w:r w:rsidR="006D53D6">
        <w:t>графической среды</w:t>
      </w:r>
      <w:bookmarkEnd w:id="36"/>
    </w:p>
    <w:p w14:paraId="56D76B0C" w14:textId="5F328B8A" w:rsidR="00EF4629" w:rsidRPr="00EF4629" w:rsidRDefault="003828BD" w:rsidP="00C51489">
      <w:pPr>
        <w:ind w:firstLine="576"/>
      </w:pPr>
      <w:r>
        <w:t>При разработке программной реализации</w:t>
      </w:r>
      <w:r w:rsidR="00F5617E">
        <w:t xml:space="preserve"> алгоритма компоновки </w:t>
      </w:r>
      <w:r w:rsidR="003A6FFF">
        <w:t>пользовательского интерфейса</w:t>
      </w:r>
      <w:r w:rsidR="00F5617E">
        <w:t xml:space="preserve"> </w:t>
      </w:r>
      <w:r w:rsidR="003A6FFF">
        <w:t>возникла задача выбора подходящей графической среды.</w:t>
      </w:r>
      <w:r w:rsidR="00E52BFA">
        <w:t xml:space="preserve"> Главной особенностью искомого решения была</w:t>
      </w:r>
      <w:r w:rsidR="00863048">
        <w:t xml:space="preserve"> возможность отображения интерфейса в графическом виде и параллельная работа функции вычисления штрафа</w:t>
      </w:r>
      <w:r w:rsidR="00B85B12">
        <w:t>. Для этого требовалось, чтобы была предусмотрена возможность расстановки элементов управления в абсолютных координатах, без как</w:t>
      </w:r>
      <w:r w:rsidR="006F0BC5">
        <w:t>их-либо технологий плавающих разметок.</w:t>
      </w:r>
      <w:r w:rsidR="008B1FA7">
        <w:t xml:space="preserve"> Кроме того, было необходимо </w:t>
      </w:r>
      <w:r w:rsidR="000420B5">
        <w:t>разработать средство оценки уже существующих программ, без доступа к их исходным кодам.</w:t>
      </w:r>
      <w:r w:rsidR="004C6522">
        <w:t xml:space="preserve"> </w:t>
      </w:r>
    </w:p>
    <w:p w14:paraId="2C93204A" w14:textId="77777777" w:rsidR="00B66EFA" w:rsidRDefault="004C6522" w:rsidP="00B66EFA">
      <w:pPr>
        <w:ind w:firstLine="576"/>
      </w:pPr>
      <w:r>
        <w:t xml:space="preserve">В результате был сделан выбор в пользу графической среды </w:t>
      </w:r>
      <w:r>
        <w:rPr>
          <w:lang w:val="en-US"/>
        </w:rPr>
        <w:t>GTK</w:t>
      </w:r>
      <w:r w:rsidRPr="004C6522">
        <w:t>+</w:t>
      </w:r>
      <w:r w:rsidR="00B66EFA" w:rsidRPr="00B66EFA">
        <w:t xml:space="preserve"> </w:t>
      </w:r>
      <w:r w:rsidRPr="004C6522">
        <w:t>3.</w:t>
      </w:r>
      <w:r w:rsidR="003E48D5" w:rsidRPr="003E48D5">
        <w:t xml:space="preserve"> </w:t>
      </w:r>
      <w:r w:rsidR="003E48D5">
        <w:rPr>
          <w:lang w:val="en-US"/>
        </w:rPr>
        <w:t>GTK</w:t>
      </w:r>
      <w:r w:rsidR="003E48D5" w:rsidRPr="00B66EFA">
        <w:t>+ 3</w:t>
      </w:r>
      <w:r w:rsidR="00B66EFA" w:rsidRPr="00B66EFA">
        <w:t xml:space="preserve"> </w:t>
      </w:r>
      <w:r w:rsidR="00B66EFA">
        <w:t xml:space="preserve">содержит встроенный визуальный отладчик </w:t>
      </w:r>
      <w:r w:rsidR="00B66EFA">
        <w:rPr>
          <w:lang w:val="en-US"/>
        </w:rPr>
        <w:t>GtkInspector</w:t>
      </w:r>
      <w:r w:rsidR="00B66EFA" w:rsidRPr="00B66EFA">
        <w:t xml:space="preserve">. </w:t>
      </w:r>
      <w:r w:rsidR="00B66EFA">
        <w:rPr>
          <w:lang w:val="en-US"/>
        </w:rPr>
        <w:t>GtkInspector</w:t>
      </w:r>
      <w:r w:rsidR="00B66EFA" w:rsidRPr="00B66EFA">
        <w:t xml:space="preserve"> </w:t>
      </w:r>
      <w:r w:rsidR="00B66EFA">
        <w:t>внедряется в процесс приложения. Он позволяет выводить подробную отладочную информацию касательно графического интерфейса, такую как:</w:t>
      </w:r>
    </w:p>
    <w:p w14:paraId="2E21BCF1" w14:textId="77777777" w:rsidR="00B66EFA" w:rsidRDefault="00B66EFA" w:rsidP="00B54A39">
      <w:pPr>
        <w:pStyle w:val="aa"/>
        <w:numPr>
          <w:ilvl w:val="0"/>
          <w:numId w:val="42"/>
        </w:numPr>
      </w:pPr>
      <w:r>
        <w:t>иерархия элементов управления;</w:t>
      </w:r>
    </w:p>
    <w:p w14:paraId="74FA613C" w14:textId="77777777" w:rsidR="00B66EFA" w:rsidRDefault="00B66EFA" w:rsidP="00B54A39">
      <w:pPr>
        <w:pStyle w:val="aa"/>
        <w:numPr>
          <w:ilvl w:val="0"/>
          <w:numId w:val="42"/>
        </w:numPr>
      </w:pPr>
      <w:r>
        <w:t>идентификаторы окон;</w:t>
      </w:r>
    </w:p>
    <w:p w14:paraId="635B1E21" w14:textId="4471275E" w:rsidR="00B66EFA" w:rsidRDefault="00B66EFA" w:rsidP="00B54A39">
      <w:pPr>
        <w:pStyle w:val="aa"/>
        <w:numPr>
          <w:ilvl w:val="0"/>
          <w:numId w:val="42"/>
        </w:numPr>
      </w:pPr>
      <w:r>
        <w:t>свойства элементов управления</w:t>
      </w:r>
    </w:p>
    <w:p w14:paraId="440022A1" w14:textId="552EBC95" w:rsidR="00B66EFA" w:rsidRPr="00B66EFA" w:rsidRDefault="00B66EFA" w:rsidP="00B54A39">
      <w:pPr>
        <w:pStyle w:val="aa"/>
        <w:numPr>
          <w:ilvl w:val="0"/>
          <w:numId w:val="42"/>
        </w:numPr>
      </w:pPr>
      <w:r>
        <w:t>стили, применённые к конкретному элементу.</w:t>
      </w:r>
    </w:p>
    <w:p w14:paraId="34CDE764" w14:textId="2AC0BD28" w:rsidR="00B66EFA" w:rsidRPr="00DB0CC6" w:rsidRDefault="00B66EFA" w:rsidP="00B66EFA">
      <w:pPr>
        <w:ind w:firstLine="708"/>
      </w:pPr>
      <w:r>
        <w:t>Данная программа также позволяет манипулировать свойствами макета, но это не востребовано в рамках данного исследования.</w:t>
      </w:r>
    </w:p>
    <w:p w14:paraId="3F2563C6" w14:textId="180B046E" w:rsidR="001F16BB" w:rsidRDefault="001F16BB" w:rsidP="00B66EFA">
      <w:pPr>
        <w:ind w:firstLine="708"/>
      </w:pPr>
      <w:r>
        <w:t xml:space="preserve">В процессе верификации, для каждого из исследуемых приложений рассчитывалась функция штрафа, приведённая в главе </w:t>
      </w:r>
      <w:r>
        <w:rPr>
          <w:lang w:val="en-US"/>
        </w:rPr>
        <w:t>II</w:t>
      </w:r>
      <w:r w:rsidRPr="001F16BB">
        <w:t xml:space="preserve"> </w:t>
      </w:r>
      <w:r>
        <w:rPr>
          <w:lang w:val="en-US"/>
        </w:rPr>
        <w:t>c</w:t>
      </w:r>
      <w:r w:rsidRPr="001F16BB">
        <w:t xml:space="preserve"> </w:t>
      </w:r>
      <w:r>
        <w:t>помощью обхода элементов их интерфейса описанным выше отладчиком. Далее эти сведения использовались для сравнения с собственной методикой.</w:t>
      </w:r>
    </w:p>
    <w:p w14:paraId="6CB5E48A" w14:textId="77777777" w:rsidR="00AF1B46" w:rsidRDefault="00A46122" w:rsidP="005E25C1">
      <w:pPr>
        <w:keepNext/>
        <w:jc w:val="center"/>
      </w:pPr>
      <w:r>
        <w:rPr>
          <w:noProof/>
          <w:lang w:val="en-US"/>
        </w:rPr>
        <w:drawing>
          <wp:inline distT="0" distB="0" distL="0" distR="0" wp14:anchorId="6A6DB995" wp14:editId="4D774853">
            <wp:extent cx="5114925" cy="2657475"/>
            <wp:effectExtent l="0" t="0" r="9525" b="9525"/>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393BA61" w14:textId="41C16641" w:rsidR="00685682" w:rsidRDefault="00AF1B46" w:rsidP="00AF1B46">
      <w:pPr>
        <w:pStyle w:val="afc"/>
      </w:pPr>
      <w:r>
        <w:t>Рис.</w:t>
      </w:r>
      <w:r w:rsidR="00B87B1F">
        <w:fldChar w:fldCharType="begin"/>
      </w:r>
      <w:r w:rsidR="00B87B1F">
        <w:instrText xml:space="preserve"> STYLEREF 1 \s </w:instrText>
      </w:r>
      <w:r w:rsidR="00B87B1F">
        <w:fldChar w:fldCharType="separate"/>
      </w:r>
      <w:r w:rsidR="00F1441B">
        <w:rPr>
          <w:noProof/>
        </w:rPr>
        <w:t>4</w:t>
      </w:r>
      <w:r w:rsidR="00B87B1F">
        <w:rPr>
          <w:noProof/>
        </w:rPr>
        <w:fldChar w:fldCharType="end"/>
      </w:r>
      <w:r>
        <w:t>.</w:t>
      </w:r>
      <w:r w:rsidR="00B87B1F">
        <w:fldChar w:fldCharType="begin"/>
      </w:r>
      <w:r w:rsidR="00B87B1F">
        <w:instrText xml:space="preserve"> SEQ Рис. \* ARABIC \s 1 </w:instrText>
      </w:r>
      <w:r w:rsidR="00B87B1F">
        <w:fldChar w:fldCharType="separate"/>
      </w:r>
      <w:r w:rsidR="00F1441B">
        <w:rPr>
          <w:noProof/>
        </w:rPr>
        <w:t>1</w:t>
      </w:r>
      <w:r w:rsidR="00B87B1F">
        <w:rPr>
          <w:noProof/>
        </w:rPr>
        <w:fldChar w:fldCharType="end"/>
      </w:r>
      <w:r>
        <w:t>. Значение сравнение функции штрафа для существующих реализаций</w:t>
      </w:r>
    </w:p>
    <w:p w14:paraId="75162991" w14:textId="77C5D4BB" w:rsidR="00C51489" w:rsidRPr="00DB0CC6" w:rsidRDefault="00C51489" w:rsidP="00C51489">
      <w:pPr>
        <w:pStyle w:val="3"/>
      </w:pPr>
      <w:bookmarkStart w:id="37" w:name="_Toc514916125"/>
      <w:r>
        <w:t>Разработка</w:t>
      </w:r>
      <w:r w:rsidRPr="00C51489">
        <w:t xml:space="preserve"> </w:t>
      </w:r>
      <w:r>
        <w:t xml:space="preserve">верификатора компоновки ЧМИ с применением паттерна </w:t>
      </w:r>
      <w:r>
        <w:rPr>
          <w:lang w:val="en-US"/>
        </w:rPr>
        <w:t>MVVM</w:t>
      </w:r>
      <w:bookmarkEnd w:id="37"/>
    </w:p>
    <w:p w14:paraId="7B7F0616" w14:textId="2D24BB57" w:rsidR="00E73DE7" w:rsidRDefault="00E73DE7" w:rsidP="00E73DE7">
      <w:pPr>
        <w:ind w:firstLine="708"/>
      </w:pPr>
      <w:r>
        <w:t>Разработка программы верификации генетического алгоритма ЧМИ проводилась в интегрированной среде разработки «</w:t>
      </w:r>
      <w:r>
        <w:rPr>
          <w:lang w:val="en-US"/>
        </w:rPr>
        <w:t>Microsoft</w:t>
      </w:r>
      <w:r w:rsidRPr="00E73DE7">
        <w:t xml:space="preserve"> </w:t>
      </w:r>
      <w:r>
        <w:rPr>
          <w:lang w:val="en-US"/>
        </w:rPr>
        <w:t>Visual</w:t>
      </w:r>
      <w:r w:rsidRPr="00E73DE7">
        <w:t xml:space="preserve"> </w:t>
      </w:r>
      <w:r>
        <w:rPr>
          <w:lang w:val="en-US"/>
        </w:rPr>
        <w:t>Studio</w:t>
      </w:r>
      <w:r w:rsidRPr="00E73DE7">
        <w:t xml:space="preserve"> 2015</w:t>
      </w:r>
      <w:r>
        <w:t>:</w:t>
      </w:r>
      <w:r w:rsidRPr="00E73DE7">
        <w:t xml:space="preserve"> </w:t>
      </w:r>
      <w:r>
        <w:rPr>
          <w:lang w:val="en-US"/>
        </w:rPr>
        <w:t>Community</w:t>
      </w:r>
      <w:r>
        <w:t>»</w:t>
      </w:r>
      <w:r w:rsidRPr="00E73DE7">
        <w:t xml:space="preserve"> </w:t>
      </w:r>
      <w:r>
        <w:t xml:space="preserve">на языке </w:t>
      </w:r>
      <w:r>
        <w:rPr>
          <w:lang w:val="en-US"/>
        </w:rPr>
        <w:t>C</w:t>
      </w:r>
      <w:r w:rsidRPr="00E73DE7">
        <w:t xml:space="preserve">#. </w:t>
      </w:r>
      <w:r>
        <w:t xml:space="preserve">Приложение разрабатывалось с применением паттерна </w:t>
      </w:r>
      <w:r>
        <w:rPr>
          <w:lang w:val="en-US"/>
        </w:rPr>
        <w:t>Model</w:t>
      </w:r>
      <w:r w:rsidRPr="00E73DE7">
        <w:t>-</w:t>
      </w:r>
      <w:r>
        <w:rPr>
          <w:lang w:val="en-US"/>
        </w:rPr>
        <w:t>View</w:t>
      </w:r>
      <w:r w:rsidRPr="00E73DE7">
        <w:t>-</w:t>
      </w:r>
      <w:r>
        <w:rPr>
          <w:lang w:val="en-US"/>
        </w:rPr>
        <w:t>ViewModel</w:t>
      </w:r>
      <w:r w:rsidRPr="00E73DE7">
        <w:t xml:space="preserve"> (</w:t>
      </w:r>
      <w:r>
        <w:rPr>
          <w:lang w:val="en-US"/>
        </w:rPr>
        <w:t>MVVM</w:t>
      </w:r>
      <w:r w:rsidRPr="00E73DE7">
        <w:t xml:space="preserve">), </w:t>
      </w:r>
      <w:r>
        <w:t xml:space="preserve">поскольку данный подход наилучшим образом соответствует поставленной задаче: единожды сформировав модель данных, многократно экспериментировать с различными вариантами представления. Для сохранения результатов применялась система </w:t>
      </w:r>
      <w:r>
        <w:rPr>
          <w:lang w:val="en-US"/>
        </w:rPr>
        <w:t>Object</w:t>
      </w:r>
      <w:r w:rsidRPr="00E73DE7">
        <w:t>-</w:t>
      </w:r>
      <w:r>
        <w:rPr>
          <w:lang w:val="en-US"/>
        </w:rPr>
        <w:t>relation</w:t>
      </w:r>
      <w:r w:rsidRPr="00E73DE7">
        <w:t>-</w:t>
      </w:r>
      <w:r>
        <w:rPr>
          <w:lang w:val="en-US"/>
        </w:rPr>
        <w:t>mapper</w:t>
      </w:r>
      <w:r w:rsidRPr="00E73DE7">
        <w:t xml:space="preserve"> (</w:t>
      </w:r>
      <w:r>
        <w:rPr>
          <w:lang w:val="en-US"/>
        </w:rPr>
        <w:t>ORM</w:t>
      </w:r>
      <w:r w:rsidRPr="00E73DE7">
        <w:t xml:space="preserve">) </w:t>
      </w:r>
      <w:r>
        <w:rPr>
          <w:lang w:val="en-US"/>
        </w:rPr>
        <w:t>Entity</w:t>
      </w:r>
      <w:r w:rsidRPr="00E73DE7">
        <w:t xml:space="preserve"> </w:t>
      </w:r>
      <w:r>
        <w:rPr>
          <w:lang w:val="en-US"/>
        </w:rPr>
        <w:t>Framework</w:t>
      </w:r>
      <w:r w:rsidRPr="00E73DE7">
        <w:t xml:space="preserve"> </w:t>
      </w:r>
      <w:r>
        <w:t>в связке с СУБД «</w:t>
      </w:r>
      <w:r>
        <w:rPr>
          <w:lang w:val="en-US"/>
        </w:rPr>
        <w:t>Microsoft</w:t>
      </w:r>
      <w:r w:rsidRPr="00E73DE7">
        <w:t xml:space="preserve"> </w:t>
      </w:r>
      <w:r>
        <w:rPr>
          <w:lang w:val="en-US"/>
        </w:rPr>
        <w:t>SQL</w:t>
      </w:r>
      <w:r w:rsidRPr="00E73DE7">
        <w:t xml:space="preserve"> </w:t>
      </w:r>
      <w:r>
        <w:rPr>
          <w:lang w:val="en-US"/>
        </w:rPr>
        <w:t>Server</w:t>
      </w:r>
      <w:r w:rsidRPr="00E73DE7">
        <w:t xml:space="preserve"> </w:t>
      </w:r>
      <w:r>
        <w:rPr>
          <w:lang w:val="en-US"/>
        </w:rPr>
        <w:t>Express</w:t>
      </w:r>
      <w:r w:rsidRPr="00E73DE7">
        <w:t xml:space="preserve"> 2016: </w:t>
      </w:r>
      <w:r>
        <w:rPr>
          <w:lang w:val="en-US"/>
        </w:rPr>
        <w:t>Local</w:t>
      </w:r>
      <w:r w:rsidRPr="00DB0CC6">
        <w:t xml:space="preserve"> </w:t>
      </w:r>
      <w:r>
        <w:rPr>
          <w:lang w:val="en-US"/>
        </w:rPr>
        <w:t>DB</w:t>
      </w:r>
      <w:r>
        <w:t>».</w:t>
      </w:r>
    </w:p>
    <w:p w14:paraId="7533B153" w14:textId="315D4DEB" w:rsidR="001F16BB" w:rsidRDefault="001F16BB" w:rsidP="00E73DE7">
      <w:pPr>
        <w:ind w:firstLine="708"/>
      </w:pPr>
      <w:r>
        <w:t>Программа состоит из трёх уровней:</w:t>
      </w:r>
    </w:p>
    <w:p w14:paraId="6383093C" w14:textId="5E81539C" w:rsidR="001F16BB" w:rsidRDefault="001F16BB" w:rsidP="00B54A39">
      <w:pPr>
        <w:pStyle w:val="aa"/>
        <w:numPr>
          <w:ilvl w:val="0"/>
          <w:numId w:val="43"/>
        </w:numPr>
      </w:pPr>
      <w:r>
        <w:t>Модели данных</w:t>
      </w:r>
    </w:p>
    <w:p w14:paraId="0FDB79FA" w14:textId="027E6148" w:rsidR="001F16BB" w:rsidRDefault="001F16BB" w:rsidP="00B54A39">
      <w:pPr>
        <w:pStyle w:val="aa"/>
        <w:numPr>
          <w:ilvl w:val="0"/>
          <w:numId w:val="43"/>
        </w:numPr>
      </w:pPr>
      <w:r>
        <w:t>Бизнес-логика</w:t>
      </w:r>
    </w:p>
    <w:p w14:paraId="0B090353" w14:textId="72D7C22F" w:rsidR="001F16BB" w:rsidRDefault="001F16BB" w:rsidP="00B54A39">
      <w:pPr>
        <w:pStyle w:val="aa"/>
        <w:numPr>
          <w:ilvl w:val="0"/>
          <w:numId w:val="43"/>
        </w:numPr>
      </w:pPr>
      <w:r>
        <w:t>Представление</w:t>
      </w:r>
    </w:p>
    <w:p w14:paraId="5A417670" w14:textId="0CFDCEAA" w:rsidR="006C5F49" w:rsidRDefault="006C5F49" w:rsidP="00CC416C">
      <w:pPr>
        <w:ind w:firstLine="708"/>
      </w:pPr>
      <w:r>
        <w:t xml:space="preserve">Модели данных представлены структурами, с которыми оперирует программа. В них входят формализованное представление </w:t>
      </w:r>
      <w:r>
        <w:rPr>
          <w:lang w:val="en-US"/>
        </w:rPr>
        <w:t>UML</w:t>
      </w:r>
      <w:r w:rsidRPr="00CC416C">
        <w:t xml:space="preserve"> </w:t>
      </w:r>
      <w:r>
        <w:t>диаграмм</w:t>
      </w:r>
      <w:r w:rsidR="00CC416C">
        <w:t xml:space="preserve"> и модель индивида для генетического алгоритма.</w:t>
      </w:r>
    </w:p>
    <w:p w14:paraId="7FEE12AA" w14:textId="6ED28379" w:rsidR="00CC416C" w:rsidRPr="00CC416C" w:rsidRDefault="00CC416C" w:rsidP="00CC416C">
      <w:pPr>
        <w:ind w:firstLine="708"/>
      </w:pPr>
      <w:r>
        <w:t xml:space="preserve">Представление выражено макетами графического интерфейса на языке разметки </w:t>
      </w:r>
      <w:r>
        <w:rPr>
          <w:lang w:val="en-US"/>
        </w:rPr>
        <w:t>XAML</w:t>
      </w:r>
      <w:r w:rsidRPr="00CC416C">
        <w:t>.</w:t>
      </w:r>
      <w:r>
        <w:t xml:space="preserve"> Язык разметки </w:t>
      </w:r>
      <w:r>
        <w:rPr>
          <w:lang w:val="en-US"/>
        </w:rPr>
        <w:t>XAML</w:t>
      </w:r>
      <w:r w:rsidRPr="00CC416C">
        <w:t xml:space="preserve"> </w:t>
      </w:r>
      <w:r>
        <w:t xml:space="preserve">позволяет довольно гибко описать свойства объектов и их композицию. В данной работе </w:t>
      </w:r>
      <w:r>
        <w:rPr>
          <w:lang w:val="en-US"/>
        </w:rPr>
        <w:t>XAML</w:t>
      </w:r>
      <w:r w:rsidRPr="00CC416C">
        <w:t xml:space="preserve"> </w:t>
      </w:r>
      <w:r>
        <w:t>используется не только для</w:t>
      </w:r>
      <w:r w:rsidRPr="00CC416C">
        <w:t xml:space="preserve"> </w:t>
      </w:r>
      <w:r>
        <w:t>описания интерфейса верификатора, но и для отображения промежуточных результатов ГА в ходе оптимизации макета.</w:t>
      </w:r>
    </w:p>
    <w:p w14:paraId="7180A814" w14:textId="74C7C94F" w:rsidR="00CC416C" w:rsidRPr="00CC416C" w:rsidRDefault="00CC416C" w:rsidP="00CC416C">
      <w:pPr>
        <w:ind w:firstLine="708"/>
      </w:pPr>
      <w:r>
        <w:t>Наиболее значимая часть программы представляет собой бизнес-логика. Здесь описываются составные части алгоритма, такие как функции селекции, скрещивания, мутации и оценки, согласно математической модели, описанной во второй главе данной работы.</w:t>
      </w:r>
    </w:p>
    <w:p w14:paraId="2D77EFE5" w14:textId="42034D00" w:rsidR="00C51489" w:rsidRDefault="004D4CD3" w:rsidP="00C51489">
      <w:pPr>
        <w:pStyle w:val="3"/>
      </w:pPr>
      <w:bookmarkStart w:id="38" w:name="_Toc514916126"/>
      <w:bookmarkStart w:id="39" w:name="_Hlk513282877"/>
      <w:r>
        <w:t xml:space="preserve">Ускорение процесса компоновки с </w:t>
      </w:r>
      <w:r w:rsidR="004239BC">
        <w:t>помощью</w:t>
      </w:r>
      <w:r w:rsidR="00C51489">
        <w:t xml:space="preserve"> параллельных </w:t>
      </w:r>
      <w:r w:rsidR="00C51489">
        <w:rPr>
          <w:lang w:val="en-US"/>
        </w:rPr>
        <w:t>SIMD</w:t>
      </w:r>
      <w:r w:rsidR="00C51489">
        <w:t xml:space="preserve"> вычислений</w:t>
      </w:r>
      <w:bookmarkEnd w:id="38"/>
    </w:p>
    <w:bookmarkEnd w:id="39"/>
    <w:p w14:paraId="2071C6CD" w14:textId="59EC3577" w:rsidR="00141597" w:rsidRDefault="0053697D" w:rsidP="00D82AE7">
      <w:pPr>
        <w:ind w:firstLine="708"/>
      </w:pPr>
      <w:r>
        <w:t xml:space="preserve">Рассматриваемая задача относится к категории ограниченных ресурсами процессора. Это означает, что скорость получения результата зависит не от пропускной способности ввода-вывода, а от количества операций в единицу времени. Такие задачи можно вычислять параллельно, по принципу </w:t>
      </w:r>
      <w:r>
        <w:rPr>
          <w:lang w:val="en-US"/>
        </w:rPr>
        <w:t>SIMD</w:t>
      </w:r>
      <w:r w:rsidR="0001059B" w:rsidRPr="0001059B">
        <w:t xml:space="preserve"> (</w:t>
      </w:r>
      <w:r w:rsidR="0001059B">
        <w:rPr>
          <w:lang w:val="en-US"/>
        </w:rPr>
        <w:t>single</w:t>
      </w:r>
      <w:r w:rsidR="0001059B" w:rsidRPr="0001059B">
        <w:t xml:space="preserve"> </w:t>
      </w:r>
      <w:r w:rsidR="0001059B">
        <w:rPr>
          <w:lang w:val="en-US"/>
        </w:rPr>
        <w:t>instruction</w:t>
      </w:r>
      <w:r w:rsidR="0001059B" w:rsidRPr="0001059B">
        <w:t xml:space="preserve">, </w:t>
      </w:r>
      <w:r w:rsidR="0001059B">
        <w:rPr>
          <w:lang w:val="en-US"/>
        </w:rPr>
        <w:t>multiple</w:t>
      </w:r>
      <w:r w:rsidR="0001059B" w:rsidRPr="0001059B">
        <w:t xml:space="preserve"> </w:t>
      </w:r>
      <w:r w:rsidR="0001059B">
        <w:rPr>
          <w:lang w:val="en-US"/>
        </w:rPr>
        <w:t>data</w:t>
      </w:r>
      <w:r w:rsidR="0001059B" w:rsidRPr="0001059B">
        <w:t xml:space="preserve"> </w:t>
      </w:r>
      <w:r w:rsidR="0001059B">
        <w:t>– одиночный поток команд, множественный поток данных)</w:t>
      </w:r>
      <w:r>
        <w:t xml:space="preserve"> Генетические алгоритмы</w:t>
      </w:r>
      <w:r w:rsidR="0001059B">
        <w:t xml:space="preserve"> также</w:t>
      </w:r>
      <w:r>
        <w:t xml:space="preserve"> поддерживают распараллеливание. Это достигается путём параллельной обработки различных популяций. В определённые моменты времени, происходит сравнение значений функции приспособленности у популяций в разных потоках. На базе вычисленных значений отбирается количество популяций с наилучшей приспособленностью в соответствии с количеством параллельных потоков. При этом популяции с неудовлетворительным значением фитнес-функции уничтожаются.</w:t>
      </w:r>
    </w:p>
    <w:p w14:paraId="70169D7F" w14:textId="1A121A42" w:rsidR="00857A50" w:rsidRDefault="00D82AE7" w:rsidP="00D66DCB">
      <w:pPr>
        <w:ind w:firstLine="708"/>
      </w:pPr>
      <w:r>
        <w:t xml:space="preserve">При решении данной задачи для обеспечения параллелизма использовалась программно-аппаратная платформа </w:t>
      </w:r>
      <w:r>
        <w:rPr>
          <w:lang w:val="en-US"/>
        </w:rPr>
        <w:t>CUDA</w:t>
      </w:r>
      <w:r w:rsidRPr="00D82AE7">
        <w:t xml:space="preserve">. </w:t>
      </w:r>
      <w:r>
        <w:t>Данная платформа позволяет задействовать ресурсы графического</w:t>
      </w:r>
      <w:r w:rsidR="00BA7B13" w:rsidRPr="00BA7B13">
        <w:t xml:space="preserve"> </w:t>
      </w:r>
      <w:r w:rsidR="00BA7B13">
        <w:t>адаптера</w:t>
      </w:r>
      <w:r>
        <w:t xml:space="preserve"> для многопоточного выполнения </w:t>
      </w:r>
      <w:r w:rsidR="00BA7B13">
        <w:t xml:space="preserve">алгоритма. </w:t>
      </w:r>
      <w:r w:rsidR="00233A0B">
        <w:t xml:space="preserve">В программной модели </w:t>
      </w:r>
      <w:r w:rsidR="00233A0B">
        <w:rPr>
          <w:lang w:val="en-US"/>
        </w:rPr>
        <w:t>CUDA</w:t>
      </w:r>
      <w:r w:rsidR="00233A0B">
        <w:t xml:space="preserve">, группа блоков </w:t>
      </w:r>
      <w:r w:rsidR="00712F45">
        <w:t xml:space="preserve">нитей, выполняющих </w:t>
      </w:r>
      <w:r w:rsidR="00D27518">
        <w:t>одно ядро,</w:t>
      </w:r>
      <w:r w:rsidR="00712F45">
        <w:t xml:space="preserve"> носит название сетки </w:t>
      </w:r>
      <w:r w:rsidR="00D27518">
        <w:t>(</w:t>
      </w:r>
      <w:r w:rsidR="00D27518">
        <w:rPr>
          <w:lang w:val="en-US"/>
        </w:rPr>
        <w:t>Grid</w:t>
      </w:r>
      <w:r w:rsidR="00D27518" w:rsidRPr="00D27518">
        <w:t>)</w:t>
      </w:r>
      <w:r w:rsidR="00B72FF8">
        <w:t xml:space="preserve"> </w:t>
      </w:r>
      <w:sdt>
        <w:sdtPr>
          <w:id w:val="-945152763"/>
          <w:citation/>
        </w:sdtPr>
        <w:sdtEndPr/>
        <w:sdtContent>
          <w:r w:rsidR="00B72FF8">
            <w:fldChar w:fldCharType="begin"/>
          </w:r>
          <w:r w:rsidR="00B72FF8">
            <w:instrText xml:space="preserve"> CITATION And14 \l 1049 </w:instrText>
          </w:r>
          <w:r w:rsidR="00B72FF8">
            <w:fldChar w:fldCharType="separate"/>
          </w:r>
          <w:r w:rsidR="00EE62AF">
            <w:rPr>
              <w:noProof/>
            </w:rPr>
            <w:t>[43]</w:t>
          </w:r>
          <w:r w:rsidR="00B72FF8">
            <w:fldChar w:fldCharType="end"/>
          </w:r>
        </w:sdtContent>
      </w:sdt>
      <w:r w:rsidR="00D27518">
        <w:t>. При использовании дина</w:t>
      </w:r>
      <w:r w:rsidR="00D855C8">
        <w:t>мического параллелиз</w:t>
      </w:r>
      <w:r w:rsidR="0099037F">
        <w:t xml:space="preserve">ма параллельная сетка осуществляет запуск ядер, называемых дочерними сетками. Дочерняя сетка </w:t>
      </w:r>
      <w:r w:rsidR="00112E4C">
        <w:t xml:space="preserve">наследует от родительской определённые атрибуты и ограничения, такие как объём </w:t>
      </w:r>
      <w:r w:rsidR="00112E4C">
        <w:rPr>
          <w:lang w:val="en-US"/>
        </w:rPr>
        <w:t>L</w:t>
      </w:r>
      <w:r w:rsidR="00112E4C" w:rsidRPr="00112E4C">
        <w:t xml:space="preserve">1 </w:t>
      </w:r>
      <w:r w:rsidR="00112E4C">
        <w:t>кэша, конфигурацию разделяемой памяти</w:t>
      </w:r>
      <w:r w:rsidR="00C1083E">
        <w:t xml:space="preserve"> и размер стека. </w:t>
      </w:r>
      <w:r w:rsidR="00A966EB">
        <w:t>В частности</w:t>
      </w:r>
      <w:r w:rsidR="00210729">
        <w:t xml:space="preserve">, если родительская сетка </w:t>
      </w:r>
      <w:r w:rsidR="00EA245A">
        <w:t>содержит 128 блоков по 64 нити, и проце</w:t>
      </w:r>
      <w:r w:rsidR="008B3A8F">
        <w:t xml:space="preserve">дура запуска дочерних ядер не регулируется, то в общей сложности производится </w:t>
      </w:r>
      <w:r w:rsidR="00DB55C1">
        <w:t>8192 запусков ядер.</w:t>
      </w:r>
      <w:r w:rsidR="00707EFE">
        <w:t xml:space="preserve"> Если при этом требуется </w:t>
      </w:r>
      <w:r w:rsidR="009D7D9C">
        <w:t xml:space="preserve">только один запуск дочерней сетки на поток, </w:t>
      </w:r>
      <w:r w:rsidR="00377FBE">
        <w:t xml:space="preserve">то каждая нить каждого блока должна осуществлять запуск ядра индивидуально. Сетки, запущенные </w:t>
      </w:r>
      <w:r w:rsidR="0097399E">
        <w:t xml:space="preserve">с применением динамического параллелизма, образуют строгую иерархию. Это означает, что </w:t>
      </w:r>
      <w:r w:rsidR="00CE3F36">
        <w:t>дочерняя сетка всегда завершает работу раньше, чем родительская</w:t>
      </w:r>
      <w:r w:rsidR="00B72FF8">
        <w:t>, при отсутствии явной синхронизации.</w:t>
      </w:r>
    </w:p>
    <w:p w14:paraId="64A4DF11" w14:textId="77777777" w:rsidR="00AF1B46" w:rsidRDefault="00857A50" w:rsidP="00AF1B46">
      <w:pPr>
        <w:keepNext/>
      </w:pPr>
      <w:r>
        <w:rPr>
          <w:noProof/>
        </w:rPr>
        <w:drawing>
          <wp:inline distT="0" distB="0" distL="0" distR="0" wp14:anchorId="5EC22F7A" wp14:editId="7871AAA9">
            <wp:extent cx="5934075" cy="33718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08B77EFB" w14:textId="19096BEC" w:rsidR="00857A50" w:rsidRDefault="00AF1B46" w:rsidP="00AF1B46">
      <w:pPr>
        <w:pStyle w:val="afc"/>
      </w:pPr>
      <w:r>
        <w:t>Рис.</w:t>
      </w:r>
      <w:r w:rsidR="00B87B1F">
        <w:fldChar w:fldCharType="begin"/>
      </w:r>
      <w:r w:rsidR="00B87B1F">
        <w:instrText xml:space="preserve"> STYLEREF 1 \s </w:instrText>
      </w:r>
      <w:r w:rsidR="00B87B1F">
        <w:fldChar w:fldCharType="separate"/>
      </w:r>
      <w:r w:rsidR="00F1441B">
        <w:rPr>
          <w:noProof/>
        </w:rPr>
        <w:t>4</w:t>
      </w:r>
      <w:r w:rsidR="00B87B1F">
        <w:rPr>
          <w:noProof/>
        </w:rPr>
        <w:fldChar w:fldCharType="end"/>
      </w:r>
      <w:r>
        <w:t>.</w:t>
      </w:r>
      <w:r w:rsidR="00B87B1F">
        <w:fldChar w:fldCharType="begin"/>
      </w:r>
      <w:r w:rsidR="00B87B1F">
        <w:instrText xml:space="preserve"> SEQ Рис. \* ARABIC \s 1 </w:instrText>
      </w:r>
      <w:r w:rsidR="00B87B1F">
        <w:fldChar w:fldCharType="separate"/>
      </w:r>
      <w:r w:rsidR="00F1441B">
        <w:rPr>
          <w:noProof/>
        </w:rPr>
        <w:t>2</w:t>
      </w:r>
      <w:r w:rsidR="00B87B1F">
        <w:rPr>
          <w:noProof/>
        </w:rPr>
        <w:fldChar w:fldCharType="end"/>
      </w:r>
      <w:r>
        <w:t>. Иерархия динамического параллелизма</w:t>
      </w:r>
    </w:p>
    <w:p w14:paraId="03732224" w14:textId="29FA25AF" w:rsidR="00BA7B13" w:rsidRDefault="00B72FF8" w:rsidP="00D66DCB">
      <w:pPr>
        <w:ind w:firstLine="708"/>
      </w:pPr>
      <w:r>
        <w:t>Если же родительско</w:t>
      </w:r>
      <w:r w:rsidR="004636AD">
        <w:t xml:space="preserve">му ядру требуются результаты вычислений дочернего, то необходимо </w:t>
      </w:r>
      <w:r w:rsidR="00462F2D">
        <w:t xml:space="preserve">явно произвести синхронизацию контекста. Эта функция </w:t>
      </w:r>
      <w:r w:rsidR="00E80BC0">
        <w:t>ожидает завершения всех дочерних сеток, запущенных</w:t>
      </w:r>
      <w:r w:rsidR="002A1DA3">
        <w:t xml:space="preserve"> блоком нитей, вызвавши</w:t>
      </w:r>
      <w:r w:rsidR="00D53224">
        <w:t xml:space="preserve">м её. Из-за вложенности, эта функция также ожидает завершения </w:t>
      </w:r>
      <w:r w:rsidR="000215F8">
        <w:t>всей иерархии вызова и сообщает об ошибках, при их возникновении.</w:t>
      </w:r>
      <w:r w:rsidR="00541E6F">
        <w:t xml:space="preserve"> Стоит учитывать, что нить, инициировавшая процесс синхронизации </w:t>
      </w:r>
      <w:r w:rsidR="008E6EDC">
        <w:t xml:space="preserve">не в состоянии определить какие </w:t>
      </w:r>
      <w:r w:rsidR="00904B13">
        <w:t>из дочерних ядер,</w:t>
      </w:r>
      <w:r w:rsidR="008E6EDC">
        <w:t xml:space="preserve"> уже завершили свою работу</w:t>
      </w:r>
      <w:r w:rsidR="00904B13">
        <w:t xml:space="preserve">. Тем не менее, если требуется синхронизация на уровне блока, </w:t>
      </w:r>
      <w:r w:rsidR="003949C3">
        <w:t>то необходимо предварительно опросить каждую из дочерних сеток перед общей синхронизацией. По</w:t>
      </w:r>
      <w:r w:rsidR="00190EF2">
        <w:t xml:space="preserve">сле этого производится синхронизация нитей, для обеспечения </w:t>
      </w:r>
      <w:r w:rsidR="000C376A">
        <w:t xml:space="preserve">дальнейших вычислений. В общем случае, описываемый процесс довольно </w:t>
      </w:r>
      <w:r w:rsidR="00A314CA">
        <w:t>затратен по ресурсам</w:t>
      </w:r>
      <w:r w:rsidR="000C376A">
        <w:t xml:space="preserve">, </w:t>
      </w:r>
      <w:r w:rsidR="00A82E9E">
        <w:t xml:space="preserve">поскольку он может спровоцировать приостановку выполнения блока и </w:t>
      </w:r>
      <w:r w:rsidR="00DC16CF">
        <w:t xml:space="preserve">освобождение оперативной памяти. </w:t>
      </w:r>
      <w:r w:rsidR="00A966EB">
        <w:t>В частности</w:t>
      </w:r>
      <w:r w:rsidR="00DC16CF">
        <w:t>, не стоит использовать данный метод в конце функции ядра, так как в данном случае всегда осуществляется синхронизация на системном уровне.</w:t>
      </w:r>
    </w:p>
    <w:p w14:paraId="71BB9776" w14:textId="7400332F" w:rsidR="00303AB2" w:rsidRDefault="00DD7402" w:rsidP="00303AB2">
      <w:pPr>
        <w:ind w:firstLine="708"/>
      </w:pPr>
      <w:r>
        <w:t>Родительская сетка всег</w:t>
      </w:r>
      <w:r w:rsidR="00D80CC9">
        <w:t xml:space="preserve">да зависит от </w:t>
      </w:r>
      <w:r w:rsidR="00CF1F0C">
        <w:t xml:space="preserve">данных, которые записывают и извлекают дочерние сетки в глобальную память. Для </w:t>
      </w:r>
      <w:r w:rsidR="00746AD3">
        <w:t xml:space="preserve">работы в таком режиме среда исполнения </w:t>
      </w:r>
      <w:r w:rsidR="00746AD3">
        <w:rPr>
          <w:lang w:val="en-US"/>
        </w:rPr>
        <w:t>CUDA</w:t>
      </w:r>
      <w:r w:rsidR="00746AD3" w:rsidRPr="00746AD3">
        <w:t xml:space="preserve"> </w:t>
      </w:r>
      <w:r w:rsidR="00746AD3">
        <w:t>гарантирует</w:t>
      </w:r>
      <w:r w:rsidR="00303AB2">
        <w:t xml:space="preserve"> единообразие представления глобальной памяти для сеток всех уровней в моменты запуска и остановки уровней. Это означает, что </w:t>
      </w:r>
      <w:r w:rsidR="00906441">
        <w:t>если родитель осуществляет запись по определённому адресу, а затем запускает дочернюю сетку, то потом</w:t>
      </w:r>
      <w:r w:rsidR="00E52590">
        <w:t xml:space="preserve">ок обязательно получит значение, записанное родителем. Это правило работает и наоборот </w:t>
      </w:r>
      <w:r w:rsidR="00A5136A">
        <w:t>–</w:t>
      </w:r>
      <w:r w:rsidR="00E52590">
        <w:t xml:space="preserve"> </w:t>
      </w:r>
      <w:r w:rsidR="00A5136A">
        <w:t>если потом совершает запись в память, а родитель осуществляет синхронизацию</w:t>
      </w:r>
      <w:r w:rsidR="00934877">
        <w:t>, то родитель гарантированно получит значение, записанное потомком. Это также работает в сл</w:t>
      </w:r>
      <w:r w:rsidR="001D3D35">
        <w:t>учае последовательно исполнения нескольких потомков</w:t>
      </w:r>
      <w:r w:rsidR="00E3019E">
        <w:t>, когда слои более низкого уровня получают доступ к сведениям, записанным элементами предыдущих уровней без принудительной синхронизации.</w:t>
      </w:r>
    </w:p>
    <w:p w14:paraId="46B87BB9" w14:textId="12F1AD49" w:rsidR="004C37CA" w:rsidRDefault="004C37CA" w:rsidP="00303AB2">
      <w:pPr>
        <w:ind w:firstLine="708"/>
      </w:pPr>
      <w:r>
        <w:t>Однако представление памяти не едино в</w:t>
      </w:r>
      <w:r w:rsidR="00703AF4">
        <w:t xml:space="preserve"> момент выполнения конструктора ядра. </w:t>
      </w:r>
      <w:r w:rsidR="00F32222">
        <w:t>Во избежание состояния гонок</w:t>
      </w:r>
      <w:r w:rsidR="0062570E">
        <w:t xml:space="preserve"> не следует осуществлять запись в </w:t>
      </w:r>
      <w:r w:rsidR="00F32222">
        <w:t>память</w:t>
      </w:r>
      <w:r w:rsidR="0062570E">
        <w:t>, которая</w:t>
      </w:r>
      <w:r w:rsidR="00F32222">
        <w:t xml:space="preserve"> может быть прочитана потомком</w:t>
      </w:r>
      <w:r w:rsidR="004354B9">
        <w:t>, в период между запуском ядра и принудительной синхронизацией.</w:t>
      </w:r>
    </w:p>
    <w:p w14:paraId="5C918AB5" w14:textId="3F237A02" w:rsidR="004354B9" w:rsidRDefault="004354B9" w:rsidP="00303AB2">
      <w:pPr>
        <w:ind w:firstLine="708"/>
      </w:pPr>
      <w:r>
        <w:t xml:space="preserve">Таблица ниже </w:t>
      </w:r>
      <w:r w:rsidR="00624873">
        <w:t>перечисляет ограничения на типы указателей, передаваемых в дочерние ядра</w:t>
      </w:r>
    </w:p>
    <w:p w14:paraId="62F6D13F" w14:textId="7C4F212C" w:rsidR="00555540" w:rsidRDefault="00555540" w:rsidP="00512F78">
      <w:pPr>
        <w:pStyle w:val="afc"/>
        <w:keepNext/>
        <w:jc w:val="right"/>
      </w:pPr>
      <w:r>
        <w:t xml:space="preserve">Таблица </w:t>
      </w:r>
      <w:r w:rsidR="00B87B1F">
        <w:fldChar w:fldCharType="begin"/>
      </w:r>
      <w:r w:rsidR="00B87B1F">
        <w:instrText xml:space="preserve"> STYLEREF 1 \s </w:instrText>
      </w:r>
      <w:r w:rsidR="00B87B1F">
        <w:fldChar w:fldCharType="separate"/>
      </w:r>
      <w:r w:rsidR="00F1441B">
        <w:rPr>
          <w:noProof/>
        </w:rPr>
        <w:t>4</w:t>
      </w:r>
      <w:r w:rsidR="00B87B1F">
        <w:rPr>
          <w:noProof/>
        </w:rPr>
        <w:fldChar w:fldCharType="end"/>
      </w:r>
      <w:r w:rsidR="00AF1B46">
        <w:t>.</w:t>
      </w:r>
      <w:r w:rsidR="00B87B1F">
        <w:fldChar w:fldCharType="begin"/>
      </w:r>
      <w:r w:rsidR="00B87B1F">
        <w:instrText xml:space="preserve"> SEQ Таблица \* ARABIC \s 1 </w:instrText>
      </w:r>
      <w:r w:rsidR="00B87B1F">
        <w:fldChar w:fldCharType="separate"/>
      </w:r>
      <w:r w:rsidR="00F1441B">
        <w:rPr>
          <w:noProof/>
        </w:rPr>
        <w:t>1</w:t>
      </w:r>
      <w:r w:rsidR="00B87B1F">
        <w:rPr>
          <w:noProof/>
        </w:rPr>
        <w:fldChar w:fldCharType="end"/>
      </w:r>
      <w:r w:rsidRPr="00555540">
        <w:t xml:space="preserve">. </w:t>
      </w:r>
      <w:r>
        <w:t xml:space="preserve">Допустимые для передачи в </w:t>
      </w:r>
      <w:r>
        <w:rPr>
          <w:lang w:val="en-US"/>
        </w:rPr>
        <w:t>GPU</w:t>
      </w:r>
      <w:r w:rsidRPr="00555540">
        <w:t xml:space="preserve"> </w:t>
      </w:r>
      <w:r>
        <w:t>типы указателей</w:t>
      </w:r>
    </w:p>
    <w:tbl>
      <w:tblPr>
        <w:tblStyle w:val="aff"/>
        <w:tblW w:w="0" w:type="auto"/>
        <w:tblLook w:val="04A0" w:firstRow="1" w:lastRow="0" w:firstColumn="1" w:lastColumn="0" w:noHBand="0" w:noVBand="1"/>
      </w:tblPr>
      <w:tblGrid>
        <w:gridCol w:w="4672"/>
        <w:gridCol w:w="4673"/>
      </w:tblGrid>
      <w:tr w:rsidR="00A732B9" w14:paraId="0F4F3092" w14:textId="77777777" w:rsidTr="00A732B9">
        <w:tc>
          <w:tcPr>
            <w:tcW w:w="4672" w:type="dxa"/>
          </w:tcPr>
          <w:p w14:paraId="4EC4540B" w14:textId="7D313AAA" w:rsidR="00A732B9" w:rsidRPr="00555540" w:rsidRDefault="00A732B9" w:rsidP="00BE1557">
            <w:pPr>
              <w:jc w:val="center"/>
              <w:rPr>
                <w:i/>
              </w:rPr>
            </w:pPr>
            <w:r w:rsidRPr="00555540">
              <w:rPr>
                <w:i/>
              </w:rPr>
              <w:t>Могут передаваться</w:t>
            </w:r>
          </w:p>
        </w:tc>
        <w:tc>
          <w:tcPr>
            <w:tcW w:w="4673" w:type="dxa"/>
          </w:tcPr>
          <w:p w14:paraId="5CD916DE" w14:textId="4BC67D31" w:rsidR="00A732B9" w:rsidRPr="00555540" w:rsidRDefault="00A732B9" w:rsidP="00BE1557">
            <w:pPr>
              <w:jc w:val="center"/>
              <w:rPr>
                <w:i/>
              </w:rPr>
            </w:pPr>
            <w:r w:rsidRPr="00555540">
              <w:rPr>
                <w:i/>
              </w:rPr>
              <w:t>Не могут передаваться</w:t>
            </w:r>
          </w:p>
        </w:tc>
      </w:tr>
      <w:tr w:rsidR="00A732B9" w14:paraId="3BE56875" w14:textId="77777777" w:rsidTr="00A732B9">
        <w:tc>
          <w:tcPr>
            <w:tcW w:w="4672" w:type="dxa"/>
          </w:tcPr>
          <w:p w14:paraId="6C07166C" w14:textId="20EBC2DC" w:rsidR="00A732B9" w:rsidRDefault="00A732B9" w:rsidP="00303AB2">
            <w:r>
              <w:t>Глобальная память</w:t>
            </w:r>
          </w:p>
        </w:tc>
        <w:tc>
          <w:tcPr>
            <w:tcW w:w="4673" w:type="dxa"/>
          </w:tcPr>
          <w:p w14:paraId="66F40EB7" w14:textId="1F883251" w:rsidR="00A732B9" w:rsidRDefault="00A732B9" w:rsidP="00303AB2">
            <w:r>
              <w:t>Разделяемая память</w:t>
            </w:r>
          </w:p>
        </w:tc>
      </w:tr>
      <w:tr w:rsidR="00A732B9" w14:paraId="37A8DA20" w14:textId="77777777" w:rsidTr="00A732B9">
        <w:tc>
          <w:tcPr>
            <w:tcW w:w="4672" w:type="dxa"/>
          </w:tcPr>
          <w:p w14:paraId="6AE53282" w14:textId="2B77D30E" w:rsidR="00A732B9" w:rsidRDefault="00CC74FC" w:rsidP="00303AB2">
            <w:r>
              <w:t>Память хоста</w:t>
            </w:r>
          </w:p>
        </w:tc>
        <w:tc>
          <w:tcPr>
            <w:tcW w:w="4673" w:type="dxa"/>
          </w:tcPr>
          <w:p w14:paraId="75CF958B" w14:textId="7E418428" w:rsidR="00A732B9" w:rsidRDefault="00CC74FC" w:rsidP="00303AB2">
            <w:r>
              <w:t>Локальная память</w:t>
            </w:r>
          </w:p>
        </w:tc>
      </w:tr>
      <w:tr w:rsidR="00A732B9" w14:paraId="0389FF5F" w14:textId="77777777" w:rsidTr="00A732B9">
        <w:tc>
          <w:tcPr>
            <w:tcW w:w="4672" w:type="dxa"/>
          </w:tcPr>
          <w:p w14:paraId="63C4D55D" w14:textId="7DB3A6DD" w:rsidR="00A732B9" w:rsidRDefault="00CC74FC" w:rsidP="00303AB2">
            <w:r>
              <w:t>Константная память</w:t>
            </w:r>
          </w:p>
        </w:tc>
        <w:tc>
          <w:tcPr>
            <w:tcW w:w="4673" w:type="dxa"/>
          </w:tcPr>
          <w:p w14:paraId="113A4587" w14:textId="77777777" w:rsidR="00A732B9" w:rsidRDefault="00A732B9" w:rsidP="00303AB2"/>
        </w:tc>
      </w:tr>
    </w:tbl>
    <w:p w14:paraId="74EC7DA2" w14:textId="023DFB66" w:rsidR="00CC74FC" w:rsidRDefault="00CC74FC" w:rsidP="00CC74FC"/>
    <w:p w14:paraId="1EE23187" w14:textId="7A27316A" w:rsidR="00CC74FC" w:rsidRDefault="001064A0" w:rsidP="00CC74FC">
      <w:r>
        <w:t>Результат разыменования указателя в потомке, передача которого запрещена приводит к неопределённому состоянию.</w:t>
      </w:r>
      <w:r w:rsidR="006A28D4">
        <w:t xml:space="preserve"> В действительности, попытка ско</w:t>
      </w:r>
      <w:r w:rsidR="00757001">
        <w:t xml:space="preserve">мпилировать код, содержащий </w:t>
      </w:r>
      <w:r w:rsidR="004240B4">
        <w:t>запрещённую операцию,</w:t>
      </w:r>
      <w:r w:rsidR="00757001">
        <w:t xml:space="preserve"> приведёт к ошибке компиляции. </w:t>
      </w:r>
      <w:r w:rsidR="004240B4">
        <w:t>Однако это можно обойти, обернув указатель в структуру данных. Тем не менее такой код не будет работать как задумано.</w:t>
      </w:r>
      <w:r w:rsidR="009131FC">
        <w:t xml:space="preserve"> Указатель на локальную память может ссылаться только на те участки памяти, котор</w:t>
      </w:r>
      <w:r w:rsidR="00293049">
        <w:t xml:space="preserve">ые доступны из дочерних сеток. Начиная с </w:t>
      </w:r>
      <w:r w:rsidR="00293049">
        <w:rPr>
          <w:lang w:val="en-US"/>
        </w:rPr>
        <w:t>CUDA</w:t>
      </w:r>
      <w:r w:rsidR="00293049" w:rsidRPr="00FA7BB2">
        <w:t xml:space="preserve"> </w:t>
      </w:r>
      <w:r w:rsidR="00293049">
        <w:t xml:space="preserve">версии 5.5 ошибки такого типа </w:t>
      </w:r>
      <w:r w:rsidR="00FA7BB2">
        <w:t>не перехватываются анализаторами памяти.</w:t>
      </w:r>
    </w:p>
    <w:p w14:paraId="4C9FB089" w14:textId="20ED53A6" w:rsidR="00FA7BB2" w:rsidRDefault="00FA7BB2" w:rsidP="00CC74FC">
      <w:r>
        <w:t xml:space="preserve">Стоит также учитывать, что </w:t>
      </w:r>
      <w:r w:rsidR="00882B44">
        <w:t xml:space="preserve">передача указателя на локальную переменную довольно часто используется в обычных </w:t>
      </w:r>
      <w:r w:rsidR="00882B44">
        <w:rPr>
          <w:lang w:val="en-US"/>
        </w:rPr>
        <w:t>CPU</w:t>
      </w:r>
      <w:r w:rsidR="00882B44" w:rsidRPr="00882B44">
        <w:t xml:space="preserve"> </w:t>
      </w:r>
      <w:r w:rsidR="00882B44">
        <w:t>программах, но запрещена</w:t>
      </w:r>
      <w:r w:rsidR="007B40C2">
        <w:t xml:space="preserve"> в динамическом параллелизме. Несмотря на эффективность данного приёма в </w:t>
      </w:r>
      <w:r w:rsidR="007B40C2">
        <w:rPr>
          <w:lang w:val="en-US"/>
        </w:rPr>
        <w:t>CPU</w:t>
      </w:r>
      <w:r w:rsidR="007B40C2" w:rsidRPr="007B40C2">
        <w:t xml:space="preserve">, </w:t>
      </w:r>
      <w:r w:rsidR="007B40C2">
        <w:t xml:space="preserve">для </w:t>
      </w:r>
      <w:r w:rsidR="007B40C2">
        <w:rPr>
          <w:lang w:val="en-US"/>
        </w:rPr>
        <w:t>GPU</w:t>
      </w:r>
      <w:r w:rsidR="007B40C2" w:rsidRPr="007B40C2">
        <w:t xml:space="preserve"> </w:t>
      </w:r>
      <w:r w:rsidR="007B40C2">
        <w:t>требуется иной подход.</w:t>
      </w:r>
      <w:r w:rsidR="00C423E9">
        <w:t xml:space="preserve"> </w:t>
      </w:r>
      <w:r w:rsidR="00D165B5">
        <w:t xml:space="preserve">Передача указателя на глобальную функцию </w:t>
      </w:r>
      <w:r w:rsidR="008B2A26">
        <w:t xml:space="preserve">допустима, но не так эффективна ввиду большого числа </w:t>
      </w:r>
      <w:r w:rsidR="0048705F">
        <w:t>дочерних сеток и малого количества глобальных переменных. В перечень наиболее часто встречающихся приёмов входят:</w:t>
      </w:r>
    </w:p>
    <w:p w14:paraId="4BAEC831" w14:textId="34384601" w:rsidR="0048705F" w:rsidRDefault="002F45C4" w:rsidP="00254BAF">
      <w:pPr>
        <w:pStyle w:val="aa"/>
        <w:numPr>
          <w:ilvl w:val="0"/>
          <w:numId w:val="48"/>
        </w:numPr>
      </w:pPr>
      <w:r>
        <w:t>использование</w:t>
      </w:r>
      <w:r w:rsidR="0048705F">
        <w:t xml:space="preserve"> функции </w:t>
      </w:r>
      <w:r w:rsidR="00127A6C">
        <w:rPr>
          <w:i/>
          <w:lang w:val="en-US"/>
        </w:rPr>
        <w:t>malloc</w:t>
      </w:r>
      <w:r w:rsidR="00127A6C" w:rsidRPr="00127A6C">
        <w:t xml:space="preserve"> </w:t>
      </w:r>
      <w:r w:rsidR="00127A6C">
        <w:t>на устройстве: данный способ довольно медленный и</w:t>
      </w:r>
      <w:r>
        <w:t>з-за немасштабируемости механизма выделения памяти;</w:t>
      </w:r>
    </w:p>
    <w:p w14:paraId="218793EE" w14:textId="44D353AA" w:rsidR="002F45C4" w:rsidRDefault="00181B9A" w:rsidP="00254BAF">
      <w:pPr>
        <w:pStyle w:val="aa"/>
        <w:numPr>
          <w:ilvl w:val="0"/>
          <w:numId w:val="48"/>
        </w:numPr>
      </w:pPr>
      <w:r>
        <w:t>использование предопределённых структур: для случаев, когда количество</w:t>
      </w:r>
      <w:r w:rsidR="005E6272">
        <w:t xml:space="preserve"> образующихся дочерних сеток предсказуемо, появляется возможность предварительно выделить память по одной структуре на сетку;</w:t>
      </w:r>
    </w:p>
    <w:p w14:paraId="7A3D7FFD" w14:textId="4FFF38D3" w:rsidR="005E6272" w:rsidRDefault="00EB70A0" w:rsidP="00254BAF">
      <w:pPr>
        <w:pStyle w:val="aa"/>
        <w:numPr>
          <w:ilvl w:val="0"/>
          <w:numId w:val="48"/>
        </w:numPr>
      </w:pPr>
      <w:r>
        <w:t>разработка собственного механизма выделения памяти: затратно по усилиям и может привести к ограниченности полученного решения</w:t>
      </w:r>
      <w:r w:rsidR="000C3FE5">
        <w:t>, однако в случае с недетерминированным количеством запускаемых сеток является единственным методом;</w:t>
      </w:r>
    </w:p>
    <w:p w14:paraId="0D33CF72" w14:textId="5075081F" w:rsidR="000C3FE5" w:rsidRDefault="005E742F" w:rsidP="00254BAF">
      <w:pPr>
        <w:pStyle w:val="aa"/>
        <w:numPr>
          <w:ilvl w:val="0"/>
          <w:numId w:val="48"/>
        </w:numPr>
      </w:pPr>
      <w:r>
        <w:t>использование сторонних механизмов выделения памяти: несмотря на открытый доступ к некоторым из них, их качество не удовлетворяет производственные нужды</w:t>
      </w:r>
      <w:r w:rsidR="00675864">
        <w:t xml:space="preserve"> и может вызвать серьёзные проблемы в коммерческих программах.</w:t>
      </w:r>
    </w:p>
    <w:p w14:paraId="34C569F3" w14:textId="057E28D3" w:rsidR="00675864" w:rsidRPr="00E90FF4" w:rsidRDefault="0087118C" w:rsidP="008F5D38">
      <w:pPr>
        <w:ind w:left="360" w:firstLine="348"/>
      </w:pPr>
      <w:r>
        <w:t>По умолчанию сетки, запущенные в блоке нитей, исполняется п</w:t>
      </w:r>
      <w:r w:rsidR="00823DF3">
        <w:t xml:space="preserve">оследовательно: следующая сетка запускается только по завершении предыдущей. </w:t>
      </w:r>
      <w:r w:rsidR="008F5D38">
        <w:t>Так происходит даже если сетки запускаются различными нитями внутри одного блока. Зачастую требуется больше параллелизма.</w:t>
      </w:r>
      <w:r w:rsidR="00AE1820">
        <w:t xml:space="preserve"> Это возможно с помощью механизма потоков </w:t>
      </w:r>
      <w:r w:rsidR="00B616FE">
        <w:t xml:space="preserve">в среде </w:t>
      </w:r>
      <w:r w:rsidR="00B616FE">
        <w:rPr>
          <w:lang w:val="en-US"/>
        </w:rPr>
        <w:t>CUDA</w:t>
      </w:r>
      <w:r w:rsidR="00B616FE" w:rsidRPr="00E90FF4">
        <w:t>.</w:t>
      </w:r>
    </w:p>
    <w:p w14:paraId="53F0E18C" w14:textId="1C6582F2" w:rsidR="00B616FE" w:rsidRDefault="00B616FE" w:rsidP="008F5D38">
      <w:pPr>
        <w:ind w:left="360" w:firstLine="348"/>
      </w:pPr>
      <w:r>
        <w:t xml:space="preserve">Все потоки, создаваемые </w:t>
      </w:r>
      <w:r w:rsidR="00893D05">
        <w:t>в устройстве,</w:t>
      </w:r>
      <w:r>
        <w:t xml:space="preserve"> являются неблокирующими, что подразумевает, что они не поддерживают яв</w:t>
      </w:r>
      <w:r w:rsidR="00EA41C7">
        <w:t xml:space="preserve">ную синхронизацию с помощью стандартного </w:t>
      </w:r>
      <w:r w:rsidR="00EA41C7" w:rsidRPr="00EA41C7">
        <w:rPr>
          <w:i/>
          <w:lang w:val="en-US"/>
        </w:rPr>
        <w:t>NULL</w:t>
      </w:r>
      <w:r w:rsidR="00EA41C7">
        <w:rPr>
          <w:i/>
        </w:rPr>
        <w:t>-</w:t>
      </w:r>
      <w:r w:rsidR="00EA41C7">
        <w:t>потока.</w:t>
      </w:r>
      <w:r w:rsidR="00893D05">
        <w:t xml:space="preserve"> </w:t>
      </w:r>
      <w:r w:rsidR="002C0EAC">
        <w:t>Я</w:t>
      </w:r>
      <w:r w:rsidR="00625635">
        <w:t xml:space="preserve">дра, запускаемые </w:t>
      </w:r>
      <w:r w:rsidR="00B465F3">
        <w:t xml:space="preserve">в других потоках, могут выполняться одновременно. Потоки, создаваемые в других </w:t>
      </w:r>
      <w:r w:rsidR="00E32C1C">
        <w:t xml:space="preserve">блоках нитей, включая стандартный </w:t>
      </w:r>
      <w:r w:rsidR="00E32C1C">
        <w:rPr>
          <w:i/>
          <w:lang w:val="en-US"/>
        </w:rPr>
        <w:t>NULL</w:t>
      </w:r>
      <w:r w:rsidR="00E32C1C" w:rsidRPr="00E32C1C">
        <w:t>-</w:t>
      </w:r>
      <w:r w:rsidR="00E32C1C">
        <w:t>поток, считаются другими.</w:t>
      </w:r>
      <w:r w:rsidR="002C0EAC">
        <w:t xml:space="preserve"> Однако </w:t>
      </w:r>
      <w:r w:rsidR="003D767C">
        <w:t>даже при этом параллельное исполнение не гарантируется: такое решение разработано в первую очеред</w:t>
      </w:r>
      <w:r w:rsidR="00756A07">
        <w:t xml:space="preserve">ь для более равномерного распределения ресурсов </w:t>
      </w:r>
      <w:r w:rsidR="00756A07">
        <w:rPr>
          <w:lang w:val="en-US"/>
        </w:rPr>
        <w:t>GPU</w:t>
      </w:r>
      <w:r w:rsidR="00756A07" w:rsidRPr="00756A07">
        <w:t xml:space="preserve"> </w:t>
      </w:r>
      <w:r w:rsidR="00756A07">
        <w:t xml:space="preserve">между задачами. Программы, </w:t>
      </w:r>
      <w:r w:rsidR="00C77ED9">
        <w:t xml:space="preserve">зависящие от </w:t>
      </w:r>
      <w:r w:rsidR="00894157">
        <w:t>параллельного</w:t>
      </w:r>
      <w:r w:rsidR="00C77ED9">
        <w:t xml:space="preserve"> исполнения определённых сеток или блоков нитей</w:t>
      </w:r>
      <w:r w:rsidR="00894157">
        <w:t xml:space="preserve"> некорректны.</w:t>
      </w:r>
    </w:p>
    <w:p w14:paraId="7D5D2DCA" w14:textId="2A554452" w:rsidR="00894157" w:rsidRDefault="00894157" w:rsidP="008F5D38">
      <w:pPr>
        <w:ind w:left="360" w:firstLine="348"/>
      </w:pPr>
      <w:r>
        <w:t>Будучи созданными,</w:t>
      </w:r>
      <w:r w:rsidR="003E17D5">
        <w:t xml:space="preserve"> поток на устройстве может быть использован любой нитью в пределах того же блока, что и </w:t>
      </w:r>
      <w:r w:rsidR="00F42E71">
        <w:t xml:space="preserve">поток. Однако по завершении работы блока, </w:t>
      </w:r>
      <w:r w:rsidR="00B2000F">
        <w:t xml:space="preserve">поток не может быть использован другими блоками хоста. Соответственно и потоки, созданные на хосте, не могут </w:t>
      </w:r>
      <w:r w:rsidR="00FF357C">
        <w:t>быть задействованы на устройстве.</w:t>
      </w:r>
    </w:p>
    <w:p w14:paraId="242AC2F3" w14:textId="16466CD8" w:rsidR="00FF357C" w:rsidRDefault="00FF357C" w:rsidP="008F5D38">
      <w:pPr>
        <w:ind w:left="360" w:firstLine="348"/>
      </w:pPr>
      <w:r>
        <w:t xml:space="preserve">В настоящее время </w:t>
      </w:r>
      <w:r w:rsidR="00CC07C7">
        <w:t xml:space="preserve">в среде исполнения </w:t>
      </w:r>
      <w:r w:rsidR="00CC07C7">
        <w:rPr>
          <w:lang w:val="en-US"/>
        </w:rPr>
        <w:t>CUDA</w:t>
      </w:r>
      <w:r w:rsidR="00CC07C7" w:rsidRPr="00CC07C7">
        <w:t xml:space="preserve"> </w:t>
      </w:r>
      <w:r w:rsidR="00CC07C7">
        <w:t>отсутствуют механизмы синхронизации потоков</w:t>
      </w:r>
      <w:r w:rsidR="00A07834">
        <w:t xml:space="preserve">. Единственная возможность синхронизации </w:t>
      </w:r>
      <w:r w:rsidR="0077041C">
        <w:t>осуществляется путём ожид</w:t>
      </w:r>
      <w:r w:rsidR="0012692D">
        <w:t>ания завершения всей работы, назначенной потоку.</w:t>
      </w:r>
    </w:p>
    <w:p w14:paraId="26CA555D" w14:textId="44500158" w:rsidR="0012692D" w:rsidRDefault="0012692D" w:rsidP="008F5D38">
      <w:pPr>
        <w:ind w:left="360" w:firstLine="348"/>
      </w:pPr>
      <w:r>
        <w:t>На хосте потоки можно уничтожать</w:t>
      </w:r>
      <w:r w:rsidR="007F0BBD">
        <w:t xml:space="preserve">. Если в момент уничтожения поток всё ещё выполняет работу, то </w:t>
      </w:r>
      <w:r w:rsidR="00385BFE">
        <w:t xml:space="preserve">ресурсы будут высвобождены по завершении работы. Таким образом отпадает необходимость ожидания завершения работы </w:t>
      </w:r>
      <w:r w:rsidR="00B466F0">
        <w:t>потоков для высвобождения ресурсов.</w:t>
      </w:r>
    </w:p>
    <w:p w14:paraId="4C505F3D" w14:textId="7BBB21C6" w:rsidR="00B466F0" w:rsidRDefault="00B466F0" w:rsidP="008F5D38">
      <w:pPr>
        <w:ind w:left="360" w:firstLine="348"/>
      </w:pPr>
      <w:r>
        <w:t xml:space="preserve">Несмотря на существование системы событий на </w:t>
      </w:r>
      <w:r>
        <w:rPr>
          <w:lang w:val="en-US"/>
        </w:rPr>
        <w:t>GPU</w:t>
      </w:r>
      <w:r w:rsidRPr="00B466F0">
        <w:t xml:space="preserve">, </w:t>
      </w:r>
      <w:r>
        <w:t xml:space="preserve">единственное официальное применение этой системы состоит в </w:t>
      </w:r>
      <w:r w:rsidR="008E6B1D">
        <w:t xml:space="preserve">передаче команд потокам. Использование </w:t>
      </w:r>
      <w:r w:rsidR="00797DBB">
        <w:t xml:space="preserve">событий для выполнения действий по расписанию или </w:t>
      </w:r>
      <w:r w:rsidR="000F64F6">
        <w:t>для синхронизации по событиям в настоящий момент не поддерживается.</w:t>
      </w:r>
    </w:p>
    <w:p w14:paraId="550B9F17" w14:textId="60CB8109" w:rsidR="000F64F6" w:rsidRDefault="00FD0A46" w:rsidP="008F5D38">
      <w:pPr>
        <w:ind w:left="360" w:firstLine="348"/>
      </w:pPr>
      <w:r>
        <w:t xml:space="preserve">Программы, выполняющиеся рекурсивно, обычно </w:t>
      </w:r>
      <w:r w:rsidR="002756D5">
        <w:t xml:space="preserve">характеризуются глубиной рекурсии. В динамическом параллелизме существуют две концепции </w:t>
      </w:r>
      <w:r w:rsidR="00666A92">
        <w:t>реализации таких программ:</w:t>
      </w:r>
    </w:p>
    <w:p w14:paraId="7A2218A6" w14:textId="49A7151A" w:rsidR="00666A92" w:rsidRDefault="00666A92" w:rsidP="00254BAF">
      <w:pPr>
        <w:pStyle w:val="aa"/>
        <w:numPr>
          <w:ilvl w:val="0"/>
          <w:numId w:val="49"/>
        </w:numPr>
      </w:pPr>
      <w:r>
        <w:t>глубина вложенности</w:t>
      </w:r>
      <w:r w:rsidR="00AD61AF">
        <w:t xml:space="preserve"> – задаёт наибольшую глубину </w:t>
      </w:r>
      <w:r w:rsidR="007F6E46">
        <w:t>вложенности сеток, отсчёт которых начинается с хоста</w:t>
      </w:r>
      <w:r w:rsidR="00FE01EE">
        <w:t>;</w:t>
      </w:r>
    </w:p>
    <w:p w14:paraId="29E16143" w14:textId="529899B4" w:rsidR="00FE01EE" w:rsidRDefault="00FE01EE" w:rsidP="00254BAF">
      <w:pPr>
        <w:pStyle w:val="aa"/>
        <w:numPr>
          <w:ilvl w:val="0"/>
          <w:numId w:val="49"/>
        </w:numPr>
      </w:pPr>
      <w:r>
        <w:t>глубина синхронизации – задаёт наибольший уровень, с которого вызывается синхронизация</w:t>
      </w:r>
      <w:r w:rsidR="00CA333C">
        <w:t>.</w:t>
      </w:r>
    </w:p>
    <w:p w14:paraId="434D7F88" w14:textId="1A14EE7D" w:rsidR="00CA333C" w:rsidRDefault="00CA333C" w:rsidP="00C7411D">
      <w:pPr>
        <w:ind w:firstLine="708"/>
      </w:pPr>
      <w:r>
        <w:t xml:space="preserve">Обычно глубина синхронизации не превосходит </w:t>
      </w:r>
      <w:r w:rsidR="005C0DB1">
        <w:t xml:space="preserve">глубину вложенности. Если явная синхронизация выполняется не на каждом уровне, то </w:t>
      </w:r>
      <w:r w:rsidR="00C7411D">
        <w:t>глубина синхронизации сильно меньше.</w:t>
      </w:r>
    </w:p>
    <w:p w14:paraId="300DE290" w14:textId="4446F89B" w:rsidR="00C7411D" w:rsidRDefault="00BC148A" w:rsidP="00BC148A">
      <w:pPr>
        <w:ind w:firstLine="708"/>
      </w:pPr>
      <w:r>
        <w:t>На каждом уровне, не превышающем максимальную глубину синхронизации</w:t>
      </w:r>
      <w:r w:rsidR="00C16435">
        <w:t xml:space="preserve">, возможна замена родительского блока на дочернюю сетку, </w:t>
      </w:r>
      <w:r w:rsidR="000A32FE">
        <w:t>из-за чего</w:t>
      </w:r>
      <w:r w:rsidR="002D5DC1">
        <w:t xml:space="preserve"> данные</w:t>
      </w:r>
      <w:r w:rsidR="000A32FE">
        <w:t xml:space="preserve"> родительск</w:t>
      </w:r>
      <w:r w:rsidR="002D5DC1">
        <w:t xml:space="preserve">ой сетки </w:t>
      </w:r>
      <w:r w:rsidR="00661CC4">
        <w:t>перемещаются в хранилище. На</w:t>
      </w:r>
      <w:r w:rsidR="00661CC4" w:rsidRPr="0081104E">
        <w:t xml:space="preserve"> </w:t>
      </w:r>
      <w:r w:rsidR="00661CC4">
        <w:rPr>
          <w:lang w:val="en-US"/>
        </w:rPr>
        <w:t>GPU</w:t>
      </w:r>
      <w:r w:rsidR="00661CC4" w:rsidRPr="0081104E">
        <w:t xml:space="preserve"> </w:t>
      </w:r>
      <w:r w:rsidR="00661CC4">
        <w:t>класса</w:t>
      </w:r>
      <w:r w:rsidR="00661CC4" w:rsidRPr="0081104E">
        <w:t xml:space="preserve"> </w:t>
      </w:r>
      <w:r w:rsidR="00661CC4">
        <w:rPr>
          <w:lang w:val="en-US"/>
        </w:rPr>
        <w:t>GK</w:t>
      </w:r>
      <w:r w:rsidR="00661CC4" w:rsidRPr="0081104E">
        <w:t>110 (</w:t>
      </w:r>
      <w:r w:rsidR="00661CC4">
        <w:rPr>
          <w:lang w:val="en-US"/>
        </w:rPr>
        <w:t>Geforce</w:t>
      </w:r>
      <w:r w:rsidR="00661CC4" w:rsidRPr="0081104E">
        <w:t xml:space="preserve"> </w:t>
      </w:r>
      <w:r w:rsidR="00661CC4">
        <w:rPr>
          <w:lang w:val="en-US"/>
        </w:rPr>
        <w:t>GTC</w:t>
      </w:r>
      <w:r w:rsidR="00661CC4" w:rsidRPr="0081104E">
        <w:t xml:space="preserve"> 780 </w:t>
      </w:r>
      <w:r w:rsidR="00661CC4">
        <w:rPr>
          <w:lang w:val="en-US"/>
        </w:rPr>
        <w:t>Ti</w:t>
      </w:r>
      <w:r w:rsidR="00661CC4" w:rsidRPr="0081104E">
        <w:t xml:space="preserve">, </w:t>
      </w:r>
      <w:r w:rsidR="00661CC4">
        <w:rPr>
          <w:lang w:val="en-US"/>
        </w:rPr>
        <w:t>Tesla</w:t>
      </w:r>
      <w:r w:rsidR="0081104E" w:rsidRPr="0081104E">
        <w:t xml:space="preserve"> </w:t>
      </w:r>
      <w:r w:rsidR="0081104E">
        <w:rPr>
          <w:lang w:val="en-US"/>
        </w:rPr>
        <w:t>K</w:t>
      </w:r>
      <w:r w:rsidR="0081104E" w:rsidRPr="0081104E">
        <w:t xml:space="preserve">20 </w:t>
      </w:r>
      <w:r w:rsidR="0081104E">
        <w:t>и т.д) каждый уровень может резервировать до 150Мб</w:t>
      </w:r>
      <w:r w:rsidR="00670766">
        <w:t xml:space="preserve"> памяти, в зависимости от максимального количества нитей, доступных на устройстве</w:t>
      </w:r>
      <w:r w:rsidR="004745E1">
        <w:t xml:space="preserve"> (возможны вариации из-за количества памяти на устройстве).</w:t>
      </w:r>
      <w:r w:rsidR="00DF4D7D">
        <w:t xml:space="preserve"> При этом всегда резервируется несколько больше памяти, чем фактически необходимо.</w:t>
      </w:r>
    </w:p>
    <w:p w14:paraId="71BC3908" w14:textId="475A512F" w:rsidR="00DF4D7D" w:rsidRDefault="00C87C2C" w:rsidP="00BC148A">
      <w:pPr>
        <w:ind w:firstLine="708"/>
      </w:pPr>
      <w:r>
        <w:t xml:space="preserve">В </w:t>
      </w:r>
      <w:r>
        <w:rPr>
          <w:lang w:val="en-US"/>
        </w:rPr>
        <w:t>CUDA</w:t>
      </w:r>
      <w:r w:rsidRPr="00C87C2C">
        <w:t xml:space="preserve"> </w:t>
      </w:r>
      <w:r>
        <w:t xml:space="preserve">существуют специальные функции для оценки максимальной глубины </w:t>
      </w:r>
      <w:r w:rsidR="0059400C">
        <w:t xml:space="preserve">синхронизации на устройстве. Если запросить явную синхронизацию на уровне, превышающем максимальную глубину, то </w:t>
      </w:r>
      <w:r w:rsidR="00D00A17">
        <w:t>будет выдано сообщение об ошибке</w:t>
      </w:r>
      <w:r w:rsidR="00B979C4">
        <w:t xml:space="preserve">, однако дочерние ядра всё равно будут </w:t>
      </w:r>
      <w:r w:rsidR="00882DE0">
        <w:t>запущены несмотря на то, что</w:t>
      </w:r>
      <w:r w:rsidR="00B979C4">
        <w:t xml:space="preserve"> результат их работы будет вероятнее всего ошибочным ввиду пропущенного этапа синхронизации.</w:t>
      </w:r>
    </w:p>
    <w:p w14:paraId="147F8021" w14:textId="3CDE9BBB" w:rsidR="00882DE0" w:rsidRDefault="00882DE0" w:rsidP="00BC148A">
      <w:pPr>
        <w:ind w:firstLine="708"/>
      </w:pPr>
      <w:r>
        <w:t xml:space="preserve">По умолчанию память резервируется на два уровня синхронизации. </w:t>
      </w:r>
      <w:r w:rsidR="008F68F8">
        <w:t xml:space="preserve">В среде исполнения </w:t>
      </w:r>
      <w:r w:rsidR="008F68F8">
        <w:rPr>
          <w:lang w:val="en-US"/>
        </w:rPr>
        <w:t>CUDA</w:t>
      </w:r>
      <w:r w:rsidR="008F68F8" w:rsidRPr="008F68F8">
        <w:t xml:space="preserve"> </w:t>
      </w:r>
      <w:r w:rsidR="008F68F8">
        <w:t>максимальная глубина си</w:t>
      </w:r>
      <w:r w:rsidR="002D4D31">
        <w:t>нхронизации отображает количество уровней, для которых</w:t>
      </w:r>
      <w:r w:rsidR="00E42C14">
        <w:t xml:space="preserve"> резервируется хранилище. Причём хост учитывается как дополнительный уровень, поэтому </w:t>
      </w:r>
      <w:r w:rsidR="00420332">
        <w:t>фактическое значение на единицу меньше отображаемого.</w:t>
      </w:r>
    </w:p>
    <w:p w14:paraId="43092C9A" w14:textId="3B1D0D0E" w:rsidR="00B0449F" w:rsidRDefault="00B0449F" w:rsidP="00BC148A">
      <w:pPr>
        <w:ind w:firstLine="708"/>
      </w:pPr>
      <w:r>
        <w:t>Дополнительно существует аппаратное ограничение на максимальную глубину вложенности</w:t>
      </w:r>
      <w:r w:rsidR="00D771EC">
        <w:t xml:space="preserve">. В стандарте </w:t>
      </w:r>
      <w:r w:rsidR="00D771EC">
        <w:rPr>
          <w:lang w:val="en-US"/>
        </w:rPr>
        <w:t>Compute</w:t>
      </w:r>
      <w:r w:rsidR="00D771EC" w:rsidRPr="00E90FF4">
        <w:t xml:space="preserve"> </w:t>
      </w:r>
      <w:r w:rsidR="00D771EC">
        <w:rPr>
          <w:lang w:val="en-US"/>
        </w:rPr>
        <w:t>Capability</w:t>
      </w:r>
      <w:r w:rsidR="00D771EC" w:rsidRPr="00E90FF4">
        <w:t xml:space="preserve"> 3.5, </w:t>
      </w:r>
      <w:r w:rsidR="00D771EC">
        <w:t>предел составляет 24 уровня.</w:t>
      </w:r>
    </w:p>
    <w:p w14:paraId="648AB763" w14:textId="3D7860F6" w:rsidR="00E000FB" w:rsidRDefault="00E000FB" w:rsidP="00BC148A">
      <w:pPr>
        <w:ind w:firstLine="708"/>
      </w:pPr>
      <w:r>
        <w:t>Ещё одним ограничением выступает число ожидающих дочерних сеток</w:t>
      </w:r>
      <w:r w:rsidR="009E397F">
        <w:t>, которые могут выполняться, быть приостановленными или находиться в очереди на запуск. Буфер ожидания запуска представляет собой структуру</w:t>
      </w:r>
      <w:r w:rsidR="00F2557E">
        <w:t>, используемую для поддержания очерёдности запуска</w:t>
      </w:r>
      <w:r w:rsidR="00CB406C">
        <w:t xml:space="preserve"> и отслеживания выполняющихся ядер. Если происходит запуск ядра при заполненном буфере, то поведение системы зависит то </w:t>
      </w:r>
      <w:r w:rsidR="00AB6784">
        <w:t xml:space="preserve">версии </w:t>
      </w:r>
      <w:r w:rsidR="00AB6784">
        <w:rPr>
          <w:lang w:val="en-US"/>
        </w:rPr>
        <w:t>CUDA</w:t>
      </w:r>
      <w:r w:rsidR="00AB6784" w:rsidRPr="00AB6784">
        <w:t xml:space="preserve">. </w:t>
      </w:r>
      <w:r w:rsidR="00AB6784">
        <w:t xml:space="preserve">В </w:t>
      </w:r>
      <w:r w:rsidR="00AB6784">
        <w:rPr>
          <w:lang w:val="en-US"/>
        </w:rPr>
        <w:t>CUDA</w:t>
      </w:r>
      <w:r w:rsidR="00AB6784" w:rsidRPr="00AB6784">
        <w:t xml:space="preserve"> 5 </w:t>
      </w:r>
      <w:r w:rsidR="00AB6784">
        <w:t>запускаемая сетка будет сброшена и не будет запущена.</w:t>
      </w:r>
      <w:r w:rsidR="00DB1EA4">
        <w:t xml:space="preserve"> Последующие обращения к функции возврата ошибки</w:t>
      </w:r>
      <w:r w:rsidR="007329C2">
        <w:t xml:space="preserve"> будут сообщать соответствующее значение. По умолчанию буфер рассчитан на 2048 ожидающих дочерних ячеек.</w:t>
      </w:r>
      <w:r w:rsidR="00A95D36">
        <w:t xml:space="preserve"> Размер буфера можно скорректировать в пределах аппаратных ограничений устройства.</w:t>
      </w:r>
    </w:p>
    <w:p w14:paraId="4E2C7F75" w14:textId="417D69CB" w:rsidR="002F01B9" w:rsidRDefault="002F01B9" w:rsidP="00BC148A">
      <w:pPr>
        <w:ind w:firstLine="708"/>
      </w:pPr>
      <w:r>
        <w:t xml:space="preserve">В </w:t>
      </w:r>
      <w:r>
        <w:rPr>
          <w:lang w:val="en-US"/>
        </w:rPr>
        <w:t>CUDA</w:t>
      </w:r>
      <w:r w:rsidRPr="002F01B9">
        <w:t xml:space="preserve"> 6 </w:t>
      </w:r>
      <w:r>
        <w:t>и более поздних версиях был введён динамический виртуализиру</w:t>
      </w:r>
      <w:r w:rsidR="00C62DCB">
        <w:t>емый пул, в добавок к ранее существующему буферу фиксированного объёма</w:t>
      </w:r>
      <w:r w:rsidR="00111338">
        <w:t>. В таком случае, предел глубины относится к фиксированному буферу.</w:t>
      </w:r>
      <w:r w:rsidR="00742754">
        <w:t xml:space="preserve"> Среда исполнения в начале пытается поместить вновь созданную</w:t>
      </w:r>
      <w:r w:rsidR="002470B8">
        <w:t xml:space="preserve"> пул фиксированного размера и в случае неудачи использует виртуал</w:t>
      </w:r>
      <w:r w:rsidR="0007583E">
        <w:t xml:space="preserve">ьный. Несмотря на очевидное преимущество в виде возможности </w:t>
      </w:r>
      <w:r w:rsidR="00516BDB">
        <w:t xml:space="preserve">запуска большего числа </w:t>
      </w:r>
      <w:r w:rsidR="006777E0">
        <w:t xml:space="preserve">сеток, </w:t>
      </w:r>
      <w:r w:rsidR="00E133E1">
        <w:t>расходы,</w:t>
      </w:r>
      <w:r w:rsidR="006777E0">
        <w:t xml:space="preserve"> сопряжённые с использованием виртуального пула довольно высоки.</w:t>
      </w:r>
      <w:r w:rsidR="00E133E1">
        <w:t xml:space="preserve"> Ниже приведен</w:t>
      </w:r>
      <w:r w:rsidR="003B4F00">
        <w:t xml:space="preserve"> график зависимости скорости работы функции в зависимости от первоначально заданного фиксированного пула.</w:t>
      </w:r>
    </w:p>
    <w:p w14:paraId="03506352" w14:textId="77777777" w:rsidR="008937D0" w:rsidRDefault="008937D0" w:rsidP="00BC148A">
      <w:pPr>
        <w:ind w:firstLine="708"/>
      </w:pPr>
    </w:p>
    <w:p w14:paraId="7AA70B6F" w14:textId="77777777" w:rsidR="00AF1B46" w:rsidRDefault="0065636D" w:rsidP="00AF1B46">
      <w:pPr>
        <w:keepNext/>
      </w:pPr>
      <w:r>
        <w:rPr>
          <w:noProof/>
        </w:rPr>
        <w:drawing>
          <wp:inline distT="0" distB="0" distL="0" distR="0" wp14:anchorId="2B74F6EA" wp14:editId="08532160">
            <wp:extent cx="4619625" cy="3731236"/>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5923" cy="3736323"/>
                    </a:xfrm>
                    <a:prstGeom prst="rect">
                      <a:avLst/>
                    </a:prstGeom>
                    <a:noFill/>
                    <a:ln>
                      <a:noFill/>
                    </a:ln>
                  </pic:spPr>
                </pic:pic>
              </a:graphicData>
            </a:graphic>
          </wp:inline>
        </w:drawing>
      </w:r>
    </w:p>
    <w:p w14:paraId="2ADDF940" w14:textId="15109C3B" w:rsidR="00512F78" w:rsidRDefault="00AF1B46" w:rsidP="00AF1B46">
      <w:pPr>
        <w:pStyle w:val="afc"/>
      </w:pPr>
      <w:r>
        <w:t>Рис.</w:t>
      </w:r>
      <w:r w:rsidR="00B87B1F">
        <w:fldChar w:fldCharType="begin"/>
      </w:r>
      <w:r w:rsidR="00B87B1F">
        <w:instrText xml:space="preserve"> STYLEREF 1 \s </w:instrText>
      </w:r>
      <w:r w:rsidR="00B87B1F">
        <w:fldChar w:fldCharType="separate"/>
      </w:r>
      <w:r w:rsidR="00F1441B">
        <w:rPr>
          <w:noProof/>
        </w:rPr>
        <w:t>4</w:t>
      </w:r>
      <w:r w:rsidR="00B87B1F">
        <w:rPr>
          <w:noProof/>
        </w:rPr>
        <w:fldChar w:fldCharType="end"/>
      </w:r>
      <w:r>
        <w:t>.</w:t>
      </w:r>
      <w:r w:rsidR="00B87B1F">
        <w:fldChar w:fldCharType="begin"/>
      </w:r>
      <w:r w:rsidR="00B87B1F">
        <w:instrText xml:space="preserve"> SEQ Рис. \* ARABIC \s 1 </w:instrText>
      </w:r>
      <w:r w:rsidR="00B87B1F">
        <w:fldChar w:fldCharType="separate"/>
      </w:r>
      <w:r w:rsidR="00F1441B">
        <w:rPr>
          <w:noProof/>
        </w:rPr>
        <w:t>3</w:t>
      </w:r>
      <w:r w:rsidR="00B87B1F">
        <w:rPr>
          <w:noProof/>
        </w:rPr>
        <w:fldChar w:fldCharType="end"/>
      </w:r>
      <w:r>
        <w:t>. Зависимость скорости работы функции от размера фиксированного пула</w:t>
      </w:r>
    </w:p>
    <w:p w14:paraId="35EC2D59" w14:textId="48016B60" w:rsidR="00445EE9" w:rsidRPr="007B4062" w:rsidRDefault="00445EE9" w:rsidP="00BC148A">
      <w:pPr>
        <w:ind w:firstLine="708"/>
      </w:pPr>
      <w:r>
        <w:t>Как видно на графике, использование виртуального пула замедляет работу программы более, чем в 20 раз</w:t>
      </w:r>
      <w:r w:rsidR="00BD4D0B">
        <w:t xml:space="preserve">. В примере имеет место явное занижение </w:t>
      </w:r>
      <w:r w:rsidR="00FF6279">
        <w:t>размера фиксированного пула, однако это наглядно отражает суть проблемы</w:t>
      </w:r>
      <w:r w:rsidR="00D857E2">
        <w:t xml:space="preserve">. Чем более точно можно предусмотреть </w:t>
      </w:r>
      <w:r w:rsidR="00A31964">
        <w:t>количество сеток, тем лучше производительность программы.</w:t>
      </w:r>
    </w:p>
    <w:p w14:paraId="6EC345A2" w14:textId="1D31A955" w:rsidR="00C51489" w:rsidRDefault="00C51489" w:rsidP="00C51489">
      <w:pPr>
        <w:pStyle w:val="3"/>
      </w:pPr>
      <w:bookmarkStart w:id="40" w:name="_Toc514916127"/>
      <w:r>
        <w:t>Минимаксная оценка</w:t>
      </w:r>
      <w:r w:rsidR="000A5B2C">
        <w:t xml:space="preserve"> скорости сходимости генетического алгоритма в зависимости от алгоритмов селекции и скрещивания</w:t>
      </w:r>
      <w:bookmarkEnd w:id="40"/>
    </w:p>
    <w:p w14:paraId="55E7DD16" w14:textId="77777777" w:rsidR="006E2E51" w:rsidRDefault="00AC06EE" w:rsidP="00846264">
      <w:pPr>
        <w:ind w:firstLine="708"/>
      </w:pPr>
      <w:r>
        <w:t>Учитывая тот факт, что работа генетиче</w:t>
      </w:r>
      <w:r w:rsidR="00BA2F54">
        <w:t>ского ал</w:t>
      </w:r>
      <w:r w:rsidR="00846264">
        <w:t>горитма включает в себя случайный фактор</w:t>
      </w:r>
      <w:r w:rsidR="008E0891">
        <w:t>, невозможно строго предугадать количество итераций до достижения желаемого значения.</w:t>
      </w:r>
      <w:r w:rsidR="00542674">
        <w:t xml:space="preserve"> </w:t>
      </w:r>
      <w:r w:rsidR="00D308A9">
        <w:t xml:space="preserve">Тем не менее, в задачи данной диссертации входит выявление наилучшего </w:t>
      </w:r>
      <w:r w:rsidR="008F49B2">
        <w:t xml:space="preserve">варианта алгоритма, позволяющего минимизировать функцию штрафа за минимальное количество шагов. В таком случае </w:t>
      </w:r>
      <w:r w:rsidR="006E2E51">
        <w:t>следует воспользоваться минимаксным критерием оценки эффективности алгоритмов.</w:t>
      </w:r>
    </w:p>
    <w:p w14:paraId="71B75557" w14:textId="77777777" w:rsidR="00814BCA" w:rsidRDefault="00AF6CCD" w:rsidP="00846264">
      <w:pPr>
        <w:ind w:firstLine="708"/>
      </w:pPr>
      <w:r>
        <w:t>Критерий формулируется следующим образом:</w:t>
      </w:r>
    </w:p>
    <w:p w14:paraId="55EC41D9" w14:textId="01BEDA3F" w:rsidR="00AC06EE" w:rsidRDefault="00814BCA" w:rsidP="00254BAF">
      <w:pPr>
        <w:pStyle w:val="aa"/>
        <w:numPr>
          <w:ilvl w:val="0"/>
          <w:numId w:val="44"/>
        </w:numPr>
      </w:pPr>
      <w:r>
        <w:t xml:space="preserve">Вначале </w:t>
      </w:r>
      <w:r w:rsidR="005D6272">
        <w:t>формируется</w:t>
      </w:r>
      <w:r>
        <w:t xml:space="preserve"> матрица стратегий. Столбцы соответствуют </w:t>
      </w:r>
      <w:r w:rsidR="00E47FF4">
        <w:t>возможным</w:t>
      </w:r>
      <w:r w:rsidR="00147196">
        <w:t xml:space="preserve"> вариантам запуска. В ячейках фиксируется ожидаем</w:t>
      </w:r>
      <w:r w:rsidR="00CE4C36">
        <w:t>ое</w:t>
      </w:r>
      <w:r w:rsidR="00147196">
        <w:t xml:space="preserve"> </w:t>
      </w:r>
      <w:r w:rsidR="00CE4C36" w:rsidRPr="00CE4C36">
        <w:t>количеств</w:t>
      </w:r>
      <w:r w:rsidR="00CE4C36">
        <w:t>о</w:t>
      </w:r>
      <w:r w:rsidR="00CE4C36" w:rsidRPr="00CE4C36">
        <w:t xml:space="preserve"> итераций для достижения минимума функции штрафа</w:t>
      </w:r>
      <w:r w:rsidR="00CE4C36">
        <w:t xml:space="preserve"> для данного исхода при выбранном методе.</w:t>
      </w:r>
    </w:p>
    <w:p w14:paraId="087B19E5" w14:textId="24AA7530" w:rsidR="00CE4C36" w:rsidRDefault="005D6272" w:rsidP="00254BAF">
      <w:pPr>
        <w:pStyle w:val="aa"/>
        <w:numPr>
          <w:ilvl w:val="0"/>
          <w:numId w:val="44"/>
        </w:numPr>
      </w:pPr>
      <w:r>
        <w:t>Затем формируется матрица сожаления. В ячейках матрицы указывается величина сожаления</w:t>
      </w:r>
      <w:r w:rsidR="00D67C06">
        <w:t xml:space="preserve"> – различие между максимальным результатом при выбранном исходе (максимальное количество итераций в рассматриваемом столбце) и </w:t>
      </w:r>
      <w:r w:rsidR="00513AA1">
        <w:t>результатом при выбранной методике</w:t>
      </w:r>
    </w:p>
    <w:p w14:paraId="3A5E6F0E" w14:textId="6089EFEF" w:rsidR="00513AA1" w:rsidRDefault="00513AA1" w:rsidP="00254BAF">
      <w:pPr>
        <w:pStyle w:val="aa"/>
        <w:numPr>
          <w:ilvl w:val="0"/>
          <w:numId w:val="44"/>
        </w:numPr>
      </w:pPr>
      <w:r>
        <w:t xml:space="preserve">Минимаксное решение </w:t>
      </w:r>
      <w:r w:rsidR="00480113">
        <w:t>позволяет определить стратегию, при которой максимальное сожаление минимально. Для этого сначала для каждо</w:t>
      </w:r>
      <w:r w:rsidR="00B16A93">
        <w:t>й стратегии (методики) выбирается ма</w:t>
      </w:r>
      <w:r w:rsidR="000331BC">
        <w:t>ксимальная величина сожаления, а потом выбирается та строка (решение)</w:t>
      </w:r>
      <w:r w:rsidR="00440494">
        <w:t>, максимальное сожаление которого минимально.</w:t>
      </w:r>
    </w:p>
    <w:p w14:paraId="67DE75E1" w14:textId="43C8665D" w:rsidR="00A9177D" w:rsidRDefault="00A9177D" w:rsidP="00351EF3">
      <w:pPr>
        <w:pStyle w:val="afc"/>
        <w:keepNext/>
        <w:jc w:val="right"/>
      </w:pPr>
      <w:r>
        <w:t xml:space="preserve">Таблица </w:t>
      </w:r>
      <w:r w:rsidR="00B87B1F">
        <w:fldChar w:fldCharType="begin"/>
      </w:r>
      <w:r w:rsidR="00B87B1F">
        <w:instrText xml:space="preserve"> STYLEREF 1 \s </w:instrText>
      </w:r>
      <w:r w:rsidR="00B87B1F">
        <w:fldChar w:fldCharType="separate"/>
      </w:r>
      <w:r w:rsidR="00F1441B">
        <w:rPr>
          <w:noProof/>
        </w:rPr>
        <w:t>4</w:t>
      </w:r>
      <w:r w:rsidR="00B87B1F">
        <w:rPr>
          <w:noProof/>
        </w:rPr>
        <w:fldChar w:fldCharType="end"/>
      </w:r>
      <w:r w:rsidR="00AF1B46">
        <w:t>.</w:t>
      </w:r>
      <w:r w:rsidR="00B87B1F">
        <w:fldChar w:fldCharType="begin"/>
      </w:r>
      <w:r w:rsidR="00B87B1F">
        <w:instrText xml:space="preserve"> SEQ Таблица \* ARABIC \s 1 </w:instrText>
      </w:r>
      <w:r w:rsidR="00B87B1F">
        <w:fldChar w:fldCharType="separate"/>
      </w:r>
      <w:r w:rsidR="00F1441B">
        <w:rPr>
          <w:noProof/>
        </w:rPr>
        <w:t>2</w:t>
      </w:r>
      <w:r w:rsidR="00B87B1F">
        <w:rPr>
          <w:noProof/>
        </w:rPr>
        <w:fldChar w:fldCharType="end"/>
      </w:r>
      <w:r>
        <w:t>. Пример матрицы сожаления для ГА</w:t>
      </w:r>
    </w:p>
    <w:tbl>
      <w:tblPr>
        <w:tblStyle w:val="aff"/>
        <w:tblW w:w="0" w:type="auto"/>
        <w:tblLayout w:type="fixed"/>
        <w:tblLook w:val="04A0" w:firstRow="1" w:lastRow="0" w:firstColumn="1" w:lastColumn="0" w:noHBand="0" w:noVBand="1"/>
      </w:tblPr>
      <w:tblGrid>
        <w:gridCol w:w="1869"/>
        <w:gridCol w:w="2095"/>
        <w:gridCol w:w="1985"/>
        <w:gridCol w:w="1701"/>
        <w:gridCol w:w="1695"/>
      </w:tblGrid>
      <w:tr w:rsidR="00A9177D" w14:paraId="7C4287F1" w14:textId="0B89C023" w:rsidTr="00A9177D">
        <w:tc>
          <w:tcPr>
            <w:tcW w:w="1869" w:type="dxa"/>
          </w:tcPr>
          <w:p w14:paraId="4A310C71" w14:textId="77777777" w:rsidR="00A9177D" w:rsidRDefault="00A9177D" w:rsidP="00A9177D">
            <w:pPr>
              <w:jc w:val="center"/>
            </w:pPr>
          </w:p>
        </w:tc>
        <w:tc>
          <w:tcPr>
            <w:tcW w:w="2095" w:type="dxa"/>
          </w:tcPr>
          <w:p w14:paraId="56B73227" w14:textId="086BC1D5" w:rsidR="00A9177D" w:rsidRPr="00AF1B46" w:rsidRDefault="00A9177D" w:rsidP="00A9177D">
            <w:pPr>
              <w:jc w:val="center"/>
              <w:rPr>
                <w:i/>
              </w:rPr>
            </w:pPr>
            <w:r w:rsidRPr="00AF1B46">
              <w:rPr>
                <w:i/>
              </w:rPr>
              <w:t>Одноточечный</w:t>
            </w:r>
          </w:p>
        </w:tc>
        <w:tc>
          <w:tcPr>
            <w:tcW w:w="1985" w:type="dxa"/>
          </w:tcPr>
          <w:p w14:paraId="4D0BD99C" w14:textId="57C6FB0D" w:rsidR="00A9177D" w:rsidRPr="00AF1B46" w:rsidRDefault="00A9177D" w:rsidP="00A9177D">
            <w:pPr>
              <w:jc w:val="center"/>
              <w:rPr>
                <w:i/>
              </w:rPr>
            </w:pPr>
            <w:r w:rsidRPr="00AF1B46">
              <w:rPr>
                <w:i/>
              </w:rPr>
              <w:t>Двуточечный</w:t>
            </w:r>
          </w:p>
        </w:tc>
        <w:tc>
          <w:tcPr>
            <w:tcW w:w="1701" w:type="dxa"/>
          </w:tcPr>
          <w:p w14:paraId="5AA80E89" w14:textId="0AFA6E62" w:rsidR="00A9177D" w:rsidRPr="00AF1B46" w:rsidRDefault="00A9177D" w:rsidP="00A9177D">
            <w:pPr>
              <w:jc w:val="center"/>
              <w:rPr>
                <w:i/>
              </w:rPr>
            </w:pPr>
            <w:r w:rsidRPr="00AF1B46">
              <w:rPr>
                <w:i/>
              </w:rPr>
              <w:t>Триадный</w:t>
            </w:r>
          </w:p>
        </w:tc>
        <w:tc>
          <w:tcPr>
            <w:tcW w:w="1695" w:type="dxa"/>
          </w:tcPr>
          <w:p w14:paraId="3E9CC7D8" w14:textId="2C26ED51" w:rsidR="00A9177D" w:rsidRPr="00AF1B46" w:rsidRDefault="00A9177D" w:rsidP="00A9177D">
            <w:pPr>
              <w:jc w:val="center"/>
              <w:rPr>
                <w:i/>
                <w:lang w:val="en-US"/>
              </w:rPr>
            </w:pPr>
            <w:r w:rsidRPr="00AF1B46">
              <w:rPr>
                <w:i/>
                <w:lang w:val="en-US"/>
              </w:rPr>
              <w:t>Min</w:t>
            </w:r>
          </w:p>
        </w:tc>
      </w:tr>
      <w:tr w:rsidR="00A9177D" w14:paraId="45D83A08" w14:textId="5DFC8928" w:rsidTr="00A9177D">
        <w:tc>
          <w:tcPr>
            <w:tcW w:w="1869" w:type="dxa"/>
          </w:tcPr>
          <w:p w14:paraId="1F661127" w14:textId="79C64EA5" w:rsidR="00A9177D" w:rsidRPr="00A9177D" w:rsidRDefault="00490B99" w:rsidP="00A9177D">
            <w:pPr>
              <w:jc w:val="center"/>
            </w:pPr>
            <w:r w:rsidRPr="00A9177D">
              <w:t>Аутбридинг</w:t>
            </w:r>
          </w:p>
        </w:tc>
        <w:tc>
          <w:tcPr>
            <w:tcW w:w="2095" w:type="dxa"/>
          </w:tcPr>
          <w:p w14:paraId="29ACCE86" w14:textId="3179B524" w:rsidR="00A9177D" w:rsidRPr="0002394A" w:rsidRDefault="0002394A" w:rsidP="00490B99">
            <w:pPr>
              <w:jc w:val="center"/>
            </w:pPr>
            <w:r>
              <w:t>10</w:t>
            </w:r>
            <w:r w:rsidR="009D1BE2">
              <w:t>658</w:t>
            </w:r>
          </w:p>
        </w:tc>
        <w:tc>
          <w:tcPr>
            <w:tcW w:w="1985" w:type="dxa"/>
          </w:tcPr>
          <w:p w14:paraId="657BBDD9" w14:textId="569FD249" w:rsidR="00A9177D" w:rsidRDefault="009D1BE2" w:rsidP="00490B99">
            <w:pPr>
              <w:jc w:val="center"/>
            </w:pPr>
            <w:r>
              <w:t>13284</w:t>
            </w:r>
          </w:p>
        </w:tc>
        <w:tc>
          <w:tcPr>
            <w:tcW w:w="1701" w:type="dxa"/>
          </w:tcPr>
          <w:p w14:paraId="572F1F7F" w14:textId="31F67399" w:rsidR="00A9177D" w:rsidRDefault="0059150E" w:rsidP="00490B99">
            <w:pPr>
              <w:jc w:val="center"/>
            </w:pPr>
            <w:r>
              <w:t>25684</w:t>
            </w:r>
          </w:p>
        </w:tc>
        <w:tc>
          <w:tcPr>
            <w:tcW w:w="1695" w:type="dxa"/>
          </w:tcPr>
          <w:p w14:paraId="3C26A158" w14:textId="535D83B0" w:rsidR="00A9177D" w:rsidRDefault="0059150E" w:rsidP="00490B99">
            <w:pPr>
              <w:jc w:val="center"/>
            </w:pPr>
            <w:r>
              <w:t>10658</w:t>
            </w:r>
          </w:p>
        </w:tc>
      </w:tr>
      <w:tr w:rsidR="00A9177D" w14:paraId="55C93929" w14:textId="05FA2135" w:rsidTr="00A9177D">
        <w:tc>
          <w:tcPr>
            <w:tcW w:w="1869" w:type="dxa"/>
          </w:tcPr>
          <w:p w14:paraId="13371828" w14:textId="128026E0" w:rsidR="00A9177D" w:rsidRPr="00A9177D" w:rsidRDefault="00A9177D" w:rsidP="00A9177D">
            <w:pPr>
              <w:jc w:val="center"/>
            </w:pPr>
            <w:r w:rsidRPr="00A9177D">
              <w:t>Инбридинг</w:t>
            </w:r>
          </w:p>
        </w:tc>
        <w:tc>
          <w:tcPr>
            <w:tcW w:w="2095" w:type="dxa"/>
          </w:tcPr>
          <w:p w14:paraId="43A66270" w14:textId="409679DE" w:rsidR="00A9177D" w:rsidRDefault="0059150E" w:rsidP="00490B99">
            <w:pPr>
              <w:jc w:val="center"/>
            </w:pPr>
            <w:r>
              <w:t>1</w:t>
            </w:r>
            <w:r w:rsidR="000C1A6A">
              <w:t>2932</w:t>
            </w:r>
          </w:p>
        </w:tc>
        <w:tc>
          <w:tcPr>
            <w:tcW w:w="1985" w:type="dxa"/>
          </w:tcPr>
          <w:p w14:paraId="611B4D75" w14:textId="4ACBBDF7" w:rsidR="00A9177D" w:rsidRPr="00903479" w:rsidRDefault="0059150E" w:rsidP="00490B99">
            <w:pPr>
              <w:jc w:val="center"/>
              <w:rPr>
                <w:lang w:val="en-US"/>
              </w:rPr>
            </w:pPr>
            <w:r>
              <w:t>1</w:t>
            </w:r>
            <w:r w:rsidR="000C1A6A">
              <w:t>2</w:t>
            </w:r>
            <w:r w:rsidR="00870E35">
              <w:t>651</w:t>
            </w:r>
          </w:p>
        </w:tc>
        <w:tc>
          <w:tcPr>
            <w:tcW w:w="1701" w:type="dxa"/>
          </w:tcPr>
          <w:p w14:paraId="6F777B7C" w14:textId="7BCCDB2F" w:rsidR="00A9177D" w:rsidRDefault="0059150E" w:rsidP="00490B99">
            <w:pPr>
              <w:jc w:val="center"/>
            </w:pPr>
            <w:r>
              <w:t>1</w:t>
            </w:r>
            <w:r w:rsidR="000C1A6A">
              <w:t>4</w:t>
            </w:r>
            <w:r>
              <w:t>945</w:t>
            </w:r>
          </w:p>
        </w:tc>
        <w:tc>
          <w:tcPr>
            <w:tcW w:w="1695" w:type="dxa"/>
          </w:tcPr>
          <w:p w14:paraId="67D898D0" w14:textId="7C404129" w:rsidR="00A9177D" w:rsidRDefault="000C1A6A" w:rsidP="00490B99">
            <w:pPr>
              <w:jc w:val="center"/>
            </w:pPr>
            <w:r>
              <w:t>12651</w:t>
            </w:r>
          </w:p>
        </w:tc>
      </w:tr>
      <w:tr w:rsidR="00A9177D" w14:paraId="65D14D78" w14:textId="246A3446" w:rsidTr="00A9177D">
        <w:tc>
          <w:tcPr>
            <w:tcW w:w="1869" w:type="dxa"/>
          </w:tcPr>
          <w:p w14:paraId="23A2B024" w14:textId="67E5E670" w:rsidR="00A9177D" w:rsidRPr="00A9177D" w:rsidRDefault="00490B99" w:rsidP="00A9177D">
            <w:pPr>
              <w:jc w:val="center"/>
            </w:pPr>
            <w:r w:rsidRPr="00A9177D">
              <w:t xml:space="preserve">Панмиксия </w:t>
            </w:r>
          </w:p>
        </w:tc>
        <w:tc>
          <w:tcPr>
            <w:tcW w:w="2095" w:type="dxa"/>
          </w:tcPr>
          <w:p w14:paraId="334C0B2D" w14:textId="5AAF94FB" w:rsidR="00A9177D" w:rsidRPr="00903479" w:rsidRDefault="00903479" w:rsidP="00490B99">
            <w:pPr>
              <w:jc w:val="center"/>
              <w:rPr>
                <w:lang w:val="en-US"/>
              </w:rPr>
            </w:pPr>
            <w:r>
              <w:rPr>
                <w:lang w:val="en-US"/>
              </w:rPr>
              <w:t>15987</w:t>
            </w:r>
          </w:p>
        </w:tc>
        <w:tc>
          <w:tcPr>
            <w:tcW w:w="1985" w:type="dxa"/>
          </w:tcPr>
          <w:p w14:paraId="07559CBC" w14:textId="55AF5249" w:rsidR="00A9177D" w:rsidRPr="00903479" w:rsidRDefault="00903479" w:rsidP="00490B99">
            <w:pPr>
              <w:jc w:val="center"/>
              <w:rPr>
                <w:lang w:val="en-US"/>
              </w:rPr>
            </w:pPr>
            <w:r>
              <w:rPr>
                <w:lang w:val="en-US"/>
              </w:rPr>
              <w:t>16245</w:t>
            </w:r>
          </w:p>
        </w:tc>
        <w:tc>
          <w:tcPr>
            <w:tcW w:w="1701" w:type="dxa"/>
          </w:tcPr>
          <w:p w14:paraId="7A6A9489" w14:textId="1D3BF458" w:rsidR="00A9177D" w:rsidRPr="00903479" w:rsidRDefault="00903479" w:rsidP="00490B99">
            <w:pPr>
              <w:jc w:val="center"/>
              <w:rPr>
                <w:lang w:val="en-US"/>
              </w:rPr>
            </w:pPr>
            <w:r>
              <w:rPr>
                <w:lang w:val="en-US"/>
              </w:rPr>
              <w:t>20852</w:t>
            </w:r>
          </w:p>
        </w:tc>
        <w:tc>
          <w:tcPr>
            <w:tcW w:w="1695" w:type="dxa"/>
          </w:tcPr>
          <w:p w14:paraId="19643833" w14:textId="39A594A4" w:rsidR="00A9177D" w:rsidRPr="00903479" w:rsidRDefault="00903479" w:rsidP="00490B99">
            <w:pPr>
              <w:jc w:val="center"/>
              <w:rPr>
                <w:lang w:val="en-US"/>
              </w:rPr>
            </w:pPr>
            <w:r>
              <w:rPr>
                <w:lang w:val="en-US"/>
              </w:rPr>
              <w:t>15987</w:t>
            </w:r>
          </w:p>
        </w:tc>
      </w:tr>
    </w:tbl>
    <w:p w14:paraId="26C67EB7" w14:textId="77777777" w:rsidR="00A9177D" w:rsidRPr="00846264" w:rsidRDefault="00A9177D" w:rsidP="00A9177D"/>
    <w:p w14:paraId="3397C514" w14:textId="24A9846D" w:rsidR="00C51489" w:rsidRDefault="00C51489" w:rsidP="00C51489">
      <w:pPr>
        <w:pStyle w:val="3"/>
        <w:rPr>
          <w:lang w:val="en-US"/>
        </w:rPr>
      </w:pPr>
      <w:bookmarkStart w:id="41" w:name="_Toc514916128"/>
      <w:bookmarkStart w:id="42" w:name="_Hlk513282940"/>
      <w:r>
        <w:t xml:space="preserve">Визуализация результатов средствами </w:t>
      </w:r>
      <w:r>
        <w:rPr>
          <w:lang w:val="en-US"/>
        </w:rPr>
        <w:t>MATLAB</w:t>
      </w:r>
      <w:bookmarkEnd w:id="41"/>
    </w:p>
    <w:bookmarkEnd w:id="42"/>
    <w:p w14:paraId="164A0B03" w14:textId="6BDEB7C5" w:rsidR="00141597" w:rsidRDefault="00141597" w:rsidP="000D7708">
      <w:pPr>
        <w:ind w:firstLine="708"/>
      </w:pPr>
      <w:r>
        <w:t xml:space="preserve">Для наглядного представления результатов использовался пакет </w:t>
      </w:r>
      <w:r>
        <w:rPr>
          <w:lang w:val="en-US"/>
        </w:rPr>
        <w:t>MATLAB</w:t>
      </w:r>
      <w:r w:rsidRPr="00141597">
        <w:t xml:space="preserve">. </w:t>
      </w:r>
      <w:r w:rsidR="000D7708">
        <w:t xml:space="preserve">Данные, полученные </w:t>
      </w:r>
      <w:r w:rsidR="004B3C04">
        <w:t xml:space="preserve">из программы, были выведены в формате </w:t>
      </w:r>
      <w:r w:rsidR="004B3C04">
        <w:rPr>
          <w:lang w:val="en-US"/>
        </w:rPr>
        <w:t>CSV</w:t>
      </w:r>
      <w:r w:rsidR="004B3C04" w:rsidRPr="004B3C04">
        <w:t xml:space="preserve"> (</w:t>
      </w:r>
      <w:r w:rsidR="004B3C04">
        <w:rPr>
          <w:lang w:val="en-US"/>
        </w:rPr>
        <w:t>Comma</w:t>
      </w:r>
      <w:r w:rsidR="004B3C04" w:rsidRPr="004B3C04">
        <w:t>-</w:t>
      </w:r>
      <w:r w:rsidR="004B3C04">
        <w:rPr>
          <w:lang w:val="en-US"/>
        </w:rPr>
        <w:t>separated</w:t>
      </w:r>
      <w:r w:rsidR="004B3C04" w:rsidRPr="004B3C04">
        <w:t xml:space="preserve"> </w:t>
      </w:r>
      <w:r w:rsidR="004B3C04">
        <w:rPr>
          <w:lang w:val="en-US"/>
        </w:rPr>
        <w:t>values</w:t>
      </w:r>
      <w:r w:rsidR="004B3C04" w:rsidRPr="004B3C04">
        <w:t xml:space="preserve">). </w:t>
      </w:r>
      <w:r w:rsidR="004B3C04">
        <w:t xml:space="preserve">В таком формате их можно просматривать практически в любой программе для работы с табличными данными (например, </w:t>
      </w:r>
      <w:r w:rsidR="004B3C04">
        <w:rPr>
          <w:lang w:val="en-US"/>
        </w:rPr>
        <w:t>Microsoft</w:t>
      </w:r>
      <w:r w:rsidR="004B3C04" w:rsidRPr="004B3C04">
        <w:t xml:space="preserve"> </w:t>
      </w:r>
      <w:r w:rsidR="004B3C04">
        <w:rPr>
          <w:lang w:val="en-US"/>
        </w:rPr>
        <w:t>Excel</w:t>
      </w:r>
      <w:r w:rsidR="004B3C04" w:rsidRPr="004B3C04">
        <w:t xml:space="preserve">, </w:t>
      </w:r>
      <w:r w:rsidR="004B3C04">
        <w:t xml:space="preserve">или </w:t>
      </w:r>
      <w:r w:rsidR="004B3C04">
        <w:rPr>
          <w:lang w:val="en-US"/>
        </w:rPr>
        <w:t>Power</w:t>
      </w:r>
      <w:r w:rsidR="004B3C04" w:rsidRPr="004B3C04">
        <w:t xml:space="preserve"> </w:t>
      </w:r>
      <w:r w:rsidR="004B3C04">
        <w:rPr>
          <w:lang w:val="en-US"/>
        </w:rPr>
        <w:t>BI</w:t>
      </w:r>
      <w:r w:rsidR="004B3C04" w:rsidRPr="004B3C04">
        <w:t xml:space="preserve">). </w:t>
      </w:r>
      <w:r w:rsidR="004B3C04">
        <w:t xml:space="preserve">В данной работе, результаты исследования загружались в программу </w:t>
      </w:r>
      <w:r w:rsidR="004B3C04">
        <w:rPr>
          <w:lang w:val="en-US"/>
        </w:rPr>
        <w:t>MATLAB</w:t>
      </w:r>
      <w:r w:rsidR="004B3C04" w:rsidRPr="004B3C04">
        <w:t xml:space="preserve">. </w:t>
      </w:r>
      <w:r w:rsidR="004B3C04">
        <w:t>Далее производилась нормализация и визуализация сведений.</w:t>
      </w:r>
    </w:p>
    <w:p w14:paraId="5A3CE21F" w14:textId="507AB53F" w:rsidR="004B3C04" w:rsidRDefault="00DB0CC6" w:rsidP="000D7708">
      <w:pPr>
        <w:ind w:firstLine="708"/>
      </w:pPr>
      <w:r>
        <w:rPr>
          <w:lang w:val="en-US"/>
        </w:rPr>
        <w:t>MATLAB</w:t>
      </w:r>
      <w:r w:rsidRPr="00DB0CC6">
        <w:t xml:space="preserve"> </w:t>
      </w:r>
      <w:r>
        <w:t xml:space="preserve">позволяет отображать двумерные массивы. </w:t>
      </w:r>
      <w:r w:rsidR="00A966EB">
        <w:t>В частности</w:t>
      </w:r>
      <w:r>
        <w:t xml:space="preserve">, если имеется векторы </w:t>
      </w:r>
      <m:oMath>
        <m:r>
          <m:rPr>
            <m:sty m:val="p"/>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DB0CC6">
        <w:t xml:space="preserve"> </w:t>
      </w:r>
      <w:r>
        <w:t xml:space="preserve">и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DB0CC6">
        <w:t xml:space="preserve">, </w:t>
      </w:r>
      <w:r>
        <w:t xml:space="preserve">то возможно их отображение в качестве массива точек на плоскости с координатами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rPr>
          <m:t>)</m:t>
        </m:r>
      </m:oMath>
      <w:r w:rsidR="003F41CA" w:rsidRPr="003F41CA">
        <w:t xml:space="preserve">. </w:t>
      </w:r>
      <w:r w:rsidR="003F41CA">
        <w:t>По</w:t>
      </w:r>
      <w:r w:rsidR="003F41CA" w:rsidRPr="003F41CA">
        <w:t xml:space="preserve"> </w:t>
      </w:r>
      <w:r w:rsidR="003F41CA">
        <w:t xml:space="preserve">умолчанию </w:t>
      </w:r>
      <w:r w:rsidR="003F41CA">
        <w:rPr>
          <w:lang w:val="en-US"/>
        </w:rPr>
        <w:t>MATLAB</w:t>
      </w:r>
      <w:r w:rsidR="003F41CA" w:rsidRPr="003F41CA">
        <w:t xml:space="preserve"> </w:t>
      </w:r>
      <w:r w:rsidR="003F41CA">
        <w:t>осуществляет линейную интерполяцию заданных точек полиномом нулевой степени, т.е. образует ломанную линию.</w:t>
      </w:r>
    </w:p>
    <w:p w14:paraId="5A86FA7A" w14:textId="2B1B67FB" w:rsidR="00180FDE" w:rsidRDefault="00180FDE" w:rsidP="000D7708">
      <w:pPr>
        <w:ind w:firstLine="708"/>
      </w:pPr>
      <w:r>
        <w:t>Определённые трудности возникают при визуализации функции от многих переменных. Для визуализации функции от двух переменных было проделано следующее.</w:t>
      </w:r>
    </w:p>
    <w:p w14:paraId="27E2EC3F" w14:textId="3D7C3791" w:rsidR="00180FDE" w:rsidRDefault="00180FDE" w:rsidP="00254BAF">
      <w:pPr>
        <w:pStyle w:val="aa"/>
        <w:numPr>
          <w:ilvl w:val="0"/>
          <w:numId w:val="45"/>
        </w:numPr>
      </w:pPr>
      <w:r>
        <w:t xml:space="preserve">Предположим, что требуется отобразить </w:t>
      </w:r>
      <w:r w:rsidR="00B93581">
        <w:t>функцию</w:t>
      </w:r>
      <w:r>
        <w:t xml:space="preserve"> </w:t>
      </w:r>
      <m:oMath>
        <m:r>
          <w:rPr>
            <w:rFonts w:ascii="Cambria Math" w:hAnsi="Cambria Math"/>
          </w:rPr>
          <m:t>z=f(x,y)</m:t>
        </m:r>
      </m:oMath>
      <w:r w:rsidRPr="00180FDE">
        <w:t xml:space="preserve">. </w:t>
      </w:r>
      <w:r>
        <w:t xml:space="preserve">Сначала необходимо сформировать матрицы </w:t>
      </w:r>
      <m:oMath>
        <m:r>
          <w:rPr>
            <w:rFonts w:ascii="Cambria Math" w:hAnsi="Cambria Math"/>
          </w:rPr>
          <m:t>X</m:t>
        </m:r>
      </m:oMath>
      <w:r w:rsidRPr="00180FDE">
        <w:t xml:space="preserve"> </w:t>
      </w:r>
      <w:r>
        <w:t xml:space="preserve">и </w:t>
      </w:r>
      <m:oMath>
        <m:r>
          <w:rPr>
            <w:rFonts w:ascii="Cambria Math" w:hAnsi="Cambria Math"/>
          </w:rPr>
          <m:t>Y</m:t>
        </m:r>
      </m:oMath>
      <w:r w:rsidRPr="00180FDE">
        <w:t xml:space="preserve">, </w:t>
      </w:r>
      <w:r>
        <w:t>представляющие собой повторяющиеся строки и столбцы в пределах области определения функции. Эти матрицы будут использоваться в дальнейшем для вычисления значения функции в точках пересечения.</w:t>
      </w:r>
    </w:p>
    <w:p w14:paraId="091B9992" w14:textId="128EB475" w:rsidR="00180FDE" w:rsidRPr="00180FDE" w:rsidRDefault="00180FDE" w:rsidP="00254BAF">
      <w:pPr>
        <w:pStyle w:val="aa"/>
        <w:numPr>
          <w:ilvl w:val="0"/>
          <w:numId w:val="45"/>
        </w:numPr>
      </w:pPr>
      <w:r>
        <w:t xml:space="preserve">С помощью встроенной функции </w:t>
      </w:r>
      <w:r>
        <w:rPr>
          <w:i/>
          <w:lang w:val="en-US"/>
        </w:rPr>
        <w:t>meshgrid</w:t>
      </w:r>
      <w:r w:rsidRPr="00180FDE">
        <w:rPr>
          <w:i/>
        </w:rPr>
        <w:t xml:space="preserve"> </w:t>
      </w:r>
      <w:r>
        <w:t xml:space="preserve">область определения функции, заданной двумя векторами </w:t>
      </w:r>
      <m:oMath>
        <m:r>
          <w:rPr>
            <w:rFonts w:ascii="Cambria Math" w:hAnsi="Cambria Math"/>
          </w:rPr>
          <m:t>x</m:t>
        </m:r>
      </m:oMath>
      <w:r w:rsidRPr="00180FDE">
        <w:t xml:space="preserve"> </w:t>
      </w:r>
      <w:r>
        <w:t xml:space="preserve">и </w:t>
      </w:r>
      <m:oMath>
        <m:r>
          <w:rPr>
            <w:rFonts w:ascii="Cambria Math" w:hAnsi="Cambria Math"/>
          </w:rPr>
          <m:t>y</m:t>
        </m:r>
      </m:oMath>
      <w:r>
        <w:t xml:space="preserve"> преобразуется в матрицы </w:t>
      </w:r>
      <m:oMath>
        <m:r>
          <w:rPr>
            <w:rFonts w:ascii="Cambria Math" w:hAnsi="Cambria Math"/>
          </w:rPr>
          <m:t xml:space="preserve">X и </m:t>
        </m:r>
        <m:r>
          <w:rPr>
            <w:rFonts w:ascii="Cambria Math" w:hAnsi="Cambria Math"/>
            <w:lang w:val="en-US"/>
          </w:rPr>
          <m:t>Y</m:t>
        </m:r>
      </m:oMath>
      <w:r w:rsidRPr="00180FDE">
        <w:t xml:space="preserve"> </w:t>
      </w:r>
      <w:r>
        <w:t>соответственно.</w:t>
      </w:r>
    </w:p>
    <w:p w14:paraId="3D6AB3B8" w14:textId="741E7E20" w:rsidR="008937D0" w:rsidRDefault="008937D0">
      <w:pPr>
        <w:spacing w:line="240" w:lineRule="auto"/>
        <w:contextualSpacing w:val="0"/>
        <w:jc w:val="left"/>
        <w:rPr>
          <w:rFonts w:asciiTheme="majorHAnsi" w:eastAsiaTheme="majorEastAsia" w:hAnsiTheme="majorHAnsi"/>
          <w:bCs/>
          <w:kern w:val="28"/>
          <w:szCs w:val="32"/>
        </w:rPr>
      </w:pPr>
    </w:p>
    <w:p w14:paraId="45B386D3" w14:textId="6B9139FE" w:rsidR="6951DCC1" w:rsidRPr="00E74044" w:rsidRDefault="6951DCC1" w:rsidP="009925CB">
      <w:pPr>
        <w:pStyle w:val="a3"/>
      </w:pPr>
      <w:bookmarkStart w:id="43" w:name="_Toc514916129"/>
      <w:r w:rsidRPr="6951DCC1">
        <w:t xml:space="preserve">Выводы по </w:t>
      </w:r>
      <w:r w:rsidR="00634E28">
        <w:t xml:space="preserve">главе </w:t>
      </w:r>
      <w:r w:rsidR="00634E28">
        <w:rPr>
          <w:lang w:val="en-US"/>
        </w:rPr>
        <w:t>IV</w:t>
      </w:r>
      <w:bookmarkEnd w:id="43"/>
    </w:p>
    <w:p w14:paraId="35C5CD4C" w14:textId="6EA196D0" w:rsidR="00DC6B45" w:rsidRPr="003C0A66" w:rsidRDefault="00BC2D14" w:rsidP="00254BAF">
      <w:pPr>
        <w:pStyle w:val="aa"/>
        <w:numPr>
          <w:ilvl w:val="0"/>
          <w:numId w:val="54"/>
        </w:numPr>
        <w:spacing w:line="240" w:lineRule="auto"/>
        <w:contextualSpacing w:val="0"/>
        <w:rPr>
          <w:rFonts w:asciiTheme="majorHAnsi" w:eastAsiaTheme="majorEastAsia" w:hAnsiTheme="majorHAnsi"/>
          <w:bCs/>
          <w:kern w:val="28"/>
          <w:szCs w:val="32"/>
        </w:rPr>
      </w:pPr>
      <w:bookmarkStart w:id="44" w:name="_Toc469741302"/>
      <w:r>
        <w:t xml:space="preserve">Произведён анализ вариантов использования консольных </w:t>
      </w:r>
      <w:r w:rsidR="00E77F4B">
        <w:t>программ</w:t>
      </w:r>
      <w:r w:rsidR="00E77F4B" w:rsidRPr="00E77F4B">
        <w:t xml:space="preserve"> *</w:t>
      </w:r>
      <w:r w:rsidR="00E77F4B">
        <w:rPr>
          <w:lang w:val="en-US"/>
        </w:rPr>
        <w:t>nix</w:t>
      </w:r>
      <w:r w:rsidR="00E77F4B">
        <w:t>-подобных систем</w:t>
      </w:r>
      <w:r w:rsidR="003C0A66">
        <w:t>.</w:t>
      </w:r>
    </w:p>
    <w:p w14:paraId="77E26B8F" w14:textId="5D9AA598" w:rsidR="00922A25" w:rsidRDefault="00922A25" w:rsidP="00254BAF">
      <w:pPr>
        <w:pStyle w:val="aa"/>
        <w:numPr>
          <w:ilvl w:val="0"/>
          <w:numId w:val="54"/>
        </w:numPr>
        <w:rPr>
          <w:rFonts w:asciiTheme="majorHAnsi" w:eastAsiaTheme="majorEastAsia" w:hAnsiTheme="majorHAnsi"/>
          <w:bCs/>
          <w:kern w:val="28"/>
          <w:szCs w:val="32"/>
        </w:rPr>
      </w:pPr>
      <w:r>
        <w:rPr>
          <w:rFonts w:asciiTheme="majorHAnsi" w:eastAsiaTheme="majorEastAsia" w:hAnsiTheme="majorHAnsi"/>
          <w:bCs/>
          <w:kern w:val="28"/>
          <w:szCs w:val="32"/>
        </w:rPr>
        <w:t>Разработана п</w:t>
      </w:r>
      <w:r w:rsidRPr="00922A25">
        <w:rPr>
          <w:rFonts w:asciiTheme="majorHAnsi" w:eastAsiaTheme="majorEastAsia" w:hAnsiTheme="majorHAnsi"/>
          <w:bCs/>
          <w:kern w:val="28"/>
          <w:szCs w:val="32"/>
        </w:rPr>
        <w:t>рограммная реализация алгоритма компоновки операторской панели</w:t>
      </w:r>
      <w:r>
        <w:rPr>
          <w:rFonts w:asciiTheme="majorHAnsi" w:eastAsiaTheme="majorEastAsia" w:hAnsiTheme="majorHAnsi"/>
          <w:bCs/>
          <w:kern w:val="28"/>
          <w:szCs w:val="32"/>
        </w:rPr>
        <w:t xml:space="preserve">, включающая в </w:t>
      </w:r>
      <w:r w:rsidR="00C8429C">
        <w:rPr>
          <w:rFonts w:asciiTheme="majorHAnsi" w:eastAsiaTheme="majorEastAsia" w:hAnsiTheme="majorHAnsi"/>
          <w:bCs/>
          <w:kern w:val="28"/>
          <w:szCs w:val="32"/>
        </w:rPr>
        <w:t>себя:</w:t>
      </w:r>
    </w:p>
    <w:p w14:paraId="10CF8D57" w14:textId="2938DA8C" w:rsidR="00C8429C" w:rsidRDefault="00C8429C" w:rsidP="00254BAF">
      <w:pPr>
        <w:pStyle w:val="aa"/>
        <w:numPr>
          <w:ilvl w:val="1"/>
          <w:numId w:val="54"/>
        </w:numPr>
        <w:rPr>
          <w:rFonts w:asciiTheme="majorHAnsi" w:eastAsiaTheme="majorEastAsia" w:hAnsiTheme="majorHAnsi"/>
          <w:bCs/>
          <w:kern w:val="28"/>
          <w:szCs w:val="32"/>
        </w:rPr>
      </w:pPr>
      <w:r>
        <w:rPr>
          <w:rFonts w:asciiTheme="majorHAnsi" w:eastAsiaTheme="majorEastAsia" w:hAnsiTheme="majorHAnsi"/>
          <w:bCs/>
          <w:kern w:val="28"/>
          <w:szCs w:val="32"/>
        </w:rPr>
        <w:t xml:space="preserve">оценку существующих </w:t>
      </w:r>
      <w:r w:rsidR="008A47B8">
        <w:rPr>
          <w:rFonts w:asciiTheme="majorHAnsi" w:eastAsiaTheme="majorEastAsia" w:hAnsiTheme="majorHAnsi"/>
          <w:bCs/>
          <w:kern w:val="28"/>
          <w:szCs w:val="32"/>
        </w:rPr>
        <w:t>программ на основе графической среды;</w:t>
      </w:r>
    </w:p>
    <w:p w14:paraId="0524E296" w14:textId="654489C4" w:rsidR="008A47B8" w:rsidRPr="00B63516" w:rsidRDefault="008A47B8" w:rsidP="00254BAF">
      <w:pPr>
        <w:pStyle w:val="aa"/>
        <w:numPr>
          <w:ilvl w:val="1"/>
          <w:numId w:val="54"/>
        </w:numPr>
        <w:rPr>
          <w:rFonts w:asciiTheme="majorHAnsi" w:eastAsiaTheme="majorEastAsia" w:hAnsiTheme="majorHAnsi"/>
          <w:bCs/>
          <w:kern w:val="28"/>
          <w:szCs w:val="32"/>
        </w:rPr>
      </w:pPr>
      <w:r>
        <w:rPr>
          <w:rFonts w:asciiTheme="majorHAnsi" w:eastAsiaTheme="majorEastAsia" w:hAnsiTheme="majorHAnsi"/>
          <w:bCs/>
          <w:kern w:val="28"/>
          <w:szCs w:val="32"/>
        </w:rPr>
        <w:t xml:space="preserve">разработку верификатора компоновки ЧМИ </w:t>
      </w:r>
      <w:r w:rsidR="00B63516">
        <w:rPr>
          <w:rFonts w:asciiTheme="majorHAnsi" w:eastAsiaTheme="majorEastAsia" w:hAnsiTheme="majorHAnsi"/>
          <w:bCs/>
          <w:kern w:val="28"/>
          <w:szCs w:val="32"/>
        </w:rPr>
        <w:t xml:space="preserve">с применением паттерна </w:t>
      </w:r>
      <w:r w:rsidR="00B63516">
        <w:rPr>
          <w:rFonts w:asciiTheme="majorHAnsi" w:eastAsiaTheme="majorEastAsia" w:hAnsiTheme="majorHAnsi"/>
          <w:bCs/>
          <w:kern w:val="28"/>
          <w:szCs w:val="32"/>
          <w:lang w:val="en-US"/>
        </w:rPr>
        <w:t>MVVM</w:t>
      </w:r>
      <w:r w:rsidR="00B63516">
        <w:rPr>
          <w:rFonts w:asciiTheme="majorHAnsi" w:eastAsiaTheme="majorEastAsia" w:hAnsiTheme="majorHAnsi"/>
          <w:bCs/>
          <w:kern w:val="28"/>
          <w:szCs w:val="32"/>
        </w:rPr>
        <w:t>;</w:t>
      </w:r>
    </w:p>
    <w:p w14:paraId="464BA1F9" w14:textId="11661D84" w:rsidR="00B63516" w:rsidRPr="00B63516" w:rsidRDefault="00B63516" w:rsidP="00254BAF">
      <w:pPr>
        <w:pStyle w:val="aa"/>
        <w:numPr>
          <w:ilvl w:val="1"/>
          <w:numId w:val="54"/>
        </w:numPr>
        <w:rPr>
          <w:rFonts w:asciiTheme="majorHAnsi" w:eastAsiaTheme="majorEastAsia" w:hAnsiTheme="majorHAnsi"/>
          <w:bCs/>
          <w:kern w:val="28"/>
          <w:szCs w:val="32"/>
        </w:rPr>
      </w:pPr>
      <w:r>
        <w:rPr>
          <w:rFonts w:asciiTheme="majorHAnsi" w:eastAsiaTheme="majorEastAsia" w:hAnsiTheme="majorHAnsi"/>
          <w:bCs/>
          <w:kern w:val="28"/>
          <w:szCs w:val="32"/>
        </w:rPr>
        <w:t>у</w:t>
      </w:r>
      <w:r w:rsidRPr="00B63516">
        <w:rPr>
          <w:rFonts w:asciiTheme="majorHAnsi" w:eastAsiaTheme="majorEastAsia" w:hAnsiTheme="majorHAnsi"/>
          <w:bCs/>
          <w:kern w:val="28"/>
          <w:szCs w:val="32"/>
        </w:rPr>
        <w:t>скорение процесса компоновки с помощью параллельных SIMD вычислений</w:t>
      </w:r>
      <w:r>
        <w:rPr>
          <w:rFonts w:asciiTheme="majorHAnsi" w:eastAsiaTheme="majorEastAsia" w:hAnsiTheme="majorHAnsi"/>
          <w:bCs/>
          <w:kern w:val="28"/>
          <w:szCs w:val="32"/>
        </w:rPr>
        <w:t>;</w:t>
      </w:r>
    </w:p>
    <w:p w14:paraId="2217D692" w14:textId="2F4DAB31" w:rsidR="00B63516" w:rsidRDefault="00BA4A26" w:rsidP="00254BAF">
      <w:pPr>
        <w:pStyle w:val="aa"/>
        <w:numPr>
          <w:ilvl w:val="1"/>
          <w:numId w:val="54"/>
        </w:numPr>
        <w:rPr>
          <w:rFonts w:asciiTheme="majorHAnsi" w:eastAsiaTheme="majorEastAsia" w:hAnsiTheme="majorHAnsi"/>
          <w:bCs/>
          <w:kern w:val="28"/>
          <w:szCs w:val="32"/>
        </w:rPr>
      </w:pPr>
      <w:r>
        <w:rPr>
          <w:rFonts w:asciiTheme="majorHAnsi" w:eastAsiaTheme="majorEastAsia" w:hAnsiTheme="majorHAnsi"/>
          <w:bCs/>
          <w:kern w:val="28"/>
          <w:szCs w:val="32"/>
        </w:rPr>
        <w:t>м</w:t>
      </w:r>
      <w:r w:rsidRPr="00BA4A26">
        <w:rPr>
          <w:rFonts w:asciiTheme="majorHAnsi" w:eastAsiaTheme="majorEastAsia" w:hAnsiTheme="majorHAnsi"/>
          <w:bCs/>
          <w:kern w:val="28"/>
          <w:szCs w:val="32"/>
        </w:rPr>
        <w:t>инимаксн</w:t>
      </w:r>
      <w:r>
        <w:rPr>
          <w:rFonts w:asciiTheme="majorHAnsi" w:eastAsiaTheme="majorEastAsia" w:hAnsiTheme="majorHAnsi"/>
          <w:bCs/>
          <w:kern w:val="28"/>
          <w:szCs w:val="32"/>
        </w:rPr>
        <w:t>ую</w:t>
      </w:r>
      <w:r w:rsidRPr="00BA4A26">
        <w:rPr>
          <w:rFonts w:asciiTheme="majorHAnsi" w:eastAsiaTheme="majorEastAsia" w:hAnsiTheme="majorHAnsi"/>
          <w:bCs/>
          <w:kern w:val="28"/>
          <w:szCs w:val="32"/>
        </w:rPr>
        <w:t xml:space="preserve"> оценка скорости сходимости генетического алгоритма в зависимости от алгоритмов селекции и скрещивания</w:t>
      </w:r>
      <w:r>
        <w:rPr>
          <w:rFonts w:asciiTheme="majorHAnsi" w:eastAsiaTheme="majorEastAsia" w:hAnsiTheme="majorHAnsi"/>
          <w:bCs/>
          <w:kern w:val="28"/>
          <w:szCs w:val="32"/>
        </w:rPr>
        <w:t>;</w:t>
      </w:r>
    </w:p>
    <w:p w14:paraId="0A692507" w14:textId="1B9EAB04" w:rsidR="003C0A66" w:rsidRPr="005E25C1" w:rsidRDefault="00BA4A26" w:rsidP="005E25C1">
      <w:pPr>
        <w:pStyle w:val="aa"/>
        <w:numPr>
          <w:ilvl w:val="1"/>
          <w:numId w:val="54"/>
        </w:numPr>
        <w:rPr>
          <w:rFonts w:asciiTheme="majorHAnsi" w:eastAsiaTheme="majorEastAsia" w:hAnsiTheme="majorHAnsi"/>
          <w:bCs/>
          <w:kern w:val="28"/>
          <w:szCs w:val="32"/>
        </w:rPr>
      </w:pPr>
      <w:r>
        <w:rPr>
          <w:rFonts w:asciiTheme="majorHAnsi" w:eastAsiaTheme="majorEastAsia" w:hAnsiTheme="majorHAnsi"/>
          <w:bCs/>
          <w:kern w:val="28"/>
          <w:szCs w:val="32"/>
        </w:rPr>
        <w:t>в</w:t>
      </w:r>
      <w:r w:rsidRPr="00BA4A26">
        <w:rPr>
          <w:rFonts w:asciiTheme="majorHAnsi" w:eastAsiaTheme="majorEastAsia" w:hAnsiTheme="majorHAnsi"/>
          <w:bCs/>
          <w:kern w:val="28"/>
          <w:szCs w:val="32"/>
        </w:rPr>
        <w:t>изуализаци</w:t>
      </w:r>
      <w:r>
        <w:rPr>
          <w:rFonts w:asciiTheme="majorHAnsi" w:eastAsiaTheme="majorEastAsia" w:hAnsiTheme="majorHAnsi"/>
          <w:bCs/>
          <w:kern w:val="28"/>
          <w:szCs w:val="32"/>
        </w:rPr>
        <w:t>ю</w:t>
      </w:r>
      <w:r w:rsidRPr="00BA4A26">
        <w:rPr>
          <w:rFonts w:asciiTheme="majorHAnsi" w:eastAsiaTheme="majorEastAsia" w:hAnsiTheme="majorHAnsi"/>
          <w:bCs/>
          <w:kern w:val="28"/>
          <w:szCs w:val="32"/>
        </w:rPr>
        <w:t xml:space="preserve"> результатов средствами MATLAB</w:t>
      </w:r>
      <w:r>
        <w:rPr>
          <w:rFonts w:asciiTheme="majorHAnsi" w:eastAsiaTheme="majorEastAsia" w:hAnsiTheme="majorHAnsi"/>
          <w:bCs/>
          <w:kern w:val="28"/>
          <w:szCs w:val="32"/>
        </w:rPr>
        <w:t>.</w:t>
      </w:r>
    </w:p>
    <w:p w14:paraId="35059B52" w14:textId="128A6EC2" w:rsidR="007D019B" w:rsidRDefault="007D019B" w:rsidP="003A6BE6">
      <w:pPr>
        <w:pStyle w:val="a3"/>
      </w:pPr>
      <w:bookmarkStart w:id="45" w:name="_Toc514916130"/>
      <w:r>
        <w:t>Заключение</w:t>
      </w:r>
      <w:bookmarkEnd w:id="44"/>
      <w:bookmarkEnd w:id="45"/>
    </w:p>
    <w:p w14:paraId="63C7BC8D" w14:textId="2918213F" w:rsidR="00DC6B45" w:rsidRDefault="0000383D" w:rsidP="00DC6B45">
      <w:r>
        <w:t>В ходе выполнения диссертационного исследования получены следующие результаты.</w:t>
      </w:r>
    </w:p>
    <w:p w14:paraId="1DC02E07" w14:textId="6E2E666B" w:rsidR="0000383D" w:rsidRDefault="0000383D" w:rsidP="00254BAF">
      <w:pPr>
        <w:pStyle w:val="aa"/>
        <w:numPr>
          <w:ilvl w:val="0"/>
          <w:numId w:val="50"/>
        </w:numPr>
      </w:pPr>
      <w:r>
        <w:t>Выявлены характерные недостатки современных методов проектирования ЧМИ, основным из которых выступает отсутствие адаптивности под системы с мультимодальным вводом.</w:t>
      </w:r>
    </w:p>
    <w:p w14:paraId="051C179A" w14:textId="6110E713" w:rsidR="0000383D" w:rsidRDefault="0000383D" w:rsidP="00254BAF">
      <w:pPr>
        <w:pStyle w:val="aa"/>
        <w:numPr>
          <w:ilvl w:val="0"/>
          <w:numId w:val="50"/>
        </w:numPr>
      </w:pPr>
      <w:r>
        <w:t>Исследованы современные эргономические требования к промышленному оборудованию и актуальные модели человеческого восприятия. Формализованы основные моменты Гештальтпсихологии.</w:t>
      </w:r>
    </w:p>
    <w:p w14:paraId="2F31A030" w14:textId="788A4C6F" w:rsidR="0000383D" w:rsidRDefault="0000383D" w:rsidP="00254BAF">
      <w:pPr>
        <w:pStyle w:val="aa"/>
        <w:numPr>
          <w:ilvl w:val="0"/>
          <w:numId w:val="50"/>
        </w:numPr>
      </w:pPr>
      <w:r>
        <w:t>Разработана математическая модель эргономических качеств операторской панели. Минимизируя значение данной функции можно итеративно повышать удобство использования операторской панели.</w:t>
      </w:r>
    </w:p>
    <w:p w14:paraId="01F3943B" w14:textId="15DFD18F" w:rsidR="0000383D" w:rsidRDefault="0000383D" w:rsidP="00254BAF">
      <w:pPr>
        <w:pStyle w:val="aa"/>
        <w:numPr>
          <w:ilvl w:val="0"/>
          <w:numId w:val="50"/>
        </w:numPr>
      </w:pPr>
      <w:r>
        <w:t xml:space="preserve">Исследованы математический аппарат минимизации недифференциируемых функции. Рассмотрены вариации Генетических Алгоритмов, алгоритмов селекции и скрещивания. </w:t>
      </w:r>
      <w:r w:rsidR="00642460">
        <w:t>Предложен ряд модификаций для соответствия предметной области.</w:t>
      </w:r>
    </w:p>
    <w:p w14:paraId="46770F2D" w14:textId="2B2C6375" w:rsidR="00642460" w:rsidRDefault="00642460" w:rsidP="00254BAF">
      <w:pPr>
        <w:pStyle w:val="aa"/>
        <w:numPr>
          <w:ilvl w:val="0"/>
          <w:numId w:val="50"/>
        </w:numPr>
      </w:pPr>
      <w:r>
        <w:t xml:space="preserve">Разработана программная реализация предложенных алгоритмов и проведена минимаксная оценка полученных результатов. Произведено сравнение с уже существующими ЧМИ. Математически доказано улучшение эргономических свойств на </w:t>
      </w:r>
      <w:r w:rsidRPr="00E74044">
        <w:t>~5</w:t>
      </w:r>
      <w:r>
        <w:t>%.</w:t>
      </w:r>
    </w:p>
    <w:p w14:paraId="60F056F2" w14:textId="7DD65D82" w:rsidR="00642460" w:rsidRPr="00DC6B45" w:rsidRDefault="00642460" w:rsidP="00254BAF">
      <w:pPr>
        <w:pStyle w:val="aa"/>
        <w:numPr>
          <w:ilvl w:val="0"/>
          <w:numId w:val="50"/>
        </w:numPr>
      </w:pPr>
      <w:r>
        <w:t>Предложены варианты повышения производительности предложенного алгоритма путём параллелизации с применением графических ускорителей.</w:t>
      </w:r>
    </w:p>
    <w:p w14:paraId="3893838E" w14:textId="77777777" w:rsidR="001129CB" w:rsidRDefault="001129CB">
      <w:pPr>
        <w:spacing w:line="240" w:lineRule="auto"/>
        <w:contextualSpacing w:val="0"/>
      </w:pPr>
      <w:r>
        <w:br w:type="page"/>
      </w:r>
    </w:p>
    <w:bookmarkStart w:id="46" w:name="_Toc514916131" w:displacedByCustomXml="next"/>
    <w:sdt>
      <w:sdtPr>
        <w:rPr>
          <w:rFonts w:asciiTheme="minorHAnsi" w:eastAsiaTheme="minorEastAsia" w:hAnsiTheme="minorHAnsi"/>
          <w:bCs w:val="0"/>
          <w:kern w:val="0"/>
          <w:szCs w:val="24"/>
        </w:rPr>
        <w:id w:val="1283538175"/>
        <w:docPartObj>
          <w:docPartGallery w:val="Bibliographies"/>
          <w:docPartUnique/>
        </w:docPartObj>
      </w:sdtPr>
      <w:sdtEndPr/>
      <w:sdtContent>
        <w:p w14:paraId="6A9585EE" w14:textId="5DD3ED3B" w:rsidR="001129CB" w:rsidRDefault="001129CB" w:rsidP="001129CB">
          <w:pPr>
            <w:pStyle w:val="a3"/>
          </w:pPr>
          <w:r>
            <w:t>Список литературы</w:t>
          </w:r>
          <w:bookmarkEnd w:id="46"/>
        </w:p>
        <w:sdt>
          <w:sdtPr>
            <w:id w:val="111145805"/>
            <w:bibliography/>
          </w:sdtPr>
          <w:sdtEndPr/>
          <w:sdtContent>
            <w:p w14:paraId="0A5D5224" w14:textId="77777777" w:rsidR="00EE62AF" w:rsidRDefault="001129CB" w:rsidP="00EE62AF">
              <w:pPr>
                <w:pStyle w:val="afb"/>
                <w:rPr>
                  <w:noProof/>
                  <w:vanish/>
                  <w:sz w:val="24"/>
                </w:rPr>
              </w:pPr>
              <w:r>
                <w:fldChar w:fldCharType="begin"/>
              </w:r>
              <w:r w:rsidRPr="001129CB">
                <w:rPr>
                  <w:lang w:val="en-US"/>
                </w:rPr>
                <w:instrText>BIBLIOGRAPHY</w:instrText>
              </w:r>
              <w:r>
                <w:fldChar w:fldCharType="separate"/>
              </w:r>
              <w:r w:rsidR="00EE62AF">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0"/>
                <w:gridCol w:w="8955"/>
              </w:tblGrid>
              <w:tr w:rsidR="00EE62AF" w14:paraId="4A6E9DEB" w14:textId="77777777" w:rsidTr="00EE62AF">
                <w:trPr>
                  <w:tblCellSpacing w:w="15" w:type="dxa"/>
                </w:trPr>
                <w:tc>
                  <w:tcPr>
                    <w:tcW w:w="0" w:type="auto"/>
                    <w:hideMark/>
                  </w:tcPr>
                  <w:p w14:paraId="3924F091" w14:textId="77777777" w:rsidR="00EE62AF" w:rsidRDefault="00EE62AF">
                    <w:pPr>
                      <w:pStyle w:val="afb"/>
                      <w:rPr>
                        <w:noProof/>
                      </w:rPr>
                    </w:pPr>
                    <w:r>
                      <w:rPr>
                        <w:noProof/>
                      </w:rPr>
                      <w:t>1.</w:t>
                    </w:r>
                  </w:p>
                </w:tc>
                <w:tc>
                  <w:tcPr>
                    <w:tcW w:w="0" w:type="auto"/>
                    <w:hideMark/>
                  </w:tcPr>
                  <w:p w14:paraId="592DBB13" w14:textId="77777777" w:rsidR="00EE62AF" w:rsidRDefault="00EE62AF">
                    <w:pPr>
                      <w:pStyle w:val="afb"/>
                      <w:rPr>
                        <w:noProof/>
                      </w:rPr>
                    </w:pPr>
                    <w:r w:rsidRPr="005465F3">
                      <w:rPr>
                        <w:noProof/>
                        <w:lang w:val="en-US"/>
                      </w:rPr>
                      <w:t xml:space="preserve">Eva Flaspöler A.H.P.P.A.D.R.B.G.T.B.N.H.S.K.A.S.A.A.W. The human machine interface as an emerging risk. </w:t>
                    </w:r>
                    <w:r>
                      <w:rPr>
                        <w:noProof/>
                      </w:rPr>
                      <w:t>European Agency for Safety and Health at Work , 2010.</w:t>
                    </w:r>
                  </w:p>
                </w:tc>
              </w:tr>
              <w:tr w:rsidR="00EE62AF" w14:paraId="4818D9F8" w14:textId="77777777" w:rsidTr="00EE62AF">
                <w:trPr>
                  <w:tblCellSpacing w:w="15" w:type="dxa"/>
                </w:trPr>
                <w:tc>
                  <w:tcPr>
                    <w:tcW w:w="0" w:type="auto"/>
                    <w:hideMark/>
                  </w:tcPr>
                  <w:p w14:paraId="10AD2E4B" w14:textId="77777777" w:rsidR="00EE62AF" w:rsidRDefault="00EE62AF">
                    <w:pPr>
                      <w:pStyle w:val="afb"/>
                      <w:rPr>
                        <w:noProof/>
                      </w:rPr>
                    </w:pPr>
                    <w:r>
                      <w:rPr>
                        <w:noProof/>
                      </w:rPr>
                      <w:t>2.</w:t>
                    </w:r>
                  </w:p>
                </w:tc>
                <w:tc>
                  <w:tcPr>
                    <w:tcW w:w="0" w:type="auto"/>
                    <w:hideMark/>
                  </w:tcPr>
                  <w:p w14:paraId="5ED5B8A1" w14:textId="77777777" w:rsidR="00EE62AF" w:rsidRDefault="00EE62AF">
                    <w:pPr>
                      <w:pStyle w:val="afb"/>
                      <w:rPr>
                        <w:noProof/>
                      </w:rPr>
                    </w:pPr>
                    <w:r w:rsidRPr="005465F3">
                      <w:rPr>
                        <w:noProof/>
                        <w:lang w:val="en-US"/>
                      </w:rPr>
                      <w:t xml:space="preserve">John B.E., Kieras D.E. The GOMS Family of User Interface Analysis Techniques: Comparison and Contrast. </w:t>
                    </w:r>
                    <w:r>
                      <w:rPr>
                        <w:noProof/>
                      </w:rPr>
                      <w:t>1996.</w:t>
                    </w:r>
                  </w:p>
                </w:tc>
              </w:tr>
              <w:tr w:rsidR="00EE62AF" w14:paraId="3E9EEC00" w14:textId="77777777" w:rsidTr="00EE62AF">
                <w:trPr>
                  <w:tblCellSpacing w:w="15" w:type="dxa"/>
                </w:trPr>
                <w:tc>
                  <w:tcPr>
                    <w:tcW w:w="0" w:type="auto"/>
                    <w:hideMark/>
                  </w:tcPr>
                  <w:p w14:paraId="7C6EE4FE" w14:textId="77777777" w:rsidR="00EE62AF" w:rsidRDefault="00EE62AF">
                    <w:pPr>
                      <w:pStyle w:val="afb"/>
                      <w:rPr>
                        <w:noProof/>
                      </w:rPr>
                    </w:pPr>
                    <w:r>
                      <w:rPr>
                        <w:noProof/>
                      </w:rPr>
                      <w:t>3.</w:t>
                    </w:r>
                  </w:p>
                </w:tc>
                <w:tc>
                  <w:tcPr>
                    <w:tcW w:w="0" w:type="auto"/>
                    <w:hideMark/>
                  </w:tcPr>
                  <w:p w14:paraId="4553E5AD" w14:textId="77777777" w:rsidR="00EE62AF" w:rsidRDefault="00EE62AF">
                    <w:pPr>
                      <w:pStyle w:val="afb"/>
                      <w:rPr>
                        <w:noProof/>
                      </w:rPr>
                    </w:pPr>
                    <w:r>
                      <w:rPr>
                        <w:noProof/>
                      </w:rPr>
                      <w:t>Грэхэм Л. Естествознание, философия и науки о человеческом поведении в Советском Союзе.</w:t>
                    </w:r>
                  </w:p>
                </w:tc>
              </w:tr>
              <w:tr w:rsidR="00EE62AF" w:rsidRPr="00794C3E" w14:paraId="2458B27C" w14:textId="77777777" w:rsidTr="00EE62AF">
                <w:trPr>
                  <w:tblCellSpacing w:w="15" w:type="dxa"/>
                </w:trPr>
                <w:tc>
                  <w:tcPr>
                    <w:tcW w:w="0" w:type="auto"/>
                    <w:hideMark/>
                  </w:tcPr>
                  <w:p w14:paraId="71D080C8" w14:textId="77777777" w:rsidR="00EE62AF" w:rsidRDefault="00EE62AF">
                    <w:pPr>
                      <w:pStyle w:val="afb"/>
                      <w:jc w:val="center"/>
                      <w:rPr>
                        <w:noProof/>
                      </w:rPr>
                    </w:pPr>
                    <w:r>
                      <w:rPr>
                        <w:noProof/>
                      </w:rPr>
                      <w:t>4.</w:t>
                    </w:r>
                  </w:p>
                </w:tc>
                <w:tc>
                  <w:tcPr>
                    <w:tcW w:w="0" w:type="auto"/>
                    <w:hideMark/>
                  </w:tcPr>
                  <w:p w14:paraId="66E96F1E" w14:textId="77777777" w:rsidR="00EE62AF" w:rsidRPr="005465F3" w:rsidRDefault="00EE62AF">
                    <w:pPr>
                      <w:pStyle w:val="afb"/>
                      <w:rPr>
                        <w:noProof/>
                        <w:lang w:val="en-US"/>
                      </w:rPr>
                    </w:pPr>
                    <w:r w:rsidRPr="005465F3">
                      <w:rPr>
                        <w:noProof/>
                        <w:lang w:val="en-US"/>
                      </w:rPr>
                      <w:t>13407:1999 I. Human-centred design processes for interactive systems.</w:t>
                    </w:r>
                  </w:p>
                </w:tc>
              </w:tr>
              <w:tr w:rsidR="00EE62AF" w14:paraId="63AF709D" w14:textId="77777777" w:rsidTr="00EE62AF">
                <w:trPr>
                  <w:tblCellSpacing w:w="15" w:type="dxa"/>
                </w:trPr>
                <w:tc>
                  <w:tcPr>
                    <w:tcW w:w="0" w:type="auto"/>
                    <w:hideMark/>
                  </w:tcPr>
                  <w:p w14:paraId="79C3F7B1" w14:textId="77777777" w:rsidR="00EE62AF" w:rsidRDefault="00EE62AF">
                    <w:pPr>
                      <w:pStyle w:val="afb"/>
                      <w:jc w:val="center"/>
                      <w:rPr>
                        <w:noProof/>
                      </w:rPr>
                    </w:pPr>
                    <w:r>
                      <w:rPr>
                        <w:noProof/>
                      </w:rPr>
                      <w:t>5.</w:t>
                    </w:r>
                  </w:p>
                </w:tc>
                <w:tc>
                  <w:tcPr>
                    <w:tcW w:w="0" w:type="auto"/>
                    <w:hideMark/>
                  </w:tcPr>
                  <w:p w14:paraId="6E02276D" w14:textId="77777777" w:rsidR="00EE62AF" w:rsidRDefault="00EE62AF">
                    <w:pPr>
                      <w:pStyle w:val="afb"/>
                      <w:rPr>
                        <w:noProof/>
                      </w:rPr>
                    </w:pPr>
                    <w:r w:rsidRPr="005465F3">
                      <w:rPr>
                        <w:noProof/>
                        <w:lang w:val="en-US"/>
                      </w:rPr>
                      <w:t xml:space="preserve">Himma K.E., Tavani H.T. The Handbook of Information and Computer Ethics. </w:t>
                    </w:r>
                    <w:r>
                      <w:rPr>
                        <w:noProof/>
                      </w:rPr>
                      <w:t>2008.</w:t>
                    </w:r>
                  </w:p>
                </w:tc>
              </w:tr>
              <w:tr w:rsidR="00EE62AF" w:rsidRPr="00794C3E" w14:paraId="5014A5B2" w14:textId="77777777" w:rsidTr="00EE62AF">
                <w:trPr>
                  <w:tblCellSpacing w:w="15" w:type="dxa"/>
                </w:trPr>
                <w:tc>
                  <w:tcPr>
                    <w:tcW w:w="0" w:type="auto"/>
                    <w:hideMark/>
                  </w:tcPr>
                  <w:p w14:paraId="5C802627" w14:textId="77777777" w:rsidR="00EE62AF" w:rsidRDefault="00EE62AF">
                    <w:pPr>
                      <w:pStyle w:val="afb"/>
                      <w:jc w:val="center"/>
                      <w:rPr>
                        <w:noProof/>
                      </w:rPr>
                    </w:pPr>
                    <w:r>
                      <w:rPr>
                        <w:noProof/>
                      </w:rPr>
                      <w:t>6.</w:t>
                    </w:r>
                  </w:p>
                </w:tc>
                <w:tc>
                  <w:tcPr>
                    <w:tcW w:w="0" w:type="auto"/>
                    <w:hideMark/>
                  </w:tcPr>
                  <w:p w14:paraId="3B448E52" w14:textId="77777777" w:rsidR="00EE62AF" w:rsidRPr="005465F3" w:rsidRDefault="00EE62AF">
                    <w:pPr>
                      <w:pStyle w:val="afb"/>
                      <w:rPr>
                        <w:noProof/>
                        <w:lang w:val="en-US"/>
                      </w:rPr>
                    </w:pPr>
                    <w:r w:rsidRPr="005465F3">
                      <w:rPr>
                        <w:noProof/>
                        <w:lang w:val="en-US"/>
                      </w:rPr>
                      <w:t>Electronics B. Trends in HMI [</w:t>
                    </w:r>
                    <w:r>
                      <w:rPr>
                        <w:noProof/>
                      </w:rPr>
                      <w:t>Электронный</w:t>
                    </w:r>
                    <w:r w:rsidRPr="005465F3">
                      <w:rPr>
                        <w:noProof/>
                        <w:lang w:val="en-US"/>
                      </w:rPr>
                      <w:t xml:space="preserve"> </w:t>
                    </w:r>
                    <w:r>
                      <w:rPr>
                        <w:noProof/>
                      </w:rPr>
                      <w:t>ресурс</w:t>
                    </w:r>
                    <w:r w:rsidRPr="005465F3">
                      <w:rPr>
                        <w:noProof/>
                        <w:lang w:val="en-US"/>
                      </w:rPr>
                      <w:t>] // Automation.com: [</w:t>
                    </w:r>
                    <w:r>
                      <w:rPr>
                        <w:noProof/>
                      </w:rPr>
                      <w:t>сайт</w:t>
                    </w:r>
                    <w:r w:rsidRPr="005465F3">
                      <w:rPr>
                        <w:noProof/>
                        <w:lang w:val="en-US"/>
                      </w:rPr>
                      <w:t>]. [2010]. URL: https:/​/​www.automation.com/​library/​white-papers/​trends-in-hmi</w:t>
                    </w:r>
                  </w:p>
                </w:tc>
              </w:tr>
              <w:tr w:rsidR="00EE62AF" w14:paraId="36024DCF" w14:textId="77777777" w:rsidTr="00EE62AF">
                <w:trPr>
                  <w:tblCellSpacing w:w="15" w:type="dxa"/>
                </w:trPr>
                <w:tc>
                  <w:tcPr>
                    <w:tcW w:w="0" w:type="auto"/>
                    <w:hideMark/>
                  </w:tcPr>
                  <w:p w14:paraId="43258990" w14:textId="77777777" w:rsidR="00EE62AF" w:rsidRDefault="00EE62AF">
                    <w:pPr>
                      <w:pStyle w:val="afb"/>
                      <w:jc w:val="center"/>
                      <w:rPr>
                        <w:noProof/>
                      </w:rPr>
                    </w:pPr>
                    <w:r>
                      <w:rPr>
                        <w:noProof/>
                      </w:rPr>
                      <w:t>7.</w:t>
                    </w:r>
                  </w:p>
                </w:tc>
                <w:tc>
                  <w:tcPr>
                    <w:tcW w:w="0" w:type="auto"/>
                    <w:hideMark/>
                  </w:tcPr>
                  <w:p w14:paraId="121B225F" w14:textId="77777777" w:rsidR="00EE62AF" w:rsidRDefault="00EE62AF">
                    <w:pPr>
                      <w:pStyle w:val="afb"/>
                      <w:rPr>
                        <w:noProof/>
                      </w:rPr>
                    </w:pPr>
                    <w:r w:rsidRPr="005465F3">
                      <w:rPr>
                        <w:noProof/>
                        <w:lang w:val="en-US"/>
                      </w:rPr>
                      <w:t>IoT - Internet of Things [</w:t>
                    </w:r>
                    <w:r>
                      <w:rPr>
                        <w:noProof/>
                      </w:rPr>
                      <w:t>Электронный</w:t>
                    </w:r>
                    <w:r w:rsidRPr="005465F3">
                      <w:rPr>
                        <w:noProof/>
                        <w:lang w:val="en-US"/>
                      </w:rPr>
                      <w:t xml:space="preserve"> </w:t>
                    </w:r>
                    <w:r>
                      <w:rPr>
                        <w:noProof/>
                      </w:rPr>
                      <w:t>ресурс</w:t>
                    </w:r>
                    <w:r w:rsidRPr="005465F3">
                      <w:rPr>
                        <w:noProof/>
                        <w:lang w:val="en-US"/>
                      </w:rPr>
                      <w:t>] // Oracle: [</w:t>
                    </w:r>
                    <w:r>
                      <w:rPr>
                        <w:noProof/>
                      </w:rPr>
                      <w:t>сайт</w:t>
                    </w:r>
                    <w:r w:rsidRPr="005465F3">
                      <w:rPr>
                        <w:noProof/>
                        <w:lang w:val="en-US"/>
                      </w:rPr>
                      <w:t xml:space="preserve">]. </w:t>
                    </w:r>
                    <w:r>
                      <w:rPr>
                        <w:noProof/>
                      </w:rPr>
                      <w:t>[2017]. URL: https:/​/​www.oracle.com/​solutions/​internet-of-things/</w:t>
                    </w:r>
                  </w:p>
                </w:tc>
              </w:tr>
              <w:tr w:rsidR="00EE62AF" w14:paraId="2DC14FE2" w14:textId="77777777" w:rsidTr="00EE62AF">
                <w:trPr>
                  <w:tblCellSpacing w:w="15" w:type="dxa"/>
                </w:trPr>
                <w:tc>
                  <w:tcPr>
                    <w:tcW w:w="0" w:type="auto"/>
                    <w:hideMark/>
                  </w:tcPr>
                  <w:p w14:paraId="116FD9FD" w14:textId="77777777" w:rsidR="00EE62AF" w:rsidRDefault="00EE62AF">
                    <w:pPr>
                      <w:pStyle w:val="afb"/>
                      <w:jc w:val="center"/>
                      <w:rPr>
                        <w:noProof/>
                      </w:rPr>
                    </w:pPr>
                    <w:r>
                      <w:rPr>
                        <w:noProof/>
                      </w:rPr>
                      <w:t>8.</w:t>
                    </w:r>
                  </w:p>
                </w:tc>
                <w:tc>
                  <w:tcPr>
                    <w:tcW w:w="0" w:type="auto"/>
                    <w:hideMark/>
                  </w:tcPr>
                  <w:p w14:paraId="0B0A85F2" w14:textId="77777777" w:rsidR="00EE62AF" w:rsidRDefault="00EE62AF">
                    <w:pPr>
                      <w:pStyle w:val="afb"/>
                      <w:rPr>
                        <w:noProof/>
                      </w:rPr>
                    </w:pPr>
                    <w:r w:rsidRPr="005465F3">
                      <w:rPr>
                        <w:noProof/>
                        <w:lang w:val="en-US"/>
                      </w:rPr>
                      <w:t xml:space="preserve">Schmidt M.B. Mobile UI ergonomics: How hard is it really to tap different areas of your phone interface? // Medium. </w:t>
                    </w:r>
                    <w:r>
                      <w:rPr>
                        <w:noProof/>
                      </w:rPr>
                      <w:t>Октябрь 2014.</w:t>
                    </w:r>
                  </w:p>
                </w:tc>
              </w:tr>
              <w:tr w:rsidR="00EE62AF" w:rsidRPr="00794C3E" w14:paraId="5FBD19E7" w14:textId="77777777" w:rsidTr="00EE62AF">
                <w:trPr>
                  <w:tblCellSpacing w:w="15" w:type="dxa"/>
                </w:trPr>
                <w:tc>
                  <w:tcPr>
                    <w:tcW w:w="0" w:type="auto"/>
                    <w:hideMark/>
                  </w:tcPr>
                  <w:p w14:paraId="6C226911" w14:textId="77777777" w:rsidR="00EE62AF" w:rsidRDefault="00EE62AF">
                    <w:pPr>
                      <w:pStyle w:val="afb"/>
                      <w:jc w:val="center"/>
                      <w:rPr>
                        <w:noProof/>
                      </w:rPr>
                    </w:pPr>
                    <w:r>
                      <w:rPr>
                        <w:noProof/>
                      </w:rPr>
                      <w:t>9.</w:t>
                    </w:r>
                  </w:p>
                </w:tc>
                <w:tc>
                  <w:tcPr>
                    <w:tcW w:w="0" w:type="auto"/>
                    <w:hideMark/>
                  </w:tcPr>
                  <w:p w14:paraId="7F259474" w14:textId="77777777" w:rsidR="00EE62AF" w:rsidRPr="005465F3" w:rsidRDefault="00EE62AF">
                    <w:pPr>
                      <w:pStyle w:val="afb"/>
                      <w:rPr>
                        <w:noProof/>
                        <w:lang w:val="en-US"/>
                      </w:rPr>
                    </w:pPr>
                    <w:r w:rsidRPr="005465F3">
                      <w:rPr>
                        <w:noProof/>
                        <w:lang w:val="en-US"/>
                      </w:rPr>
                      <w:t>Over-the-Air (OTA) [</w:t>
                    </w:r>
                    <w:r>
                      <w:rPr>
                        <w:noProof/>
                      </w:rPr>
                      <w:t>Электронный</w:t>
                    </w:r>
                    <w:r w:rsidRPr="005465F3">
                      <w:rPr>
                        <w:noProof/>
                        <w:lang w:val="en-US"/>
                      </w:rPr>
                      <w:t xml:space="preserve"> </w:t>
                    </w:r>
                    <w:r>
                      <w:rPr>
                        <w:noProof/>
                      </w:rPr>
                      <w:t>ресурс</w:t>
                    </w:r>
                    <w:r w:rsidRPr="005465F3">
                      <w:rPr>
                        <w:noProof/>
                        <w:lang w:val="en-US"/>
                      </w:rPr>
                      <w:t>] // Technology - Gemalto: [</w:t>
                    </w:r>
                    <w:r>
                      <w:rPr>
                        <w:noProof/>
                      </w:rPr>
                      <w:t>сайт</w:t>
                    </w:r>
                    <w:r w:rsidRPr="005465F3">
                      <w:rPr>
                        <w:noProof/>
                        <w:lang w:val="en-US"/>
                      </w:rPr>
                      <w:t>]. [2010]. URL: https:/​/​www.gemalto.com/​companyinfo/​digital-security/​techno/​ota</w:t>
                    </w:r>
                  </w:p>
                </w:tc>
              </w:tr>
              <w:tr w:rsidR="00EE62AF" w:rsidRPr="00794C3E" w14:paraId="0026238E" w14:textId="77777777" w:rsidTr="00EE62AF">
                <w:trPr>
                  <w:tblCellSpacing w:w="15" w:type="dxa"/>
                </w:trPr>
                <w:tc>
                  <w:tcPr>
                    <w:tcW w:w="0" w:type="auto"/>
                    <w:hideMark/>
                  </w:tcPr>
                  <w:p w14:paraId="7497A52E" w14:textId="77777777" w:rsidR="00EE62AF" w:rsidRDefault="00EE62AF">
                    <w:pPr>
                      <w:pStyle w:val="afb"/>
                      <w:jc w:val="center"/>
                      <w:rPr>
                        <w:noProof/>
                      </w:rPr>
                    </w:pPr>
                    <w:r>
                      <w:rPr>
                        <w:noProof/>
                      </w:rPr>
                      <w:t>10.</w:t>
                    </w:r>
                  </w:p>
                </w:tc>
                <w:tc>
                  <w:tcPr>
                    <w:tcW w:w="0" w:type="auto"/>
                    <w:hideMark/>
                  </w:tcPr>
                  <w:p w14:paraId="78A8D5FC" w14:textId="77777777" w:rsidR="00EE62AF" w:rsidRPr="005465F3" w:rsidRDefault="00EE62AF">
                    <w:pPr>
                      <w:pStyle w:val="afb"/>
                      <w:rPr>
                        <w:noProof/>
                        <w:lang w:val="en-US"/>
                      </w:rPr>
                    </w:pPr>
                    <w:r w:rsidRPr="005465F3">
                      <w:rPr>
                        <w:noProof/>
                        <w:lang w:val="en-US"/>
                      </w:rPr>
                      <w:t>Instrumenting Your App for Telemetry and Analytics [</w:t>
                    </w:r>
                    <w:r>
                      <w:rPr>
                        <w:noProof/>
                      </w:rPr>
                      <w:t>Электронный</w:t>
                    </w:r>
                    <w:r w:rsidRPr="005465F3">
                      <w:rPr>
                        <w:noProof/>
                        <w:lang w:val="en-US"/>
                      </w:rPr>
                      <w:t xml:space="preserve"> </w:t>
                    </w:r>
                    <w:r>
                      <w:rPr>
                        <w:noProof/>
                      </w:rPr>
                      <w:t>ресурс</w:t>
                    </w:r>
                    <w:r w:rsidRPr="005465F3">
                      <w:rPr>
                        <w:noProof/>
                        <w:lang w:val="en-US"/>
                      </w:rPr>
                      <w:t>] // Windows Developer BlogWindows Developer Blog: [</w:t>
                    </w:r>
                    <w:r>
                      <w:rPr>
                        <w:noProof/>
                      </w:rPr>
                      <w:t>сайт</w:t>
                    </w:r>
                    <w:r w:rsidRPr="005465F3">
                      <w:rPr>
                        <w:noProof/>
                        <w:lang w:val="en-US"/>
                      </w:rPr>
                      <w:t>]. [2014]. URL: https:/​/​blogs.windows.com/​buildingapps/​2014/​03/​20/​instrumenting-your-app-for-telemetry-and-analytics/</w:t>
                    </w:r>
                  </w:p>
                </w:tc>
              </w:tr>
              <w:tr w:rsidR="00EE62AF" w14:paraId="27636862" w14:textId="77777777" w:rsidTr="00EE62AF">
                <w:trPr>
                  <w:tblCellSpacing w:w="15" w:type="dxa"/>
                </w:trPr>
                <w:tc>
                  <w:tcPr>
                    <w:tcW w:w="0" w:type="auto"/>
                    <w:hideMark/>
                  </w:tcPr>
                  <w:p w14:paraId="522EAD91" w14:textId="77777777" w:rsidR="00EE62AF" w:rsidRDefault="00EE62AF">
                    <w:pPr>
                      <w:pStyle w:val="afb"/>
                      <w:rPr>
                        <w:noProof/>
                      </w:rPr>
                    </w:pPr>
                    <w:r>
                      <w:rPr>
                        <w:noProof/>
                      </w:rPr>
                      <w:t>11.</w:t>
                    </w:r>
                  </w:p>
                </w:tc>
                <w:tc>
                  <w:tcPr>
                    <w:tcW w:w="0" w:type="auto"/>
                    <w:hideMark/>
                  </w:tcPr>
                  <w:p w14:paraId="63C5693E" w14:textId="77777777" w:rsidR="00EE62AF" w:rsidRDefault="00EE62AF">
                    <w:pPr>
                      <w:pStyle w:val="afb"/>
                      <w:rPr>
                        <w:noProof/>
                      </w:rPr>
                    </w:pPr>
                    <w:r w:rsidRPr="005465F3">
                      <w:rPr>
                        <w:noProof/>
                        <w:lang w:val="en-US"/>
                      </w:rPr>
                      <w:t xml:space="preserve">Maggio. Guide to software usability principles. </w:t>
                    </w:r>
                    <w:r>
                      <w:rPr>
                        <w:noProof/>
                      </w:rPr>
                      <w:t>Progea S.r.l., 2011.</w:t>
                    </w:r>
                  </w:p>
                </w:tc>
              </w:tr>
              <w:tr w:rsidR="00EE62AF" w14:paraId="557F065C" w14:textId="77777777" w:rsidTr="00EE62AF">
                <w:trPr>
                  <w:tblCellSpacing w:w="15" w:type="dxa"/>
                </w:trPr>
                <w:tc>
                  <w:tcPr>
                    <w:tcW w:w="0" w:type="auto"/>
                    <w:hideMark/>
                  </w:tcPr>
                  <w:p w14:paraId="2BA850EB" w14:textId="77777777" w:rsidR="00EE62AF" w:rsidRDefault="00EE62AF">
                    <w:pPr>
                      <w:pStyle w:val="afb"/>
                      <w:jc w:val="center"/>
                      <w:rPr>
                        <w:noProof/>
                      </w:rPr>
                    </w:pPr>
                    <w:r>
                      <w:rPr>
                        <w:noProof/>
                      </w:rPr>
                      <w:t>12.</w:t>
                    </w:r>
                  </w:p>
                </w:tc>
                <w:tc>
                  <w:tcPr>
                    <w:tcW w:w="0" w:type="auto"/>
                    <w:hideMark/>
                  </w:tcPr>
                  <w:p w14:paraId="73350EA0" w14:textId="77777777" w:rsidR="00EE62AF" w:rsidRDefault="00EE62AF">
                    <w:pPr>
                      <w:pStyle w:val="afb"/>
                      <w:rPr>
                        <w:noProof/>
                      </w:rPr>
                    </w:pPr>
                    <w:r>
                      <w:rPr>
                        <w:noProof/>
                      </w:rPr>
                      <w:t>ГОСТ Р ИСО 9241-210–2012. Эргономика взаимодействия человек–система. Часть 210. Человеко-ориентированное проектирование интерактивных систем. Москва: Стандартинформ, 2013.</w:t>
                    </w:r>
                  </w:p>
                </w:tc>
              </w:tr>
              <w:tr w:rsidR="00EE62AF" w:rsidRPr="00794C3E" w14:paraId="518D560E" w14:textId="77777777" w:rsidTr="00EE62AF">
                <w:trPr>
                  <w:tblCellSpacing w:w="15" w:type="dxa"/>
                </w:trPr>
                <w:tc>
                  <w:tcPr>
                    <w:tcW w:w="0" w:type="auto"/>
                    <w:hideMark/>
                  </w:tcPr>
                  <w:p w14:paraId="0523E98B" w14:textId="77777777" w:rsidR="00EE62AF" w:rsidRDefault="00EE62AF">
                    <w:pPr>
                      <w:pStyle w:val="afb"/>
                      <w:jc w:val="center"/>
                      <w:rPr>
                        <w:noProof/>
                      </w:rPr>
                    </w:pPr>
                    <w:r>
                      <w:rPr>
                        <w:noProof/>
                      </w:rPr>
                      <w:t>13.</w:t>
                    </w:r>
                  </w:p>
                </w:tc>
                <w:tc>
                  <w:tcPr>
                    <w:tcW w:w="0" w:type="auto"/>
                    <w:hideMark/>
                  </w:tcPr>
                  <w:p w14:paraId="4DC31F1C" w14:textId="77777777" w:rsidR="00EE62AF" w:rsidRPr="005465F3" w:rsidRDefault="00EE62AF">
                    <w:pPr>
                      <w:pStyle w:val="afb"/>
                      <w:rPr>
                        <w:noProof/>
                        <w:lang w:val="en-US"/>
                      </w:rPr>
                    </w:pPr>
                    <w:r w:rsidRPr="005465F3">
                      <w:rPr>
                        <w:noProof/>
                        <w:lang w:val="en-US"/>
                      </w:rPr>
                      <w:t>EN ISO 92412010:2010 Ergonomics of human-system interaction – Part 210: Human-centered design for interactive systems.</w:t>
                    </w:r>
                  </w:p>
                </w:tc>
              </w:tr>
              <w:tr w:rsidR="00EE62AF" w:rsidRPr="00794C3E" w14:paraId="4D2891B8" w14:textId="77777777" w:rsidTr="00EE62AF">
                <w:trPr>
                  <w:tblCellSpacing w:w="15" w:type="dxa"/>
                </w:trPr>
                <w:tc>
                  <w:tcPr>
                    <w:tcW w:w="0" w:type="auto"/>
                    <w:hideMark/>
                  </w:tcPr>
                  <w:p w14:paraId="362B2B9B" w14:textId="77777777" w:rsidR="00EE62AF" w:rsidRDefault="00EE62AF">
                    <w:pPr>
                      <w:pStyle w:val="afb"/>
                      <w:jc w:val="center"/>
                      <w:rPr>
                        <w:noProof/>
                      </w:rPr>
                    </w:pPr>
                    <w:r>
                      <w:rPr>
                        <w:noProof/>
                      </w:rPr>
                      <w:t>14.</w:t>
                    </w:r>
                  </w:p>
                </w:tc>
                <w:tc>
                  <w:tcPr>
                    <w:tcW w:w="0" w:type="auto"/>
                    <w:hideMark/>
                  </w:tcPr>
                  <w:p w14:paraId="3134AEF4" w14:textId="77777777" w:rsidR="00EE62AF" w:rsidRPr="005465F3" w:rsidRDefault="00EE62AF">
                    <w:pPr>
                      <w:pStyle w:val="afb"/>
                      <w:rPr>
                        <w:noProof/>
                        <w:lang w:val="en-US"/>
                      </w:rPr>
                    </w:pPr>
                    <w:r w:rsidRPr="005465F3">
                      <w:rPr>
                        <w:noProof/>
                        <w:lang w:val="en-US"/>
                      </w:rPr>
                      <w:t>Miller G.A. The magical number seven, plus or minus two: some limits on our capacity for processing information // The Psychological Review, Vol. 63, 1956. pp. 81-97.</w:t>
                    </w:r>
                  </w:p>
                </w:tc>
              </w:tr>
              <w:tr w:rsidR="00EE62AF" w:rsidRPr="00794C3E" w14:paraId="14FFBE0F" w14:textId="77777777" w:rsidTr="00EE62AF">
                <w:trPr>
                  <w:tblCellSpacing w:w="15" w:type="dxa"/>
                </w:trPr>
                <w:tc>
                  <w:tcPr>
                    <w:tcW w:w="0" w:type="auto"/>
                    <w:hideMark/>
                  </w:tcPr>
                  <w:p w14:paraId="286B19D6" w14:textId="77777777" w:rsidR="00EE62AF" w:rsidRDefault="00EE62AF">
                    <w:pPr>
                      <w:pStyle w:val="afb"/>
                      <w:jc w:val="center"/>
                      <w:rPr>
                        <w:noProof/>
                      </w:rPr>
                    </w:pPr>
                    <w:r>
                      <w:rPr>
                        <w:noProof/>
                      </w:rPr>
                      <w:t>15.</w:t>
                    </w:r>
                  </w:p>
                </w:tc>
                <w:tc>
                  <w:tcPr>
                    <w:tcW w:w="0" w:type="auto"/>
                    <w:hideMark/>
                  </w:tcPr>
                  <w:p w14:paraId="2FCADFFD" w14:textId="77777777" w:rsidR="00EE62AF" w:rsidRPr="005465F3" w:rsidRDefault="00EE62AF">
                    <w:pPr>
                      <w:pStyle w:val="afb"/>
                      <w:rPr>
                        <w:noProof/>
                        <w:lang w:val="en-US"/>
                      </w:rPr>
                    </w:pPr>
                    <w:r w:rsidRPr="005465F3">
                      <w:rPr>
                        <w:noProof/>
                        <w:lang w:val="en-US"/>
                      </w:rPr>
                      <w:t>Hick’s Law: Making the choice easier for users [</w:t>
                    </w:r>
                    <w:r>
                      <w:rPr>
                        <w:noProof/>
                      </w:rPr>
                      <w:t>Электронный</w:t>
                    </w:r>
                    <w:r w:rsidRPr="005465F3">
                      <w:rPr>
                        <w:noProof/>
                        <w:lang w:val="en-US"/>
                      </w:rPr>
                      <w:t xml:space="preserve"> </w:t>
                    </w:r>
                    <w:r>
                      <w:rPr>
                        <w:noProof/>
                      </w:rPr>
                      <w:t>ресурс</w:t>
                    </w:r>
                    <w:r w:rsidRPr="005465F3">
                      <w:rPr>
                        <w:noProof/>
                        <w:lang w:val="en-US"/>
                      </w:rPr>
                      <w:t>] // Interaction Design Foundation: [</w:t>
                    </w:r>
                    <w:r>
                      <w:rPr>
                        <w:noProof/>
                      </w:rPr>
                      <w:t>сайт</w:t>
                    </w:r>
                    <w:r w:rsidRPr="005465F3">
                      <w:rPr>
                        <w:noProof/>
                        <w:lang w:val="en-US"/>
                      </w:rPr>
                      <w:t>]. [2017]. URL: https:/​/​www.interaction-design.org/​literature/​article/​hick-s-law-making-the-choice-easier-for-users</w:t>
                    </w:r>
                  </w:p>
                </w:tc>
              </w:tr>
              <w:tr w:rsidR="00EE62AF" w:rsidRPr="00794C3E" w14:paraId="641DC5D4" w14:textId="77777777" w:rsidTr="00EE62AF">
                <w:trPr>
                  <w:tblCellSpacing w:w="15" w:type="dxa"/>
                </w:trPr>
                <w:tc>
                  <w:tcPr>
                    <w:tcW w:w="0" w:type="auto"/>
                    <w:hideMark/>
                  </w:tcPr>
                  <w:p w14:paraId="322B146D" w14:textId="77777777" w:rsidR="00EE62AF" w:rsidRDefault="00EE62AF">
                    <w:pPr>
                      <w:pStyle w:val="afb"/>
                      <w:jc w:val="center"/>
                      <w:rPr>
                        <w:noProof/>
                      </w:rPr>
                    </w:pPr>
                    <w:r>
                      <w:rPr>
                        <w:noProof/>
                      </w:rPr>
                      <w:t>16.</w:t>
                    </w:r>
                  </w:p>
                </w:tc>
                <w:tc>
                  <w:tcPr>
                    <w:tcW w:w="0" w:type="auto"/>
                    <w:hideMark/>
                  </w:tcPr>
                  <w:p w14:paraId="39BB5E4F" w14:textId="77777777" w:rsidR="00EE62AF" w:rsidRPr="005465F3" w:rsidRDefault="00EE62AF">
                    <w:pPr>
                      <w:pStyle w:val="afb"/>
                      <w:rPr>
                        <w:noProof/>
                        <w:lang w:val="en-US"/>
                      </w:rPr>
                    </w:pPr>
                    <w:r w:rsidRPr="005465F3">
                      <w:rPr>
                        <w:noProof/>
                        <w:lang w:val="en-US"/>
                      </w:rPr>
                      <w:t>Fitts P.M. The information capacity of the human motor system in controlling the amplitude of movement // Journal of Experimental Psychology, Vol. 47, No. 6, 1954. pp. 381-391.</w:t>
                    </w:r>
                  </w:p>
                </w:tc>
              </w:tr>
              <w:tr w:rsidR="00EE62AF" w14:paraId="06A25F15" w14:textId="77777777" w:rsidTr="00EE62AF">
                <w:trPr>
                  <w:tblCellSpacing w:w="15" w:type="dxa"/>
                </w:trPr>
                <w:tc>
                  <w:tcPr>
                    <w:tcW w:w="0" w:type="auto"/>
                    <w:hideMark/>
                  </w:tcPr>
                  <w:p w14:paraId="653B3AA4" w14:textId="77777777" w:rsidR="00EE62AF" w:rsidRDefault="00EE62AF">
                    <w:pPr>
                      <w:pStyle w:val="afb"/>
                      <w:jc w:val="center"/>
                      <w:rPr>
                        <w:noProof/>
                      </w:rPr>
                    </w:pPr>
                    <w:r>
                      <w:rPr>
                        <w:noProof/>
                      </w:rPr>
                      <w:t>17.</w:t>
                    </w:r>
                  </w:p>
                </w:tc>
                <w:tc>
                  <w:tcPr>
                    <w:tcW w:w="0" w:type="auto"/>
                    <w:hideMark/>
                  </w:tcPr>
                  <w:p w14:paraId="2C45A39C" w14:textId="77777777" w:rsidR="00EE62AF" w:rsidRDefault="00EE62AF">
                    <w:pPr>
                      <w:pStyle w:val="afb"/>
                      <w:rPr>
                        <w:noProof/>
                      </w:rPr>
                    </w:pPr>
                    <w:r w:rsidRPr="005465F3">
                      <w:rPr>
                        <w:noProof/>
                        <w:lang w:val="en-US"/>
                      </w:rPr>
                      <w:t xml:space="preserve">MacKenzie I.S. B.W. Extending Fitts' law to two dimensional tasks // Proceedings of the CHI '92 Conference on Human Factors in Computing Systems. </w:t>
                    </w:r>
                    <w:r>
                      <w:rPr>
                        <w:noProof/>
                      </w:rPr>
                      <w:t>New York. 1992.</w:t>
                    </w:r>
                  </w:p>
                </w:tc>
              </w:tr>
              <w:tr w:rsidR="00EE62AF" w14:paraId="67ABB947" w14:textId="77777777" w:rsidTr="00EE62AF">
                <w:trPr>
                  <w:tblCellSpacing w:w="15" w:type="dxa"/>
                </w:trPr>
                <w:tc>
                  <w:tcPr>
                    <w:tcW w:w="0" w:type="auto"/>
                    <w:hideMark/>
                  </w:tcPr>
                  <w:p w14:paraId="1E266014" w14:textId="77777777" w:rsidR="00EE62AF" w:rsidRDefault="00EE62AF">
                    <w:pPr>
                      <w:pStyle w:val="afb"/>
                      <w:jc w:val="center"/>
                      <w:rPr>
                        <w:noProof/>
                      </w:rPr>
                    </w:pPr>
                    <w:r>
                      <w:rPr>
                        <w:noProof/>
                      </w:rPr>
                      <w:t>18.</w:t>
                    </w:r>
                  </w:p>
                </w:tc>
                <w:tc>
                  <w:tcPr>
                    <w:tcW w:w="0" w:type="auto"/>
                    <w:hideMark/>
                  </w:tcPr>
                  <w:p w14:paraId="4140A2A0" w14:textId="77777777" w:rsidR="00EE62AF" w:rsidRDefault="00EE62AF">
                    <w:pPr>
                      <w:pStyle w:val="afb"/>
                      <w:rPr>
                        <w:noProof/>
                      </w:rPr>
                    </w:pPr>
                    <w:r w:rsidRPr="005465F3">
                      <w:rPr>
                        <w:noProof/>
                        <w:lang w:val="en-US"/>
                      </w:rPr>
                      <w:t>Imprinting | learning behaviour [</w:t>
                    </w:r>
                    <w:r>
                      <w:rPr>
                        <w:noProof/>
                      </w:rPr>
                      <w:t>Электронный</w:t>
                    </w:r>
                    <w:r w:rsidRPr="005465F3">
                      <w:rPr>
                        <w:noProof/>
                        <w:lang w:val="en-US"/>
                      </w:rPr>
                      <w:t xml:space="preserve"> </w:t>
                    </w:r>
                    <w:r>
                      <w:rPr>
                        <w:noProof/>
                      </w:rPr>
                      <w:t>ресурс</w:t>
                    </w:r>
                    <w:r w:rsidRPr="005465F3">
                      <w:rPr>
                        <w:noProof/>
                        <w:lang w:val="en-US"/>
                      </w:rPr>
                      <w:t>] // Britannica.com: [</w:t>
                    </w:r>
                    <w:r>
                      <w:rPr>
                        <w:noProof/>
                      </w:rPr>
                      <w:t>сайт</w:t>
                    </w:r>
                    <w:r w:rsidRPr="005465F3">
                      <w:rPr>
                        <w:noProof/>
                        <w:lang w:val="en-US"/>
                      </w:rPr>
                      <w:t xml:space="preserve">]. </w:t>
                    </w:r>
                    <w:r>
                      <w:rPr>
                        <w:noProof/>
                      </w:rPr>
                      <w:t>[2015]. URL: https:/​/​www.britannica.com/​topic/​imprinting-learning-behaviour</w:t>
                    </w:r>
                  </w:p>
                </w:tc>
              </w:tr>
              <w:tr w:rsidR="00EE62AF" w14:paraId="6508E80A" w14:textId="77777777" w:rsidTr="00EE62AF">
                <w:trPr>
                  <w:tblCellSpacing w:w="15" w:type="dxa"/>
                </w:trPr>
                <w:tc>
                  <w:tcPr>
                    <w:tcW w:w="0" w:type="auto"/>
                    <w:hideMark/>
                  </w:tcPr>
                  <w:p w14:paraId="41EFBAE0" w14:textId="77777777" w:rsidR="00EE62AF" w:rsidRDefault="00EE62AF">
                    <w:pPr>
                      <w:pStyle w:val="afb"/>
                      <w:jc w:val="center"/>
                      <w:rPr>
                        <w:noProof/>
                      </w:rPr>
                    </w:pPr>
                    <w:r>
                      <w:rPr>
                        <w:noProof/>
                      </w:rPr>
                      <w:t>19.</w:t>
                    </w:r>
                  </w:p>
                </w:tc>
                <w:tc>
                  <w:tcPr>
                    <w:tcW w:w="0" w:type="auto"/>
                    <w:hideMark/>
                  </w:tcPr>
                  <w:p w14:paraId="24E0F44D" w14:textId="77777777" w:rsidR="00EE62AF" w:rsidRDefault="00EE62AF">
                    <w:pPr>
                      <w:pStyle w:val="afb"/>
                      <w:rPr>
                        <w:noProof/>
                      </w:rPr>
                    </w:pPr>
                    <w:r w:rsidRPr="005465F3">
                      <w:rPr>
                        <w:noProof/>
                        <w:lang w:val="en-US"/>
                      </w:rPr>
                      <w:t xml:space="preserve">Gruhn P. Human machine interface: the good, the bad, and the ugly (and what makes them so) // Proceedings of the 66th Annual Instrumentation Symposium for the Process Industries. </w:t>
                    </w:r>
                    <w:r>
                      <w:rPr>
                        <w:noProof/>
                      </w:rPr>
                      <w:t>Research Triangle Park, N.C. 2011.</w:t>
                    </w:r>
                  </w:p>
                </w:tc>
              </w:tr>
              <w:tr w:rsidR="00EE62AF" w14:paraId="17800CB1" w14:textId="77777777" w:rsidTr="00EE62AF">
                <w:trPr>
                  <w:tblCellSpacing w:w="15" w:type="dxa"/>
                </w:trPr>
                <w:tc>
                  <w:tcPr>
                    <w:tcW w:w="0" w:type="auto"/>
                    <w:hideMark/>
                  </w:tcPr>
                  <w:p w14:paraId="21BABF12" w14:textId="77777777" w:rsidR="00EE62AF" w:rsidRDefault="00EE62AF">
                    <w:pPr>
                      <w:pStyle w:val="afb"/>
                      <w:rPr>
                        <w:noProof/>
                      </w:rPr>
                    </w:pPr>
                    <w:r>
                      <w:rPr>
                        <w:noProof/>
                      </w:rPr>
                      <w:t>20.</w:t>
                    </w:r>
                  </w:p>
                </w:tc>
                <w:tc>
                  <w:tcPr>
                    <w:tcW w:w="0" w:type="auto"/>
                    <w:hideMark/>
                  </w:tcPr>
                  <w:p w14:paraId="1440DD8C" w14:textId="77777777" w:rsidR="00EE62AF" w:rsidRDefault="00EE62AF">
                    <w:pPr>
                      <w:pStyle w:val="afb"/>
                      <w:rPr>
                        <w:noProof/>
                      </w:rPr>
                    </w:pPr>
                    <w:r w:rsidRPr="005465F3">
                      <w:rPr>
                        <w:noProof/>
                        <w:lang w:val="en-US"/>
                      </w:rPr>
                      <w:t xml:space="preserve">Bill Hollifield D.O.I.N.E.H. The high performance HMI handbook: a comprehensive guide to designing, implementing and maintaining effective HMIs for industrial plant operations. </w:t>
                    </w:r>
                    <w:r>
                      <w:rPr>
                        <w:noProof/>
                      </w:rPr>
                      <w:t>Houston: TX : Plant Automation Services, Inc, 2008.</w:t>
                    </w:r>
                  </w:p>
                </w:tc>
              </w:tr>
              <w:tr w:rsidR="00EE62AF" w14:paraId="54BF8A11" w14:textId="77777777" w:rsidTr="00EE62AF">
                <w:trPr>
                  <w:tblCellSpacing w:w="15" w:type="dxa"/>
                </w:trPr>
                <w:tc>
                  <w:tcPr>
                    <w:tcW w:w="0" w:type="auto"/>
                    <w:hideMark/>
                  </w:tcPr>
                  <w:p w14:paraId="2673AB0F" w14:textId="77777777" w:rsidR="00EE62AF" w:rsidRDefault="00EE62AF">
                    <w:pPr>
                      <w:pStyle w:val="afb"/>
                      <w:rPr>
                        <w:noProof/>
                      </w:rPr>
                    </w:pPr>
                    <w:r>
                      <w:rPr>
                        <w:noProof/>
                      </w:rPr>
                      <w:t>21.</w:t>
                    </w:r>
                  </w:p>
                </w:tc>
                <w:tc>
                  <w:tcPr>
                    <w:tcW w:w="0" w:type="auto"/>
                    <w:hideMark/>
                  </w:tcPr>
                  <w:p w14:paraId="3E76203D" w14:textId="77777777" w:rsidR="00EE62AF" w:rsidRDefault="00EE62AF">
                    <w:pPr>
                      <w:pStyle w:val="afb"/>
                      <w:rPr>
                        <w:noProof/>
                      </w:rPr>
                    </w:pPr>
                    <w:r w:rsidRPr="005465F3">
                      <w:rPr>
                        <w:noProof/>
                        <w:lang w:val="en-US"/>
                      </w:rPr>
                      <w:t xml:space="preserve">Mica Endsley B.B.D.J. Designing for situation awareness: an approach to user-centered design. </w:t>
                    </w:r>
                    <w:r>
                      <w:rPr>
                        <w:noProof/>
                      </w:rPr>
                      <w:t>Boca Raton: FL : CRC Press, 2003.</w:t>
                    </w:r>
                  </w:p>
                </w:tc>
              </w:tr>
              <w:tr w:rsidR="00EE62AF" w14:paraId="7E0FFBA9" w14:textId="77777777" w:rsidTr="00EE62AF">
                <w:trPr>
                  <w:tblCellSpacing w:w="15" w:type="dxa"/>
                </w:trPr>
                <w:tc>
                  <w:tcPr>
                    <w:tcW w:w="0" w:type="auto"/>
                    <w:hideMark/>
                  </w:tcPr>
                  <w:p w14:paraId="53209A12" w14:textId="77777777" w:rsidR="00EE62AF" w:rsidRDefault="00EE62AF">
                    <w:pPr>
                      <w:pStyle w:val="afb"/>
                      <w:jc w:val="center"/>
                      <w:rPr>
                        <w:noProof/>
                      </w:rPr>
                    </w:pPr>
                    <w:r>
                      <w:rPr>
                        <w:noProof/>
                      </w:rPr>
                      <w:t>22.</w:t>
                    </w:r>
                  </w:p>
                </w:tc>
                <w:tc>
                  <w:tcPr>
                    <w:tcW w:w="0" w:type="auto"/>
                    <w:hideMark/>
                  </w:tcPr>
                  <w:p w14:paraId="24C393F6" w14:textId="77777777" w:rsidR="00EE62AF" w:rsidRDefault="00EE62AF">
                    <w:pPr>
                      <w:pStyle w:val="afb"/>
                      <w:rPr>
                        <w:noProof/>
                      </w:rPr>
                    </w:pPr>
                    <w:r>
                      <w:rPr>
                        <w:noProof/>
                      </w:rPr>
                      <w:t>Директива Европейского Парламента и Совета Европейского Союза 2006/42/EC о машинах и механизмах. 2006.</w:t>
                    </w:r>
                  </w:p>
                </w:tc>
              </w:tr>
              <w:tr w:rsidR="00EE62AF" w14:paraId="555CAD08" w14:textId="77777777" w:rsidTr="00EE62AF">
                <w:trPr>
                  <w:tblCellSpacing w:w="15" w:type="dxa"/>
                </w:trPr>
                <w:tc>
                  <w:tcPr>
                    <w:tcW w:w="0" w:type="auto"/>
                    <w:hideMark/>
                  </w:tcPr>
                  <w:p w14:paraId="4636848C" w14:textId="77777777" w:rsidR="00EE62AF" w:rsidRDefault="00EE62AF">
                    <w:pPr>
                      <w:pStyle w:val="afb"/>
                      <w:rPr>
                        <w:noProof/>
                      </w:rPr>
                    </w:pPr>
                    <w:r>
                      <w:rPr>
                        <w:noProof/>
                      </w:rPr>
                      <w:t>23.</w:t>
                    </w:r>
                  </w:p>
                </w:tc>
                <w:tc>
                  <w:tcPr>
                    <w:tcW w:w="0" w:type="auto"/>
                    <w:hideMark/>
                  </w:tcPr>
                  <w:p w14:paraId="3487B5F8" w14:textId="77777777" w:rsidR="00EE62AF" w:rsidRDefault="00EE62AF">
                    <w:pPr>
                      <w:pStyle w:val="afb"/>
                      <w:rPr>
                        <w:noProof/>
                      </w:rPr>
                    </w:pPr>
                    <w:r w:rsidRPr="005465F3">
                      <w:rPr>
                        <w:noProof/>
                        <w:lang w:val="en-US"/>
                      </w:rPr>
                      <w:t xml:space="preserve">Fraser I. Guide to application of the Machinery Directive 2006/42/EC. </w:t>
                    </w:r>
                    <w:r>
                      <w:rPr>
                        <w:noProof/>
                      </w:rPr>
                      <w:t>Brussels: European Commission, Enterprise and industry, 2010.</w:t>
                    </w:r>
                  </w:p>
                </w:tc>
              </w:tr>
              <w:tr w:rsidR="00EE62AF" w14:paraId="63BCDB95" w14:textId="77777777" w:rsidTr="00EE62AF">
                <w:trPr>
                  <w:tblCellSpacing w:w="15" w:type="dxa"/>
                </w:trPr>
                <w:tc>
                  <w:tcPr>
                    <w:tcW w:w="0" w:type="auto"/>
                    <w:hideMark/>
                  </w:tcPr>
                  <w:p w14:paraId="5F66DFC0" w14:textId="77777777" w:rsidR="00EE62AF" w:rsidRDefault="00EE62AF">
                    <w:pPr>
                      <w:pStyle w:val="afb"/>
                      <w:jc w:val="center"/>
                      <w:rPr>
                        <w:noProof/>
                      </w:rPr>
                    </w:pPr>
                    <w:r>
                      <w:rPr>
                        <w:noProof/>
                      </w:rPr>
                      <w:t>24.</w:t>
                    </w:r>
                  </w:p>
                </w:tc>
                <w:tc>
                  <w:tcPr>
                    <w:tcW w:w="0" w:type="auto"/>
                    <w:hideMark/>
                  </w:tcPr>
                  <w:p w14:paraId="08A2AC69" w14:textId="77777777" w:rsidR="00EE62AF" w:rsidRDefault="00EE62AF">
                    <w:pPr>
                      <w:pStyle w:val="afb"/>
                      <w:rPr>
                        <w:noProof/>
                      </w:rPr>
                    </w:pPr>
                    <w:r w:rsidRPr="005465F3">
                      <w:rPr>
                        <w:noProof/>
                        <w:lang w:val="en-US"/>
                      </w:rPr>
                      <w:t xml:space="preserve">EN 13861:2011, Safety of machinery – Guidance for the application of ergonomics standards in the design of machinery. </w:t>
                    </w:r>
                    <w:r>
                      <w:rPr>
                        <w:noProof/>
                      </w:rPr>
                      <w:t>Brussels: CEN, 2011.</w:t>
                    </w:r>
                  </w:p>
                </w:tc>
              </w:tr>
              <w:tr w:rsidR="00EE62AF" w14:paraId="47340250" w14:textId="77777777" w:rsidTr="00EE62AF">
                <w:trPr>
                  <w:tblCellSpacing w:w="15" w:type="dxa"/>
                </w:trPr>
                <w:tc>
                  <w:tcPr>
                    <w:tcW w:w="0" w:type="auto"/>
                    <w:hideMark/>
                  </w:tcPr>
                  <w:p w14:paraId="5F40E01C" w14:textId="77777777" w:rsidR="00EE62AF" w:rsidRDefault="00EE62AF">
                    <w:pPr>
                      <w:pStyle w:val="afb"/>
                      <w:jc w:val="center"/>
                      <w:rPr>
                        <w:noProof/>
                      </w:rPr>
                    </w:pPr>
                    <w:r>
                      <w:rPr>
                        <w:noProof/>
                      </w:rPr>
                      <w:t>25.</w:t>
                    </w:r>
                  </w:p>
                </w:tc>
                <w:tc>
                  <w:tcPr>
                    <w:tcW w:w="0" w:type="auto"/>
                    <w:hideMark/>
                  </w:tcPr>
                  <w:p w14:paraId="56E26B1C" w14:textId="77777777" w:rsidR="00EE62AF" w:rsidRDefault="00EE62AF">
                    <w:pPr>
                      <w:pStyle w:val="afb"/>
                      <w:rPr>
                        <w:noProof/>
                      </w:rPr>
                    </w:pPr>
                    <w:r w:rsidRPr="005465F3">
                      <w:rPr>
                        <w:noProof/>
                        <w:lang w:val="en-US"/>
                      </w:rPr>
                      <w:t>EN 614 (</w:t>
                    </w:r>
                    <w:r>
                      <w:rPr>
                        <w:noProof/>
                      </w:rPr>
                      <w:t>части</w:t>
                    </w:r>
                    <w:r w:rsidRPr="005465F3">
                      <w:rPr>
                        <w:noProof/>
                        <w:lang w:val="en-US"/>
                      </w:rPr>
                      <w:t xml:space="preserve"> 1-2) Safety of machinery – Ergonomic design principles. </w:t>
                    </w:r>
                    <w:r>
                      <w:rPr>
                        <w:noProof/>
                      </w:rPr>
                      <w:t>Brussels : CEN.</w:t>
                    </w:r>
                  </w:p>
                </w:tc>
              </w:tr>
              <w:tr w:rsidR="00EE62AF" w14:paraId="22F999B9" w14:textId="77777777" w:rsidTr="00EE62AF">
                <w:trPr>
                  <w:tblCellSpacing w:w="15" w:type="dxa"/>
                </w:trPr>
                <w:tc>
                  <w:tcPr>
                    <w:tcW w:w="0" w:type="auto"/>
                    <w:hideMark/>
                  </w:tcPr>
                  <w:p w14:paraId="31499B8B" w14:textId="77777777" w:rsidR="00EE62AF" w:rsidRDefault="00EE62AF">
                    <w:pPr>
                      <w:pStyle w:val="afb"/>
                      <w:jc w:val="center"/>
                      <w:rPr>
                        <w:noProof/>
                      </w:rPr>
                    </w:pPr>
                    <w:r>
                      <w:rPr>
                        <w:noProof/>
                      </w:rPr>
                      <w:t>26.</w:t>
                    </w:r>
                  </w:p>
                </w:tc>
                <w:tc>
                  <w:tcPr>
                    <w:tcW w:w="0" w:type="auto"/>
                    <w:hideMark/>
                  </w:tcPr>
                  <w:p w14:paraId="6FE0ED39" w14:textId="77777777" w:rsidR="00EE62AF" w:rsidRDefault="00EE62AF">
                    <w:pPr>
                      <w:pStyle w:val="afb"/>
                      <w:rPr>
                        <w:noProof/>
                      </w:rPr>
                    </w:pPr>
                    <w:r w:rsidRPr="005465F3">
                      <w:rPr>
                        <w:noProof/>
                        <w:lang w:val="en-US"/>
                      </w:rPr>
                      <w:t xml:space="preserve">EN 894 (parts 1-4) Safety of machinery – Ergonomics requirements for the design of displays and control actuators. </w:t>
                    </w:r>
                    <w:r>
                      <w:rPr>
                        <w:noProof/>
                      </w:rPr>
                      <w:t>Brussels : CEN.</w:t>
                    </w:r>
                  </w:p>
                </w:tc>
              </w:tr>
              <w:tr w:rsidR="00EE62AF" w14:paraId="3FE24577" w14:textId="77777777" w:rsidTr="00EE62AF">
                <w:trPr>
                  <w:tblCellSpacing w:w="15" w:type="dxa"/>
                </w:trPr>
                <w:tc>
                  <w:tcPr>
                    <w:tcW w:w="0" w:type="auto"/>
                    <w:hideMark/>
                  </w:tcPr>
                  <w:p w14:paraId="5C8B04FA" w14:textId="77777777" w:rsidR="00EE62AF" w:rsidRDefault="00EE62AF">
                    <w:pPr>
                      <w:pStyle w:val="afb"/>
                      <w:jc w:val="center"/>
                      <w:rPr>
                        <w:noProof/>
                      </w:rPr>
                    </w:pPr>
                    <w:r>
                      <w:rPr>
                        <w:noProof/>
                      </w:rPr>
                      <w:t>27.</w:t>
                    </w:r>
                  </w:p>
                </w:tc>
                <w:tc>
                  <w:tcPr>
                    <w:tcW w:w="0" w:type="auto"/>
                    <w:hideMark/>
                  </w:tcPr>
                  <w:p w14:paraId="5C4AE28E" w14:textId="77777777" w:rsidR="00EE62AF" w:rsidRDefault="00EE62AF">
                    <w:pPr>
                      <w:pStyle w:val="afb"/>
                      <w:rPr>
                        <w:noProof/>
                      </w:rPr>
                    </w:pPr>
                    <w:r w:rsidRPr="005465F3">
                      <w:rPr>
                        <w:noProof/>
                        <w:lang w:val="en-US"/>
                      </w:rPr>
                      <w:t xml:space="preserve">BS EN ISO 10075-1:2000 Ergonomic principles related to mental workload. </w:t>
                    </w:r>
                    <w:r>
                      <w:rPr>
                        <w:noProof/>
                      </w:rPr>
                      <w:t>General terms and definitions.</w:t>
                    </w:r>
                  </w:p>
                </w:tc>
              </w:tr>
              <w:tr w:rsidR="00EE62AF" w:rsidRPr="00794C3E" w14:paraId="24CE87E7" w14:textId="77777777" w:rsidTr="00EE62AF">
                <w:trPr>
                  <w:tblCellSpacing w:w="15" w:type="dxa"/>
                </w:trPr>
                <w:tc>
                  <w:tcPr>
                    <w:tcW w:w="0" w:type="auto"/>
                    <w:hideMark/>
                  </w:tcPr>
                  <w:p w14:paraId="668FC4F0" w14:textId="77777777" w:rsidR="00EE62AF" w:rsidRDefault="00EE62AF">
                    <w:pPr>
                      <w:pStyle w:val="afb"/>
                      <w:jc w:val="center"/>
                      <w:rPr>
                        <w:noProof/>
                      </w:rPr>
                    </w:pPr>
                    <w:r>
                      <w:rPr>
                        <w:noProof/>
                      </w:rPr>
                      <w:t>28.</w:t>
                    </w:r>
                  </w:p>
                </w:tc>
                <w:tc>
                  <w:tcPr>
                    <w:tcW w:w="0" w:type="auto"/>
                    <w:hideMark/>
                  </w:tcPr>
                  <w:p w14:paraId="34831BCE" w14:textId="77777777" w:rsidR="00EE62AF" w:rsidRPr="005465F3" w:rsidRDefault="00EE62AF">
                    <w:pPr>
                      <w:pStyle w:val="afb"/>
                      <w:rPr>
                        <w:noProof/>
                        <w:lang w:val="en-US"/>
                      </w:rPr>
                    </w:pPr>
                    <w:r w:rsidRPr="005465F3">
                      <w:rPr>
                        <w:noProof/>
                        <w:lang w:val="en-US"/>
                      </w:rPr>
                      <w:t>ISO 10075-2 Ergonomic principles related to mental workload -- Part 2: Design principles.</w:t>
                    </w:r>
                  </w:p>
                </w:tc>
              </w:tr>
              <w:tr w:rsidR="00EE62AF" w14:paraId="61B0FA96" w14:textId="77777777" w:rsidTr="00EE62AF">
                <w:trPr>
                  <w:tblCellSpacing w:w="15" w:type="dxa"/>
                </w:trPr>
                <w:tc>
                  <w:tcPr>
                    <w:tcW w:w="0" w:type="auto"/>
                    <w:hideMark/>
                  </w:tcPr>
                  <w:p w14:paraId="22406922" w14:textId="77777777" w:rsidR="00EE62AF" w:rsidRDefault="00EE62AF">
                    <w:pPr>
                      <w:pStyle w:val="afb"/>
                      <w:jc w:val="center"/>
                      <w:rPr>
                        <w:noProof/>
                      </w:rPr>
                    </w:pPr>
                    <w:r>
                      <w:rPr>
                        <w:noProof/>
                      </w:rPr>
                      <w:t>29.</w:t>
                    </w:r>
                  </w:p>
                </w:tc>
                <w:tc>
                  <w:tcPr>
                    <w:tcW w:w="0" w:type="auto"/>
                    <w:hideMark/>
                  </w:tcPr>
                  <w:p w14:paraId="1C0E0A61" w14:textId="77777777" w:rsidR="00EE62AF" w:rsidRDefault="00EE62AF">
                    <w:pPr>
                      <w:pStyle w:val="afb"/>
                      <w:rPr>
                        <w:noProof/>
                      </w:rPr>
                    </w:pPr>
                    <w:r>
                      <w:rPr>
                        <w:noProof/>
                      </w:rPr>
                      <w:t>DIN EN 614-1-2009. Безопасность машин и механизмов. Эргономические принципы проектирования. Часть 1. Терминология и общие принципы. 2009.</w:t>
                    </w:r>
                  </w:p>
                </w:tc>
              </w:tr>
              <w:tr w:rsidR="00EE62AF" w14:paraId="5C5A189A" w14:textId="77777777" w:rsidTr="00EE62AF">
                <w:trPr>
                  <w:tblCellSpacing w:w="15" w:type="dxa"/>
                </w:trPr>
                <w:tc>
                  <w:tcPr>
                    <w:tcW w:w="0" w:type="auto"/>
                    <w:hideMark/>
                  </w:tcPr>
                  <w:p w14:paraId="5D8A340B" w14:textId="77777777" w:rsidR="00EE62AF" w:rsidRDefault="00EE62AF">
                    <w:pPr>
                      <w:pStyle w:val="afb"/>
                      <w:jc w:val="center"/>
                      <w:rPr>
                        <w:noProof/>
                      </w:rPr>
                    </w:pPr>
                    <w:r>
                      <w:rPr>
                        <w:noProof/>
                      </w:rPr>
                      <w:t>30.</w:t>
                    </w:r>
                  </w:p>
                </w:tc>
                <w:tc>
                  <w:tcPr>
                    <w:tcW w:w="0" w:type="auto"/>
                    <w:hideMark/>
                  </w:tcPr>
                  <w:p w14:paraId="19FB64E3" w14:textId="77777777" w:rsidR="00EE62AF" w:rsidRDefault="00EE62AF">
                    <w:pPr>
                      <w:pStyle w:val="afb"/>
                      <w:rPr>
                        <w:noProof/>
                      </w:rPr>
                    </w:pPr>
                    <w:r>
                      <w:rPr>
                        <w:noProof/>
                      </w:rPr>
                      <w:t>EN 894-3:2000. Эргономические требования к оформлению индикаторов и органов управления. 2000.</w:t>
                    </w:r>
                  </w:p>
                </w:tc>
              </w:tr>
              <w:tr w:rsidR="00EE62AF" w14:paraId="4E47B193" w14:textId="77777777" w:rsidTr="00EE62AF">
                <w:trPr>
                  <w:tblCellSpacing w:w="15" w:type="dxa"/>
                </w:trPr>
                <w:tc>
                  <w:tcPr>
                    <w:tcW w:w="0" w:type="auto"/>
                    <w:hideMark/>
                  </w:tcPr>
                  <w:p w14:paraId="076EB85F" w14:textId="77777777" w:rsidR="00EE62AF" w:rsidRDefault="00EE62AF">
                    <w:pPr>
                      <w:pStyle w:val="afb"/>
                      <w:jc w:val="center"/>
                      <w:rPr>
                        <w:noProof/>
                      </w:rPr>
                    </w:pPr>
                    <w:r>
                      <w:rPr>
                        <w:noProof/>
                      </w:rPr>
                      <w:t>31.</w:t>
                    </w:r>
                  </w:p>
                </w:tc>
                <w:tc>
                  <w:tcPr>
                    <w:tcW w:w="0" w:type="auto"/>
                    <w:hideMark/>
                  </w:tcPr>
                  <w:p w14:paraId="3DA3C19E" w14:textId="77777777" w:rsidR="00EE62AF" w:rsidRDefault="00EE62AF">
                    <w:pPr>
                      <w:pStyle w:val="afb"/>
                      <w:rPr>
                        <w:noProof/>
                      </w:rPr>
                    </w:pPr>
                    <w:r>
                      <w:rPr>
                        <w:noProof/>
                      </w:rPr>
                      <w:t>Директива N 90/270/ЕЭС. О минимальных требованиях безопасности при работе с дисплейным оборудованием.</w:t>
                    </w:r>
                  </w:p>
                </w:tc>
              </w:tr>
              <w:tr w:rsidR="00EE62AF" w14:paraId="5B39DCE2" w14:textId="77777777" w:rsidTr="00EE62AF">
                <w:trPr>
                  <w:tblCellSpacing w:w="15" w:type="dxa"/>
                </w:trPr>
                <w:tc>
                  <w:tcPr>
                    <w:tcW w:w="0" w:type="auto"/>
                    <w:hideMark/>
                  </w:tcPr>
                  <w:p w14:paraId="2F7432D0" w14:textId="77777777" w:rsidR="00EE62AF" w:rsidRDefault="00EE62AF">
                    <w:pPr>
                      <w:pStyle w:val="afb"/>
                      <w:jc w:val="center"/>
                      <w:rPr>
                        <w:noProof/>
                      </w:rPr>
                    </w:pPr>
                    <w:r>
                      <w:rPr>
                        <w:noProof/>
                      </w:rPr>
                      <w:t>32.</w:t>
                    </w:r>
                  </w:p>
                </w:tc>
                <w:tc>
                  <w:tcPr>
                    <w:tcW w:w="0" w:type="auto"/>
                    <w:hideMark/>
                  </w:tcPr>
                  <w:p w14:paraId="17CE2A4F" w14:textId="77777777" w:rsidR="00EE62AF" w:rsidRDefault="00EE62AF">
                    <w:pPr>
                      <w:pStyle w:val="afb"/>
                      <w:rPr>
                        <w:noProof/>
                      </w:rPr>
                    </w:pPr>
                    <w:r>
                      <w:rPr>
                        <w:noProof/>
                      </w:rPr>
                      <w:t>ГОСТ Р ИСО 9241-110-2016. Эргономика взаимодействия человек-система. Часть 110. Принципы организации диалога.</w:t>
                    </w:r>
                  </w:p>
                </w:tc>
              </w:tr>
              <w:tr w:rsidR="00EE62AF" w14:paraId="0A623DB3" w14:textId="77777777" w:rsidTr="00EE62AF">
                <w:trPr>
                  <w:tblCellSpacing w:w="15" w:type="dxa"/>
                </w:trPr>
                <w:tc>
                  <w:tcPr>
                    <w:tcW w:w="0" w:type="auto"/>
                    <w:hideMark/>
                  </w:tcPr>
                  <w:p w14:paraId="55DBAF2E" w14:textId="77777777" w:rsidR="00EE62AF" w:rsidRDefault="00EE62AF">
                    <w:pPr>
                      <w:pStyle w:val="afb"/>
                      <w:jc w:val="center"/>
                      <w:rPr>
                        <w:noProof/>
                      </w:rPr>
                    </w:pPr>
                    <w:r>
                      <w:rPr>
                        <w:noProof/>
                      </w:rPr>
                      <w:t>33.</w:t>
                    </w:r>
                  </w:p>
                </w:tc>
                <w:tc>
                  <w:tcPr>
                    <w:tcW w:w="0" w:type="auto"/>
                    <w:hideMark/>
                  </w:tcPr>
                  <w:p w14:paraId="67DC52D2" w14:textId="77777777" w:rsidR="00EE62AF" w:rsidRDefault="00EE62AF">
                    <w:pPr>
                      <w:pStyle w:val="afb"/>
                      <w:rPr>
                        <w:noProof/>
                      </w:rPr>
                    </w:pPr>
                    <w:r w:rsidRPr="005465F3">
                      <w:rPr>
                        <w:noProof/>
                        <w:lang w:val="en-US"/>
                      </w:rPr>
                      <w:t>Back R.-J. P.L..P.P.I. Second International Conference on the Uni</w:t>
                    </w:r>
                    <w:r>
                      <w:rPr>
                        <w:noProof/>
                      </w:rPr>
                      <w:t>ﬁ</w:t>
                    </w:r>
                    <w:r w:rsidRPr="005465F3">
                      <w:rPr>
                        <w:noProof/>
                        <w:lang w:val="en-US"/>
                      </w:rPr>
                      <w:t xml:space="preserve">ed Modeling Language // Analyzing UML Use Case as Contracts. </w:t>
                    </w:r>
                    <w:r>
                      <w:rPr>
                        <w:noProof/>
                      </w:rPr>
                      <w:t>Springer Verlag. 1999.</w:t>
                    </w:r>
                  </w:p>
                </w:tc>
              </w:tr>
              <w:tr w:rsidR="00EE62AF" w14:paraId="30D0EB29" w14:textId="77777777" w:rsidTr="00EE62AF">
                <w:trPr>
                  <w:tblCellSpacing w:w="15" w:type="dxa"/>
                </w:trPr>
                <w:tc>
                  <w:tcPr>
                    <w:tcW w:w="0" w:type="auto"/>
                    <w:hideMark/>
                  </w:tcPr>
                  <w:p w14:paraId="75E5B5B8" w14:textId="77777777" w:rsidR="00EE62AF" w:rsidRDefault="00EE62AF">
                    <w:pPr>
                      <w:pStyle w:val="afb"/>
                      <w:jc w:val="center"/>
                      <w:rPr>
                        <w:noProof/>
                      </w:rPr>
                    </w:pPr>
                    <w:r>
                      <w:rPr>
                        <w:noProof/>
                      </w:rPr>
                      <w:t>34.</w:t>
                    </w:r>
                  </w:p>
                </w:tc>
                <w:tc>
                  <w:tcPr>
                    <w:tcW w:w="0" w:type="auto"/>
                    <w:hideMark/>
                  </w:tcPr>
                  <w:p w14:paraId="08794ECE" w14:textId="77777777" w:rsidR="00EE62AF" w:rsidRDefault="00EE62AF">
                    <w:pPr>
                      <w:pStyle w:val="afb"/>
                      <w:rPr>
                        <w:noProof/>
                      </w:rPr>
                    </w:pPr>
                    <w:r w:rsidRPr="005465F3">
                      <w:rPr>
                        <w:noProof/>
                        <w:lang w:val="en-US"/>
                      </w:rPr>
                      <w:t xml:space="preserve">Shen W. L.S. ICFEM 2003 International Conference on Formal Engineering Methods // Formalization, Testing and Execution of a Use Case Diagram. </w:t>
                    </w:r>
                    <w:r>
                      <w:rPr>
                        <w:noProof/>
                      </w:rPr>
                      <w:t>Singapore. 2003.</w:t>
                    </w:r>
                  </w:p>
                </w:tc>
              </w:tr>
              <w:tr w:rsidR="00EE62AF" w14:paraId="37042CDE" w14:textId="77777777" w:rsidTr="00EE62AF">
                <w:trPr>
                  <w:tblCellSpacing w:w="15" w:type="dxa"/>
                </w:trPr>
                <w:tc>
                  <w:tcPr>
                    <w:tcW w:w="0" w:type="auto"/>
                    <w:hideMark/>
                  </w:tcPr>
                  <w:p w14:paraId="59DA51D2" w14:textId="77777777" w:rsidR="00EE62AF" w:rsidRDefault="00EE62AF">
                    <w:pPr>
                      <w:pStyle w:val="afb"/>
                      <w:jc w:val="center"/>
                      <w:rPr>
                        <w:noProof/>
                      </w:rPr>
                    </w:pPr>
                    <w:r>
                      <w:rPr>
                        <w:noProof/>
                      </w:rPr>
                      <w:t>35.</w:t>
                    </w:r>
                  </w:p>
                </w:tc>
                <w:tc>
                  <w:tcPr>
                    <w:tcW w:w="0" w:type="auto"/>
                    <w:hideMark/>
                  </w:tcPr>
                  <w:p w14:paraId="2781BB89" w14:textId="77777777" w:rsidR="00EE62AF" w:rsidRDefault="00EE62AF">
                    <w:pPr>
                      <w:pStyle w:val="afb"/>
                      <w:rPr>
                        <w:noProof/>
                      </w:rPr>
                    </w:pPr>
                    <w:r w:rsidRPr="005465F3">
                      <w:rPr>
                        <w:noProof/>
                        <w:lang w:val="en-US"/>
                      </w:rPr>
                      <w:t xml:space="preserve">BarrettS. S... 3rd International Symposium on Theoretical Aspects of Software Engineering // Merging of Use Case Models: Semantic Foundations. </w:t>
                    </w:r>
                    <w:r>
                      <w:rPr>
                        <w:noProof/>
                      </w:rPr>
                      <w:t>IEEE. 2009.</w:t>
                    </w:r>
                  </w:p>
                </w:tc>
              </w:tr>
              <w:tr w:rsidR="00EE62AF" w14:paraId="639F3DED" w14:textId="77777777" w:rsidTr="00EE62AF">
                <w:trPr>
                  <w:tblCellSpacing w:w="15" w:type="dxa"/>
                </w:trPr>
                <w:tc>
                  <w:tcPr>
                    <w:tcW w:w="0" w:type="auto"/>
                    <w:hideMark/>
                  </w:tcPr>
                  <w:p w14:paraId="363A2008" w14:textId="77777777" w:rsidR="00EE62AF" w:rsidRDefault="00EE62AF">
                    <w:pPr>
                      <w:pStyle w:val="afb"/>
                      <w:jc w:val="center"/>
                      <w:rPr>
                        <w:noProof/>
                      </w:rPr>
                    </w:pPr>
                    <w:r>
                      <w:rPr>
                        <w:noProof/>
                      </w:rPr>
                      <w:t>36.</w:t>
                    </w:r>
                  </w:p>
                </w:tc>
                <w:tc>
                  <w:tcPr>
                    <w:tcW w:w="0" w:type="auto"/>
                    <w:hideMark/>
                  </w:tcPr>
                  <w:p w14:paraId="6EEBB582" w14:textId="77777777" w:rsidR="00EE62AF" w:rsidRDefault="00EE62AF">
                    <w:pPr>
                      <w:pStyle w:val="afb"/>
                      <w:rPr>
                        <w:noProof/>
                      </w:rPr>
                    </w:pPr>
                    <w:r w:rsidRPr="005465F3">
                      <w:rPr>
                        <w:noProof/>
                        <w:lang w:val="en-US"/>
                      </w:rPr>
                      <w:t xml:space="preserve">Blankenship E. What is a UI Control? </w:t>
                    </w:r>
                    <w:r>
                      <w:rPr>
                        <w:noProof/>
                      </w:rPr>
                      <w:t>[Электронный ресурс] URL: https:/​/​experience.sap.com/​basics/​what-is-a-ui-control/</w:t>
                    </w:r>
                  </w:p>
                </w:tc>
              </w:tr>
              <w:tr w:rsidR="00EE62AF" w14:paraId="566607D8" w14:textId="77777777" w:rsidTr="00EE62AF">
                <w:trPr>
                  <w:tblCellSpacing w:w="15" w:type="dxa"/>
                </w:trPr>
                <w:tc>
                  <w:tcPr>
                    <w:tcW w:w="0" w:type="auto"/>
                    <w:hideMark/>
                  </w:tcPr>
                  <w:p w14:paraId="6F17971E" w14:textId="77777777" w:rsidR="00EE62AF" w:rsidRDefault="00EE62AF">
                    <w:pPr>
                      <w:pStyle w:val="afb"/>
                      <w:jc w:val="center"/>
                      <w:rPr>
                        <w:noProof/>
                      </w:rPr>
                    </w:pPr>
                    <w:r>
                      <w:rPr>
                        <w:noProof/>
                      </w:rPr>
                      <w:t>37.</w:t>
                    </w:r>
                  </w:p>
                </w:tc>
                <w:tc>
                  <w:tcPr>
                    <w:tcW w:w="0" w:type="auto"/>
                    <w:hideMark/>
                  </w:tcPr>
                  <w:p w14:paraId="770D5AEC" w14:textId="77777777" w:rsidR="00EE62AF" w:rsidRDefault="00EE62AF">
                    <w:pPr>
                      <w:pStyle w:val="afb"/>
                      <w:rPr>
                        <w:noProof/>
                      </w:rPr>
                    </w:pPr>
                    <w:r>
                      <w:rPr>
                        <w:noProof/>
                      </w:rPr>
                      <w:t>Genetic Algorithm [Электронный ресурс] // MATLAB &amp; Simulink: [сайт]. [2016]. URL: https:/​/​www.mathworks.com/​discovery/​genetic-algorithm.html</w:t>
                    </w:r>
                  </w:p>
                </w:tc>
              </w:tr>
              <w:tr w:rsidR="00EE62AF" w14:paraId="2F839F48" w14:textId="77777777" w:rsidTr="00EE62AF">
                <w:trPr>
                  <w:tblCellSpacing w:w="15" w:type="dxa"/>
                </w:trPr>
                <w:tc>
                  <w:tcPr>
                    <w:tcW w:w="0" w:type="auto"/>
                    <w:hideMark/>
                  </w:tcPr>
                  <w:p w14:paraId="2347C9E7" w14:textId="77777777" w:rsidR="00EE62AF" w:rsidRDefault="00EE62AF">
                    <w:pPr>
                      <w:pStyle w:val="afb"/>
                      <w:rPr>
                        <w:noProof/>
                      </w:rPr>
                    </w:pPr>
                    <w:r>
                      <w:rPr>
                        <w:noProof/>
                      </w:rPr>
                      <w:t>38.</w:t>
                    </w:r>
                  </w:p>
                </w:tc>
                <w:tc>
                  <w:tcPr>
                    <w:tcW w:w="0" w:type="auto"/>
                    <w:hideMark/>
                  </w:tcPr>
                  <w:p w14:paraId="141973FE" w14:textId="77777777" w:rsidR="00EE62AF" w:rsidRDefault="00EE62AF">
                    <w:pPr>
                      <w:pStyle w:val="afb"/>
                      <w:rPr>
                        <w:noProof/>
                      </w:rPr>
                    </w:pPr>
                    <w:r>
                      <w:rPr>
                        <w:noProof/>
                      </w:rPr>
                      <w:t>Панченко Т.В. Генетические алгоритмы. Астрахань: Издательский дом «Астраханский университет» , 2007.</w:t>
                    </w:r>
                  </w:p>
                </w:tc>
              </w:tr>
              <w:tr w:rsidR="00EE62AF" w:rsidRPr="00794C3E" w14:paraId="6C12C8E8" w14:textId="77777777" w:rsidTr="00EE62AF">
                <w:trPr>
                  <w:tblCellSpacing w:w="15" w:type="dxa"/>
                </w:trPr>
                <w:tc>
                  <w:tcPr>
                    <w:tcW w:w="0" w:type="auto"/>
                    <w:hideMark/>
                  </w:tcPr>
                  <w:p w14:paraId="678255FC" w14:textId="77777777" w:rsidR="00EE62AF" w:rsidRDefault="00EE62AF">
                    <w:pPr>
                      <w:pStyle w:val="afb"/>
                      <w:jc w:val="center"/>
                      <w:rPr>
                        <w:noProof/>
                      </w:rPr>
                    </w:pPr>
                    <w:r>
                      <w:rPr>
                        <w:noProof/>
                      </w:rPr>
                      <w:t>39.</w:t>
                    </w:r>
                  </w:p>
                </w:tc>
                <w:tc>
                  <w:tcPr>
                    <w:tcW w:w="0" w:type="auto"/>
                    <w:hideMark/>
                  </w:tcPr>
                  <w:p w14:paraId="0E2993AB" w14:textId="77777777" w:rsidR="00EE62AF" w:rsidRPr="005465F3" w:rsidRDefault="00EE62AF">
                    <w:pPr>
                      <w:pStyle w:val="afb"/>
                      <w:rPr>
                        <w:noProof/>
                        <w:lang w:val="en-US"/>
                      </w:rPr>
                    </w:pPr>
                    <w:r w:rsidRPr="005465F3">
                      <w:rPr>
                        <w:noProof/>
                        <w:lang w:val="en-US"/>
                      </w:rPr>
                      <w:t>Genetic panmixia and demographic dependenc [</w:t>
                    </w:r>
                    <w:r>
                      <w:rPr>
                        <w:noProof/>
                      </w:rPr>
                      <w:t>Электронный</w:t>
                    </w:r>
                    <w:r w:rsidRPr="005465F3">
                      <w:rPr>
                        <w:noProof/>
                        <w:lang w:val="en-US"/>
                      </w:rPr>
                      <w:t xml:space="preserve"> </w:t>
                    </w:r>
                    <w:r>
                      <w:rPr>
                        <w:noProof/>
                      </w:rPr>
                      <w:t>ресурс</w:t>
                    </w:r>
                    <w:r w:rsidRPr="005465F3">
                      <w:rPr>
                        <w:noProof/>
                        <w:lang w:val="en-US"/>
                      </w:rPr>
                      <w:t>] // PMV: [</w:t>
                    </w:r>
                    <w:r>
                      <w:rPr>
                        <w:noProof/>
                      </w:rPr>
                      <w:t>сайт</w:t>
                    </w:r>
                    <w:r w:rsidRPr="005465F3">
                      <w:rPr>
                        <w:noProof/>
                        <w:lang w:val="en-US"/>
                      </w:rPr>
                      <w:t>]. URL: https:/​/​www.ncbi.nlm.nih.gov/​pmc/​articles/​PMC3183912/</w:t>
                    </w:r>
                  </w:p>
                </w:tc>
              </w:tr>
              <w:tr w:rsidR="00EE62AF" w:rsidRPr="00794C3E" w14:paraId="02601F31" w14:textId="77777777" w:rsidTr="00EE62AF">
                <w:trPr>
                  <w:tblCellSpacing w:w="15" w:type="dxa"/>
                </w:trPr>
                <w:tc>
                  <w:tcPr>
                    <w:tcW w:w="0" w:type="auto"/>
                    <w:hideMark/>
                  </w:tcPr>
                  <w:p w14:paraId="27B2588E" w14:textId="77777777" w:rsidR="00EE62AF" w:rsidRDefault="00EE62AF">
                    <w:pPr>
                      <w:pStyle w:val="afb"/>
                      <w:jc w:val="center"/>
                      <w:rPr>
                        <w:noProof/>
                      </w:rPr>
                    </w:pPr>
                    <w:r>
                      <w:rPr>
                        <w:noProof/>
                      </w:rPr>
                      <w:t>40.</w:t>
                    </w:r>
                  </w:p>
                </w:tc>
                <w:tc>
                  <w:tcPr>
                    <w:tcW w:w="0" w:type="auto"/>
                    <w:hideMark/>
                  </w:tcPr>
                  <w:p w14:paraId="7FFC0531" w14:textId="77777777" w:rsidR="00EE62AF" w:rsidRPr="005465F3" w:rsidRDefault="00EE62AF">
                    <w:pPr>
                      <w:pStyle w:val="afb"/>
                      <w:rPr>
                        <w:noProof/>
                        <w:lang w:val="en-US"/>
                      </w:rPr>
                    </w:pPr>
                    <w:r w:rsidRPr="005465F3">
                      <w:rPr>
                        <w:noProof/>
                        <w:lang w:val="en-US"/>
                      </w:rPr>
                      <w:t>Understanding Analysis of Variance (ANOVA) and the F-test [</w:t>
                    </w:r>
                    <w:r>
                      <w:rPr>
                        <w:noProof/>
                      </w:rPr>
                      <w:t>Электронный</w:t>
                    </w:r>
                    <w:r w:rsidRPr="005465F3">
                      <w:rPr>
                        <w:noProof/>
                        <w:lang w:val="en-US"/>
                      </w:rPr>
                      <w:t xml:space="preserve"> </w:t>
                    </w:r>
                    <w:r>
                      <w:rPr>
                        <w:noProof/>
                      </w:rPr>
                      <w:t>ресурс</w:t>
                    </w:r>
                    <w:r w:rsidRPr="005465F3">
                      <w:rPr>
                        <w:noProof/>
                        <w:lang w:val="en-US"/>
                      </w:rPr>
                      <w:t>] // The Minitab Blog: [</w:t>
                    </w:r>
                    <w:r>
                      <w:rPr>
                        <w:noProof/>
                      </w:rPr>
                      <w:t>сайт</w:t>
                    </w:r>
                    <w:r w:rsidRPr="005465F3">
                      <w:rPr>
                        <w:noProof/>
                        <w:lang w:val="en-US"/>
                      </w:rPr>
                      <w:t>]. [2016]. URL: http:/​/​blog.minitab.com/​blog/​adventures-in-statistics-2/​understanding-analysis-of-variance-anova-and-the-f-test</w:t>
                    </w:r>
                  </w:p>
                </w:tc>
              </w:tr>
              <w:tr w:rsidR="00EE62AF" w:rsidRPr="00794C3E" w14:paraId="29DCDD10" w14:textId="77777777" w:rsidTr="00EE62AF">
                <w:trPr>
                  <w:tblCellSpacing w:w="15" w:type="dxa"/>
                </w:trPr>
                <w:tc>
                  <w:tcPr>
                    <w:tcW w:w="0" w:type="auto"/>
                    <w:hideMark/>
                  </w:tcPr>
                  <w:p w14:paraId="3C994DFA" w14:textId="77777777" w:rsidR="00EE62AF" w:rsidRDefault="00EE62AF">
                    <w:pPr>
                      <w:pStyle w:val="afb"/>
                      <w:jc w:val="center"/>
                      <w:rPr>
                        <w:noProof/>
                      </w:rPr>
                    </w:pPr>
                    <w:r>
                      <w:rPr>
                        <w:noProof/>
                      </w:rPr>
                      <w:t>41.</w:t>
                    </w:r>
                  </w:p>
                </w:tc>
                <w:tc>
                  <w:tcPr>
                    <w:tcW w:w="0" w:type="auto"/>
                    <w:hideMark/>
                  </w:tcPr>
                  <w:p w14:paraId="60514BFC" w14:textId="77777777" w:rsidR="00EE62AF" w:rsidRPr="005465F3" w:rsidRDefault="00EE62AF">
                    <w:pPr>
                      <w:pStyle w:val="afb"/>
                      <w:rPr>
                        <w:noProof/>
                        <w:lang w:val="en-US"/>
                      </w:rPr>
                    </w:pPr>
                    <w:r w:rsidRPr="005465F3">
                      <w:rPr>
                        <w:noProof/>
                        <w:lang w:val="en-US"/>
                      </w:rPr>
                      <w:t>Inbreeding - an overview [</w:t>
                    </w:r>
                    <w:r>
                      <w:rPr>
                        <w:noProof/>
                      </w:rPr>
                      <w:t>Электронный</w:t>
                    </w:r>
                    <w:r w:rsidRPr="005465F3">
                      <w:rPr>
                        <w:noProof/>
                        <w:lang w:val="en-US"/>
                      </w:rPr>
                      <w:t xml:space="preserve"> </w:t>
                    </w:r>
                    <w:r>
                      <w:rPr>
                        <w:noProof/>
                      </w:rPr>
                      <w:t>ресурс</w:t>
                    </w:r>
                    <w:r w:rsidRPr="005465F3">
                      <w:rPr>
                        <w:noProof/>
                        <w:lang w:val="en-US"/>
                      </w:rPr>
                      <w:t>] // ScienceDirect Topics: [</w:t>
                    </w:r>
                    <w:r>
                      <w:rPr>
                        <w:noProof/>
                      </w:rPr>
                      <w:t>сайт</w:t>
                    </w:r>
                    <w:r w:rsidRPr="005465F3">
                      <w:rPr>
                        <w:noProof/>
                        <w:lang w:val="en-US"/>
                      </w:rPr>
                      <w:t>]. URL: https:/​/​www.sciencedirect.com/​topics/​biochemistry-genetics-and-molecular-biology/​inbreeding</w:t>
                    </w:r>
                  </w:p>
                </w:tc>
              </w:tr>
              <w:tr w:rsidR="00EE62AF" w:rsidRPr="00794C3E" w14:paraId="1AF2B35C" w14:textId="77777777" w:rsidTr="00EE62AF">
                <w:trPr>
                  <w:tblCellSpacing w:w="15" w:type="dxa"/>
                </w:trPr>
                <w:tc>
                  <w:tcPr>
                    <w:tcW w:w="0" w:type="auto"/>
                    <w:hideMark/>
                  </w:tcPr>
                  <w:p w14:paraId="1919727A" w14:textId="77777777" w:rsidR="00EE62AF" w:rsidRDefault="00EE62AF">
                    <w:pPr>
                      <w:pStyle w:val="afb"/>
                      <w:jc w:val="center"/>
                      <w:rPr>
                        <w:noProof/>
                      </w:rPr>
                    </w:pPr>
                    <w:r>
                      <w:rPr>
                        <w:noProof/>
                      </w:rPr>
                      <w:t>42.</w:t>
                    </w:r>
                  </w:p>
                </w:tc>
                <w:tc>
                  <w:tcPr>
                    <w:tcW w:w="0" w:type="auto"/>
                    <w:hideMark/>
                  </w:tcPr>
                  <w:p w14:paraId="004966A0" w14:textId="77777777" w:rsidR="00EE62AF" w:rsidRPr="005465F3" w:rsidRDefault="00EE62AF">
                    <w:pPr>
                      <w:pStyle w:val="afb"/>
                      <w:rPr>
                        <w:noProof/>
                        <w:lang w:val="en-US"/>
                      </w:rPr>
                    </w:pPr>
                    <w:r w:rsidRPr="005465F3">
                      <w:rPr>
                        <w:noProof/>
                        <w:lang w:val="en-US"/>
                      </w:rPr>
                      <w:t>Christopher A. Monson K.C.S. nbreeding Depression and Outbreeding Depression Are Evident in Wild-Type Zebrafish Lines, 2010.</w:t>
                    </w:r>
                  </w:p>
                </w:tc>
              </w:tr>
              <w:tr w:rsidR="00EE62AF" w:rsidRPr="00794C3E" w14:paraId="6EC6A68C" w14:textId="77777777" w:rsidTr="00EE62AF">
                <w:trPr>
                  <w:tblCellSpacing w:w="15" w:type="dxa"/>
                </w:trPr>
                <w:tc>
                  <w:tcPr>
                    <w:tcW w:w="0" w:type="auto"/>
                    <w:hideMark/>
                  </w:tcPr>
                  <w:p w14:paraId="6BD7A2D8" w14:textId="77777777" w:rsidR="00EE62AF" w:rsidRDefault="00EE62AF">
                    <w:pPr>
                      <w:pStyle w:val="afb"/>
                      <w:jc w:val="center"/>
                      <w:rPr>
                        <w:noProof/>
                      </w:rPr>
                    </w:pPr>
                    <w:r>
                      <w:rPr>
                        <w:noProof/>
                      </w:rPr>
                      <w:t>43.</w:t>
                    </w:r>
                  </w:p>
                </w:tc>
                <w:tc>
                  <w:tcPr>
                    <w:tcW w:w="0" w:type="auto"/>
                    <w:hideMark/>
                  </w:tcPr>
                  <w:p w14:paraId="4A8F1933" w14:textId="77777777" w:rsidR="00EE62AF" w:rsidRPr="005465F3" w:rsidRDefault="00EE62AF">
                    <w:pPr>
                      <w:pStyle w:val="afb"/>
                      <w:rPr>
                        <w:noProof/>
                        <w:lang w:val="en-US"/>
                      </w:rPr>
                    </w:pPr>
                    <w:r w:rsidRPr="005465F3">
                      <w:rPr>
                        <w:noProof/>
                        <w:lang w:val="en-US"/>
                      </w:rPr>
                      <w:t>Adinets A. CUDA Dynamic Parallelism API and Principles [</w:t>
                    </w:r>
                    <w:r>
                      <w:rPr>
                        <w:noProof/>
                      </w:rPr>
                      <w:t>Электронный</w:t>
                    </w:r>
                    <w:r w:rsidRPr="005465F3">
                      <w:rPr>
                        <w:noProof/>
                        <w:lang w:val="en-US"/>
                      </w:rPr>
                      <w:t xml:space="preserve"> </w:t>
                    </w:r>
                    <w:r>
                      <w:rPr>
                        <w:noProof/>
                      </w:rPr>
                      <w:t>ресурс</w:t>
                    </w:r>
                    <w:r w:rsidRPr="005465F3">
                      <w:rPr>
                        <w:noProof/>
                        <w:lang w:val="en-US"/>
                      </w:rPr>
                      <w:t>] [2014]. URL: https:/​/​devblogs.nvidia.com/​cuda-dynamic-parallelism-api-principles/</w:t>
                    </w:r>
                  </w:p>
                </w:tc>
              </w:tr>
              <w:tr w:rsidR="00EE62AF" w14:paraId="4DFF8016" w14:textId="77777777" w:rsidTr="00EE62AF">
                <w:trPr>
                  <w:tblCellSpacing w:w="15" w:type="dxa"/>
                </w:trPr>
                <w:tc>
                  <w:tcPr>
                    <w:tcW w:w="0" w:type="auto"/>
                    <w:hideMark/>
                  </w:tcPr>
                  <w:p w14:paraId="55F02DB6" w14:textId="77777777" w:rsidR="00EE62AF" w:rsidRDefault="00EE62AF">
                    <w:pPr>
                      <w:pStyle w:val="afb"/>
                      <w:rPr>
                        <w:noProof/>
                      </w:rPr>
                    </w:pPr>
                    <w:r>
                      <w:rPr>
                        <w:noProof/>
                      </w:rPr>
                      <w:t>44.</w:t>
                    </w:r>
                  </w:p>
                </w:tc>
                <w:tc>
                  <w:tcPr>
                    <w:tcW w:w="0" w:type="auto"/>
                    <w:hideMark/>
                  </w:tcPr>
                  <w:p w14:paraId="7A168BD6" w14:textId="77777777" w:rsidR="00EE62AF" w:rsidRDefault="00EE62AF">
                    <w:pPr>
                      <w:pStyle w:val="afb"/>
                      <w:rPr>
                        <w:noProof/>
                      </w:rPr>
                    </w:pPr>
                    <w:r w:rsidRPr="005465F3">
                      <w:rPr>
                        <w:noProof/>
                        <w:lang w:val="en-US"/>
                      </w:rPr>
                      <w:t xml:space="preserve">Kieras D..J.B. The GOMS Family of Analysis Techniques: Tools for Design and Evaluation. </w:t>
                    </w:r>
                    <w:r>
                      <w:rPr>
                        <w:noProof/>
                      </w:rPr>
                      <w:t>1994.</w:t>
                    </w:r>
                  </w:p>
                </w:tc>
              </w:tr>
              <w:tr w:rsidR="00EE62AF" w14:paraId="4B58767C" w14:textId="77777777" w:rsidTr="00EE62AF">
                <w:trPr>
                  <w:tblCellSpacing w:w="15" w:type="dxa"/>
                </w:trPr>
                <w:tc>
                  <w:tcPr>
                    <w:tcW w:w="0" w:type="auto"/>
                    <w:hideMark/>
                  </w:tcPr>
                  <w:p w14:paraId="5DE1A2D5" w14:textId="77777777" w:rsidR="00EE62AF" w:rsidRDefault="00EE62AF">
                    <w:pPr>
                      <w:pStyle w:val="afb"/>
                      <w:rPr>
                        <w:noProof/>
                      </w:rPr>
                    </w:pPr>
                    <w:r>
                      <w:rPr>
                        <w:noProof/>
                      </w:rPr>
                      <w:t>45.</w:t>
                    </w:r>
                  </w:p>
                </w:tc>
                <w:tc>
                  <w:tcPr>
                    <w:tcW w:w="0" w:type="auto"/>
                    <w:hideMark/>
                  </w:tcPr>
                  <w:p w14:paraId="3430B33A" w14:textId="77777777" w:rsidR="00EE62AF" w:rsidRDefault="00EE62AF">
                    <w:pPr>
                      <w:pStyle w:val="afb"/>
                      <w:rPr>
                        <w:noProof/>
                      </w:rPr>
                    </w:pPr>
                    <w:r w:rsidRPr="005465F3">
                      <w:rPr>
                        <w:noProof/>
                        <w:lang w:val="en-US"/>
                      </w:rPr>
                      <w:t xml:space="preserve">Kantowitz B.H.&amp;.S.R.D. Human factors: Understanding people-system relationships. </w:t>
                    </w:r>
                    <w:r>
                      <w:rPr>
                        <w:noProof/>
                      </w:rPr>
                      <w:t>Нью-Йорк: Wiley, 1983.</w:t>
                    </w:r>
                  </w:p>
                </w:tc>
              </w:tr>
              <w:tr w:rsidR="00EE62AF" w14:paraId="78D672EF" w14:textId="77777777" w:rsidTr="00EE62AF">
                <w:trPr>
                  <w:tblCellSpacing w:w="15" w:type="dxa"/>
                </w:trPr>
                <w:tc>
                  <w:tcPr>
                    <w:tcW w:w="0" w:type="auto"/>
                    <w:hideMark/>
                  </w:tcPr>
                  <w:p w14:paraId="1BC658A7" w14:textId="77777777" w:rsidR="00EE62AF" w:rsidRDefault="00EE62AF">
                    <w:pPr>
                      <w:pStyle w:val="afb"/>
                      <w:rPr>
                        <w:noProof/>
                      </w:rPr>
                    </w:pPr>
                    <w:r>
                      <w:rPr>
                        <w:noProof/>
                      </w:rPr>
                      <w:t>46.</w:t>
                    </w:r>
                  </w:p>
                </w:tc>
                <w:tc>
                  <w:tcPr>
                    <w:tcW w:w="0" w:type="auto"/>
                    <w:hideMark/>
                  </w:tcPr>
                  <w:p w14:paraId="2343BDD6" w14:textId="77777777" w:rsidR="00EE62AF" w:rsidRDefault="00EE62AF">
                    <w:pPr>
                      <w:pStyle w:val="afb"/>
                      <w:rPr>
                        <w:noProof/>
                      </w:rPr>
                    </w:pPr>
                    <w:r w:rsidRPr="005465F3">
                      <w:rPr>
                        <w:noProof/>
                        <w:lang w:val="en-US"/>
                      </w:rPr>
                      <w:t xml:space="preserve">Karwowski W. The disciplines of human factors and ergonomics // In: Handbook of human factors and ergonomics. </w:t>
                    </w:r>
                    <w:r>
                      <w:rPr>
                        <w:noProof/>
                      </w:rPr>
                      <w:t>Hoboken: Wiley, 2012. pp. 3-37.</w:t>
                    </w:r>
                  </w:p>
                </w:tc>
              </w:tr>
              <w:tr w:rsidR="00EE62AF" w14:paraId="006BBF58" w14:textId="77777777" w:rsidTr="00EE62AF">
                <w:trPr>
                  <w:tblCellSpacing w:w="15" w:type="dxa"/>
                </w:trPr>
                <w:tc>
                  <w:tcPr>
                    <w:tcW w:w="0" w:type="auto"/>
                    <w:hideMark/>
                  </w:tcPr>
                  <w:p w14:paraId="560443DE" w14:textId="77777777" w:rsidR="00EE62AF" w:rsidRDefault="00EE62AF">
                    <w:pPr>
                      <w:pStyle w:val="afb"/>
                      <w:rPr>
                        <w:noProof/>
                      </w:rPr>
                    </w:pPr>
                    <w:r>
                      <w:rPr>
                        <w:noProof/>
                      </w:rPr>
                      <w:t>47.</w:t>
                    </w:r>
                  </w:p>
                </w:tc>
                <w:tc>
                  <w:tcPr>
                    <w:tcW w:w="0" w:type="auto"/>
                    <w:hideMark/>
                  </w:tcPr>
                  <w:p w14:paraId="7CAC7E07" w14:textId="77777777" w:rsidR="00EE62AF" w:rsidRDefault="00EE62AF">
                    <w:pPr>
                      <w:pStyle w:val="afb"/>
                      <w:rPr>
                        <w:noProof/>
                      </w:rPr>
                    </w:pPr>
                    <w:r w:rsidRPr="005465F3">
                      <w:rPr>
                        <w:noProof/>
                        <w:lang w:val="en-US"/>
                      </w:rPr>
                      <w:t xml:space="preserve">Oborne D.J. Ergonomics at work. </w:t>
                    </w:r>
                    <w:r>
                      <w:rPr>
                        <w:noProof/>
                      </w:rPr>
                      <w:t>Chichester: Wiley, 1996.</w:t>
                    </w:r>
                  </w:p>
                </w:tc>
              </w:tr>
              <w:tr w:rsidR="00EE62AF" w:rsidRPr="00794C3E" w14:paraId="66257847" w14:textId="77777777" w:rsidTr="00EE62AF">
                <w:trPr>
                  <w:tblCellSpacing w:w="15" w:type="dxa"/>
                </w:trPr>
                <w:tc>
                  <w:tcPr>
                    <w:tcW w:w="0" w:type="auto"/>
                    <w:hideMark/>
                  </w:tcPr>
                  <w:p w14:paraId="40983C8E" w14:textId="77777777" w:rsidR="00EE62AF" w:rsidRDefault="00EE62AF">
                    <w:pPr>
                      <w:pStyle w:val="afb"/>
                      <w:jc w:val="center"/>
                      <w:rPr>
                        <w:noProof/>
                      </w:rPr>
                    </w:pPr>
                    <w:r>
                      <w:rPr>
                        <w:noProof/>
                      </w:rPr>
                      <w:t>48.</w:t>
                    </w:r>
                  </w:p>
                </w:tc>
                <w:tc>
                  <w:tcPr>
                    <w:tcW w:w="0" w:type="auto"/>
                    <w:hideMark/>
                  </w:tcPr>
                  <w:p w14:paraId="2B57E629" w14:textId="77777777" w:rsidR="00EE62AF" w:rsidRPr="005465F3" w:rsidRDefault="00EE62AF">
                    <w:pPr>
                      <w:pStyle w:val="afb"/>
                      <w:rPr>
                        <w:noProof/>
                        <w:lang w:val="en-US"/>
                      </w:rPr>
                    </w:pPr>
                    <w:r w:rsidRPr="005465F3">
                      <w:rPr>
                        <w:noProof/>
                        <w:lang w:val="en-US"/>
                      </w:rPr>
                      <w:t>ISO 6385:2004 Ergonomic principles in the design of work systems.</w:t>
                    </w:r>
                  </w:p>
                </w:tc>
              </w:tr>
              <w:tr w:rsidR="00EE62AF" w14:paraId="756E53EA" w14:textId="77777777" w:rsidTr="00EE62AF">
                <w:trPr>
                  <w:tblCellSpacing w:w="15" w:type="dxa"/>
                </w:trPr>
                <w:tc>
                  <w:tcPr>
                    <w:tcW w:w="0" w:type="auto"/>
                    <w:hideMark/>
                  </w:tcPr>
                  <w:p w14:paraId="46841D46" w14:textId="77777777" w:rsidR="00EE62AF" w:rsidRDefault="00EE62AF">
                    <w:pPr>
                      <w:pStyle w:val="afb"/>
                      <w:rPr>
                        <w:noProof/>
                      </w:rPr>
                    </w:pPr>
                    <w:r>
                      <w:rPr>
                        <w:noProof/>
                      </w:rPr>
                      <w:t>49.</w:t>
                    </w:r>
                  </w:p>
                </w:tc>
                <w:tc>
                  <w:tcPr>
                    <w:tcW w:w="0" w:type="auto"/>
                    <w:hideMark/>
                  </w:tcPr>
                  <w:p w14:paraId="5563EC55" w14:textId="77777777" w:rsidR="00EE62AF" w:rsidRDefault="00EE62AF">
                    <w:pPr>
                      <w:pStyle w:val="afb"/>
                      <w:rPr>
                        <w:noProof/>
                      </w:rPr>
                    </w:pPr>
                    <w:r w:rsidRPr="005465F3">
                      <w:rPr>
                        <w:noProof/>
                        <w:lang w:val="en-US"/>
                      </w:rPr>
                      <w:t xml:space="preserve">Sanders M.S.&amp;.M.E.J. Human factors in engineering and design. </w:t>
                    </w:r>
                    <w:r>
                      <w:rPr>
                        <w:noProof/>
                      </w:rPr>
                      <w:t>New York: McGraw Hill, 1993.</w:t>
                    </w:r>
                  </w:p>
                </w:tc>
              </w:tr>
              <w:tr w:rsidR="00EE62AF" w:rsidRPr="00794C3E" w14:paraId="54675C2E" w14:textId="77777777" w:rsidTr="00EE62AF">
                <w:trPr>
                  <w:tblCellSpacing w:w="15" w:type="dxa"/>
                </w:trPr>
                <w:tc>
                  <w:tcPr>
                    <w:tcW w:w="0" w:type="auto"/>
                    <w:hideMark/>
                  </w:tcPr>
                  <w:p w14:paraId="24962C73" w14:textId="77777777" w:rsidR="00EE62AF" w:rsidRDefault="00EE62AF">
                    <w:pPr>
                      <w:pStyle w:val="afb"/>
                      <w:jc w:val="center"/>
                      <w:rPr>
                        <w:noProof/>
                      </w:rPr>
                    </w:pPr>
                    <w:r>
                      <w:rPr>
                        <w:noProof/>
                      </w:rPr>
                      <w:t>50.</w:t>
                    </w:r>
                  </w:p>
                </w:tc>
                <w:tc>
                  <w:tcPr>
                    <w:tcW w:w="0" w:type="auto"/>
                    <w:hideMark/>
                  </w:tcPr>
                  <w:p w14:paraId="3033F5BF" w14:textId="77777777" w:rsidR="00EE62AF" w:rsidRPr="005465F3" w:rsidRDefault="00EE62AF">
                    <w:pPr>
                      <w:pStyle w:val="afb"/>
                      <w:rPr>
                        <w:noProof/>
                        <w:lang w:val="en-US"/>
                      </w:rPr>
                    </w:pPr>
                    <w:r w:rsidRPr="005465F3">
                      <w:rPr>
                        <w:noProof/>
                        <w:lang w:val="en-US"/>
                      </w:rPr>
                      <w:t>ISO 6385:2004 Ergonomic principles in the design of work systems.</w:t>
                    </w:r>
                  </w:p>
                </w:tc>
              </w:tr>
              <w:tr w:rsidR="00EE62AF" w14:paraId="1EF44D6D" w14:textId="77777777" w:rsidTr="00EE62AF">
                <w:trPr>
                  <w:tblCellSpacing w:w="15" w:type="dxa"/>
                </w:trPr>
                <w:tc>
                  <w:tcPr>
                    <w:tcW w:w="0" w:type="auto"/>
                    <w:hideMark/>
                  </w:tcPr>
                  <w:p w14:paraId="1C48289B" w14:textId="77777777" w:rsidR="00EE62AF" w:rsidRDefault="00EE62AF">
                    <w:pPr>
                      <w:pStyle w:val="afb"/>
                      <w:rPr>
                        <w:noProof/>
                      </w:rPr>
                    </w:pPr>
                    <w:r>
                      <w:rPr>
                        <w:noProof/>
                      </w:rPr>
                      <w:t>51.</w:t>
                    </w:r>
                  </w:p>
                </w:tc>
                <w:tc>
                  <w:tcPr>
                    <w:tcW w:w="0" w:type="auto"/>
                    <w:hideMark/>
                  </w:tcPr>
                  <w:p w14:paraId="174A7843" w14:textId="77777777" w:rsidR="00EE62AF" w:rsidRDefault="00EE62AF">
                    <w:pPr>
                      <w:pStyle w:val="afb"/>
                      <w:rPr>
                        <w:noProof/>
                      </w:rPr>
                    </w:pPr>
                    <w:r w:rsidRPr="005465F3">
                      <w:rPr>
                        <w:noProof/>
                        <w:lang w:val="en-US"/>
                      </w:rPr>
                      <w:t xml:space="preserve">Hendrick H.W.&amp;.K.B.M. Macroergonomics: An introduction to work systems design. </w:t>
                    </w:r>
                    <w:r>
                      <w:rPr>
                        <w:noProof/>
                      </w:rPr>
                      <w:t>Santa Monica: Human Factors and Ergonomics Society, 2001.</w:t>
                    </w:r>
                  </w:p>
                </w:tc>
              </w:tr>
              <w:tr w:rsidR="00EE62AF" w:rsidRPr="00794C3E" w14:paraId="69DE19F8" w14:textId="77777777" w:rsidTr="00EE62AF">
                <w:trPr>
                  <w:tblCellSpacing w:w="15" w:type="dxa"/>
                </w:trPr>
                <w:tc>
                  <w:tcPr>
                    <w:tcW w:w="0" w:type="auto"/>
                    <w:hideMark/>
                  </w:tcPr>
                  <w:p w14:paraId="1D4B1316" w14:textId="77777777" w:rsidR="00EE62AF" w:rsidRDefault="00EE62AF">
                    <w:pPr>
                      <w:pStyle w:val="afb"/>
                      <w:rPr>
                        <w:noProof/>
                      </w:rPr>
                    </w:pPr>
                    <w:r>
                      <w:rPr>
                        <w:noProof/>
                      </w:rPr>
                      <w:t>52.</w:t>
                    </w:r>
                  </w:p>
                </w:tc>
                <w:tc>
                  <w:tcPr>
                    <w:tcW w:w="0" w:type="auto"/>
                    <w:hideMark/>
                  </w:tcPr>
                  <w:p w14:paraId="6427E737" w14:textId="77777777" w:rsidR="00EE62AF" w:rsidRPr="005465F3" w:rsidRDefault="00EE62AF">
                    <w:pPr>
                      <w:pStyle w:val="afb"/>
                      <w:rPr>
                        <w:noProof/>
                        <w:lang w:val="en-US"/>
                      </w:rPr>
                    </w:pPr>
                    <w:r w:rsidRPr="005465F3">
                      <w:rPr>
                        <w:noProof/>
                        <w:lang w:val="en-US"/>
                      </w:rPr>
                      <w:t>Miller C..N.P..D.N.F..M.B..N.M..P.R.&amp;.W.I. Strasbourg: Indigo, THESEUS Cluster 2: Psychology and Human-Machine Systems – Report. pp. 22-38.</w:t>
                    </w:r>
                  </w:p>
                </w:tc>
              </w:tr>
              <w:tr w:rsidR="00EE62AF" w14:paraId="7FEA285A" w14:textId="77777777" w:rsidTr="00EE62AF">
                <w:trPr>
                  <w:tblCellSpacing w:w="15" w:type="dxa"/>
                </w:trPr>
                <w:tc>
                  <w:tcPr>
                    <w:tcW w:w="0" w:type="auto"/>
                    <w:hideMark/>
                  </w:tcPr>
                  <w:p w14:paraId="08973C01" w14:textId="77777777" w:rsidR="00EE62AF" w:rsidRDefault="00EE62AF">
                    <w:pPr>
                      <w:pStyle w:val="afb"/>
                      <w:rPr>
                        <w:noProof/>
                      </w:rPr>
                    </w:pPr>
                    <w:r>
                      <w:rPr>
                        <w:noProof/>
                      </w:rPr>
                      <w:t>53.</w:t>
                    </w:r>
                  </w:p>
                </w:tc>
                <w:tc>
                  <w:tcPr>
                    <w:tcW w:w="0" w:type="auto"/>
                    <w:hideMark/>
                  </w:tcPr>
                  <w:p w14:paraId="2CE59DF9" w14:textId="77777777" w:rsidR="00EE62AF" w:rsidRDefault="00EE62AF">
                    <w:pPr>
                      <w:pStyle w:val="afb"/>
                      <w:rPr>
                        <w:noProof/>
                      </w:rPr>
                    </w:pPr>
                    <w:r w:rsidRPr="005465F3">
                      <w:rPr>
                        <w:noProof/>
                        <w:lang w:val="en-US"/>
                      </w:rPr>
                      <w:t xml:space="preserve">Kantowitz B.H.&amp;.S.R.D. Human factors: Understanding people-system relationships. </w:t>
                    </w:r>
                    <w:r>
                      <w:rPr>
                        <w:noProof/>
                      </w:rPr>
                      <w:t>Нью-Йорк: Wiley, 1983.</w:t>
                    </w:r>
                  </w:p>
                </w:tc>
              </w:tr>
              <w:tr w:rsidR="00EE62AF" w14:paraId="43F1DE7B" w14:textId="77777777" w:rsidTr="00EE62AF">
                <w:trPr>
                  <w:tblCellSpacing w:w="15" w:type="dxa"/>
                </w:trPr>
                <w:tc>
                  <w:tcPr>
                    <w:tcW w:w="0" w:type="auto"/>
                    <w:hideMark/>
                  </w:tcPr>
                  <w:p w14:paraId="551B0F29" w14:textId="77777777" w:rsidR="00EE62AF" w:rsidRDefault="00EE62AF">
                    <w:pPr>
                      <w:pStyle w:val="afb"/>
                      <w:rPr>
                        <w:noProof/>
                      </w:rPr>
                    </w:pPr>
                    <w:r>
                      <w:rPr>
                        <w:noProof/>
                      </w:rPr>
                      <w:t>54.</w:t>
                    </w:r>
                  </w:p>
                </w:tc>
                <w:tc>
                  <w:tcPr>
                    <w:tcW w:w="0" w:type="auto"/>
                    <w:hideMark/>
                  </w:tcPr>
                  <w:p w14:paraId="0A218B83" w14:textId="77777777" w:rsidR="00EE62AF" w:rsidRDefault="00EE62AF">
                    <w:pPr>
                      <w:pStyle w:val="afb"/>
                      <w:rPr>
                        <w:noProof/>
                      </w:rPr>
                    </w:pPr>
                    <w:r w:rsidRPr="005465F3">
                      <w:rPr>
                        <w:noProof/>
                        <w:lang w:val="en-US"/>
                      </w:rPr>
                      <w:t xml:space="preserve">Hacker W. Mental workload // In: Encyclopaedia of Occupational Health and Safety (vol. 1). </w:t>
                    </w:r>
                    <w:r>
                      <w:rPr>
                        <w:noProof/>
                      </w:rPr>
                      <w:t>Geneva: ILO, 1998. pp. 41-43.</w:t>
                    </w:r>
                  </w:p>
                </w:tc>
              </w:tr>
              <w:tr w:rsidR="00EE62AF" w14:paraId="7806341D" w14:textId="77777777" w:rsidTr="00EE62AF">
                <w:trPr>
                  <w:tblCellSpacing w:w="15" w:type="dxa"/>
                </w:trPr>
                <w:tc>
                  <w:tcPr>
                    <w:tcW w:w="0" w:type="auto"/>
                    <w:hideMark/>
                  </w:tcPr>
                  <w:p w14:paraId="30F0EFDF" w14:textId="77777777" w:rsidR="00EE62AF" w:rsidRDefault="00EE62AF">
                    <w:pPr>
                      <w:pStyle w:val="afb"/>
                      <w:rPr>
                        <w:noProof/>
                      </w:rPr>
                    </w:pPr>
                    <w:r>
                      <w:rPr>
                        <w:noProof/>
                      </w:rPr>
                      <w:t>55.</w:t>
                    </w:r>
                  </w:p>
                </w:tc>
                <w:tc>
                  <w:tcPr>
                    <w:tcW w:w="0" w:type="auto"/>
                    <w:hideMark/>
                  </w:tcPr>
                  <w:p w14:paraId="262F1A07" w14:textId="77777777" w:rsidR="00EE62AF" w:rsidRDefault="00EE62AF">
                    <w:pPr>
                      <w:pStyle w:val="afb"/>
                      <w:rPr>
                        <w:noProof/>
                      </w:rPr>
                    </w:pPr>
                    <w:r w:rsidRPr="005465F3">
                      <w:rPr>
                        <w:noProof/>
                        <w:lang w:val="en-US"/>
                      </w:rPr>
                      <w:t xml:space="preserve">Nachreiner F. Ergonomics and standardization // In: Encyclopaedia of Occupational Health and Safety. </w:t>
                    </w:r>
                    <w:r>
                      <w:rPr>
                        <w:noProof/>
                      </w:rPr>
                      <w:t>Geneva: ILO, 1998. pp. 11-14.</w:t>
                    </w:r>
                  </w:p>
                </w:tc>
              </w:tr>
              <w:tr w:rsidR="00EE62AF" w:rsidRPr="00794C3E" w14:paraId="57DDA31E" w14:textId="77777777" w:rsidTr="00EE62AF">
                <w:trPr>
                  <w:tblCellSpacing w:w="15" w:type="dxa"/>
                </w:trPr>
                <w:tc>
                  <w:tcPr>
                    <w:tcW w:w="0" w:type="auto"/>
                    <w:hideMark/>
                  </w:tcPr>
                  <w:p w14:paraId="210A37DF" w14:textId="77777777" w:rsidR="00EE62AF" w:rsidRDefault="00EE62AF">
                    <w:pPr>
                      <w:pStyle w:val="afb"/>
                      <w:jc w:val="center"/>
                      <w:rPr>
                        <w:noProof/>
                      </w:rPr>
                    </w:pPr>
                    <w:r>
                      <w:rPr>
                        <w:noProof/>
                      </w:rPr>
                      <w:t>56.</w:t>
                    </w:r>
                  </w:p>
                </w:tc>
                <w:tc>
                  <w:tcPr>
                    <w:tcW w:w="0" w:type="auto"/>
                    <w:hideMark/>
                  </w:tcPr>
                  <w:p w14:paraId="200E18E4" w14:textId="77777777" w:rsidR="00EE62AF" w:rsidRPr="005465F3" w:rsidRDefault="00EE62AF">
                    <w:pPr>
                      <w:pStyle w:val="afb"/>
                      <w:rPr>
                        <w:noProof/>
                        <w:lang w:val="en-US"/>
                      </w:rPr>
                    </w:pPr>
                    <w:r w:rsidRPr="005465F3">
                      <w:rPr>
                        <w:noProof/>
                        <w:lang w:val="en-US"/>
                      </w:rPr>
                      <w:t>ISO 6385:2004 Ergonomic principles in the design of work systems.</w:t>
                    </w:r>
                  </w:p>
                </w:tc>
              </w:tr>
              <w:tr w:rsidR="00EE62AF" w14:paraId="6931ADCB" w14:textId="77777777" w:rsidTr="00EE62AF">
                <w:trPr>
                  <w:tblCellSpacing w:w="15" w:type="dxa"/>
                </w:trPr>
                <w:tc>
                  <w:tcPr>
                    <w:tcW w:w="0" w:type="auto"/>
                    <w:hideMark/>
                  </w:tcPr>
                  <w:p w14:paraId="6CC789E4" w14:textId="77777777" w:rsidR="00EE62AF" w:rsidRDefault="00EE62AF">
                    <w:pPr>
                      <w:pStyle w:val="afb"/>
                      <w:rPr>
                        <w:noProof/>
                      </w:rPr>
                    </w:pPr>
                    <w:r>
                      <w:rPr>
                        <w:noProof/>
                      </w:rPr>
                      <w:t>57.</w:t>
                    </w:r>
                  </w:p>
                </w:tc>
                <w:tc>
                  <w:tcPr>
                    <w:tcW w:w="0" w:type="auto"/>
                    <w:hideMark/>
                  </w:tcPr>
                  <w:p w14:paraId="3E01E16B" w14:textId="77777777" w:rsidR="00EE62AF" w:rsidRDefault="00EE62AF">
                    <w:pPr>
                      <w:pStyle w:val="afb"/>
                      <w:rPr>
                        <w:noProof/>
                      </w:rPr>
                    </w:pPr>
                    <w:r w:rsidRPr="005465F3">
                      <w:rPr>
                        <w:noProof/>
                        <w:lang w:val="en-US"/>
                      </w:rPr>
                      <w:t xml:space="preserve">Kirchner J.H..B.E. Ergonomie für Konstrukteure und Arbeitsgestalter. </w:t>
                    </w:r>
                    <w:r>
                      <w:rPr>
                        <w:noProof/>
                      </w:rPr>
                      <w:t>REFA-Fachbuchreihe Betriebsorganisation. Munich: Carl-Hanser-Verlag, 1990.</w:t>
                    </w:r>
                  </w:p>
                </w:tc>
              </w:tr>
              <w:tr w:rsidR="00EE62AF" w14:paraId="3FF87046" w14:textId="77777777" w:rsidTr="00EE62AF">
                <w:trPr>
                  <w:tblCellSpacing w:w="15" w:type="dxa"/>
                </w:trPr>
                <w:tc>
                  <w:tcPr>
                    <w:tcW w:w="0" w:type="auto"/>
                    <w:hideMark/>
                  </w:tcPr>
                  <w:p w14:paraId="31E5427A" w14:textId="77777777" w:rsidR="00EE62AF" w:rsidRDefault="00EE62AF">
                    <w:pPr>
                      <w:pStyle w:val="afb"/>
                      <w:jc w:val="center"/>
                      <w:rPr>
                        <w:noProof/>
                      </w:rPr>
                    </w:pPr>
                    <w:r>
                      <w:rPr>
                        <w:noProof/>
                      </w:rPr>
                      <w:t>58.</w:t>
                    </w:r>
                  </w:p>
                </w:tc>
                <w:tc>
                  <w:tcPr>
                    <w:tcW w:w="0" w:type="auto"/>
                    <w:hideMark/>
                  </w:tcPr>
                  <w:p w14:paraId="43341438" w14:textId="77777777" w:rsidR="00EE62AF" w:rsidRDefault="00EE62AF">
                    <w:pPr>
                      <w:pStyle w:val="afb"/>
                      <w:rPr>
                        <w:noProof/>
                      </w:rPr>
                    </w:pPr>
                    <w:r w:rsidRPr="005465F3">
                      <w:rPr>
                        <w:noProof/>
                        <w:lang w:val="en-US"/>
                      </w:rPr>
                      <w:t xml:space="preserve">EN ISO 13857: Safety of machinery – Safety distances to prevent hazard zones being reached by upper and lower limbs. </w:t>
                    </w:r>
                    <w:r>
                      <w:rPr>
                        <w:noProof/>
                      </w:rPr>
                      <w:t>Brussels : CEN.</w:t>
                    </w:r>
                  </w:p>
                </w:tc>
              </w:tr>
              <w:tr w:rsidR="00EE62AF" w14:paraId="283A9E0F" w14:textId="77777777" w:rsidTr="00EE62AF">
                <w:trPr>
                  <w:tblCellSpacing w:w="15" w:type="dxa"/>
                </w:trPr>
                <w:tc>
                  <w:tcPr>
                    <w:tcW w:w="0" w:type="auto"/>
                    <w:hideMark/>
                  </w:tcPr>
                  <w:p w14:paraId="38F815A8" w14:textId="77777777" w:rsidR="00EE62AF" w:rsidRDefault="00EE62AF">
                    <w:pPr>
                      <w:pStyle w:val="afb"/>
                      <w:jc w:val="center"/>
                      <w:rPr>
                        <w:noProof/>
                      </w:rPr>
                    </w:pPr>
                    <w:r>
                      <w:rPr>
                        <w:noProof/>
                      </w:rPr>
                      <w:t>59.</w:t>
                    </w:r>
                  </w:p>
                </w:tc>
                <w:tc>
                  <w:tcPr>
                    <w:tcW w:w="0" w:type="auto"/>
                    <w:hideMark/>
                  </w:tcPr>
                  <w:p w14:paraId="20639AE9" w14:textId="77777777" w:rsidR="00EE62AF" w:rsidRDefault="00EE62AF">
                    <w:pPr>
                      <w:pStyle w:val="afb"/>
                      <w:rPr>
                        <w:noProof/>
                      </w:rPr>
                    </w:pPr>
                    <w:r w:rsidRPr="005465F3">
                      <w:rPr>
                        <w:noProof/>
                        <w:lang w:val="en-US"/>
                      </w:rPr>
                      <w:t xml:space="preserve">EN 1005 series (parts 1-5). Safety of machinery – Human physical performance. </w:t>
                    </w:r>
                    <w:r>
                      <w:rPr>
                        <w:noProof/>
                      </w:rPr>
                      <w:t>Brussels : CEN.</w:t>
                    </w:r>
                  </w:p>
                </w:tc>
              </w:tr>
              <w:tr w:rsidR="00EE62AF" w14:paraId="02E98A00" w14:textId="77777777" w:rsidTr="00EE62AF">
                <w:trPr>
                  <w:tblCellSpacing w:w="15" w:type="dxa"/>
                </w:trPr>
                <w:tc>
                  <w:tcPr>
                    <w:tcW w:w="0" w:type="auto"/>
                    <w:hideMark/>
                  </w:tcPr>
                  <w:p w14:paraId="6BCE6EE0" w14:textId="77777777" w:rsidR="00EE62AF" w:rsidRDefault="00EE62AF">
                    <w:pPr>
                      <w:pStyle w:val="afb"/>
                      <w:rPr>
                        <w:noProof/>
                      </w:rPr>
                    </w:pPr>
                    <w:r>
                      <w:rPr>
                        <w:noProof/>
                      </w:rPr>
                      <w:t>60.</w:t>
                    </w:r>
                  </w:p>
                </w:tc>
                <w:tc>
                  <w:tcPr>
                    <w:tcW w:w="0" w:type="auto"/>
                    <w:hideMark/>
                  </w:tcPr>
                  <w:p w14:paraId="698087E0" w14:textId="77777777" w:rsidR="00EE62AF" w:rsidRDefault="00EE62AF">
                    <w:pPr>
                      <w:pStyle w:val="afb"/>
                      <w:rPr>
                        <w:noProof/>
                      </w:rPr>
                    </w:pPr>
                    <w:r w:rsidRPr="005465F3">
                      <w:rPr>
                        <w:noProof/>
                        <w:lang w:val="en-US"/>
                      </w:rPr>
                      <w:t xml:space="preserve">Enns J.T. Gestalt Principles of Perception // In: Encyclopedia of Cognitive Science. </w:t>
                    </w:r>
                    <w:r>
                      <w:rPr>
                        <w:noProof/>
                      </w:rPr>
                      <w:t>London: Nature Publishing Group, 2003.</w:t>
                    </w:r>
                  </w:p>
                </w:tc>
              </w:tr>
              <w:tr w:rsidR="00EE62AF" w14:paraId="331F4F35" w14:textId="77777777" w:rsidTr="00EE62AF">
                <w:trPr>
                  <w:tblCellSpacing w:w="15" w:type="dxa"/>
                </w:trPr>
                <w:tc>
                  <w:tcPr>
                    <w:tcW w:w="0" w:type="auto"/>
                    <w:hideMark/>
                  </w:tcPr>
                  <w:p w14:paraId="545FCB82" w14:textId="77777777" w:rsidR="00EE62AF" w:rsidRDefault="00EE62AF">
                    <w:pPr>
                      <w:pStyle w:val="afb"/>
                      <w:rPr>
                        <w:noProof/>
                      </w:rPr>
                    </w:pPr>
                    <w:r>
                      <w:rPr>
                        <w:noProof/>
                      </w:rPr>
                      <w:t>61.</w:t>
                    </w:r>
                  </w:p>
                </w:tc>
                <w:tc>
                  <w:tcPr>
                    <w:tcW w:w="0" w:type="auto"/>
                    <w:hideMark/>
                  </w:tcPr>
                  <w:p w14:paraId="7A0F2C31" w14:textId="77777777" w:rsidR="00EE62AF" w:rsidRDefault="00EE62AF">
                    <w:pPr>
                      <w:pStyle w:val="afb"/>
                      <w:rPr>
                        <w:noProof/>
                      </w:rPr>
                    </w:pPr>
                    <w:r w:rsidRPr="005465F3">
                      <w:rPr>
                        <w:noProof/>
                        <w:lang w:val="en-US"/>
                      </w:rPr>
                      <w:t xml:space="preserve">Zühlke D. Nutzergerechte Entwicklung von Mensch-Maschine-Systemen. </w:t>
                    </w:r>
                    <w:r>
                      <w:rPr>
                        <w:noProof/>
                      </w:rPr>
                      <w:t>Berlin: Springer, 2012.</w:t>
                    </w:r>
                  </w:p>
                </w:tc>
              </w:tr>
              <w:tr w:rsidR="00EE62AF" w14:paraId="33700489" w14:textId="77777777" w:rsidTr="00EE62AF">
                <w:trPr>
                  <w:tblCellSpacing w:w="15" w:type="dxa"/>
                </w:trPr>
                <w:tc>
                  <w:tcPr>
                    <w:tcW w:w="0" w:type="auto"/>
                    <w:hideMark/>
                  </w:tcPr>
                  <w:p w14:paraId="532E8463" w14:textId="77777777" w:rsidR="00EE62AF" w:rsidRDefault="00EE62AF">
                    <w:pPr>
                      <w:pStyle w:val="afb"/>
                      <w:rPr>
                        <w:noProof/>
                      </w:rPr>
                    </w:pPr>
                    <w:r>
                      <w:rPr>
                        <w:noProof/>
                      </w:rPr>
                      <w:t>62.</w:t>
                    </w:r>
                  </w:p>
                </w:tc>
                <w:tc>
                  <w:tcPr>
                    <w:tcW w:w="0" w:type="auto"/>
                    <w:hideMark/>
                  </w:tcPr>
                  <w:p w14:paraId="3A99A587" w14:textId="77777777" w:rsidR="00EE62AF" w:rsidRDefault="00EE62AF">
                    <w:pPr>
                      <w:pStyle w:val="afb"/>
                      <w:rPr>
                        <w:noProof/>
                      </w:rPr>
                    </w:pPr>
                    <w:r w:rsidRPr="005465F3">
                      <w:rPr>
                        <w:noProof/>
                        <w:lang w:val="en-US"/>
                      </w:rPr>
                      <w:t xml:space="preserve">Goldstein E.B. Sensation and Perception. </w:t>
                    </w:r>
                    <w:r>
                      <w:rPr>
                        <w:noProof/>
                      </w:rPr>
                      <w:t>USA: Wadsworth, 2010.</w:t>
                    </w:r>
                  </w:p>
                </w:tc>
              </w:tr>
              <w:tr w:rsidR="00EE62AF" w14:paraId="11DE4571" w14:textId="77777777" w:rsidTr="00EE62AF">
                <w:trPr>
                  <w:tblCellSpacing w:w="15" w:type="dxa"/>
                </w:trPr>
                <w:tc>
                  <w:tcPr>
                    <w:tcW w:w="0" w:type="auto"/>
                    <w:hideMark/>
                  </w:tcPr>
                  <w:p w14:paraId="6B6AC319" w14:textId="77777777" w:rsidR="00EE62AF" w:rsidRDefault="00EE62AF">
                    <w:pPr>
                      <w:pStyle w:val="afb"/>
                      <w:rPr>
                        <w:noProof/>
                      </w:rPr>
                    </w:pPr>
                    <w:r>
                      <w:rPr>
                        <w:noProof/>
                      </w:rPr>
                      <w:t>63.</w:t>
                    </w:r>
                  </w:p>
                </w:tc>
                <w:tc>
                  <w:tcPr>
                    <w:tcW w:w="0" w:type="auto"/>
                    <w:hideMark/>
                  </w:tcPr>
                  <w:p w14:paraId="79CB9349" w14:textId="77777777" w:rsidR="00EE62AF" w:rsidRDefault="00EE62AF">
                    <w:pPr>
                      <w:pStyle w:val="afb"/>
                      <w:rPr>
                        <w:noProof/>
                      </w:rPr>
                    </w:pPr>
                    <w:r w:rsidRPr="005465F3">
                      <w:rPr>
                        <w:noProof/>
                        <w:lang w:val="en-US"/>
                      </w:rPr>
                      <w:t xml:space="preserve">Richter P. Mental fatigue // In: Encyclopaedia of Occupational Health and Safety. </w:t>
                    </w:r>
                    <w:r>
                      <w:rPr>
                        <w:noProof/>
                      </w:rPr>
                      <w:t>Geneva : ILO, 1998. pp. 46-47.</w:t>
                    </w:r>
                  </w:p>
                </w:tc>
              </w:tr>
              <w:tr w:rsidR="00EE62AF" w14:paraId="271272A2" w14:textId="77777777" w:rsidTr="00EE62AF">
                <w:trPr>
                  <w:tblCellSpacing w:w="15" w:type="dxa"/>
                </w:trPr>
                <w:tc>
                  <w:tcPr>
                    <w:tcW w:w="0" w:type="auto"/>
                    <w:hideMark/>
                  </w:tcPr>
                  <w:p w14:paraId="171AC583" w14:textId="77777777" w:rsidR="00EE62AF" w:rsidRDefault="00EE62AF">
                    <w:pPr>
                      <w:pStyle w:val="afb"/>
                      <w:jc w:val="center"/>
                      <w:rPr>
                        <w:noProof/>
                      </w:rPr>
                    </w:pPr>
                    <w:r>
                      <w:rPr>
                        <w:noProof/>
                      </w:rPr>
                      <w:t>64.</w:t>
                    </w:r>
                  </w:p>
                </w:tc>
                <w:tc>
                  <w:tcPr>
                    <w:tcW w:w="0" w:type="auto"/>
                    <w:hideMark/>
                  </w:tcPr>
                  <w:p w14:paraId="7917F4AC" w14:textId="77777777" w:rsidR="00EE62AF" w:rsidRDefault="00EE62AF">
                    <w:pPr>
                      <w:pStyle w:val="afb"/>
                      <w:rPr>
                        <w:noProof/>
                      </w:rPr>
                    </w:pPr>
                    <w:r w:rsidRPr="005465F3">
                      <w:rPr>
                        <w:noProof/>
                        <w:lang w:val="en-US"/>
                      </w:rPr>
                      <w:t xml:space="preserve">ISO 10075 series (parts 1-3). Ergonomic principles related to mental workload. </w:t>
                    </w:r>
                    <w:r>
                      <w:rPr>
                        <w:noProof/>
                      </w:rPr>
                      <w:t>Geneva: ISO.</w:t>
                    </w:r>
                  </w:p>
                </w:tc>
              </w:tr>
              <w:tr w:rsidR="00EE62AF" w:rsidRPr="00794C3E" w14:paraId="77D2706B" w14:textId="77777777" w:rsidTr="00EE62AF">
                <w:trPr>
                  <w:tblCellSpacing w:w="15" w:type="dxa"/>
                </w:trPr>
                <w:tc>
                  <w:tcPr>
                    <w:tcW w:w="0" w:type="auto"/>
                    <w:hideMark/>
                  </w:tcPr>
                  <w:p w14:paraId="09C465FB" w14:textId="77777777" w:rsidR="00EE62AF" w:rsidRDefault="00EE62AF">
                    <w:pPr>
                      <w:pStyle w:val="afb"/>
                      <w:rPr>
                        <w:noProof/>
                      </w:rPr>
                    </w:pPr>
                    <w:r>
                      <w:rPr>
                        <w:noProof/>
                      </w:rPr>
                      <w:t>65.</w:t>
                    </w:r>
                  </w:p>
                </w:tc>
                <w:tc>
                  <w:tcPr>
                    <w:tcW w:w="0" w:type="auto"/>
                    <w:hideMark/>
                  </w:tcPr>
                  <w:p w14:paraId="4E88F957" w14:textId="77777777" w:rsidR="00EE62AF" w:rsidRPr="005465F3" w:rsidRDefault="00EE62AF">
                    <w:pPr>
                      <w:pStyle w:val="afb"/>
                      <w:rPr>
                        <w:noProof/>
                        <w:lang w:val="en-US"/>
                      </w:rPr>
                    </w:pPr>
                    <w:r w:rsidRPr="005465F3">
                      <w:rPr>
                        <w:noProof/>
                        <w:lang w:val="en-US"/>
                      </w:rPr>
                      <w:t>Nachreiner F..N.P.&amp;.M.I. Safety Science, 2006. pp. 5-26.</w:t>
                    </w:r>
                  </w:p>
                </w:tc>
              </w:tr>
              <w:tr w:rsidR="00EE62AF" w14:paraId="5FC20674" w14:textId="77777777" w:rsidTr="00EE62AF">
                <w:trPr>
                  <w:tblCellSpacing w:w="15" w:type="dxa"/>
                </w:trPr>
                <w:tc>
                  <w:tcPr>
                    <w:tcW w:w="0" w:type="auto"/>
                    <w:hideMark/>
                  </w:tcPr>
                  <w:p w14:paraId="5F2FB5B3" w14:textId="77777777" w:rsidR="00EE62AF" w:rsidRDefault="00EE62AF">
                    <w:pPr>
                      <w:pStyle w:val="afb"/>
                      <w:rPr>
                        <w:noProof/>
                      </w:rPr>
                    </w:pPr>
                    <w:r>
                      <w:rPr>
                        <w:noProof/>
                      </w:rPr>
                      <w:t>66.</w:t>
                    </w:r>
                  </w:p>
                </w:tc>
                <w:tc>
                  <w:tcPr>
                    <w:tcW w:w="0" w:type="auto"/>
                    <w:hideMark/>
                  </w:tcPr>
                  <w:p w14:paraId="445A858B" w14:textId="77777777" w:rsidR="00EE62AF" w:rsidRDefault="00EE62AF">
                    <w:pPr>
                      <w:pStyle w:val="afb"/>
                      <w:rPr>
                        <w:noProof/>
                      </w:rPr>
                    </w:pPr>
                    <w:r w:rsidRPr="005465F3">
                      <w:rPr>
                        <w:noProof/>
                        <w:lang w:val="en-US"/>
                      </w:rPr>
                      <w:t xml:space="preserve">Sanders M.S.&amp;.M.E.J. Human factors in engineering and design. </w:t>
                    </w:r>
                    <w:r>
                      <w:rPr>
                        <w:noProof/>
                      </w:rPr>
                      <w:t>New York: McGraw Hill, 1993.</w:t>
                    </w:r>
                  </w:p>
                </w:tc>
              </w:tr>
            </w:tbl>
            <w:p w14:paraId="317E6BA1" w14:textId="77777777" w:rsidR="00EE62AF" w:rsidRDefault="00EE62AF" w:rsidP="00EE62AF">
              <w:pPr>
                <w:pStyle w:val="afb"/>
                <w:rPr>
                  <w:noProof/>
                  <w:vanish/>
                </w:rPr>
              </w:pPr>
              <w:r>
                <w:rPr>
                  <w:noProof/>
                  <w:vanish/>
                </w:rPr>
                <w:t>x</w:t>
              </w:r>
            </w:p>
            <w:p w14:paraId="053FE75D" w14:textId="28A0DF28" w:rsidR="001129CB" w:rsidRDefault="001129CB" w:rsidP="00EE62AF">
              <w:r>
                <w:rPr>
                  <w:b/>
                  <w:bCs/>
                </w:rPr>
                <w:fldChar w:fldCharType="end"/>
              </w:r>
            </w:p>
          </w:sdtContent>
        </w:sdt>
      </w:sdtContent>
    </w:sdt>
    <w:p w14:paraId="6453F587" w14:textId="000D0343" w:rsidR="006A4554" w:rsidRDefault="006A4554" w:rsidP="006A4554">
      <w:pPr>
        <w:pStyle w:val="a3"/>
      </w:pPr>
      <w:bookmarkStart w:id="47" w:name="_Toc514916132"/>
      <w:r>
        <w:t>Приложение</w:t>
      </w:r>
      <w:bookmarkEnd w:id="47"/>
    </w:p>
    <w:p w14:paraId="0E42C861" w14:textId="3A8EA049" w:rsidR="006A4554" w:rsidRPr="006A4554" w:rsidRDefault="006A4554" w:rsidP="006A4554">
      <w:pPr>
        <w:pStyle w:val="af4"/>
      </w:pPr>
      <w:r>
        <w:t>Приложение</w:t>
      </w:r>
      <w:r w:rsidRPr="00752B2D">
        <w:t xml:space="preserve"> 1. </w:t>
      </w:r>
      <w:r>
        <w:t>Программная</w:t>
      </w:r>
      <w:r w:rsidRPr="006A4554">
        <w:t xml:space="preserve"> </w:t>
      </w:r>
      <w:r>
        <w:t>реализация модифицированного</w:t>
      </w:r>
      <w:r w:rsidRPr="006A4554">
        <w:t xml:space="preserve"> </w:t>
      </w:r>
      <w:r>
        <w:t>алгоритма выбора типа элемента управления.</w:t>
      </w:r>
    </w:p>
    <w:p w14:paraId="5DCD827E"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FF"/>
          <w:sz w:val="19"/>
          <w:szCs w:val="19"/>
          <w:lang w:val="en-US"/>
        </w:rPr>
        <w:t>public</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class</w:t>
      </w:r>
      <w:r w:rsidRPr="006A4554">
        <w:rPr>
          <w:rFonts w:ascii="Consolas" w:hAnsi="Consolas" w:cs="Consolas"/>
          <w:color w:val="000000"/>
          <w:sz w:val="19"/>
          <w:szCs w:val="19"/>
          <w:lang w:val="en-US"/>
        </w:rPr>
        <w:t xml:space="preserve"> </w:t>
      </w:r>
      <w:r w:rsidRPr="006A4554">
        <w:rPr>
          <w:rFonts w:ascii="Consolas" w:hAnsi="Consolas" w:cs="Consolas"/>
          <w:color w:val="2B91AF"/>
          <w:sz w:val="19"/>
          <w:szCs w:val="19"/>
          <w:lang w:val="en-US"/>
        </w:rPr>
        <w:t>ResourceTemplateSelector</w:t>
      </w:r>
      <w:r w:rsidRPr="006A4554">
        <w:rPr>
          <w:rFonts w:ascii="Consolas" w:hAnsi="Consolas" w:cs="Consolas"/>
          <w:color w:val="000000"/>
          <w:sz w:val="19"/>
          <w:szCs w:val="19"/>
          <w:lang w:val="en-US"/>
        </w:rPr>
        <w:t xml:space="preserve"> : </w:t>
      </w:r>
      <w:r w:rsidRPr="006A4554">
        <w:rPr>
          <w:rFonts w:ascii="Consolas" w:hAnsi="Consolas" w:cs="Consolas"/>
          <w:color w:val="2B91AF"/>
          <w:sz w:val="19"/>
          <w:szCs w:val="19"/>
          <w:lang w:val="en-US"/>
        </w:rPr>
        <w:t>DataTemplateSelector</w:t>
      </w:r>
    </w:p>
    <w:p w14:paraId="30141229"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0D098870"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p>
    <w:p w14:paraId="41C3E67C"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p>
    <w:p w14:paraId="136E0CEC"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public</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static</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bool</w:t>
      </w:r>
      <w:r w:rsidRPr="006A4554">
        <w:rPr>
          <w:rFonts w:ascii="Consolas" w:hAnsi="Consolas" w:cs="Consolas"/>
          <w:color w:val="000000"/>
          <w:sz w:val="19"/>
          <w:szCs w:val="19"/>
          <w:lang w:val="en-US"/>
        </w:rPr>
        <w:t xml:space="preserve"> GetIsInput(</w:t>
      </w:r>
      <w:r w:rsidRPr="006A4554">
        <w:rPr>
          <w:rFonts w:ascii="Consolas" w:hAnsi="Consolas" w:cs="Consolas"/>
          <w:color w:val="2B91AF"/>
          <w:sz w:val="19"/>
          <w:szCs w:val="19"/>
          <w:lang w:val="en-US"/>
        </w:rPr>
        <w:t>DependencyObject</w:t>
      </w:r>
      <w:r w:rsidRPr="006A4554">
        <w:rPr>
          <w:rFonts w:ascii="Consolas" w:hAnsi="Consolas" w:cs="Consolas"/>
          <w:color w:val="000000"/>
          <w:sz w:val="19"/>
          <w:szCs w:val="19"/>
          <w:lang w:val="en-US"/>
        </w:rPr>
        <w:t xml:space="preserve"> obj)</w:t>
      </w:r>
    </w:p>
    <w:p w14:paraId="7FF28675"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161D36B6"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return</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bool</w:t>
      </w:r>
      <w:r w:rsidRPr="006A4554">
        <w:rPr>
          <w:rFonts w:ascii="Consolas" w:hAnsi="Consolas" w:cs="Consolas"/>
          <w:color w:val="000000"/>
          <w:sz w:val="19"/>
          <w:szCs w:val="19"/>
          <w:lang w:val="en-US"/>
        </w:rPr>
        <w:t>)obj.GetValue(IsInputProperty);</w:t>
      </w:r>
    </w:p>
    <w:p w14:paraId="79C88F7F"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1E3601DC"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p>
    <w:p w14:paraId="18F21F2E"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public</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static</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void</w:t>
      </w:r>
      <w:r w:rsidRPr="006A4554">
        <w:rPr>
          <w:rFonts w:ascii="Consolas" w:hAnsi="Consolas" w:cs="Consolas"/>
          <w:color w:val="000000"/>
          <w:sz w:val="19"/>
          <w:szCs w:val="19"/>
          <w:lang w:val="en-US"/>
        </w:rPr>
        <w:t xml:space="preserve"> SetIsInput(</w:t>
      </w:r>
      <w:r w:rsidRPr="006A4554">
        <w:rPr>
          <w:rFonts w:ascii="Consolas" w:hAnsi="Consolas" w:cs="Consolas"/>
          <w:color w:val="2B91AF"/>
          <w:sz w:val="19"/>
          <w:szCs w:val="19"/>
          <w:lang w:val="en-US"/>
        </w:rPr>
        <w:t>DependencyObject</w:t>
      </w:r>
      <w:r w:rsidRPr="006A4554">
        <w:rPr>
          <w:rFonts w:ascii="Consolas" w:hAnsi="Consolas" w:cs="Consolas"/>
          <w:color w:val="000000"/>
          <w:sz w:val="19"/>
          <w:szCs w:val="19"/>
          <w:lang w:val="en-US"/>
        </w:rPr>
        <w:t xml:space="preserve"> obj, </w:t>
      </w:r>
      <w:r w:rsidRPr="006A4554">
        <w:rPr>
          <w:rFonts w:ascii="Consolas" w:hAnsi="Consolas" w:cs="Consolas"/>
          <w:color w:val="0000FF"/>
          <w:sz w:val="19"/>
          <w:szCs w:val="19"/>
          <w:lang w:val="en-US"/>
        </w:rPr>
        <w:t>bool</w:t>
      </w:r>
      <w:r w:rsidRPr="006A4554">
        <w:rPr>
          <w:rFonts w:ascii="Consolas" w:hAnsi="Consolas" w:cs="Consolas"/>
          <w:color w:val="000000"/>
          <w:sz w:val="19"/>
          <w:szCs w:val="19"/>
          <w:lang w:val="en-US"/>
        </w:rPr>
        <w:t xml:space="preserve"> value)</w:t>
      </w:r>
    </w:p>
    <w:p w14:paraId="1BA2DB6A"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51C831B8"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obj.SetValue(IsInputProperty, value);</w:t>
      </w:r>
    </w:p>
    <w:p w14:paraId="0828533D"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0E0DF426"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p>
    <w:p w14:paraId="485C16FE"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public</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static</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readonly</w:t>
      </w:r>
      <w:r w:rsidRPr="006A4554">
        <w:rPr>
          <w:rFonts w:ascii="Consolas" w:hAnsi="Consolas" w:cs="Consolas"/>
          <w:color w:val="000000"/>
          <w:sz w:val="19"/>
          <w:szCs w:val="19"/>
          <w:lang w:val="en-US"/>
        </w:rPr>
        <w:t xml:space="preserve"> </w:t>
      </w:r>
      <w:r w:rsidRPr="006A4554">
        <w:rPr>
          <w:rFonts w:ascii="Consolas" w:hAnsi="Consolas" w:cs="Consolas"/>
          <w:color w:val="2B91AF"/>
          <w:sz w:val="19"/>
          <w:szCs w:val="19"/>
          <w:lang w:val="en-US"/>
        </w:rPr>
        <w:t>DependencyProperty</w:t>
      </w:r>
      <w:r w:rsidRPr="006A4554">
        <w:rPr>
          <w:rFonts w:ascii="Consolas" w:hAnsi="Consolas" w:cs="Consolas"/>
          <w:color w:val="000000"/>
          <w:sz w:val="19"/>
          <w:szCs w:val="19"/>
          <w:lang w:val="en-US"/>
        </w:rPr>
        <w:t xml:space="preserve"> IsInputProperty =</w:t>
      </w:r>
    </w:p>
    <w:p w14:paraId="0FEAE92A"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2B91AF"/>
          <w:sz w:val="19"/>
          <w:szCs w:val="19"/>
          <w:lang w:val="en-US"/>
        </w:rPr>
        <w:t>DependencyProperty</w:t>
      </w:r>
      <w:r w:rsidRPr="006A4554">
        <w:rPr>
          <w:rFonts w:ascii="Consolas" w:hAnsi="Consolas" w:cs="Consolas"/>
          <w:color w:val="000000"/>
          <w:sz w:val="19"/>
          <w:szCs w:val="19"/>
          <w:lang w:val="en-US"/>
        </w:rPr>
        <w:t>.RegisterAttached(</w:t>
      </w:r>
      <w:r w:rsidRPr="006A4554">
        <w:rPr>
          <w:rFonts w:ascii="Consolas" w:hAnsi="Consolas" w:cs="Consolas"/>
          <w:color w:val="A31515"/>
          <w:sz w:val="19"/>
          <w:szCs w:val="19"/>
          <w:lang w:val="en-US"/>
        </w:rPr>
        <w:t>"IsInput"</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typeof</w:t>
      </w:r>
      <w:r w:rsidRPr="006A4554">
        <w:rPr>
          <w:rFonts w:ascii="Consolas" w:hAnsi="Consolas" w:cs="Consolas"/>
          <w:color w:val="000000"/>
          <w:sz w:val="19"/>
          <w:szCs w:val="19"/>
          <w:lang w:val="en-US"/>
        </w:rPr>
        <w:t>(</w:t>
      </w:r>
      <w:r w:rsidRPr="006A4554">
        <w:rPr>
          <w:rFonts w:ascii="Consolas" w:hAnsi="Consolas" w:cs="Consolas"/>
          <w:color w:val="0000FF"/>
          <w:sz w:val="19"/>
          <w:szCs w:val="19"/>
          <w:lang w:val="en-US"/>
        </w:rPr>
        <w:t>bool</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typeof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ResourceTemplateSelector</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new</w:t>
      </w:r>
      <w:r w:rsidRPr="006A4554">
        <w:rPr>
          <w:rFonts w:ascii="Consolas" w:hAnsi="Consolas" w:cs="Consolas"/>
          <w:color w:val="000000"/>
          <w:sz w:val="19"/>
          <w:szCs w:val="19"/>
          <w:lang w:val="en-US"/>
        </w:rPr>
        <w:t xml:space="preserve"> </w:t>
      </w:r>
      <w:r w:rsidRPr="006A4554">
        <w:rPr>
          <w:rFonts w:ascii="Consolas" w:hAnsi="Consolas" w:cs="Consolas"/>
          <w:color w:val="2B91AF"/>
          <w:sz w:val="19"/>
          <w:szCs w:val="19"/>
          <w:lang w:val="en-US"/>
        </w:rPr>
        <w:t>FrameworkPropertyMetadata</w:t>
      </w:r>
      <w:r w:rsidRPr="006A4554">
        <w:rPr>
          <w:rFonts w:ascii="Consolas" w:hAnsi="Consolas" w:cs="Consolas"/>
          <w:color w:val="000000"/>
          <w:sz w:val="19"/>
          <w:szCs w:val="19"/>
          <w:lang w:val="en-US"/>
        </w:rPr>
        <w:t>(</w:t>
      </w:r>
      <w:r w:rsidRPr="006A4554">
        <w:rPr>
          <w:rFonts w:ascii="Consolas" w:hAnsi="Consolas" w:cs="Consolas"/>
          <w:color w:val="0000FF"/>
          <w:sz w:val="19"/>
          <w:szCs w:val="19"/>
          <w:lang w:val="en-US"/>
        </w:rPr>
        <w:t>false</w:t>
      </w:r>
      <w:r w:rsidRPr="006A4554">
        <w:rPr>
          <w:rFonts w:ascii="Consolas" w:hAnsi="Consolas" w:cs="Consolas"/>
          <w:color w:val="000000"/>
          <w:sz w:val="19"/>
          <w:szCs w:val="19"/>
          <w:lang w:val="en-US"/>
        </w:rPr>
        <w:t xml:space="preserve">, </w:t>
      </w:r>
      <w:r w:rsidRPr="006A4554">
        <w:rPr>
          <w:rFonts w:ascii="Consolas" w:hAnsi="Consolas" w:cs="Consolas"/>
          <w:color w:val="2B91AF"/>
          <w:sz w:val="19"/>
          <w:szCs w:val="19"/>
          <w:lang w:val="en-US"/>
        </w:rPr>
        <w:t>FrameworkPropertyMetadataOptions</w:t>
      </w:r>
      <w:r w:rsidRPr="006A4554">
        <w:rPr>
          <w:rFonts w:ascii="Consolas" w:hAnsi="Consolas" w:cs="Consolas"/>
          <w:color w:val="000000"/>
          <w:sz w:val="19"/>
          <w:szCs w:val="19"/>
          <w:lang w:val="en-US"/>
        </w:rPr>
        <w:t>.Inherits));</w:t>
      </w:r>
    </w:p>
    <w:p w14:paraId="41FFB066"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p>
    <w:p w14:paraId="091EFF1E"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public</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override</w:t>
      </w:r>
      <w:r w:rsidRPr="006A4554">
        <w:rPr>
          <w:rFonts w:ascii="Consolas" w:hAnsi="Consolas" w:cs="Consolas"/>
          <w:color w:val="000000"/>
          <w:sz w:val="19"/>
          <w:szCs w:val="19"/>
          <w:lang w:val="en-US"/>
        </w:rPr>
        <w:t xml:space="preserve"> </w:t>
      </w:r>
      <w:r w:rsidRPr="006A4554">
        <w:rPr>
          <w:rFonts w:ascii="Consolas" w:hAnsi="Consolas" w:cs="Consolas"/>
          <w:color w:val="2B91AF"/>
          <w:sz w:val="19"/>
          <w:szCs w:val="19"/>
          <w:lang w:val="en-US"/>
        </w:rPr>
        <w:t>DataTemplate</w:t>
      </w:r>
      <w:r w:rsidRPr="006A4554">
        <w:rPr>
          <w:rFonts w:ascii="Consolas" w:hAnsi="Consolas" w:cs="Consolas"/>
          <w:color w:val="000000"/>
          <w:sz w:val="19"/>
          <w:szCs w:val="19"/>
          <w:lang w:val="en-US"/>
        </w:rPr>
        <w:t xml:space="preserve"> SelectTemplate(</w:t>
      </w:r>
      <w:r w:rsidRPr="006A4554">
        <w:rPr>
          <w:rFonts w:ascii="Consolas" w:hAnsi="Consolas" w:cs="Consolas"/>
          <w:color w:val="0000FF"/>
          <w:sz w:val="19"/>
          <w:szCs w:val="19"/>
          <w:lang w:val="en-US"/>
        </w:rPr>
        <w:t>object</w:t>
      </w:r>
      <w:r w:rsidRPr="006A4554">
        <w:rPr>
          <w:rFonts w:ascii="Consolas" w:hAnsi="Consolas" w:cs="Consolas"/>
          <w:color w:val="000000"/>
          <w:sz w:val="19"/>
          <w:szCs w:val="19"/>
          <w:lang w:val="en-US"/>
        </w:rPr>
        <w:t xml:space="preserve"> item, </w:t>
      </w:r>
      <w:r w:rsidRPr="006A4554">
        <w:rPr>
          <w:rFonts w:ascii="Consolas" w:hAnsi="Consolas" w:cs="Consolas"/>
          <w:color w:val="2B91AF"/>
          <w:sz w:val="19"/>
          <w:szCs w:val="19"/>
          <w:lang w:val="en-US"/>
        </w:rPr>
        <w:t>DependencyObject</w:t>
      </w:r>
      <w:r w:rsidRPr="006A4554">
        <w:rPr>
          <w:rFonts w:ascii="Consolas" w:hAnsi="Consolas" w:cs="Consolas"/>
          <w:color w:val="000000"/>
          <w:sz w:val="19"/>
          <w:szCs w:val="19"/>
          <w:lang w:val="en-US"/>
        </w:rPr>
        <w:t xml:space="preserve"> container)</w:t>
      </w:r>
    </w:p>
    <w:p w14:paraId="052DCF02"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496B408A"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2B91AF"/>
          <w:sz w:val="19"/>
          <w:szCs w:val="19"/>
          <w:lang w:val="en-US"/>
        </w:rPr>
        <w:t>Type</w:t>
      </w:r>
      <w:r w:rsidRPr="006A4554">
        <w:rPr>
          <w:rFonts w:ascii="Consolas" w:hAnsi="Consolas" w:cs="Consolas"/>
          <w:color w:val="000000"/>
          <w:sz w:val="19"/>
          <w:szCs w:val="19"/>
          <w:lang w:val="en-US"/>
        </w:rPr>
        <w:t xml:space="preserve"> itemType = </w:t>
      </w:r>
      <w:r w:rsidRPr="006A4554">
        <w:rPr>
          <w:rFonts w:ascii="Consolas" w:hAnsi="Consolas" w:cs="Consolas"/>
          <w:color w:val="0000FF"/>
          <w:sz w:val="19"/>
          <w:szCs w:val="19"/>
          <w:lang w:val="en-US"/>
        </w:rPr>
        <w:t>null</w:t>
      </w:r>
      <w:r w:rsidRPr="006A4554">
        <w:rPr>
          <w:rFonts w:ascii="Consolas" w:hAnsi="Consolas" w:cs="Consolas"/>
          <w:color w:val="000000"/>
          <w:sz w:val="19"/>
          <w:szCs w:val="19"/>
          <w:lang w:val="en-US"/>
        </w:rPr>
        <w:t>;</w:t>
      </w:r>
    </w:p>
    <w:p w14:paraId="3297CC8B"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var</w:t>
      </w:r>
      <w:r w:rsidRPr="006A4554">
        <w:rPr>
          <w:rFonts w:ascii="Consolas" w:hAnsi="Consolas" w:cs="Consolas"/>
          <w:color w:val="000000"/>
          <w:sz w:val="19"/>
          <w:szCs w:val="19"/>
          <w:lang w:val="en-US"/>
        </w:rPr>
        <w:t xml:space="preserve"> res = item </w:t>
      </w:r>
      <w:r w:rsidRPr="006A4554">
        <w:rPr>
          <w:rFonts w:ascii="Consolas" w:hAnsi="Consolas" w:cs="Consolas"/>
          <w:color w:val="0000FF"/>
          <w:sz w:val="19"/>
          <w:szCs w:val="19"/>
          <w:lang w:val="en-US"/>
        </w:rPr>
        <w:t>as</w:t>
      </w:r>
      <w:r w:rsidRPr="006A4554">
        <w:rPr>
          <w:rFonts w:ascii="Consolas" w:hAnsi="Consolas" w:cs="Consolas"/>
          <w:color w:val="000000"/>
          <w:sz w:val="19"/>
          <w:szCs w:val="19"/>
          <w:lang w:val="en-US"/>
        </w:rPr>
        <w:t xml:space="preserve"> </w:t>
      </w:r>
      <w:r w:rsidRPr="006A4554">
        <w:rPr>
          <w:rFonts w:ascii="Consolas" w:hAnsi="Consolas" w:cs="Consolas"/>
          <w:color w:val="2B91AF"/>
          <w:sz w:val="19"/>
          <w:szCs w:val="19"/>
          <w:lang w:val="en-US"/>
        </w:rPr>
        <w:t>ResourceBlockModel</w:t>
      </w:r>
      <w:r w:rsidRPr="006A4554">
        <w:rPr>
          <w:rFonts w:ascii="Consolas" w:hAnsi="Consolas" w:cs="Consolas"/>
          <w:color w:val="000000"/>
          <w:sz w:val="19"/>
          <w:szCs w:val="19"/>
          <w:lang w:val="en-US"/>
        </w:rPr>
        <w:t>;</w:t>
      </w:r>
    </w:p>
    <w:p w14:paraId="048EC53E"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if</w:t>
      </w:r>
      <w:r w:rsidRPr="006A4554">
        <w:rPr>
          <w:rFonts w:ascii="Consolas" w:hAnsi="Consolas" w:cs="Consolas"/>
          <w:color w:val="000000"/>
          <w:sz w:val="19"/>
          <w:szCs w:val="19"/>
          <w:lang w:val="en-US"/>
        </w:rPr>
        <w:t xml:space="preserve"> (res != </w:t>
      </w:r>
      <w:r w:rsidRPr="006A4554">
        <w:rPr>
          <w:rFonts w:ascii="Consolas" w:hAnsi="Consolas" w:cs="Consolas"/>
          <w:color w:val="0000FF"/>
          <w:sz w:val="19"/>
          <w:szCs w:val="19"/>
          <w:lang w:val="en-US"/>
        </w:rPr>
        <w:t>null</w:t>
      </w:r>
      <w:r w:rsidRPr="006A4554">
        <w:rPr>
          <w:rFonts w:ascii="Consolas" w:hAnsi="Consolas" w:cs="Consolas"/>
          <w:color w:val="000000"/>
          <w:sz w:val="19"/>
          <w:szCs w:val="19"/>
          <w:lang w:val="en-US"/>
        </w:rPr>
        <w:t>)</w:t>
      </w:r>
    </w:p>
    <w:p w14:paraId="74319FB5"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itemType = res.Type;</w:t>
      </w:r>
    </w:p>
    <w:p w14:paraId="2EC8C7D5"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else</w:t>
      </w:r>
    </w:p>
    <w:p w14:paraId="67A71191"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0F59C3B1"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var</w:t>
      </w:r>
      <w:r w:rsidRPr="006A4554">
        <w:rPr>
          <w:rFonts w:ascii="Consolas" w:hAnsi="Consolas" w:cs="Consolas"/>
          <w:color w:val="000000"/>
          <w:sz w:val="19"/>
          <w:szCs w:val="19"/>
          <w:lang w:val="en-US"/>
        </w:rPr>
        <w:t xml:space="preserve"> prop = item </w:t>
      </w:r>
      <w:r w:rsidRPr="006A4554">
        <w:rPr>
          <w:rFonts w:ascii="Consolas" w:hAnsi="Consolas" w:cs="Consolas"/>
          <w:color w:val="0000FF"/>
          <w:sz w:val="19"/>
          <w:szCs w:val="19"/>
          <w:lang w:val="en-US"/>
        </w:rPr>
        <w:t>as</w:t>
      </w:r>
      <w:r w:rsidRPr="006A4554">
        <w:rPr>
          <w:rFonts w:ascii="Consolas" w:hAnsi="Consolas" w:cs="Consolas"/>
          <w:color w:val="000000"/>
          <w:sz w:val="19"/>
          <w:szCs w:val="19"/>
          <w:lang w:val="en-US"/>
        </w:rPr>
        <w:t xml:space="preserve"> </w:t>
      </w:r>
      <w:r w:rsidRPr="006A4554">
        <w:rPr>
          <w:rFonts w:ascii="Consolas" w:hAnsi="Consolas" w:cs="Consolas"/>
          <w:color w:val="2B91AF"/>
          <w:sz w:val="19"/>
          <w:szCs w:val="19"/>
          <w:lang w:val="en-US"/>
        </w:rPr>
        <w:t>PropertyBlockModel</w:t>
      </w:r>
      <w:r w:rsidRPr="006A4554">
        <w:rPr>
          <w:rFonts w:ascii="Consolas" w:hAnsi="Consolas" w:cs="Consolas"/>
          <w:color w:val="000000"/>
          <w:sz w:val="19"/>
          <w:szCs w:val="19"/>
          <w:lang w:val="en-US"/>
        </w:rPr>
        <w:t>;</w:t>
      </w:r>
    </w:p>
    <w:p w14:paraId="01B512E1"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if</w:t>
      </w:r>
      <w:r w:rsidRPr="006A4554">
        <w:rPr>
          <w:rFonts w:ascii="Consolas" w:hAnsi="Consolas" w:cs="Consolas"/>
          <w:color w:val="000000"/>
          <w:sz w:val="19"/>
          <w:szCs w:val="19"/>
          <w:lang w:val="en-US"/>
        </w:rPr>
        <w:t xml:space="preserve"> (prop != </w:t>
      </w:r>
      <w:r w:rsidRPr="006A4554">
        <w:rPr>
          <w:rFonts w:ascii="Consolas" w:hAnsi="Consolas" w:cs="Consolas"/>
          <w:color w:val="0000FF"/>
          <w:sz w:val="19"/>
          <w:szCs w:val="19"/>
          <w:lang w:val="en-US"/>
        </w:rPr>
        <w:t>null</w:t>
      </w:r>
      <w:r w:rsidRPr="006A4554">
        <w:rPr>
          <w:rFonts w:ascii="Consolas" w:hAnsi="Consolas" w:cs="Consolas"/>
          <w:color w:val="000000"/>
          <w:sz w:val="19"/>
          <w:szCs w:val="19"/>
          <w:lang w:val="en-US"/>
        </w:rPr>
        <w:t>)</w:t>
      </w:r>
    </w:p>
    <w:p w14:paraId="1AA1F059"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itemType = prop.Type;</w:t>
      </w:r>
    </w:p>
    <w:p w14:paraId="518E390F"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582FE42B"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p>
    <w:p w14:paraId="405118CB"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if</w:t>
      </w:r>
      <w:r w:rsidRPr="006A4554">
        <w:rPr>
          <w:rFonts w:ascii="Consolas" w:hAnsi="Consolas" w:cs="Consolas"/>
          <w:color w:val="000000"/>
          <w:sz w:val="19"/>
          <w:szCs w:val="19"/>
          <w:lang w:val="en-US"/>
        </w:rPr>
        <w:t xml:space="preserve"> (itemType != </w:t>
      </w:r>
      <w:r w:rsidRPr="006A4554">
        <w:rPr>
          <w:rFonts w:ascii="Consolas" w:hAnsi="Consolas" w:cs="Consolas"/>
          <w:color w:val="0000FF"/>
          <w:sz w:val="19"/>
          <w:szCs w:val="19"/>
          <w:lang w:val="en-US"/>
        </w:rPr>
        <w:t>null</w:t>
      </w:r>
      <w:r w:rsidRPr="006A4554">
        <w:rPr>
          <w:rFonts w:ascii="Consolas" w:hAnsi="Consolas" w:cs="Consolas"/>
          <w:color w:val="000000"/>
          <w:sz w:val="19"/>
          <w:szCs w:val="19"/>
          <w:lang w:val="en-US"/>
        </w:rPr>
        <w:t>)</w:t>
      </w:r>
    </w:p>
    <w:p w14:paraId="0230EF0E"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2A4F8E41"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2B91AF"/>
          <w:sz w:val="19"/>
          <w:szCs w:val="19"/>
          <w:lang w:val="en-US"/>
        </w:rPr>
        <w:t>Type</w:t>
      </w:r>
      <w:r w:rsidRPr="006A4554">
        <w:rPr>
          <w:rFonts w:ascii="Consolas" w:hAnsi="Consolas" w:cs="Consolas"/>
          <w:color w:val="000000"/>
          <w:sz w:val="19"/>
          <w:szCs w:val="19"/>
          <w:lang w:val="en-US"/>
        </w:rPr>
        <w:t xml:space="preserve"> viewType = </w:t>
      </w:r>
      <w:r w:rsidRPr="006A4554">
        <w:rPr>
          <w:rFonts w:ascii="Consolas" w:hAnsi="Consolas" w:cs="Consolas"/>
          <w:color w:val="0000FF"/>
          <w:sz w:val="19"/>
          <w:szCs w:val="19"/>
          <w:lang w:val="en-US"/>
        </w:rPr>
        <w:t>null</w:t>
      </w:r>
      <w:r w:rsidRPr="006A4554">
        <w:rPr>
          <w:rFonts w:ascii="Consolas" w:hAnsi="Consolas" w:cs="Consolas"/>
          <w:color w:val="000000"/>
          <w:sz w:val="19"/>
          <w:szCs w:val="19"/>
          <w:lang w:val="en-US"/>
        </w:rPr>
        <w:t>;</w:t>
      </w:r>
    </w:p>
    <w:p w14:paraId="491126DC"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p>
    <w:p w14:paraId="320CAF33"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if</w:t>
      </w:r>
      <w:r w:rsidRPr="006A4554">
        <w:rPr>
          <w:rFonts w:ascii="Consolas" w:hAnsi="Consolas" w:cs="Consolas"/>
          <w:color w:val="000000"/>
          <w:sz w:val="19"/>
          <w:szCs w:val="19"/>
          <w:lang w:val="en-US"/>
        </w:rPr>
        <w:t xml:space="preserve"> (GetIsInput(container))</w:t>
      </w:r>
    </w:p>
    <w:p w14:paraId="2BA9F2DF"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31D72975"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if</w:t>
      </w:r>
      <w:r w:rsidRPr="006A4554">
        <w:rPr>
          <w:rFonts w:ascii="Consolas" w:hAnsi="Consolas" w:cs="Consolas"/>
          <w:color w:val="000000"/>
          <w:sz w:val="19"/>
          <w:szCs w:val="19"/>
          <w:lang w:val="en-US"/>
        </w:rPr>
        <w:t xml:space="preserve"> (itemType.GetInterface(</w:t>
      </w:r>
      <w:r w:rsidRPr="006A4554">
        <w:rPr>
          <w:rFonts w:ascii="Consolas" w:hAnsi="Consolas" w:cs="Consolas"/>
          <w:color w:val="0000FF"/>
          <w:sz w:val="19"/>
          <w:szCs w:val="19"/>
          <w:lang w:val="en-US"/>
        </w:rPr>
        <w:t>nameof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ICollection</w:t>
      </w:r>
      <w:r w:rsidRPr="006A4554">
        <w:rPr>
          <w:rFonts w:ascii="Consolas" w:hAnsi="Consolas" w:cs="Consolas"/>
          <w:color w:val="000000"/>
          <w:sz w:val="19"/>
          <w:szCs w:val="19"/>
          <w:lang w:val="en-US"/>
        </w:rPr>
        <w:t xml:space="preserve">)) != </w:t>
      </w:r>
      <w:r w:rsidRPr="006A4554">
        <w:rPr>
          <w:rFonts w:ascii="Consolas" w:hAnsi="Consolas" w:cs="Consolas"/>
          <w:color w:val="0000FF"/>
          <w:sz w:val="19"/>
          <w:szCs w:val="19"/>
          <w:lang w:val="en-US"/>
        </w:rPr>
        <w:t>null</w:t>
      </w:r>
      <w:r w:rsidRPr="006A4554">
        <w:rPr>
          <w:rFonts w:ascii="Consolas" w:hAnsi="Consolas" w:cs="Consolas"/>
          <w:color w:val="000000"/>
          <w:sz w:val="19"/>
          <w:szCs w:val="19"/>
          <w:lang w:val="en-US"/>
        </w:rPr>
        <w:t>)</w:t>
      </w:r>
    </w:p>
    <w:p w14:paraId="265E3C2E"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viewType = </w:t>
      </w:r>
      <w:r w:rsidRPr="006A4554">
        <w:rPr>
          <w:rFonts w:ascii="Consolas" w:hAnsi="Consolas" w:cs="Consolas"/>
          <w:color w:val="0000FF"/>
          <w:sz w:val="19"/>
          <w:szCs w:val="19"/>
          <w:lang w:val="en-US"/>
        </w:rPr>
        <w:t>typeof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CollectionInputView</w:t>
      </w:r>
      <w:r w:rsidRPr="006A4554">
        <w:rPr>
          <w:rFonts w:ascii="Consolas" w:hAnsi="Consolas" w:cs="Consolas"/>
          <w:color w:val="000000"/>
          <w:sz w:val="19"/>
          <w:szCs w:val="19"/>
          <w:lang w:val="en-US"/>
        </w:rPr>
        <w:t xml:space="preserve">); </w:t>
      </w:r>
      <w:r w:rsidRPr="006A4554">
        <w:rPr>
          <w:rFonts w:ascii="Consolas" w:hAnsi="Consolas" w:cs="Consolas"/>
          <w:color w:val="008000"/>
          <w:sz w:val="19"/>
          <w:szCs w:val="19"/>
          <w:lang w:val="en-US"/>
        </w:rPr>
        <w:t xml:space="preserve">// </w:t>
      </w:r>
      <w:r>
        <w:rPr>
          <w:rFonts w:ascii="Consolas" w:hAnsi="Consolas" w:cs="Consolas"/>
          <w:color w:val="008000"/>
          <w:sz w:val="19"/>
          <w:szCs w:val="19"/>
        </w:rPr>
        <w:t>Если</w:t>
      </w:r>
      <w:r w:rsidRPr="006A4554">
        <w:rPr>
          <w:rFonts w:ascii="Consolas" w:hAnsi="Consolas" w:cs="Consolas"/>
          <w:color w:val="008000"/>
          <w:sz w:val="19"/>
          <w:szCs w:val="19"/>
          <w:lang w:val="en-US"/>
        </w:rPr>
        <w:t xml:space="preserve"> </w:t>
      </w:r>
      <w:r>
        <w:rPr>
          <w:rFonts w:ascii="Consolas" w:hAnsi="Consolas" w:cs="Consolas"/>
          <w:color w:val="008000"/>
          <w:sz w:val="19"/>
          <w:szCs w:val="19"/>
        </w:rPr>
        <w:t>подали</w:t>
      </w:r>
      <w:r w:rsidRPr="006A4554">
        <w:rPr>
          <w:rFonts w:ascii="Consolas" w:hAnsi="Consolas" w:cs="Consolas"/>
          <w:color w:val="008000"/>
          <w:sz w:val="19"/>
          <w:szCs w:val="19"/>
          <w:lang w:val="en-US"/>
        </w:rPr>
        <w:t xml:space="preserve"> </w:t>
      </w:r>
      <w:r>
        <w:rPr>
          <w:rFonts w:ascii="Consolas" w:hAnsi="Consolas" w:cs="Consolas"/>
          <w:color w:val="008000"/>
          <w:sz w:val="19"/>
          <w:szCs w:val="19"/>
        </w:rPr>
        <w:t>список</w:t>
      </w:r>
    </w:p>
    <w:p w14:paraId="08377FEA"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else</w:t>
      </w:r>
    </w:p>
    <w:p w14:paraId="5432E742"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3FDEB21B"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if</w:t>
      </w:r>
      <w:r w:rsidRPr="006A4554">
        <w:rPr>
          <w:rFonts w:ascii="Consolas" w:hAnsi="Consolas" w:cs="Consolas"/>
          <w:color w:val="000000"/>
          <w:sz w:val="19"/>
          <w:szCs w:val="19"/>
          <w:lang w:val="en-US"/>
        </w:rPr>
        <w:t xml:space="preserve"> (itemType.IsEnum)</w:t>
      </w:r>
    </w:p>
    <w:p w14:paraId="5D639B8F"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viewType = </w:t>
      </w:r>
      <w:r w:rsidRPr="006A4554">
        <w:rPr>
          <w:rFonts w:ascii="Consolas" w:hAnsi="Consolas" w:cs="Consolas"/>
          <w:color w:val="0000FF"/>
          <w:sz w:val="19"/>
          <w:szCs w:val="19"/>
          <w:lang w:val="en-US"/>
        </w:rPr>
        <w:t>typeof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EnumView</w:t>
      </w:r>
      <w:r w:rsidRPr="006A4554">
        <w:rPr>
          <w:rFonts w:ascii="Consolas" w:hAnsi="Consolas" w:cs="Consolas"/>
          <w:color w:val="000000"/>
          <w:sz w:val="19"/>
          <w:szCs w:val="19"/>
          <w:lang w:val="en-US"/>
        </w:rPr>
        <w:t>);</w:t>
      </w:r>
    </w:p>
    <w:p w14:paraId="5153B06A"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else</w:t>
      </w:r>
    </w:p>
    <w:p w14:paraId="12A3A8D4"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2B908A15"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switch</w:t>
      </w:r>
      <w:r w:rsidRPr="006A4554">
        <w:rPr>
          <w:rFonts w:ascii="Consolas" w:hAnsi="Consolas" w:cs="Consolas"/>
          <w:color w:val="000000"/>
          <w:sz w:val="19"/>
          <w:szCs w:val="19"/>
          <w:lang w:val="en-US"/>
        </w:rPr>
        <w:t xml:space="preserve"> (itemType.Name)</w:t>
      </w:r>
    </w:p>
    <w:p w14:paraId="630E22E4"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305D67CF"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case</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nameof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Int32</w:t>
      </w:r>
      <w:r w:rsidRPr="006A4554">
        <w:rPr>
          <w:rFonts w:ascii="Consolas" w:hAnsi="Consolas" w:cs="Consolas"/>
          <w:color w:val="000000"/>
          <w:sz w:val="19"/>
          <w:szCs w:val="19"/>
          <w:lang w:val="en-US"/>
        </w:rPr>
        <w:t>):</w:t>
      </w:r>
    </w:p>
    <w:p w14:paraId="0A644805"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case</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nameof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Double</w:t>
      </w:r>
      <w:r w:rsidRPr="006A4554">
        <w:rPr>
          <w:rFonts w:ascii="Consolas" w:hAnsi="Consolas" w:cs="Consolas"/>
          <w:color w:val="000000"/>
          <w:sz w:val="19"/>
          <w:szCs w:val="19"/>
          <w:lang w:val="en-US"/>
        </w:rPr>
        <w:t>):</w:t>
      </w:r>
    </w:p>
    <w:p w14:paraId="442B96CC"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case</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nameof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String</w:t>
      </w:r>
      <w:r w:rsidRPr="006A4554">
        <w:rPr>
          <w:rFonts w:ascii="Consolas" w:hAnsi="Consolas" w:cs="Consolas"/>
          <w:color w:val="000000"/>
          <w:sz w:val="19"/>
          <w:szCs w:val="19"/>
          <w:lang w:val="en-US"/>
        </w:rPr>
        <w:t>):</w:t>
      </w:r>
    </w:p>
    <w:p w14:paraId="5744E5AD" w14:textId="42F53514" w:rsidR="006A4554" w:rsidRPr="00752B2D" w:rsidRDefault="006A4554" w:rsidP="006A4554">
      <w:pPr>
        <w:autoSpaceDE w:val="0"/>
        <w:autoSpaceDN w:val="0"/>
        <w:adjustRightInd w:val="0"/>
        <w:spacing w:line="240" w:lineRule="auto"/>
        <w:contextualSpacing w:val="0"/>
        <w:jc w:val="left"/>
        <w:rPr>
          <w:rFonts w:ascii="Consolas" w:hAnsi="Consolas" w:cs="Consolas"/>
          <w:color w:val="000000"/>
          <w:sz w:val="19"/>
          <w:szCs w:val="19"/>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case</w:t>
      </w:r>
      <w:r w:rsidRPr="00752B2D">
        <w:rPr>
          <w:rFonts w:ascii="Consolas" w:hAnsi="Consolas" w:cs="Consolas"/>
          <w:color w:val="000000"/>
          <w:sz w:val="19"/>
          <w:szCs w:val="19"/>
        </w:rPr>
        <w:t xml:space="preserve"> </w:t>
      </w:r>
      <w:r w:rsidRPr="006A4554">
        <w:rPr>
          <w:rFonts w:ascii="Consolas" w:hAnsi="Consolas" w:cs="Consolas"/>
          <w:color w:val="0000FF"/>
          <w:sz w:val="19"/>
          <w:szCs w:val="19"/>
          <w:lang w:val="en-US"/>
        </w:rPr>
        <w:t>nameof</w:t>
      </w:r>
      <w:r w:rsidRPr="00752B2D">
        <w:rPr>
          <w:rFonts w:ascii="Consolas" w:hAnsi="Consolas" w:cs="Consolas"/>
          <w:color w:val="000000"/>
          <w:sz w:val="19"/>
          <w:szCs w:val="19"/>
        </w:rPr>
        <w:t>(</w:t>
      </w:r>
      <w:r w:rsidRPr="006A4554">
        <w:rPr>
          <w:rFonts w:ascii="Consolas" w:hAnsi="Consolas" w:cs="Consolas"/>
          <w:color w:val="2B91AF"/>
          <w:sz w:val="19"/>
          <w:szCs w:val="19"/>
          <w:lang w:val="en-US"/>
        </w:rPr>
        <w:t>TimeSpan</w:t>
      </w:r>
      <w:r w:rsidRPr="00752B2D">
        <w:rPr>
          <w:rFonts w:ascii="Consolas" w:hAnsi="Consolas" w:cs="Consolas"/>
          <w:color w:val="000000"/>
          <w:sz w:val="19"/>
          <w:szCs w:val="19"/>
        </w:rPr>
        <w:t>):</w:t>
      </w:r>
    </w:p>
    <w:p w14:paraId="5402196E" w14:textId="2BC4E97F" w:rsidR="006A4554" w:rsidRPr="006A4554" w:rsidRDefault="006A4554" w:rsidP="006A4554">
      <w:pPr>
        <w:autoSpaceDE w:val="0"/>
        <w:autoSpaceDN w:val="0"/>
        <w:adjustRightInd w:val="0"/>
        <w:spacing w:line="240" w:lineRule="auto"/>
        <w:ind w:left="3540"/>
        <w:contextualSpacing w:val="0"/>
        <w:jc w:val="left"/>
        <w:rPr>
          <w:rFonts w:ascii="Consolas" w:hAnsi="Consolas" w:cs="Consolas"/>
          <w:color w:val="000000"/>
          <w:sz w:val="19"/>
          <w:szCs w:val="19"/>
        </w:rPr>
      </w:pPr>
      <w:r w:rsidRPr="006A4554">
        <w:rPr>
          <w:rFonts w:ascii="Consolas" w:hAnsi="Consolas" w:cs="Consolas"/>
          <w:color w:val="008000"/>
          <w:sz w:val="19"/>
          <w:szCs w:val="19"/>
        </w:rPr>
        <w:t xml:space="preserve">// </w:t>
      </w:r>
      <w:r>
        <w:rPr>
          <w:rFonts w:ascii="Consolas" w:hAnsi="Consolas" w:cs="Consolas"/>
          <w:color w:val="008000"/>
          <w:sz w:val="19"/>
          <w:szCs w:val="19"/>
        </w:rPr>
        <w:t>Значения</w:t>
      </w:r>
      <w:r w:rsidRPr="006A4554">
        <w:rPr>
          <w:rFonts w:ascii="Consolas" w:hAnsi="Consolas" w:cs="Consolas"/>
          <w:color w:val="008000"/>
          <w:sz w:val="19"/>
          <w:szCs w:val="19"/>
        </w:rPr>
        <w:t xml:space="preserve">, </w:t>
      </w:r>
      <w:r>
        <w:rPr>
          <w:rFonts w:ascii="Consolas" w:hAnsi="Consolas" w:cs="Consolas"/>
          <w:color w:val="008000"/>
          <w:sz w:val="19"/>
          <w:szCs w:val="19"/>
        </w:rPr>
        <w:t>которые</w:t>
      </w:r>
      <w:r w:rsidRPr="006A4554">
        <w:rPr>
          <w:rFonts w:ascii="Consolas" w:hAnsi="Consolas" w:cs="Consolas"/>
          <w:color w:val="008000"/>
          <w:sz w:val="19"/>
          <w:szCs w:val="19"/>
        </w:rPr>
        <w:t xml:space="preserve"> </w:t>
      </w:r>
      <w:r>
        <w:rPr>
          <w:rFonts w:ascii="Consolas" w:hAnsi="Consolas" w:cs="Consolas"/>
          <w:color w:val="008000"/>
          <w:sz w:val="19"/>
          <w:szCs w:val="19"/>
        </w:rPr>
        <w:t>могут</w:t>
      </w:r>
      <w:r w:rsidRPr="006A4554">
        <w:rPr>
          <w:rFonts w:ascii="Consolas" w:hAnsi="Consolas" w:cs="Consolas"/>
          <w:color w:val="008000"/>
          <w:sz w:val="19"/>
          <w:szCs w:val="19"/>
        </w:rPr>
        <w:t xml:space="preserve"> </w:t>
      </w:r>
      <w:r>
        <w:rPr>
          <w:rFonts w:ascii="Consolas" w:hAnsi="Consolas" w:cs="Consolas"/>
          <w:color w:val="008000"/>
          <w:sz w:val="19"/>
          <w:szCs w:val="19"/>
        </w:rPr>
        <w:t>быть</w:t>
      </w:r>
      <w:r w:rsidRPr="006A4554">
        <w:rPr>
          <w:rFonts w:ascii="Consolas" w:hAnsi="Consolas" w:cs="Consolas"/>
          <w:color w:val="008000"/>
          <w:sz w:val="19"/>
          <w:szCs w:val="19"/>
        </w:rPr>
        <w:t xml:space="preserve"> </w:t>
      </w:r>
      <w:r>
        <w:rPr>
          <w:rFonts w:ascii="Consolas" w:hAnsi="Consolas" w:cs="Consolas"/>
          <w:color w:val="008000"/>
          <w:sz w:val="19"/>
          <w:szCs w:val="19"/>
        </w:rPr>
        <w:t>представлены</w:t>
      </w:r>
      <w:r w:rsidRPr="006A4554">
        <w:rPr>
          <w:rFonts w:ascii="Consolas" w:hAnsi="Consolas" w:cs="Consolas"/>
          <w:color w:val="008000"/>
          <w:sz w:val="19"/>
          <w:szCs w:val="19"/>
        </w:rPr>
        <w:t xml:space="preserve"> </w:t>
      </w:r>
      <w:r>
        <w:rPr>
          <w:rFonts w:ascii="Consolas" w:hAnsi="Consolas" w:cs="Consolas"/>
          <w:color w:val="008000"/>
          <w:sz w:val="19"/>
          <w:szCs w:val="19"/>
        </w:rPr>
        <w:t>текстом</w:t>
      </w:r>
    </w:p>
    <w:p w14:paraId="092C0853" w14:textId="56CAF3BB" w:rsidR="006A4554" w:rsidRPr="00752B2D"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rPr>
        <w:t xml:space="preserve">                                    </w:t>
      </w:r>
      <w:r w:rsidRPr="006A4554">
        <w:rPr>
          <w:rFonts w:ascii="Consolas" w:hAnsi="Consolas" w:cs="Consolas"/>
          <w:color w:val="000000"/>
          <w:sz w:val="19"/>
          <w:szCs w:val="19"/>
          <w:lang w:val="en-US"/>
        </w:rPr>
        <w:t>viewType</w:t>
      </w:r>
      <w:r w:rsidRPr="00752B2D">
        <w:rPr>
          <w:rFonts w:ascii="Consolas" w:hAnsi="Consolas" w:cs="Consolas"/>
          <w:color w:val="000000"/>
          <w:sz w:val="19"/>
          <w:szCs w:val="19"/>
          <w:lang w:val="en-US"/>
        </w:rPr>
        <w:t xml:space="preserve"> = </w:t>
      </w:r>
      <w:r w:rsidRPr="006A4554">
        <w:rPr>
          <w:rFonts w:ascii="Consolas" w:hAnsi="Consolas" w:cs="Consolas"/>
          <w:color w:val="0000FF"/>
          <w:sz w:val="19"/>
          <w:szCs w:val="19"/>
          <w:lang w:val="en-US"/>
        </w:rPr>
        <w:t>typeof</w:t>
      </w:r>
      <w:r w:rsidRPr="00752B2D">
        <w:rPr>
          <w:rFonts w:ascii="Consolas" w:hAnsi="Consolas" w:cs="Consolas"/>
          <w:color w:val="000000"/>
          <w:sz w:val="19"/>
          <w:szCs w:val="19"/>
          <w:lang w:val="en-US"/>
        </w:rPr>
        <w:t>(</w:t>
      </w:r>
      <w:r w:rsidRPr="006A4554">
        <w:rPr>
          <w:rFonts w:ascii="Consolas" w:hAnsi="Consolas" w:cs="Consolas"/>
          <w:color w:val="2B91AF"/>
          <w:sz w:val="19"/>
          <w:szCs w:val="19"/>
          <w:lang w:val="en-US"/>
        </w:rPr>
        <w:t>TextInputView</w:t>
      </w:r>
      <w:r w:rsidRPr="00752B2D">
        <w:rPr>
          <w:rFonts w:ascii="Consolas" w:hAnsi="Consolas" w:cs="Consolas"/>
          <w:color w:val="000000"/>
          <w:sz w:val="19"/>
          <w:szCs w:val="19"/>
          <w:lang w:val="en-US"/>
        </w:rPr>
        <w:t xml:space="preserve">); </w:t>
      </w:r>
    </w:p>
    <w:p w14:paraId="79480FE5"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752B2D">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break</w:t>
      </w:r>
      <w:r w:rsidRPr="006A4554">
        <w:rPr>
          <w:rFonts w:ascii="Consolas" w:hAnsi="Consolas" w:cs="Consolas"/>
          <w:color w:val="000000"/>
          <w:sz w:val="19"/>
          <w:szCs w:val="19"/>
          <w:lang w:val="en-US"/>
        </w:rPr>
        <w:t>;</w:t>
      </w:r>
    </w:p>
    <w:p w14:paraId="5C96C9CA"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case</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nameof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DateTime</w:t>
      </w:r>
      <w:r w:rsidRPr="006A4554">
        <w:rPr>
          <w:rFonts w:ascii="Consolas" w:hAnsi="Consolas" w:cs="Consolas"/>
          <w:color w:val="000000"/>
          <w:sz w:val="19"/>
          <w:szCs w:val="19"/>
          <w:lang w:val="en-US"/>
        </w:rPr>
        <w:t>):</w:t>
      </w:r>
    </w:p>
    <w:p w14:paraId="1FC81F21"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viewType = </w:t>
      </w:r>
      <w:r w:rsidRPr="006A4554">
        <w:rPr>
          <w:rFonts w:ascii="Consolas" w:hAnsi="Consolas" w:cs="Consolas"/>
          <w:color w:val="0000FF"/>
          <w:sz w:val="19"/>
          <w:szCs w:val="19"/>
          <w:lang w:val="en-US"/>
        </w:rPr>
        <w:t>typeof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DateTimeView</w:t>
      </w:r>
      <w:r w:rsidRPr="006A4554">
        <w:rPr>
          <w:rFonts w:ascii="Consolas" w:hAnsi="Consolas" w:cs="Consolas"/>
          <w:color w:val="000000"/>
          <w:sz w:val="19"/>
          <w:szCs w:val="19"/>
          <w:lang w:val="en-US"/>
        </w:rPr>
        <w:t>);</w:t>
      </w:r>
    </w:p>
    <w:p w14:paraId="5B5EF92C"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break</w:t>
      </w:r>
      <w:r w:rsidRPr="006A4554">
        <w:rPr>
          <w:rFonts w:ascii="Consolas" w:hAnsi="Consolas" w:cs="Consolas"/>
          <w:color w:val="000000"/>
          <w:sz w:val="19"/>
          <w:szCs w:val="19"/>
          <w:lang w:val="en-US"/>
        </w:rPr>
        <w:t>;</w:t>
      </w:r>
    </w:p>
    <w:p w14:paraId="6589F210"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default</w:t>
      </w:r>
      <w:r w:rsidRPr="006A4554">
        <w:rPr>
          <w:rFonts w:ascii="Consolas" w:hAnsi="Consolas" w:cs="Consolas"/>
          <w:color w:val="000000"/>
          <w:sz w:val="19"/>
          <w:szCs w:val="19"/>
          <w:lang w:val="en-US"/>
        </w:rPr>
        <w:t>:</w:t>
      </w:r>
    </w:p>
    <w:p w14:paraId="78182AEC"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viewType = </w:t>
      </w:r>
      <w:r w:rsidRPr="006A4554">
        <w:rPr>
          <w:rFonts w:ascii="Consolas" w:hAnsi="Consolas" w:cs="Consolas"/>
          <w:color w:val="0000FF"/>
          <w:sz w:val="19"/>
          <w:szCs w:val="19"/>
          <w:lang w:val="en-US"/>
        </w:rPr>
        <w:t>typeof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ResourceView</w:t>
      </w:r>
      <w:r w:rsidRPr="006A4554">
        <w:rPr>
          <w:rFonts w:ascii="Consolas" w:hAnsi="Consolas" w:cs="Consolas"/>
          <w:color w:val="000000"/>
          <w:sz w:val="19"/>
          <w:szCs w:val="19"/>
          <w:lang w:val="en-US"/>
        </w:rPr>
        <w:t>);</w:t>
      </w:r>
    </w:p>
    <w:p w14:paraId="52339B24"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break</w:t>
      </w:r>
      <w:r w:rsidRPr="006A4554">
        <w:rPr>
          <w:rFonts w:ascii="Consolas" w:hAnsi="Consolas" w:cs="Consolas"/>
          <w:color w:val="000000"/>
          <w:sz w:val="19"/>
          <w:szCs w:val="19"/>
          <w:lang w:val="en-US"/>
        </w:rPr>
        <w:t>;</w:t>
      </w:r>
    </w:p>
    <w:p w14:paraId="20D39437"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6FE9B72D"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74253833"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52E9EA4C"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72CE437E"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else</w:t>
      </w:r>
    </w:p>
    <w:p w14:paraId="6E002977"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17439B44"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if</w:t>
      </w:r>
      <w:r w:rsidRPr="006A4554">
        <w:rPr>
          <w:rFonts w:ascii="Consolas" w:hAnsi="Consolas" w:cs="Consolas"/>
          <w:color w:val="000000"/>
          <w:sz w:val="19"/>
          <w:szCs w:val="19"/>
          <w:lang w:val="en-US"/>
        </w:rPr>
        <w:t xml:space="preserve"> (itemType.GetInterface(</w:t>
      </w:r>
      <w:r w:rsidRPr="006A4554">
        <w:rPr>
          <w:rFonts w:ascii="Consolas" w:hAnsi="Consolas" w:cs="Consolas"/>
          <w:color w:val="0000FF"/>
          <w:sz w:val="19"/>
          <w:szCs w:val="19"/>
          <w:lang w:val="en-US"/>
        </w:rPr>
        <w:t>nameof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ICollection</w:t>
      </w:r>
      <w:r w:rsidRPr="006A4554">
        <w:rPr>
          <w:rFonts w:ascii="Consolas" w:hAnsi="Consolas" w:cs="Consolas"/>
          <w:color w:val="000000"/>
          <w:sz w:val="19"/>
          <w:szCs w:val="19"/>
          <w:lang w:val="en-US"/>
        </w:rPr>
        <w:t xml:space="preserve">)) != </w:t>
      </w:r>
      <w:r w:rsidRPr="006A4554">
        <w:rPr>
          <w:rFonts w:ascii="Consolas" w:hAnsi="Consolas" w:cs="Consolas"/>
          <w:color w:val="0000FF"/>
          <w:sz w:val="19"/>
          <w:szCs w:val="19"/>
          <w:lang w:val="en-US"/>
        </w:rPr>
        <w:t>null</w:t>
      </w:r>
      <w:r w:rsidRPr="006A4554">
        <w:rPr>
          <w:rFonts w:ascii="Consolas" w:hAnsi="Consolas" w:cs="Consolas"/>
          <w:color w:val="000000"/>
          <w:sz w:val="19"/>
          <w:szCs w:val="19"/>
          <w:lang w:val="en-US"/>
        </w:rPr>
        <w:t>)</w:t>
      </w:r>
    </w:p>
    <w:p w14:paraId="17A83BE0"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viewType = </w:t>
      </w:r>
      <w:r w:rsidRPr="006A4554">
        <w:rPr>
          <w:rFonts w:ascii="Consolas" w:hAnsi="Consolas" w:cs="Consolas"/>
          <w:color w:val="0000FF"/>
          <w:sz w:val="19"/>
          <w:szCs w:val="19"/>
          <w:lang w:val="en-US"/>
        </w:rPr>
        <w:t>typeof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CollectionView</w:t>
      </w:r>
      <w:r w:rsidRPr="006A4554">
        <w:rPr>
          <w:rFonts w:ascii="Consolas" w:hAnsi="Consolas" w:cs="Consolas"/>
          <w:color w:val="000000"/>
          <w:sz w:val="19"/>
          <w:szCs w:val="19"/>
          <w:lang w:val="en-US"/>
        </w:rPr>
        <w:t xml:space="preserve">); </w:t>
      </w:r>
      <w:r w:rsidRPr="006A4554">
        <w:rPr>
          <w:rFonts w:ascii="Consolas" w:hAnsi="Consolas" w:cs="Consolas"/>
          <w:color w:val="008000"/>
          <w:sz w:val="19"/>
          <w:szCs w:val="19"/>
          <w:lang w:val="en-US"/>
        </w:rPr>
        <w:t xml:space="preserve">// </w:t>
      </w:r>
      <w:r>
        <w:rPr>
          <w:rFonts w:ascii="Consolas" w:hAnsi="Consolas" w:cs="Consolas"/>
          <w:color w:val="008000"/>
          <w:sz w:val="19"/>
          <w:szCs w:val="19"/>
        </w:rPr>
        <w:t>Если</w:t>
      </w:r>
      <w:r w:rsidRPr="006A4554">
        <w:rPr>
          <w:rFonts w:ascii="Consolas" w:hAnsi="Consolas" w:cs="Consolas"/>
          <w:color w:val="008000"/>
          <w:sz w:val="19"/>
          <w:szCs w:val="19"/>
          <w:lang w:val="en-US"/>
        </w:rPr>
        <w:t xml:space="preserve"> </w:t>
      </w:r>
      <w:r>
        <w:rPr>
          <w:rFonts w:ascii="Consolas" w:hAnsi="Consolas" w:cs="Consolas"/>
          <w:color w:val="008000"/>
          <w:sz w:val="19"/>
          <w:szCs w:val="19"/>
        </w:rPr>
        <w:t>подали</w:t>
      </w:r>
      <w:r w:rsidRPr="006A4554">
        <w:rPr>
          <w:rFonts w:ascii="Consolas" w:hAnsi="Consolas" w:cs="Consolas"/>
          <w:color w:val="008000"/>
          <w:sz w:val="19"/>
          <w:szCs w:val="19"/>
          <w:lang w:val="en-US"/>
        </w:rPr>
        <w:t xml:space="preserve"> </w:t>
      </w:r>
      <w:r>
        <w:rPr>
          <w:rFonts w:ascii="Consolas" w:hAnsi="Consolas" w:cs="Consolas"/>
          <w:color w:val="008000"/>
          <w:sz w:val="19"/>
          <w:szCs w:val="19"/>
        </w:rPr>
        <w:t>список</w:t>
      </w:r>
    </w:p>
    <w:p w14:paraId="2C0DAE62"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else</w:t>
      </w:r>
    </w:p>
    <w:p w14:paraId="23E7AD4F"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09F08306"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switch</w:t>
      </w:r>
      <w:r w:rsidRPr="006A4554">
        <w:rPr>
          <w:rFonts w:ascii="Consolas" w:hAnsi="Consolas" w:cs="Consolas"/>
          <w:color w:val="000000"/>
          <w:sz w:val="19"/>
          <w:szCs w:val="19"/>
          <w:lang w:val="en-US"/>
        </w:rPr>
        <w:t xml:space="preserve"> (itemType.Name)</w:t>
      </w:r>
    </w:p>
    <w:p w14:paraId="6ADF300E"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0F436FBE"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case</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nameof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Int32</w:t>
      </w:r>
      <w:r w:rsidRPr="006A4554">
        <w:rPr>
          <w:rFonts w:ascii="Consolas" w:hAnsi="Consolas" w:cs="Consolas"/>
          <w:color w:val="000000"/>
          <w:sz w:val="19"/>
          <w:szCs w:val="19"/>
          <w:lang w:val="en-US"/>
        </w:rPr>
        <w:t>):</w:t>
      </w:r>
    </w:p>
    <w:p w14:paraId="292279CE"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case</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nameof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Double</w:t>
      </w:r>
      <w:r w:rsidRPr="006A4554">
        <w:rPr>
          <w:rFonts w:ascii="Consolas" w:hAnsi="Consolas" w:cs="Consolas"/>
          <w:color w:val="000000"/>
          <w:sz w:val="19"/>
          <w:szCs w:val="19"/>
          <w:lang w:val="en-US"/>
        </w:rPr>
        <w:t>):</w:t>
      </w:r>
    </w:p>
    <w:p w14:paraId="2AA7AD01"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case</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nameof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String</w:t>
      </w:r>
      <w:r w:rsidRPr="006A4554">
        <w:rPr>
          <w:rFonts w:ascii="Consolas" w:hAnsi="Consolas" w:cs="Consolas"/>
          <w:color w:val="000000"/>
          <w:sz w:val="19"/>
          <w:szCs w:val="19"/>
          <w:lang w:val="en-US"/>
        </w:rPr>
        <w:t>):</w:t>
      </w:r>
    </w:p>
    <w:p w14:paraId="7DA4B8AE" w14:textId="1A227B53" w:rsidR="006A4554" w:rsidRPr="00752B2D" w:rsidRDefault="006A4554" w:rsidP="006A4554">
      <w:pPr>
        <w:autoSpaceDE w:val="0"/>
        <w:autoSpaceDN w:val="0"/>
        <w:adjustRightInd w:val="0"/>
        <w:spacing w:line="240" w:lineRule="auto"/>
        <w:contextualSpacing w:val="0"/>
        <w:jc w:val="left"/>
        <w:rPr>
          <w:rFonts w:ascii="Consolas" w:hAnsi="Consolas" w:cs="Consolas"/>
          <w:color w:val="000000"/>
          <w:sz w:val="19"/>
          <w:szCs w:val="19"/>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case</w:t>
      </w:r>
      <w:r w:rsidRPr="00752B2D">
        <w:rPr>
          <w:rFonts w:ascii="Consolas" w:hAnsi="Consolas" w:cs="Consolas"/>
          <w:color w:val="000000"/>
          <w:sz w:val="19"/>
          <w:szCs w:val="19"/>
        </w:rPr>
        <w:t xml:space="preserve"> </w:t>
      </w:r>
      <w:r w:rsidRPr="006A4554">
        <w:rPr>
          <w:rFonts w:ascii="Consolas" w:hAnsi="Consolas" w:cs="Consolas"/>
          <w:color w:val="0000FF"/>
          <w:sz w:val="19"/>
          <w:szCs w:val="19"/>
          <w:lang w:val="en-US"/>
        </w:rPr>
        <w:t>nameof</w:t>
      </w:r>
      <w:r w:rsidRPr="00752B2D">
        <w:rPr>
          <w:rFonts w:ascii="Consolas" w:hAnsi="Consolas" w:cs="Consolas"/>
          <w:color w:val="000000"/>
          <w:sz w:val="19"/>
          <w:szCs w:val="19"/>
        </w:rPr>
        <w:t>(</w:t>
      </w:r>
      <w:r w:rsidRPr="006A4554">
        <w:rPr>
          <w:rFonts w:ascii="Consolas" w:hAnsi="Consolas" w:cs="Consolas"/>
          <w:color w:val="2B91AF"/>
          <w:sz w:val="19"/>
          <w:szCs w:val="19"/>
          <w:lang w:val="en-US"/>
        </w:rPr>
        <w:t>TimeSpan</w:t>
      </w:r>
      <w:r w:rsidRPr="00752B2D">
        <w:rPr>
          <w:rFonts w:ascii="Consolas" w:hAnsi="Consolas" w:cs="Consolas"/>
          <w:color w:val="000000"/>
          <w:sz w:val="19"/>
          <w:szCs w:val="19"/>
        </w:rPr>
        <w:t>):</w:t>
      </w:r>
    </w:p>
    <w:p w14:paraId="6DEFB56F" w14:textId="77777777" w:rsidR="00690D23" w:rsidRPr="006A4554" w:rsidRDefault="00690D23" w:rsidP="00690D23">
      <w:pPr>
        <w:autoSpaceDE w:val="0"/>
        <w:autoSpaceDN w:val="0"/>
        <w:adjustRightInd w:val="0"/>
        <w:spacing w:line="240" w:lineRule="auto"/>
        <w:contextualSpacing w:val="0"/>
        <w:jc w:val="left"/>
        <w:rPr>
          <w:rFonts w:ascii="Consolas" w:hAnsi="Consolas" w:cs="Consolas"/>
          <w:color w:val="000000"/>
          <w:sz w:val="19"/>
          <w:szCs w:val="19"/>
        </w:rPr>
      </w:pPr>
      <w:r w:rsidRPr="006A4554">
        <w:rPr>
          <w:rFonts w:ascii="Consolas" w:hAnsi="Consolas" w:cs="Consolas"/>
          <w:color w:val="008000"/>
          <w:sz w:val="19"/>
          <w:szCs w:val="19"/>
        </w:rPr>
        <w:t xml:space="preserve">// </w:t>
      </w:r>
      <w:r>
        <w:rPr>
          <w:rFonts w:ascii="Consolas" w:hAnsi="Consolas" w:cs="Consolas"/>
          <w:color w:val="008000"/>
          <w:sz w:val="19"/>
          <w:szCs w:val="19"/>
        </w:rPr>
        <w:t>Значения</w:t>
      </w:r>
      <w:r w:rsidRPr="006A4554">
        <w:rPr>
          <w:rFonts w:ascii="Consolas" w:hAnsi="Consolas" w:cs="Consolas"/>
          <w:color w:val="008000"/>
          <w:sz w:val="19"/>
          <w:szCs w:val="19"/>
        </w:rPr>
        <w:t>,</w:t>
      </w:r>
      <w:r>
        <w:rPr>
          <w:rFonts w:ascii="Consolas" w:hAnsi="Consolas" w:cs="Consolas"/>
          <w:color w:val="008000"/>
          <w:sz w:val="19"/>
          <w:szCs w:val="19"/>
        </w:rPr>
        <w:t xml:space="preserve"> которые</w:t>
      </w:r>
      <w:r w:rsidRPr="006A4554">
        <w:rPr>
          <w:rFonts w:ascii="Consolas" w:hAnsi="Consolas" w:cs="Consolas"/>
          <w:color w:val="008000"/>
          <w:sz w:val="19"/>
          <w:szCs w:val="19"/>
        </w:rPr>
        <w:t xml:space="preserve"> </w:t>
      </w:r>
      <w:r>
        <w:rPr>
          <w:rFonts w:ascii="Consolas" w:hAnsi="Consolas" w:cs="Consolas"/>
          <w:color w:val="008000"/>
          <w:sz w:val="19"/>
          <w:szCs w:val="19"/>
        </w:rPr>
        <w:t>могут</w:t>
      </w:r>
      <w:r w:rsidRPr="006A4554">
        <w:rPr>
          <w:rFonts w:ascii="Consolas" w:hAnsi="Consolas" w:cs="Consolas"/>
          <w:color w:val="008000"/>
          <w:sz w:val="19"/>
          <w:szCs w:val="19"/>
        </w:rPr>
        <w:t xml:space="preserve"> </w:t>
      </w:r>
      <w:r>
        <w:rPr>
          <w:rFonts w:ascii="Consolas" w:hAnsi="Consolas" w:cs="Consolas"/>
          <w:color w:val="008000"/>
          <w:sz w:val="19"/>
          <w:szCs w:val="19"/>
        </w:rPr>
        <w:t>быть</w:t>
      </w:r>
      <w:r w:rsidRPr="006A4554">
        <w:rPr>
          <w:rFonts w:ascii="Consolas" w:hAnsi="Consolas" w:cs="Consolas"/>
          <w:color w:val="008000"/>
          <w:sz w:val="19"/>
          <w:szCs w:val="19"/>
        </w:rPr>
        <w:t xml:space="preserve"> </w:t>
      </w:r>
      <w:r>
        <w:rPr>
          <w:rFonts w:ascii="Consolas" w:hAnsi="Consolas" w:cs="Consolas"/>
          <w:color w:val="008000"/>
          <w:sz w:val="19"/>
          <w:szCs w:val="19"/>
        </w:rPr>
        <w:t>представлены</w:t>
      </w:r>
      <w:r w:rsidRPr="006A4554">
        <w:rPr>
          <w:rFonts w:ascii="Consolas" w:hAnsi="Consolas" w:cs="Consolas"/>
          <w:color w:val="008000"/>
          <w:sz w:val="19"/>
          <w:szCs w:val="19"/>
        </w:rPr>
        <w:t xml:space="preserve"> </w:t>
      </w:r>
      <w:r>
        <w:rPr>
          <w:rFonts w:ascii="Consolas" w:hAnsi="Consolas" w:cs="Consolas"/>
          <w:color w:val="008000"/>
          <w:sz w:val="19"/>
          <w:szCs w:val="19"/>
        </w:rPr>
        <w:t>текстом</w:t>
      </w:r>
    </w:p>
    <w:p w14:paraId="37E1D686" w14:textId="77777777" w:rsidR="00690D23" w:rsidRPr="00690D23" w:rsidRDefault="00690D23" w:rsidP="006A4554">
      <w:pPr>
        <w:autoSpaceDE w:val="0"/>
        <w:autoSpaceDN w:val="0"/>
        <w:adjustRightInd w:val="0"/>
        <w:spacing w:line="240" w:lineRule="auto"/>
        <w:contextualSpacing w:val="0"/>
        <w:jc w:val="left"/>
        <w:rPr>
          <w:rFonts w:ascii="Consolas" w:hAnsi="Consolas" w:cs="Consolas"/>
          <w:color w:val="000000"/>
          <w:sz w:val="19"/>
          <w:szCs w:val="19"/>
        </w:rPr>
      </w:pPr>
    </w:p>
    <w:p w14:paraId="334DE9B1" w14:textId="37964003" w:rsidR="006A4554" w:rsidRPr="00752B2D"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rPr>
        <w:t xml:space="preserve">                                </w:t>
      </w:r>
      <w:r w:rsidRPr="006A4554">
        <w:rPr>
          <w:rFonts w:ascii="Consolas" w:hAnsi="Consolas" w:cs="Consolas"/>
          <w:color w:val="000000"/>
          <w:sz w:val="19"/>
          <w:szCs w:val="19"/>
          <w:lang w:val="en-US"/>
        </w:rPr>
        <w:t>viewType</w:t>
      </w:r>
      <w:r w:rsidRPr="00752B2D">
        <w:rPr>
          <w:rFonts w:ascii="Consolas" w:hAnsi="Consolas" w:cs="Consolas"/>
          <w:color w:val="000000"/>
          <w:sz w:val="19"/>
          <w:szCs w:val="19"/>
          <w:lang w:val="en-US"/>
        </w:rPr>
        <w:t xml:space="preserve"> = </w:t>
      </w:r>
      <w:r w:rsidRPr="006A4554">
        <w:rPr>
          <w:rFonts w:ascii="Consolas" w:hAnsi="Consolas" w:cs="Consolas"/>
          <w:color w:val="0000FF"/>
          <w:sz w:val="19"/>
          <w:szCs w:val="19"/>
          <w:lang w:val="en-US"/>
        </w:rPr>
        <w:t>typeof</w:t>
      </w:r>
      <w:r w:rsidRPr="00752B2D">
        <w:rPr>
          <w:rFonts w:ascii="Consolas" w:hAnsi="Consolas" w:cs="Consolas"/>
          <w:color w:val="000000"/>
          <w:sz w:val="19"/>
          <w:szCs w:val="19"/>
          <w:lang w:val="en-US"/>
        </w:rPr>
        <w:t>(</w:t>
      </w:r>
      <w:r w:rsidRPr="006A4554">
        <w:rPr>
          <w:rFonts w:ascii="Consolas" w:hAnsi="Consolas" w:cs="Consolas"/>
          <w:color w:val="000000"/>
          <w:sz w:val="19"/>
          <w:szCs w:val="19"/>
          <w:lang w:val="en-US"/>
        </w:rPr>
        <w:t>Properties</w:t>
      </w:r>
      <w:r w:rsidRPr="00752B2D">
        <w:rPr>
          <w:rFonts w:ascii="Consolas" w:hAnsi="Consolas" w:cs="Consolas"/>
          <w:color w:val="000000"/>
          <w:sz w:val="19"/>
          <w:szCs w:val="19"/>
          <w:lang w:val="en-US"/>
        </w:rPr>
        <w:t>.</w:t>
      </w:r>
      <w:r w:rsidRPr="006A4554">
        <w:rPr>
          <w:rFonts w:ascii="Consolas" w:hAnsi="Consolas" w:cs="Consolas"/>
          <w:color w:val="2B91AF"/>
          <w:sz w:val="19"/>
          <w:szCs w:val="19"/>
          <w:lang w:val="en-US"/>
        </w:rPr>
        <w:t>TextView</w:t>
      </w:r>
      <w:r w:rsidRPr="00752B2D">
        <w:rPr>
          <w:rFonts w:ascii="Consolas" w:hAnsi="Consolas" w:cs="Consolas"/>
          <w:color w:val="000000"/>
          <w:sz w:val="19"/>
          <w:szCs w:val="19"/>
          <w:lang w:val="en-US"/>
        </w:rPr>
        <w:t>);</w:t>
      </w:r>
    </w:p>
    <w:p w14:paraId="4F0AF627"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752B2D">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break</w:t>
      </w:r>
      <w:r w:rsidRPr="006A4554">
        <w:rPr>
          <w:rFonts w:ascii="Consolas" w:hAnsi="Consolas" w:cs="Consolas"/>
          <w:color w:val="000000"/>
          <w:sz w:val="19"/>
          <w:szCs w:val="19"/>
          <w:lang w:val="en-US"/>
        </w:rPr>
        <w:t>;</w:t>
      </w:r>
    </w:p>
    <w:p w14:paraId="7292219D"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case</w:t>
      </w: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nameof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ToolData</w:t>
      </w:r>
      <w:r w:rsidRPr="006A4554">
        <w:rPr>
          <w:rFonts w:ascii="Consolas" w:hAnsi="Consolas" w:cs="Consolas"/>
          <w:color w:val="000000"/>
          <w:sz w:val="19"/>
          <w:szCs w:val="19"/>
          <w:lang w:val="en-US"/>
        </w:rPr>
        <w:t>):</w:t>
      </w:r>
    </w:p>
    <w:p w14:paraId="6B207001"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viewType = </w:t>
      </w:r>
      <w:r w:rsidRPr="006A4554">
        <w:rPr>
          <w:rFonts w:ascii="Consolas" w:hAnsi="Consolas" w:cs="Consolas"/>
          <w:color w:val="0000FF"/>
          <w:sz w:val="19"/>
          <w:szCs w:val="19"/>
          <w:lang w:val="en-US"/>
        </w:rPr>
        <w:t>typeof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ToolDataOutputView</w:t>
      </w:r>
      <w:r w:rsidRPr="006A4554">
        <w:rPr>
          <w:rFonts w:ascii="Consolas" w:hAnsi="Consolas" w:cs="Consolas"/>
          <w:color w:val="000000"/>
          <w:sz w:val="19"/>
          <w:szCs w:val="19"/>
          <w:lang w:val="en-US"/>
        </w:rPr>
        <w:t>);</w:t>
      </w:r>
    </w:p>
    <w:p w14:paraId="5675CCD3"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break</w:t>
      </w:r>
      <w:r w:rsidRPr="006A4554">
        <w:rPr>
          <w:rFonts w:ascii="Consolas" w:hAnsi="Consolas" w:cs="Consolas"/>
          <w:color w:val="000000"/>
          <w:sz w:val="19"/>
          <w:szCs w:val="19"/>
          <w:lang w:val="en-US"/>
        </w:rPr>
        <w:t>;</w:t>
      </w:r>
    </w:p>
    <w:p w14:paraId="003F9B3D"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default</w:t>
      </w:r>
      <w:r w:rsidRPr="006A4554">
        <w:rPr>
          <w:rFonts w:ascii="Consolas" w:hAnsi="Consolas" w:cs="Consolas"/>
          <w:color w:val="000000"/>
          <w:sz w:val="19"/>
          <w:szCs w:val="19"/>
          <w:lang w:val="en-US"/>
        </w:rPr>
        <w:t>:</w:t>
      </w:r>
    </w:p>
    <w:p w14:paraId="23332BCF"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viewType = </w:t>
      </w:r>
      <w:r w:rsidRPr="006A4554">
        <w:rPr>
          <w:rFonts w:ascii="Consolas" w:hAnsi="Consolas" w:cs="Consolas"/>
          <w:color w:val="0000FF"/>
          <w:sz w:val="19"/>
          <w:szCs w:val="19"/>
          <w:lang w:val="en-US"/>
        </w:rPr>
        <w:t>typeof</w:t>
      </w:r>
      <w:r w:rsidRPr="006A4554">
        <w:rPr>
          <w:rFonts w:ascii="Consolas" w:hAnsi="Consolas" w:cs="Consolas"/>
          <w:color w:val="000000"/>
          <w:sz w:val="19"/>
          <w:szCs w:val="19"/>
          <w:lang w:val="en-US"/>
        </w:rPr>
        <w:t>(</w:t>
      </w:r>
      <w:r w:rsidRPr="006A4554">
        <w:rPr>
          <w:rFonts w:ascii="Consolas" w:hAnsi="Consolas" w:cs="Consolas"/>
          <w:color w:val="2B91AF"/>
          <w:sz w:val="19"/>
          <w:szCs w:val="19"/>
          <w:lang w:val="en-US"/>
        </w:rPr>
        <w:t>DefaultView</w:t>
      </w:r>
      <w:r w:rsidRPr="006A4554">
        <w:rPr>
          <w:rFonts w:ascii="Consolas" w:hAnsi="Consolas" w:cs="Consolas"/>
          <w:color w:val="000000"/>
          <w:sz w:val="19"/>
          <w:szCs w:val="19"/>
          <w:lang w:val="en-US"/>
        </w:rPr>
        <w:t>);</w:t>
      </w:r>
    </w:p>
    <w:p w14:paraId="7D2463F6"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break</w:t>
      </w:r>
      <w:r w:rsidRPr="006A4554">
        <w:rPr>
          <w:rFonts w:ascii="Consolas" w:hAnsi="Consolas" w:cs="Consolas"/>
          <w:color w:val="000000"/>
          <w:sz w:val="19"/>
          <w:szCs w:val="19"/>
          <w:lang w:val="en-US"/>
        </w:rPr>
        <w:t>;</w:t>
      </w:r>
    </w:p>
    <w:p w14:paraId="781BD2B1"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5E6EDA18"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5DB1A60E"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033C510A"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p>
    <w:p w14:paraId="3BFD99F7"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if</w:t>
      </w:r>
      <w:r w:rsidRPr="006A4554">
        <w:rPr>
          <w:rFonts w:ascii="Consolas" w:hAnsi="Consolas" w:cs="Consolas"/>
          <w:color w:val="000000"/>
          <w:sz w:val="19"/>
          <w:szCs w:val="19"/>
          <w:lang w:val="en-US"/>
        </w:rPr>
        <w:t xml:space="preserve"> (viewType != </w:t>
      </w:r>
      <w:r w:rsidRPr="006A4554">
        <w:rPr>
          <w:rFonts w:ascii="Consolas" w:hAnsi="Consolas" w:cs="Consolas"/>
          <w:color w:val="0000FF"/>
          <w:sz w:val="19"/>
          <w:szCs w:val="19"/>
          <w:lang w:val="en-US"/>
        </w:rPr>
        <w:t>null</w:t>
      </w:r>
      <w:r w:rsidRPr="006A4554">
        <w:rPr>
          <w:rFonts w:ascii="Consolas" w:hAnsi="Consolas" w:cs="Consolas"/>
          <w:color w:val="000000"/>
          <w:sz w:val="19"/>
          <w:szCs w:val="19"/>
          <w:lang w:val="en-US"/>
        </w:rPr>
        <w:t>)</w:t>
      </w:r>
    </w:p>
    <w:p w14:paraId="0B086E74"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p>
    <w:p w14:paraId="5D821AD3"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var</w:t>
      </w:r>
      <w:r w:rsidRPr="006A4554">
        <w:rPr>
          <w:rFonts w:ascii="Consolas" w:hAnsi="Consolas" w:cs="Consolas"/>
          <w:color w:val="000000"/>
          <w:sz w:val="19"/>
          <w:szCs w:val="19"/>
          <w:lang w:val="en-US"/>
        </w:rPr>
        <w:t xml:space="preserve"> factory = </w:t>
      </w:r>
      <w:r w:rsidRPr="006A4554">
        <w:rPr>
          <w:rFonts w:ascii="Consolas" w:hAnsi="Consolas" w:cs="Consolas"/>
          <w:color w:val="0000FF"/>
          <w:sz w:val="19"/>
          <w:szCs w:val="19"/>
          <w:lang w:val="en-US"/>
        </w:rPr>
        <w:t>new</w:t>
      </w:r>
      <w:r w:rsidRPr="006A4554">
        <w:rPr>
          <w:rFonts w:ascii="Consolas" w:hAnsi="Consolas" w:cs="Consolas"/>
          <w:color w:val="000000"/>
          <w:sz w:val="19"/>
          <w:szCs w:val="19"/>
          <w:lang w:val="en-US"/>
        </w:rPr>
        <w:t xml:space="preserve"> </w:t>
      </w:r>
      <w:r w:rsidRPr="006A4554">
        <w:rPr>
          <w:rFonts w:ascii="Consolas" w:hAnsi="Consolas" w:cs="Consolas"/>
          <w:color w:val="2B91AF"/>
          <w:sz w:val="19"/>
          <w:szCs w:val="19"/>
          <w:lang w:val="en-US"/>
        </w:rPr>
        <w:t>FrameworkElementFactory</w:t>
      </w:r>
      <w:r w:rsidRPr="006A4554">
        <w:rPr>
          <w:rFonts w:ascii="Consolas" w:hAnsi="Consolas" w:cs="Consolas"/>
          <w:color w:val="000000"/>
          <w:sz w:val="19"/>
          <w:szCs w:val="19"/>
          <w:lang w:val="en-US"/>
        </w:rPr>
        <w:t>(viewType);</w:t>
      </w:r>
    </w:p>
    <w:p w14:paraId="634C03D1"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var</w:t>
      </w:r>
      <w:r w:rsidRPr="006A4554">
        <w:rPr>
          <w:rFonts w:ascii="Consolas" w:hAnsi="Consolas" w:cs="Consolas"/>
          <w:color w:val="000000"/>
          <w:sz w:val="19"/>
          <w:szCs w:val="19"/>
          <w:lang w:val="en-US"/>
        </w:rPr>
        <w:t xml:space="preserve"> dataTemplate = </w:t>
      </w:r>
      <w:r w:rsidRPr="006A4554">
        <w:rPr>
          <w:rFonts w:ascii="Consolas" w:hAnsi="Consolas" w:cs="Consolas"/>
          <w:color w:val="0000FF"/>
          <w:sz w:val="19"/>
          <w:szCs w:val="19"/>
          <w:lang w:val="en-US"/>
        </w:rPr>
        <w:t>new</w:t>
      </w:r>
      <w:r w:rsidRPr="006A4554">
        <w:rPr>
          <w:rFonts w:ascii="Consolas" w:hAnsi="Consolas" w:cs="Consolas"/>
          <w:color w:val="000000"/>
          <w:sz w:val="19"/>
          <w:szCs w:val="19"/>
          <w:lang w:val="en-US"/>
        </w:rPr>
        <w:t xml:space="preserve"> </w:t>
      </w:r>
      <w:r w:rsidRPr="006A4554">
        <w:rPr>
          <w:rFonts w:ascii="Consolas" w:hAnsi="Consolas" w:cs="Consolas"/>
          <w:color w:val="2B91AF"/>
          <w:sz w:val="19"/>
          <w:szCs w:val="19"/>
          <w:lang w:val="en-US"/>
        </w:rPr>
        <w:t>DataTemplate</w:t>
      </w:r>
      <w:r w:rsidRPr="006A4554">
        <w:rPr>
          <w:rFonts w:ascii="Consolas" w:hAnsi="Consolas" w:cs="Consolas"/>
          <w:color w:val="000000"/>
          <w:sz w:val="19"/>
          <w:szCs w:val="19"/>
          <w:lang w:val="en-US"/>
        </w:rPr>
        <w:t>(itemType);</w:t>
      </w:r>
    </w:p>
    <w:p w14:paraId="763B49BB"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dataTemplate.VisualTree = factory;</w:t>
      </w:r>
    </w:p>
    <w:p w14:paraId="5B887ED9"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p>
    <w:p w14:paraId="1E7724AC" w14:textId="77777777" w:rsidR="006A4554" w:rsidRP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lang w:val="en-US"/>
        </w:rPr>
      </w:pPr>
      <w:r w:rsidRPr="006A4554">
        <w:rPr>
          <w:rFonts w:ascii="Consolas" w:hAnsi="Consolas" w:cs="Consolas"/>
          <w:color w:val="000000"/>
          <w:sz w:val="19"/>
          <w:szCs w:val="19"/>
          <w:lang w:val="en-US"/>
        </w:rPr>
        <w:t xml:space="preserve">                    </w:t>
      </w:r>
      <w:r w:rsidRPr="006A4554">
        <w:rPr>
          <w:rFonts w:ascii="Consolas" w:hAnsi="Consolas" w:cs="Consolas"/>
          <w:color w:val="0000FF"/>
          <w:sz w:val="19"/>
          <w:szCs w:val="19"/>
          <w:lang w:val="en-US"/>
        </w:rPr>
        <w:t>return</w:t>
      </w:r>
      <w:r w:rsidRPr="006A4554">
        <w:rPr>
          <w:rFonts w:ascii="Consolas" w:hAnsi="Consolas" w:cs="Consolas"/>
          <w:color w:val="000000"/>
          <w:sz w:val="19"/>
          <w:szCs w:val="19"/>
          <w:lang w:val="en-US"/>
        </w:rPr>
        <w:t xml:space="preserve"> dataTemplate;</w:t>
      </w:r>
    </w:p>
    <w:p w14:paraId="5BC6AC28" w14:textId="77777777" w:rsid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rPr>
      </w:pPr>
      <w:r w:rsidRPr="006A4554">
        <w:rPr>
          <w:rFonts w:ascii="Consolas" w:hAnsi="Consolas" w:cs="Consolas"/>
          <w:color w:val="000000"/>
          <w:sz w:val="19"/>
          <w:szCs w:val="19"/>
          <w:lang w:val="en-US"/>
        </w:rPr>
        <w:t xml:space="preserve">                </w:t>
      </w:r>
      <w:r>
        <w:rPr>
          <w:rFonts w:ascii="Consolas" w:hAnsi="Consolas" w:cs="Consolas"/>
          <w:color w:val="000000"/>
          <w:sz w:val="19"/>
          <w:szCs w:val="19"/>
        </w:rPr>
        <w:t>}</w:t>
      </w:r>
    </w:p>
    <w:p w14:paraId="6FC753EB" w14:textId="77777777" w:rsid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CEB52F6" w14:textId="77777777" w:rsid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ADA731E" w14:textId="77777777" w:rsidR="006A4554" w:rsidRDefault="006A4554" w:rsidP="006A4554">
      <w:pPr>
        <w:autoSpaceDE w:val="0"/>
        <w:autoSpaceDN w:val="0"/>
        <w:adjustRightInd w:val="0"/>
        <w:spacing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A1A346" w14:textId="20104C9A" w:rsidR="006A4554" w:rsidRDefault="006A4554" w:rsidP="006A4554">
      <w:pPr>
        <w:rPr>
          <w:rFonts w:ascii="Consolas" w:hAnsi="Consolas" w:cs="Consolas"/>
          <w:color w:val="000000"/>
          <w:sz w:val="19"/>
          <w:szCs w:val="19"/>
        </w:rPr>
      </w:pPr>
      <w:r>
        <w:rPr>
          <w:rFonts w:ascii="Consolas" w:hAnsi="Consolas" w:cs="Consolas"/>
          <w:color w:val="000000"/>
          <w:sz w:val="19"/>
          <w:szCs w:val="19"/>
        </w:rPr>
        <w:t xml:space="preserve">    }</w:t>
      </w:r>
    </w:p>
    <w:p w14:paraId="2C576B5D" w14:textId="1AFC5845" w:rsidR="00690D23" w:rsidRDefault="00690D23" w:rsidP="00690D23">
      <w:pPr>
        <w:pStyle w:val="af4"/>
      </w:pPr>
      <w:r>
        <w:t>Приложение 2. Фрагмент инициализации параллельного исполнения ГА</w:t>
      </w:r>
    </w:p>
    <w:tbl>
      <w:tblPr>
        <w:tblW w:w="5000" w:type="pct"/>
        <w:tblCellMar>
          <w:top w:w="15" w:type="dxa"/>
          <w:left w:w="15" w:type="dxa"/>
          <w:bottom w:w="15" w:type="dxa"/>
          <w:right w:w="15" w:type="dxa"/>
        </w:tblCellMar>
        <w:tblLook w:val="04A0" w:firstRow="1" w:lastRow="0" w:firstColumn="1" w:lastColumn="0" w:noHBand="0" w:noVBand="1"/>
      </w:tblPr>
      <w:tblGrid>
        <w:gridCol w:w="305"/>
        <w:gridCol w:w="9050"/>
      </w:tblGrid>
      <w:tr w:rsidR="00690D23" w:rsidRPr="00690D23" w14:paraId="64595529" w14:textId="77777777" w:rsidTr="00B06EEA">
        <w:trPr>
          <w:gridAfter w:val="1"/>
        </w:trPr>
        <w:tc>
          <w:tcPr>
            <w:tcW w:w="0" w:type="auto"/>
            <w:tcMar>
              <w:top w:w="0" w:type="dxa"/>
              <w:left w:w="150" w:type="dxa"/>
              <w:bottom w:w="0" w:type="dxa"/>
              <w:right w:w="150" w:type="dxa"/>
            </w:tcMar>
            <w:hideMark/>
          </w:tcPr>
          <w:p w14:paraId="74470A0C" w14:textId="1FE27F38"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r>
      <w:tr w:rsidR="00690D23" w:rsidRPr="00690D23" w14:paraId="2CEEAFAD" w14:textId="77777777" w:rsidTr="00B06EEA">
        <w:tc>
          <w:tcPr>
            <w:tcW w:w="163" w:type="pct"/>
            <w:noWrap/>
            <w:tcMar>
              <w:top w:w="0" w:type="dxa"/>
              <w:left w:w="150" w:type="dxa"/>
              <w:bottom w:w="0" w:type="dxa"/>
              <w:right w:w="150" w:type="dxa"/>
            </w:tcMar>
            <w:hideMark/>
          </w:tcPr>
          <w:p w14:paraId="5224E7D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6CDE730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r w:rsidRPr="00690D23">
              <w:rPr>
                <w:rFonts w:ascii="Segoe UI" w:eastAsia="Times New Roman" w:hAnsi="Segoe UI" w:cs="Segoe UI"/>
                <w:color w:val="D73A49"/>
                <w:sz w:val="21"/>
                <w:szCs w:val="21"/>
                <w:lang w:eastAsia="ru-RU"/>
              </w:rPr>
              <w:t>include</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032F62"/>
                <w:sz w:val="21"/>
                <w:szCs w:val="21"/>
                <w:lang w:eastAsia="ru-RU"/>
              </w:rPr>
              <w:t>&lt;string&gt;</w:t>
            </w:r>
          </w:p>
        </w:tc>
      </w:tr>
      <w:tr w:rsidR="00690D23" w:rsidRPr="00690D23" w14:paraId="44FFC9D6" w14:textId="77777777" w:rsidTr="00B06EEA">
        <w:tc>
          <w:tcPr>
            <w:tcW w:w="163" w:type="pct"/>
            <w:noWrap/>
            <w:tcMar>
              <w:top w:w="0" w:type="dxa"/>
              <w:left w:w="150" w:type="dxa"/>
              <w:bottom w:w="0" w:type="dxa"/>
              <w:right w:w="150" w:type="dxa"/>
            </w:tcMar>
            <w:hideMark/>
          </w:tcPr>
          <w:p w14:paraId="5BD6503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47D156E7"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r w:rsidRPr="00690D23">
              <w:rPr>
                <w:rFonts w:ascii="Segoe UI" w:eastAsia="Times New Roman" w:hAnsi="Segoe UI" w:cs="Segoe UI"/>
                <w:color w:val="D73A49"/>
                <w:sz w:val="21"/>
                <w:szCs w:val="21"/>
                <w:lang w:eastAsia="ru-RU"/>
              </w:rPr>
              <w:t>include</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032F62"/>
                <w:sz w:val="21"/>
                <w:szCs w:val="21"/>
                <w:lang w:eastAsia="ru-RU"/>
              </w:rPr>
              <w:t>&lt;ctime&gt;</w:t>
            </w:r>
          </w:p>
        </w:tc>
      </w:tr>
      <w:tr w:rsidR="00690D23" w:rsidRPr="00690D23" w14:paraId="4FF54EBB" w14:textId="77777777" w:rsidTr="00B06EEA">
        <w:tc>
          <w:tcPr>
            <w:tcW w:w="163" w:type="pct"/>
            <w:noWrap/>
            <w:tcMar>
              <w:top w:w="0" w:type="dxa"/>
              <w:left w:w="150" w:type="dxa"/>
              <w:bottom w:w="0" w:type="dxa"/>
              <w:right w:w="150" w:type="dxa"/>
            </w:tcMar>
            <w:hideMark/>
          </w:tcPr>
          <w:p w14:paraId="23EF027E"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233F56E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r w:rsidRPr="00690D23">
              <w:rPr>
                <w:rFonts w:ascii="Segoe UI" w:eastAsia="Times New Roman" w:hAnsi="Segoe UI" w:cs="Segoe UI"/>
                <w:color w:val="D73A49"/>
                <w:sz w:val="21"/>
                <w:szCs w:val="21"/>
                <w:lang w:eastAsia="ru-RU"/>
              </w:rPr>
              <w:t>include</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032F62"/>
                <w:sz w:val="21"/>
                <w:szCs w:val="21"/>
                <w:lang w:eastAsia="ru-RU"/>
              </w:rPr>
              <w:t>&lt;cstring&gt;</w:t>
            </w:r>
          </w:p>
        </w:tc>
      </w:tr>
      <w:tr w:rsidR="00690D23" w:rsidRPr="00690D23" w14:paraId="0BFC9197" w14:textId="77777777" w:rsidTr="00B06EEA">
        <w:tc>
          <w:tcPr>
            <w:tcW w:w="163" w:type="pct"/>
            <w:noWrap/>
            <w:tcMar>
              <w:top w:w="0" w:type="dxa"/>
              <w:left w:w="150" w:type="dxa"/>
              <w:bottom w:w="0" w:type="dxa"/>
              <w:right w:w="150" w:type="dxa"/>
            </w:tcMar>
            <w:hideMark/>
          </w:tcPr>
          <w:p w14:paraId="10DA36F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1E7BBC89"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690D23" w14:paraId="599652EA" w14:textId="77777777" w:rsidTr="00B06EEA">
        <w:tc>
          <w:tcPr>
            <w:tcW w:w="163" w:type="pct"/>
            <w:noWrap/>
            <w:tcMar>
              <w:top w:w="0" w:type="dxa"/>
              <w:left w:w="150" w:type="dxa"/>
              <w:bottom w:w="0" w:type="dxa"/>
              <w:right w:w="150" w:type="dxa"/>
            </w:tcMar>
            <w:hideMark/>
          </w:tcPr>
          <w:p w14:paraId="06000AED"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4AAFE94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r w:rsidRPr="00690D23">
              <w:rPr>
                <w:rFonts w:ascii="Segoe UI" w:eastAsia="Times New Roman" w:hAnsi="Segoe UI" w:cs="Segoe UI"/>
                <w:color w:val="D73A49"/>
                <w:sz w:val="21"/>
                <w:szCs w:val="21"/>
                <w:lang w:eastAsia="ru-RU"/>
              </w:rPr>
              <w:t>include</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032F62"/>
                <w:sz w:val="21"/>
                <w:szCs w:val="21"/>
                <w:lang w:eastAsia="ru-RU"/>
              </w:rPr>
              <w:t>"common.h"</w:t>
            </w:r>
          </w:p>
        </w:tc>
      </w:tr>
      <w:tr w:rsidR="00690D23" w:rsidRPr="00690D23" w14:paraId="0E3FC05A" w14:textId="77777777" w:rsidTr="00B06EEA">
        <w:tc>
          <w:tcPr>
            <w:tcW w:w="163" w:type="pct"/>
            <w:noWrap/>
            <w:tcMar>
              <w:top w:w="0" w:type="dxa"/>
              <w:left w:w="150" w:type="dxa"/>
              <w:bottom w:w="0" w:type="dxa"/>
              <w:right w:w="150" w:type="dxa"/>
            </w:tcMar>
            <w:hideMark/>
          </w:tcPr>
          <w:p w14:paraId="76F7C554"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1A5A1E0E"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r w:rsidRPr="00690D23">
              <w:rPr>
                <w:rFonts w:ascii="Segoe UI" w:eastAsia="Times New Roman" w:hAnsi="Segoe UI" w:cs="Segoe UI"/>
                <w:color w:val="D73A49"/>
                <w:sz w:val="21"/>
                <w:szCs w:val="21"/>
                <w:lang w:eastAsia="ru-RU"/>
              </w:rPr>
              <w:t>include</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032F62"/>
                <w:sz w:val="21"/>
                <w:szCs w:val="21"/>
                <w:lang w:eastAsia="ru-RU"/>
              </w:rPr>
              <w:t>"log.h"</w:t>
            </w:r>
          </w:p>
        </w:tc>
      </w:tr>
      <w:tr w:rsidR="00690D23" w:rsidRPr="00690D23" w14:paraId="2C75DDB9" w14:textId="77777777" w:rsidTr="00B06EEA">
        <w:tc>
          <w:tcPr>
            <w:tcW w:w="163" w:type="pct"/>
            <w:noWrap/>
            <w:tcMar>
              <w:top w:w="0" w:type="dxa"/>
              <w:left w:w="150" w:type="dxa"/>
              <w:bottom w:w="0" w:type="dxa"/>
              <w:right w:w="150" w:type="dxa"/>
            </w:tcMar>
            <w:hideMark/>
          </w:tcPr>
          <w:p w14:paraId="3EC2F83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58B82BD1"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r w:rsidRPr="00690D23">
              <w:rPr>
                <w:rFonts w:ascii="Segoe UI" w:eastAsia="Times New Roman" w:hAnsi="Segoe UI" w:cs="Segoe UI"/>
                <w:color w:val="D73A49"/>
                <w:sz w:val="21"/>
                <w:szCs w:val="21"/>
                <w:lang w:eastAsia="ru-RU"/>
              </w:rPr>
              <w:t>include</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032F62"/>
                <w:sz w:val="21"/>
                <w:szCs w:val="21"/>
                <w:lang w:eastAsia="ru-RU"/>
              </w:rPr>
              <w:t>"ga_cpu.h"</w:t>
            </w:r>
          </w:p>
        </w:tc>
      </w:tr>
      <w:tr w:rsidR="00690D23" w:rsidRPr="00690D23" w14:paraId="4CDA94BA" w14:textId="77777777" w:rsidTr="00B06EEA">
        <w:tc>
          <w:tcPr>
            <w:tcW w:w="163" w:type="pct"/>
            <w:noWrap/>
            <w:tcMar>
              <w:top w:w="0" w:type="dxa"/>
              <w:left w:w="150" w:type="dxa"/>
              <w:bottom w:w="0" w:type="dxa"/>
              <w:right w:w="150" w:type="dxa"/>
            </w:tcMar>
            <w:hideMark/>
          </w:tcPr>
          <w:p w14:paraId="40C7D22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4CD61B1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r w:rsidRPr="00690D23">
              <w:rPr>
                <w:rFonts w:ascii="Segoe UI" w:eastAsia="Times New Roman" w:hAnsi="Segoe UI" w:cs="Segoe UI"/>
                <w:color w:val="D73A49"/>
                <w:sz w:val="21"/>
                <w:szCs w:val="21"/>
                <w:lang w:eastAsia="ru-RU"/>
              </w:rPr>
              <w:t>include</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032F62"/>
                <w:sz w:val="21"/>
                <w:szCs w:val="21"/>
                <w:lang w:eastAsia="ru-RU"/>
              </w:rPr>
              <w:t>"ga_gpu.h"</w:t>
            </w:r>
          </w:p>
        </w:tc>
      </w:tr>
      <w:tr w:rsidR="00690D23" w:rsidRPr="00690D23" w14:paraId="6368FC89" w14:textId="77777777" w:rsidTr="00B06EEA">
        <w:tc>
          <w:tcPr>
            <w:tcW w:w="163" w:type="pct"/>
            <w:noWrap/>
            <w:tcMar>
              <w:top w:w="0" w:type="dxa"/>
              <w:left w:w="150" w:type="dxa"/>
              <w:bottom w:w="0" w:type="dxa"/>
              <w:right w:w="150" w:type="dxa"/>
            </w:tcMar>
            <w:hideMark/>
          </w:tcPr>
          <w:p w14:paraId="78888D11"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2998BBCA"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690D23" w14:paraId="34F81ADD" w14:textId="77777777" w:rsidTr="00B06EEA">
        <w:tc>
          <w:tcPr>
            <w:tcW w:w="163" w:type="pct"/>
            <w:noWrap/>
            <w:tcMar>
              <w:top w:w="0" w:type="dxa"/>
              <w:left w:w="150" w:type="dxa"/>
              <w:bottom w:w="0" w:type="dxa"/>
              <w:right w:w="150" w:type="dxa"/>
            </w:tcMar>
            <w:hideMark/>
          </w:tcPr>
          <w:p w14:paraId="4DAD10E6" w14:textId="77777777" w:rsidR="00690D23" w:rsidRPr="00690D23" w:rsidRDefault="00690D23" w:rsidP="00690D23">
            <w:pPr>
              <w:spacing w:line="300" w:lineRule="atLeast"/>
              <w:contextualSpacing w:val="0"/>
              <w:jc w:val="left"/>
              <w:rPr>
                <w:rFonts w:ascii="Times New Roman" w:eastAsia="Times New Roman" w:hAnsi="Times New Roman"/>
                <w:sz w:val="20"/>
                <w:szCs w:val="20"/>
                <w:lang w:eastAsia="ru-RU"/>
              </w:rPr>
            </w:pPr>
          </w:p>
        </w:tc>
        <w:tc>
          <w:tcPr>
            <w:tcW w:w="0" w:type="auto"/>
            <w:tcMar>
              <w:top w:w="0" w:type="dxa"/>
              <w:left w:w="150" w:type="dxa"/>
              <w:bottom w:w="0" w:type="dxa"/>
              <w:right w:w="150" w:type="dxa"/>
            </w:tcMar>
            <w:hideMark/>
          </w:tcPr>
          <w:p w14:paraId="036E2E6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D73A49"/>
                <w:sz w:val="21"/>
                <w:szCs w:val="21"/>
                <w:lang w:eastAsia="ru-RU"/>
              </w:rPr>
              <w:t>using</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D73A49"/>
                <w:sz w:val="21"/>
                <w:szCs w:val="21"/>
                <w:lang w:eastAsia="ru-RU"/>
              </w:rPr>
              <w:t>namespace</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6F42C1"/>
                <w:sz w:val="21"/>
                <w:szCs w:val="21"/>
                <w:lang w:eastAsia="ru-RU"/>
              </w:rPr>
              <w:t>std</w:t>
            </w:r>
            <w:r w:rsidRPr="00690D23">
              <w:rPr>
                <w:rFonts w:ascii="Segoe UI" w:eastAsia="Times New Roman" w:hAnsi="Segoe UI" w:cs="Segoe UI"/>
                <w:color w:val="D73A49"/>
                <w:sz w:val="21"/>
                <w:szCs w:val="21"/>
                <w:lang w:eastAsia="ru-RU"/>
              </w:rPr>
              <w:t>;</w:t>
            </w:r>
          </w:p>
        </w:tc>
      </w:tr>
      <w:tr w:rsidR="00690D23" w:rsidRPr="00690D23" w14:paraId="151F975D" w14:textId="77777777" w:rsidTr="00B06EEA">
        <w:tc>
          <w:tcPr>
            <w:tcW w:w="163" w:type="pct"/>
            <w:noWrap/>
            <w:tcMar>
              <w:top w:w="0" w:type="dxa"/>
              <w:left w:w="150" w:type="dxa"/>
              <w:bottom w:w="0" w:type="dxa"/>
              <w:right w:w="150" w:type="dxa"/>
            </w:tcMar>
            <w:hideMark/>
          </w:tcPr>
          <w:p w14:paraId="2D2B4F27"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71884DDA"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794C3E" w14:paraId="70B50833" w14:textId="77777777" w:rsidTr="00B06EEA">
        <w:tc>
          <w:tcPr>
            <w:tcW w:w="163" w:type="pct"/>
            <w:noWrap/>
            <w:tcMar>
              <w:top w:w="0" w:type="dxa"/>
              <w:left w:w="150" w:type="dxa"/>
              <w:bottom w:w="0" w:type="dxa"/>
              <w:right w:w="150" w:type="dxa"/>
            </w:tcMar>
            <w:hideMark/>
          </w:tcPr>
          <w:p w14:paraId="77FE854D" w14:textId="77777777" w:rsidR="00690D23" w:rsidRPr="00690D23" w:rsidRDefault="00690D23" w:rsidP="00690D23">
            <w:pPr>
              <w:spacing w:line="300" w:lineRule="atLeast"/>
              <w:contextualSpacing w:val="0"/>
              <w:jc w:val="left"/>
              <w:rPr>
                <w:rFonts w:ascii="Times New Roman" w:eastAsia="Times New Roman" w:hAnsi="Times New Roman"/>
                <w:sz w:val="20"/>
                <w:szCs w:val="20"/>
                <w:lang w:eastAsia="ru-RU"/>
              </w:rPr>
            </w:pPr>
          </w:p>
        </w:tc>
        <w:tc>
          <w:tcPr>
            <w:tcW w:w="0" w:type="auto"/>
            <w:tcMar>
              <w:top w:w="0" w:type="dxa"/>
              <w:left w:w="150" w:type="dxa"/>
              <w:bottom w:w="0" w:type="dxa"/>
              <w:right w:w="150" w:type="dxa"/>
            </w:tcMar>
            <w:hideMark/>
          </w:tcPr>
          <w:p w14:paraId="7A4CD5D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6F42C1"/>
                <w:sz w:val="21"/>
                <w:szCs w:val="21"/>
                <w:lang w:val="en-US" w:eastAsia="ru-RU"/>
              </w:rPr>
              <w:t>main</w:t>
            </w:r>
            <w:r w:rsidRPr="00690D23">
              <w:rPr>
                <w:rFonts w:ascii="Segoe UI" w:eastAsia="Times New Roman" w:hAnsi="Segoe UI" w:cs="Segoe UI"/>
                <w:color w:val="24292E"/>
                <w:sz w:val="21"/>
                <w:szCs w:val="21"/>
                <w:lang w:val="en-US" w:eastAsia="ru-RU"/>
              </w:rPr>
              <w:t>(</w:t>
            </w: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val="en-US" w:eastAsia="ru-RU"/>
              </w:rPr>
              <w:t xml:space="preserve"> argc, </w:t>
            </w:r>
            <w:r w:rsidRPr="00690D23">
              <w:rPr>
                <w:rFonts w:ascii="Segoe UI" w:eastAsia="Times New Roman" w:hAnsi="Segoe UI" w:cs="Segoe UI"/>
                <w:color w:val="D73A49"/>
                <w:sz w:val="21"/>
                <w:szCs w:val="21"/>
                <w:lang w:val="en-US" w:eastAsia="ru-RU"/>
              </w:rPr>
              <w:t>const</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D73A49"/>
                <w:sz w:val="21"/>
                <w:szCs w:val="21"/>
                <w:lang w:val="en-US" w:eastAsia="ru-RU"/>
              </w:rPr>
              <w:t>char</w:t>
            </w:r>
            <w:r w:rsidRPr="00690D23">
              <w:rPr>
                <w:rFonts w:ascii="Segoe UI" w:eastAsia="Times New Roman" w:hAnsi="Segoe UI" w:cs="Segoe UI"/>
                <w:color w:val="24292E"/>
                <w:sz w:val="21"/>
                <w:szCs w:val="21"/>
                <w:lang w:val="en-US" w:eastAsia="ru-RU"/>
              </w:rPr>
              <w:t xml:space="preserve"> * argv[]) {</w:t>
            </w:r>
          </w:p>
        </w:tc>
      </w:tr>
      <w:tr w:rsidR="00690D23" w:rsidRPr="00690D23" w14:paraId="310FE813" w14:textId="77777777" w:rsidTr="00B06EEA">
        <w:tc>
          <w:tcPr>
            <w:tcW w:w="163" w:type="pct"/>
            <w:noWrap/>
            <w:tcMar>
              <w:top w:w="0" w:type="dxa"/>
              <w:left w:w="150" w:type="dxa"/>
              <w:bottom w:w="0" w:type="dxa"/>
              <w:right w:w="150" w:type="dxa"/>
            </w:tcMar>
            <w:hideMark/>
          </w:tcPr>
          <w:p w14:paraId="6C087E0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1CD84D08" w14:textId="09C36872"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Журналирование</w:t>
            </w:r>
          </w:p>
        </w:tc>
      </w:tr>
      <w:tr w:rsidR="00690D23" w:rsidRPr="00690D23" w14:paraId="665B8008" w14:textId="77777777" w:rsidTr="00B06EEA">
        <w:tc>
          <w:tcPr>
            <w:tcW w:w="163" w:type="pct"/>
            <w:noWrap/>
            <w:tcMar>
              <w:top w:w="0" w:type="dxa"/>
              <w:left w:w="150" w:type="dxa"/>
              <w:bottom w:w="0" w:type="dxa"/>
              <w:right w:w="150" w:type="dxa"/>
            </w:tcMar>
            <w:hideMark/>
          </w:tcPr>
          <w:p w14:paraId="4A46F54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1F3C462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Logger gen_log;</w:t>
            </w:r>
          </w:p>
        </w:tc>
      </w:tr>
      <w:tr w:rsidR="00690D23" w:rsidRPr="00690D23" w14:paraId="47308ABC" w14:textId="77777777" w:rsidTr="00B06EEA">
        <w:tc>
          <w:tcPr>
            <w:tcW w:w="163" w:type="pct"/>
            <w:noWrap/>
            <w:tcMar>
              <w:top w:w="0" w:type="dxa"/>
              <w:left w:w="150" w:type="dxa"/>
              <w:bottom w:w="0" w:type="dxa"/>
              <w:right w:w="150" w:type="dxa"/>
            </w:tcMar>
            <w:hideMark/>
          </w:tcPr>
          <w:p w14:paraId="5F4BB282"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760C0BE0"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690D23" w14:paraId="3215A891" w14:textId="77777777" w:rsidTr="00B06EEA">
        <w:tc>
          <w:tcPr>
            <w:tcW w:w="163" w:type="pct"/>
            <w:noWrap/>
            <w:tcMar>
              <w:top w:w="0" w:type="dxa"/>
              <w:left w:w="150" w:type="dxa"/>
              <w:bottom w:w="0" w:type="dxa"/>
              <w:right w:w="150" w:type="dxa"/>
            </w:tcMar>
            <w:hideMark/>
          </w:tcPr>
          <w:p w14:paraId="2C47199A" w14:textId="77777777" w:rsidR="00690D23" w:rsidRPr="00690D23" w:rsidRDefault="00690D23" w:rsidP="00690D23">
            <w:pPr>
              <w:spacing w:line="300" w:lineRule="atLeast"/>
              <w:contextualSpacing w:val="0"/>
              <w:jc w:val="left"/>
              <w:rPr>
                <w:rFonts w:ascii="Times New Roman" w:eastAsia="Times New Roman" w:hAnsi="Times New Roman"/>
                <w:sz w:val="20"/>
                <w:szCs w:val="20"/>
                <w:lang w:eastAsia="ru-RU"/>
              </w:rPr>
            </w:pPr>
          </w:p>
        </w:tc>
        <w:tc>
          <w:tcPr>
            <w:tcW w:w="0" w:type="auto"/>
            <w:tcMar>
              <w:top w:w="0" w:type="dxa"/>
              <w:left w:w="150" w:type="dxa"/>
              <w:bottom w:w="0" w:type="dxa"/>
              <w:right w:w="150" w:type="dxa"/>
            </w:tcMar>
            <w:hideMark/>
          </w:tcPr>
          <w:p w14:paraId="3EADF17A" w14:textId="34DB1D31"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Параметры ГА</w:t>
            </w:r>
          </w:p>
        </w:tc>
      </w:tr>
      <w:tr w:rsidR="00690D23" w:rsidRPr="00690D23" w14:paraId="6A011D8E" w14:textId="77777777" w:rsidTr="00B06EEA">
        <w:tc>
          <w:tcPr>
            <w:tcW w:w="163" w:type="pct"/>
            <w:noWrap/>
            <w:tcMar>
              <w:top w:w="0" w:type="dxa"/>
              <w:left w:w="150" w:type="dxa"/>
              <w:bottom w:w="0" w:type="dxa"/>
              <w:right w:w="150" w:type="dxa"/>
            </w:tcMar>
            <w:hideMark/>
          </w:tcPr>
          <w:p w14:paraId="03F094F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3F8EF2B0" w14:textId="2719428D"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D73A49"/>
                <w:sz w:val="21"/>
                <w:szCs w:val="21"/>
                <w:lang w:val="en-US" w:eastAsia="ru-RU"/>
              </w:rPr>
              <w:t>float</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24292E"/>
                <w:sz w:val="21"/>
                <w:szCs w:val="21"/>
                <w:lang w:val="en-US" w:eastAsia="ru-RU"/>
              </w:rPr>
              <w:t>prob</w:t>
            </w:r>
            <w:r w:rsidRPr="00690D23">
              <w:rPr>
                <w:rFonts w:ascii="Segoe UI" w:eastAsia="Times New Roman" w:hAnsi="Segoe UI" w:cs="Segoe UI"/>
                <w:color w:val="24292E"/>
                <w:sz w:val="21"/>
                <w:szCs w:val="21"/>
                <w:lang w:eastAsia="ru-RU"/>
              </w:rPr>
              <w:t>_</w:t>
            </w:r>
            <w:r w:rsidRPr="00690D23">
              <w:rPr>
                <w:rFonts w:ascii="Segoe UI" w:eastAsia="Times New Roman" w:hAnsi="Segoe UI" w:cs="Segoe UI"/>
                <w:color w:val="24292E"/>
                <w:sz w:val="21"/>
                <w:szCs w:val="21"/>
                <w:lang w:val="en-US" w:eastAsia="ru-RU"/>
              </w:rPr>
              <w:t>mutation</w:t>
            </w:r>
            <w:r w:rsidRPr="00690D23">
              <w:rPr>
                <w:rFonts w:ascii="Segoe UI" w:eastAsia="Times New Roman" w:hAnsi="Segoe UI" w:cs="Segoe UI"/>
                <w:color w:val="24292E"/>
                <w:sz w:val="21"/>
                <w:szCs w:val="21"/>
                <w:lang w:eastAsia="ru-RU"/>
              </w:rPr>
              <w:t xml:space="preserve"> = </w:t>
            </w:r>
            <w:r w:rsidRPr="00690D23">
              <w:rPr>
                <w:rFonts w:ascii="Segoe UI" w:eastAsia="Times New Roman" w:hAnsi="Segoe UI" w:cs="Segoe UI"/>
                <w:color w:val="005CC5"/>
                <w:sz w:val="21"/>
                <w:szCs w:val="21"/>
                <w:lang w:eastAsia="ru-RU"/>
              </w:rPr>
              <w:t>0</w:t>
            </w:r>
            <w:r w:rsidRPr="00690D23">
              <w:rPr>
                <w:rFonts w:ascii="Segoe UI" w:eastAsia="Times New Roman" w:hAnsi="Segoe UI" w:cs="Segoe UI"/>
                <w:color w:val="24292E"/>
                <w:sz w:val="21"/>
                <w:szCs w:val="21"/>
                <w:lang w:eastAsia="ru-RU"/>
              </w:rPr>
              <w:t>.</w:t>
            </w:r>
            <w:r w:rsidRPr="00690D23">
              <w:rPr>
                <w:rFonts w:ascii="Segoe UI" w:eastAsia="Times New Roman" w:hAnsi="Segoe UI" w:cs="Segoe UI"/>
                <w:color w:val="005CC5"/>
                <w:sz w:val="21"/>
                <w:szCs w:val="21"/>
                <w:lang w:eastAsia="ru-RU"/>
              </w:rPr>
              <w:t>15</w:t>
            </w:r>
            <w:r w:rsidRPr="00690D23">
              <w:rPr>
                <w:rFonts w:ascii="Segoe UI" w:eastAsia="Times New Roman" w:hAnsi="Segoe UI" w:cs="Segoe UI"/>
                <w:color w:val="005CC5"/>
                <w:sz w:val="21"/>
                <w:szCs w:val="21"/>
                <w:lang w:val="en-US" w:eastAsia="ru-RU"/>
              </w:rPr>
              <w:t>f</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Вероятность</w:t>
            </w: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мутации</w:t>
            </w:r>
          </w:p>
        </w:tc>
      </w:tr>
      <w:tr w:rsidR="00690D23" w:rsidRPr="00690D23" w14:paraId="0B6D65A9" w14:textId="77777777" w:rsidTr="00B06EEA">
        <w:tc>
          <w:tcPr>
            <w:tcW w:w="163" w:type="pct"/>
            <w:noWrap/>
            <w:tcMar>
              <w:top w:w="0" w:type="dxa"/>
              <w:left w:w="150" w:type="dxa"/>
              <w:bottom w:w="0" w:type="dxa"/>
              <w:right w:w="150" w:type="dxa"/>
            </w:tcMar>
            <w:hideMark/>
          </w:tcPr>
          <w:p w14:paraId="47D7C5B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3BC83A32" w14:textId="481D963C"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D73A49"/>
                <w:sz w:val="21"/>
                <w:szCs w:val="21"/>
                <w:lang w:val="en-US" w:eastAsia="ru-RU"/>
              </w:rPr>
              <w:t>float</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24292E"/>
                <w:sz w:val="21"/>
                <w:szCs w:val="21"/>
                <w:lang w:val="en-US" w:eastAsia="ru-RU"/>
              </w:rPr>
              <w:t>prob</w:t>
            </w:r>
            <w:r w:rsidRPr="00690D23">
              <w:rPr>
                <w:rFonts w:ascii="Segoe UI" w:eastAsia="Times New Roman" w:hAnsi="Segoe UI" w:cs="Segoe UI"/>
                <w:color w:val="24292E"/>
                <w:sz w:val="21"/>
                <w:szCs w:val="21"/>
                <w:lang w:eastAsia="ru-RU"/>
              </w:rPr>
              <w:t>_</w:t>
            </w:r>
            <w:r w:rsidRPr="00690D23">
              <w:rPr>
                <w:rFonts w:ascii="Segoe UI" w:eastAsia="Times New Roman" w:hAnsi="Segoe UI" w:cs="Segoe UI"/>
                <w:color w:val="24292E"/>
                <w:sz w:val="21"/>
                <w:szCs w:val="21"/>
                <w:lang w:val="en-US" w:eastAsia="ru-RU"/>
              </w:rPr>
              <w:t>crossover</w:t>
            </w:r>
            <w:r w:rsidRPr="00690D23">
              <w:rPr>
                <w:rFonts w:ascii="Segoe UI" w:eastAsia="Times New Roman" w:hAnsi="Segoe UI" w:cs="Segoe UI"/>
                <w:color w:val="24292E"/>
                <w:sz w:val="21"/>
                <w:szCs w:val="21"/>
                <w:lang w:eastAsia="ru-RU"/>
              </w:rPr>
              <w:t xml:space="preserve"> = </w:t>
            </w:r>
            <w:r w:rsidRPr="00690D23">
              <w:rPr>
                <w:rFonts w:ascii="Segoe UI" w:eastAsia="Times New Roman" w:hAnsi="Segoe UI" w:cs="Segoe UI"/>
                <w:color w:val="005CC5"/>
                <w:sz w:val="21"/>
                <w:szCs w:val="21"/>
                <w:lang w:eastAsia="ru-RU"/>
              </w:rPr>
              <w:t>0</w:t>
            </w:r>
            <w:r w:rsidRPr="00690D23">
              <w:rPr>
                <w:rFonts w:ascii="Segoe UI" w:eastAsia="Times New Roman" w:hAnsi="Segoe UI" w:cs="Segoe UI"/>
                <w:color w:val="24292E"/>
                <w:sz w:val="21"/>
                <w:szCs w:val="21"/>
                <w:lang w:eastAsia="ru-RU"/>
              </w:rPr>
              <w:t>.</w:t>
            </w:r>
            <w:r w:rsidRPr="00690D23">
              <w:rPr>
                <w:rFonts w:ascii="Segoe UI" w:eastAsia="Times New Roman" w:hAnsi="Segoe UI" w:cs="Segoe UI"/>
                <w:color w:val="005CC5"/>
                <w:sz w:val="21"/>
                <w:szCs w:val="21"/>
                <w:lang w:eastAsia="ru-RU"/>
              </w:rPr>
              <w:t>8</w:t>
            </w:r>
            <w:r w:rsidRPr="00690D23">
              <w:rPr>
                <w:rFonts w:ascii="Segoe UI" w:eastAsia="Times New Roman" w:hAnsi="Segoe UI" w:cs="Segoe UI"/>
                <w:color w:val="005CC5"/>
                <w:sz w:val="21"/>
                <w:szCs w:val="21"/>
                <w:lang w:val="en-US" w:eastAsia="ru-RU"/>
              </w:rPr>
              <w:t>f</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Вероятность</w:t>
            </w: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кроссинговера</w:t>
            </w:r>
          </w:p>
        </w:tc>
      </w:tr>
      <w:tr w:rsidR="00690D23" w:rsidRPr="00690D23" w14:paraId="35A9E9EF" w14:textId="77777777" w:rsidTr="00B06EEA">
        <w:tc>
          <w:tcPr>
            <w:tcW w:w="163" w:type="pct"/>
            <w:noWrap/>
            <w:tcMar>
              <w:top w:w="0" w:type="dxa"/>
              <w:left w:w="150" w:type="dxa"/>
              <w:bottom w:w="0" w:type="dxa"/>
              <w:right w:w="150" w:type="dxa"/>
            </w:tcMar>
            <w:hideMark/>
          </w:tcPr>
          <w:p w14:paraId="7EE1C18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35CA8700" w14:textId="11D05531"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eastAsia="ru-RU"/>
              </w:rPr>
              <w:t xml:space="preserve">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eastAsia="ru-RU"/>
              </w:rPr>
              <w:t>_</w:t>
            </w:r>
            <w:r w:rsidRPr="00690D23">
              <w:rPr>
                <w:rFonts w:ascii="Segoe UI" w:eastAsia="Times New Roman" w:hAnsi="Segoe UI" w:cs="Segoe UI"/>
                <w:color w:val="24292E"/>
                <w:sz w:val="21"/>
                <w:szCs w:val="21"/>
                <w:lang w:val="en-US" w:eastAsia="ru-RU"/>
              </w:rPr>
              <w:t>seed</w:t>
            </w:r>
            <w:r w:rsidRPr="00690D23">
              <w:rPr>
                <w:rFonts w:ascii="Segoe UI" w:eastAsia="Times New Roman" w:hAnsi="Segoe UI" w:cs="Segoe UI"/>
                <w:color w:val="24292E"/>
                <w:sz w:val="21"/>
                <w:szCs w:val="21"/>
                <w:lang w:eastAsia="ru-RU"/>
              </w:rPr>
              <w:t xml:space="preserve"> = </w:t>
            </w:r>
            <w:r w:rsidRPr="00690D23">
              <w:rPr>
                <w:rFonts w:ascii="Segoe UI" w:eastAsia="Times New Roman" w:hAnsi="Segoe UI" w:cs="Segoe UI"/>
                <w:color w:val="005CC5"/>
                <w:sz w:val="21"/>
                <w:szCs w:val="21"/>
                <w:lang w:eastAsia="ru-RU"/>
              </w:rPr>
              <w:t>12345678</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Начальная</w:t>
            </w: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популяция</w:t>
            </w:r>
          </w:p>
        </w:tc>
      </w:tr>
      <w:tr w:rsidR="00690D23" w:rsidRPr="00690D23" w14:paraId="2EC0F997" w14:textId="77777777" w:rsidTr="00B06EEA">
        <w:tc>
          <w:tcPr>
            <w:tcW w:w="163" w:type="pct"/>
            <w:noWrap/>
            <w:tcMar>
              <w:top w:w="0" w:type="dxa"/>
              <w:left w:w="150" w:type="dxa"/>
              <w:bottom w:w="0" w:type="dxa"/>
              <w:right w:w="150" w:type="dxa"/>
            </w:tcMar>
            <w:hideMark/>
          </w:tcPr>
          <w:p w14:paraId="528054F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20491540" w14:textId="4CC2E9C8"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val="en-US" w:eastAsia="ru-RU"/>
              </w:rPr>
              <w:t xml:space="preserve"> ga_seed = </w:t>
            </w:r>
            <w:r w:rsidRPr="00690D23">
              <w:rPr>
                <w:rFonts w:ascii="Segoe UI" w:eastAsia="Times New Roman" w:hAnsi="Segoe UI" w:cs="Segoe UI"/>
                <w:color w:val="005CC5"/>
                <w:sz w:val="21"/>
                <w:szCs w:val="21"/>
                <w:lang w:val="en-US" w:eastAsia="ru-RU"/>
              </w:rPr>
              <w:t>87654321</w:t>
            </w:r>
            <w:r w:rsidRPr="00690D23">
              <w:rPr>
                <w:rFonts w:ascii="Segoe UI" w:eastAsia="Times New Roman" w:hAnsi="Segoe UI" w:cs="Segoe UI"/>
                <w:color w:val="24292E"/>
                <w:sz w:val="21"/>
                <w:szCs w:val="21"/>
                <w:lang w:val="en-US" w:eastAsia="ru-RU"/>
              </w:rPr>
              <w:t>;</w:t>
            </w:r>
          </w:p>
        </w:tc>
      </w:tr>
      <w:tr w:rsidR="00690D23" w:rsidRPr="00690D23" w14:paraId="5C8F1BBE" w14:textId="77777777" w:rsidTr="00B06EEA">
        <w:tc>
          <w:tcPr>
            <w:tcW w:w="163" w:type="pct"/>
            <w:noWrap/>
            <w:tcMar>
              <w:top w:w="0" w:type="dxa"/>
              <w:left w:w="150" w:type="dxa"/>
              <w:bottom w:w="0" w:type="dxa"/>
              <w:right w:w="150" w:type="dxa"/>
            </w:tcMar>
            <w:hideMark/>
          </w:tcPr>
          <w:p w14:paraId="3C33D851"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2BFE79B0"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val="en-US" w:eastAsia="ru-RU"/>
              </w:rPr>
            </w:pPr>
          </w:p>
        </w:tc>
      </w:tr>
      <w:tr w:rsidR="00690D23" w:rsidRPr="00690D23" w14:paraId="1DD20A10" w14:textId="77777777" w:rsidTr="00B06EEA">
        <w:tc>
          <w:tcPr>
            <w:tcW w:w="163" w:type="pct"/>
            <w:noWrap/>
            <w:tcMar>
              <w:top w:w="0" w:type="dxa"/>
              <w:left w:w="150" w:type="dxa"/>
              <w:bottom w:w="0" w:type="dxa"/>
              <w:right w:w="150" w:type="dxa"/>
            </w:tcMar>
            <w:hideMark/>
          </w:tcPr>
          <w:p w14:paraId="79283ACF" w14:textId="77777777" w:rsidR="00690D23" w:rsidRPr="00690D23" w:rsidRDefault="00690D23" w:rsidP="00690D23">
            <w:pPr>
              <w:spacing w:line="300" w:lineRule="atLeast"/>
              <w:contextualSpacing w:val="0"/>
              <w:jc w:val="left"/>
              <w:rPr>
                <w:rFonts w:ascii="Times New Roman" w:eastAsia="Times New Roman" w:hAnsi="Times New Roman"/>
                <w:sz w:val="20"/>
                <w:szCs w:val="20"/>
                <w:lang w:val="en-US" w:eastAsia="ru-RU"/>
              </w:rPr>
            </w:pPr>
          </w:p>
        </w:tc>
        <w:tc>
          <w:tcPr>
            <w:tcW w:w="0" w:type="auto"/>
            <w:tcMar>
              <w:top w:w="0" w:type="dxa"/>
              <w:left w:w="150" w:type="dxa"/>
              <w:bottom w:w="0" w:type="dxa"/>
              <w:right w:w="150" w:type="dxa"/>
            </w:tcMar>
            <w:hideMark/>
          </w:tcPr>
          <w:p w14:paraId="176521E5" w14:textId="359E5C6D"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Параметры макета</w:t>
            </w:r>
          </w:p>
        </w:tc>
      </w:tr>
      <w:tr w:rsidR="00690D23" w:rsidRPr="00794C3E" w14:paraId="51E8F2A6" w14:textId="77777777" w:rsidTr="00B06EEA">
        <w:tc>
          <w:tcPr>
            <w:tcW w:w="163" w:type="pct"/>
            <w:noWrap/>
            <w:tcMar>
              <w:top w:w="0" w:type="dxa"/>
              <w:left w:w="150" w:type="dxa"/>
              <w:bottom w:w="0" w:type="dxa"/>
              <w:right w:w="150" w:type="dxa"/>
            </w:tcMar>
            <w:hideMark/>
          </w:tcPr>
          <w:p w14:paraId="1DD8C05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1F566EE4" w14:textId="247FCCFF"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D73A49"/>
                <w:sz w:val="21"/>
                <w:szCs w:val="21"/>
                <w:lang w:val="en-US" w:eastAsia="ru-RU"/>
              </w:rPr>
              <w:t>const</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val="en-US" w:eastAsia="ru-RU"/>
              </w:rPr>
              <w:t xml:space="preserve">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 xml:space="preserve">_width = </w:t>
            </w:r>
            <w:r w:rsidRPr="00690D23">
              <w:rPr>
                <w:rFonts w:ascii="Segoe UI" w:eastAsia="Times New Roman" w:hAnsi="Segoe UI" w:cs="Segoe UI"/>
                <w:color w:val="005CC5"/>
                <w:sz w:val="21"/>
                <w:szCs w:val="21"/>
                <w:lang w:val="en-US" w:eastAsia="ru-RU"/>
              </w:rPr>
              <w:t>10000</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6A737D"/>
                <w:sz w:val="21"/>
                <w:szCs w:val="21"/>
                <w:lang w:val="en-US" w:eastAsia="ru-RU"/>
              </w:rPr>
              <w:t xml:space="preserve">// </w:t>
            </w:r>
            <w:r>
              <w:rPr>
                <w:rFonts w:ascii="Segoe UI" w:eastAsia="Times New Roman" w:hAnsi="Segoe UI" w:cs="Segoe UI"/>
                <w:color w:val="6A737D"/>
                <w:sz w:val="21"/>
                <w:szCs w:val="21"/>
                <w:lang w:eastAsia="ru-RU"/>
              </w:rPr>
              <w:t>Ширина</w:t>
            </w:r>
            <w:r w:rsidRPr="00690D23">
              <w:rPr>
                <w:rFonts w:ascii="Segoe UI" w:eastAsia="Times New Roman" w:hAnsi="Segoe UI" w:cs="Segoe UI"/>
                <w:color w:val="6A737D"/>
                <w:sz w:val="21"/>
                <w:szCs w:val="21"/>
                <w:lang w:val="en-US" w:eastAsia="ru-RU"/>
              </w:rPr>
              <w:t xml:space="preserve"> </w:t>
            </w:r>
            <w:r>
              <w:rPr>
                <w:rFonts w:ascii="Segoe UI" w:eastAsia="Times New Roman" w:hAnsi="Segoe UI" w:cs="Segoe UI"/>
                <w:color w:val="6A737D"/>
                <w:sz w:val="21"/>
                <w:szCs w:val="21"/>
                <w:lang w:eastAsia="ru-RU"/>
              </w:rPr>
              <w:t>экрана</w:t>
            </w:r>
          </w:p>
        </w:tc>
      </w:tr>
      <w:tr w:rsidR="00690D23" w:rsidRPr="00794C3E" w14:paraId="319B3365" w14:textId="77777777" w:rsidTr="00B06EEA">
        <w:tc>
          <w:tcPr>
            <w:tcW w:w="163" w:type="pct"/>
            <w:noWrap/>
            <w:tcMar>
              <w:top w:w="0" w:type="dxa"/>
              <w:left w:w="150" w:type="dxa"/>
              <w:bottom w:w="0" w:type="dxa"/>
              <w:right w:w="150" w:type="dxa"/>
            </w:tcMar>
            <w:hideMark/>
          </w:tcPr>
          <w:p w14:paraId="70B1B1A1"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6BF859D5" w14:textId="453EB88E"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D73A49"/>
                <w:sz w:val="21"/>
                <w:szCs w:val="21"/>
                <w:lang w:val="en-US" w:eastAsia="ru-RU"/>
              </w:rPr>
              <w:t>const</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val="en-US" w:eastAsia="ru-RU"/>
              </w:rPr>
              <w:t xml:space="preserve">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 xml:space="preserve">_height = </w:t>
            </w:r>
            <w:r w:rsidRPr="00690D23">
              <w:rPr>
                <w:rFonts w:ascii="Segoe UI" w:eastAsia="Times New Roman" w:hAnsi="Segoe UI" w:cs="Segoe UI"/>
                <w:color w:val="005CC5"/>
                <w:sz w:val="21"/>
                <w:szCs w:val="21"/>
                <w:lang w:val="en-US" w:eastAsia="ru-RU"/>
              </w:rPr>
              <w:t>10000</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6A737D"/>
                <w:sz w:val="21"/>
                <w:szCs w:val="21"/>
                <w:lang w:val="en-US" w:eastAsia="ru-RU"/>
              </w:rPr>
              <w:t xml:space="preserve">// </w:t>
            </w:r>
            <w:r>
              <w:rPr>
                <w:rFonts w:ascii="Segoe UI" w:eastAsia="Times New Roman" w:hAnsi="Segoe UI" w:cs="Segoe UI"/>
                <w:color w:val="6A737D"/>
                <w:sz w:val="21"/>
                <w:szCs w:val="21"/>
                <w:lang w:eastAsia="ru-RU"/>
              </w:rPr>
              <w:t>Высота</w:t>
            </w:r>
            <w:r w:rsidRPr="00690D23">
              <w:rPr>
                <w:rFonts w:ascii="Segoe UI" w:eastAsia="Times New Roman" w:hAnsi="Segoe UI" w:cs="Segoe UI"/>
                <w:color w:val="6A737D"/>
                <w:sz w:val="21"/>
                <w:szCs w:val="21"/>
                <w:lang w:val="en-US" w:eastAsia="ru-RU"/>
              </w:rPr>
              <w:t xml:space="preserve"> </w:t>
            </w:r>
            <w:r>
              <w:rPr>
                <w:rFonts w:ascii="Segoe UI" w:eastAsia="Times New Roman" w:hAnsi="Segoe UI" w:cs="Segoe UI"/>
                <w:color w:val="6A737D"/>
                <w:sz w:val="21"/>
                <w:szCs w:val="21"/>
                <w:lang w:eastAsia="ru-RU"/>
              </w:rPr>
              <w:t>экрана</w:t>
            </w:r>
          </w:p>
        </w:tc>
      </w:tr>
      <w:tr w:rsidR="00690D23" w:rsidRPr="00794C3E" w14:paraId="79482CB6" w14:textId="77777777" w:rsidTr="00B06EEA">
        <w:tc>
          <w:tcPr>
            <w:tcW w:w="163" w:type="pct"/>
            <w:noWrap/>
            <w:tcMar>
              <w:top w:w="0" w:type="dxa"/>
              <w:left w:w="150" w:type="dxa"/>
              <w:bottom w:w="0" w:type="dxa"/>
              <w:right w:w="150" w:type="dxa"/>
            </w:tcMar>
            <w:hideMark/>
          </w:tcPr>
          <w:p w14:paraId="2A0F7CA4"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2F2D55FA"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val="en-US" w:eastAsia="ru-RU"/>
              </w:rPr>
            </w:pPr>
          </w:p>
        </w:tc>
      </w:tr>
      <w:tr w:rsidR="00690D23" w:rsidRPr="00690D23" w14:paraId="1C008E85" w14:textId="77777777" w:rsidTr="00B06EEA">
        <w:tc>
          <w:tcPr>
            <w:tcW w:w="163" w:type="pct"/>
            <w:noWrap/>
            <w:tcMar>
              <w:top w:w="0" w:type="dxa"/>
              <w:left w:w="150" w:type="dxa"/>
              <w:bottom w:w="0" w:type="dxa"/>
              <w:right w:w="150" w:type="dxa"/>
            </w:tcMar>
            <w:hideMark/>
          </w:tcPr>
          <w:p w14:paraId="60E83A9A" w14:textId="77777777" w:rsidR="00690D23" w:rsidRPr="00690D23" w:rsidRDefault="00690D23" w:rsidP="00690D23">
            <w:pPr>
              <w:spacing w:line="300" w:lineRule="atLeast"/>
              <w:contextualSpacing w:val="0"/>
              <w:jc w:val="left"/>
              <w:rPr>
                <w:rFonts w:ascii="Times New Roman" w:eastAsia="Times New Roman" w:hAnsi="Times New Roman"/>
                <w:sz w:val="20"/>
                <w:szCs w:val="20"/>
                <w:lang w:val="en-US" w:eastAsia="ru-RU"/>
              </w:rPr>
            </w:pPr>
          </w:p>
        </w:tc>
        <w:tc>
          <w:tcPr>
            <w:tcW w:w="0" w:type="auto"/>
            <w:tcMar>
              <w:top w:w="0" w:type="dxa"/>
              <w:left w:w="150" w:type="dxa"/>
              <w:bottom w:w="0" w:type="dxa"/>
              <w:right w:w="150" w:type="dxa"/>
            </w:tcMar>
            <w:hideMark/>
          </w:tcPr>
          <w:p w14:paraId="481D02C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The test cases</w:t>
            </w:r>
          </w:p>
        </w:tc>
      </w:tr>
      <w:tr w:rsidR="00690D23" w:rsidRPr="00690D23" w14:paraId="69ACA78E" w14:textId="77777777" w:rsidTr="00B06EEA">
        <w:tc>
          <w:tcPr>
            <w:tcW w:w="163" w:type="pct"/>
            <w:noWrap/>
            <w:tcMar>
              <w:top w:w="0" w:type="dxa"/>
              <w:left w:w="150" w:type="dxa"/>
              <w:bottom w:w="0" w:type="dxa"/>
              <w:right w:w="150" w:type="dxa"/>
            </w:tcMar>
            <w:hideMark/>
          </w:tcPr>
          <w:p w14:paraId="5C685251"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292ACAA3" w14:textId="3BB3BC89"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D73A49"/>
                <w:sz w:val="21"/>
                <w:szCs w:val="21"/>
                <w:lang w:val="en-US" w:eastAsia="ru-RU"/>
              </w:rPr>
              <w:t>const</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val="en-US" w:eastAsia="ru-RU"/>
              </w:rPr>
              <w:t xml:space="preserve"> iterations = </w:t>
            </w:r>
            <w:r w:rsidRPr="00690D23">
              <w:rPr>
                <w:rFonts w:ascii="Segoe UI" w:eastAsia="Times New Roman" w:hAnsi="Segoe UI" w:cs="Segoe UI"/>
                <w:color w:val="005CC5"/>
                <w:sz w:val="21"/>
                <w:szCs w:val="21"/>
                <w:lang w:val="en-US" w:eastAsia="ru-RU"/>
              </w:rPr>
              <w:t>1</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6A737D"/>
                <w:sz w:val="21"/>
                <w:szCs w:val="21"/>
                <w:lang w:val="en-US" w:eastAsia="ru-RU"/>
              </w:rPr>
              <w:t xml:space="preserve">// </w:t>
            </w:r>
            <w:r>
              <w:rPr>
                <w:rFonts w:ascii="Segoe UI" w:eastAsia="Times New Roman" w:hAnsi="Segoe UI" w:cs="Segoe UI"/>
                <w:color w:val="6A737D"/>
                <w:sz w:val="21"/>
                <w:szCs w:val="21"/>
                <w:lang w:eastAsia="ru-RU"/>
              </w:rPr>
              <w:t>Количество</w:t>
            </w:r>
            <w:r w:rsidRPr="00690D23">
              <w:rPr>
                <w:rFonts w:ascii="Segoe UI" w:eastAsia="Times New Roman" w:hAnsi="Segoe UI" w:cs="Segoe UI"/>
                <w:color w:val="6A737D"/>
                <w:sz w:val="21"/>
                <w:szCs w:val="21"/>
                <w:lang w:val="en-US" w:eastAsia="ru-RU"/>
              </w:rPr>
              <w:t xml:space="preserve"> </w:t>
            </w:r>
            <w:r>
              <w:rPr>
                <w:rFonts w:ascii="Segoe UI" w:eastAsia="Times New Roman" w:hAnsi="Segoe UI" w:cs="Segoe UI"/>
                <w:color w:val="6A737D"/>
                <w:sz w:val="21"/>
                <w:szCs w:val="21"/>
                <w:lang w:eastAsia="ru-RU"/>
              </w:rPr>
              <w:t>полных</w:t>
            </w:r>
            <w:r w:rsidRPr="00690D23">
              <w:rPr>
                <w:rFonts w:ascii="Segoe UI" w:eastAsia="Times New Roman" w:hAnsi="Segoe UI" w:cs="Segoe UI"/>
                <w:color w:val="6A737D"/>
                <w:sz w:val="21"/>
                <w:szCs w:val="21"/>
                <w:lang w:val="en-US" w:eastAsia="ru-RU"/>
              </w:rPr>
              <w:t xml:space="preserve"> </w:t>
            </w:r>
            <w:r>
              <w:rPr>
                <w:rFonts w:ascii="Segoe UI" w:eastAsia="Times New Roman" w:hAnsi="Segoe UI" w:cs="Segoe UI"/>
                <w:color w:val="6A737D"/>
                <w:sz w:val="21"/>
                <w:szCs w:val="21"/>
                <w:lang w:eastAsia="ru-RU"/>
              </w:rPr>
              <w:t>циклов</w:t>
            </w:r>
          </w:p>
        </w:tc>
      </w:tr>
      <w:tr w:rsidR="00690D23" w:rsidRPr="00690D23" w14:paraId="073334D2" w14:textId="77777777" w:rsidTr="00B06EEA">
        <w:tc>
          <w:tcPr>
            <w:tcW w:w="163" w:type="pct"/>
            <w:noWrap/>
            <w:tcMar>
              <w:top w:w="0" w:type="dxa"/>
              <w:left w:w="150" w:type="dxa"/>
              <w:bottom w:w="0" w:type="dxa"/>
              <w:right w:w="150" w:type="dxa"/>
            </w:tcMar>
            <w:hideMark/>
          </w:tcPr>
          <w:p w14:paraId="1FA4D25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1126590E" w14:textId="623EAB24"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D73A49"/>
                <w:sz w:val="21"/>
                <w:szCs w:val="21"/>
                <w:lang w:val="en-US" w:eastAsia="ru-RU"/>
              </w:rPr>
              <w:t>const</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24292E"/>
                <w:sz w:val="21"/>
                <w:szCs w:val="21"/>
                <w:lang w:val="en-US" w:eastAsia="ru-RU"/>
              </w:rPr>
              <w:t>num</w:t>
            </w:r>
            <w:r w:rsidRPr="00690D23">
              <w:rPr>
                <w:rFonts w:ascii="Segoe UI" w:eastAsia="Times New Roman" w:hAnsi="Segoe UI" w:cs="Segoe UI"/>
                <w:color w:val="24292E"/>
                <w:sz w:val="21"/>
                <w:szCs w:val="21"/>
                <w:lang w:eastAsia="ru-RU"/>
              </w:rPr>
              <w:t>_</w:t>
            </w:r>
            <w:r w:rsidRPr="00690D23">
              <w:rPr>
                <w:rFonts w:ascii="Segoe UI" w:eastAsia="Times New Roman" w:hAnsi="Segoe UI" w:cs="Segoe UI"/>
                <w:color w:val="24292E"/>
                <w:sz w:val="21"/>
                <w:szCs w:val="21"/>
                <w:lang w:val="en-US" w:eastAsia="ru-RU"/>
              </w:rPr>
              <w:t>cases</w:t>
            </w:r>
            <w:r w:rsidRPr="00690D23">
              <w:rPr>
                <w:rFonts w:ascii="Segoe UI" w:eastAsia="Times New Roman" w:hAnsi="Segoe UI" w:cs="Segoe UI"/>
                <w:color w:val="24292E"/>
                <w:sz w:val="21"/>
                <w:szCs w:val="21"/>
                <w:lang w:eastAsia="ru-RU"/>
              </w:rPr>
              <w:t xml:space="preserve"> = </w:t>
            </w:r>
            <w:r w:rsidRPr="00690D23">
              <w:rPr>
                <w:rFonts w:ascii="Segoe UI" w:eastAsia="Times New Roman" w:hAnsi="Segoe UI" w:cs="Segoe UI"/>
                <w:color w:val="005CC5"/>
                <w:sz w:val="21"/>
                <w:szCs w:val="21"/>
                <w:lang w:eastAsia="ru-RU"/>
              </w:rPr>
              <w:t>1</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Количество</w:t>
            </w: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проверок</w:t>
            </w:r>
          </w:p>
        </w:tc>
      </w:tr>
      <w:tr w:rsidR="00690D23" w:rsidRPr="00690D23" w14:paraId="25B1E787" w14:textId="77777777" w:rsidTr="00B06EEA">
        <w:tc>
          <w:tcPr>
            <w:tcW w:w="163" w:type="pct"/>
            <w:noWrap/>
            <w:tcMar>
              <w:top w:w="0" w:type="dxa"/>
              <w:left w:w="150" w:type="dxa"/>
              <w:bottom w:w="0" w:type="dxa"/>
              <w:right w:w="150" w:type="dxa"/>
            </w:tcMar>
            <w:hideMark/>
          </w:tcPr>
          <w:p w14:paraId="527E21B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4BE184D6" w14:textId="49B1C0DC"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24292E"/>
                <w:sz w:val="21"/>
                <w:szCs w:val="21"/>
                <w:lang w:val="en-US" w:eastAsia="ru-RU"/>
              </w:rPr>
              <w:t>cases</w:t>
            </w:r>
            <w:r w:rsidRPr="00690D23">
              <w:rPr>
                <w:rFonts w:ascii="Segoe UI" w:eastAsia="Times New Roman" w:hAnsi="Segoe UI" w:cs="Segoe UI"/>
                <w:color w:val="24292E"/>
                <w:sz w:val="21"/>
                <w:szCs w:val="21"/>
                <w:lang w:eastAsia="ru-RU"/>
              </w:rPr>
              <w:t>[</w:t>
            </w:r>
            <w:r w:rsidRPr="00690D23">
              <w:rPr>
                <w:rFonts w:ascii="Segoe UI" w:eastAsia="Times New Roman" w:hAnsi="Segoe UI" w:cs="Segoe UI"/>
                <w:color w:val="24292E"/>
                <w:sz w:val="21"/>
                <w:szCs w:val="21"/>
                <w:lang w:val="en-US" w:eastAsia="ru-RU"/>
              </w:rPr>
              <w:t>num</w:t>
            </w:r>
            <w:r w:rsidRPr="00690D23">
              <w:rPr>
                <w:rFonts w:ascii="Segoe UI" w:eastAsia="Times New Roman" w:hAnsi="Segoe UI" w:cs="Segoe UI"/>
                <w:color w:val="24292E"/>
                <w:sz w:val="21"/>
                <w:szCs w:val="21"/>
                <w:lang w:eastAsia="ru-RU"/>
              </w:rPr>
              <w:t>_</w:t>
            </w:r>
            <w:r w:rsidRPr="00690D23">
              <w:rPr>
                <w:rFonts w:ascii="Segoe UI" w:eastAsia="Times New Roman" w:hAnsi="Segoe UI" w:cs="Segoe UI"/>
                <w:color w:val="24292E"/>
                <w:sz w:val="21"/>
                <w:szCs w:val="21"/>
                <w:lang w:val="en-US" w:eastAsia="ru-RU"/>
              </w:rPr>
              <w:t>cases</w:t>
            </w:r>
            <w:r w:rsidRPr="00690D23">
              <w:rPr>
                <w:rFonts w:ascii="Segoe UI" w:eastAsia="Times New Roman" w:hAnsi="Segoe UI" w:cs="Segoe UI"/>
                <w:color w:val="24292E"/>
                <w:sz w:val="21"/>
                <w:szCs w:val="21"/>
                <w:lang w:eastAsia="ru-RU"/>
              </w:rPr>
              <w:t>][</w:t>
            </w:r>
            <w:r w:rsidRPr="00690D23">
              <w:rPr>
                <w:rFonts w:ascii="Segoe UI" w:eastAsia="Times New Roman" w:hAnsi="Segoe UI" w:cs="Segoe UI"/>
                <w:color w:val="005CC5"/>
                <w:sz w:val="21"/>
                <w:szCs w:val="21"/>
                <w:lang w:eastAsia="ru-RU"/>
              </w:rPr>
              <w:t>3</w:t>
            </w:r>
            <w:r w:rsidRPr="00690D23">
              <w:rPr>
                <w:rFonts w:ascii="Segoe UI" w:eastAsia="Times New Roman" w:hAnsi="Segoe UI" w:cs="Segoe UI"/>
                <w:color w:val="24292E"/>
                <w:sz w:val="21"/>
                <w:szCs w:val="21"/>
                <w:lang w:eastAsia="ru-RU"/>
              </w:rPr>
              <w:t xml:space="preserve">] = </w:t>
            </w: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кол</w:t>
            </w:r>
            <w:r w:rsidRPr="00690D23">
              <w:rPr>
                <w:rFonts w:ascii="Segoe UI" w:eastAsia="Times New Roman" w:hAnsi="Segoe UI" w:cs="Segoe UI"/>
                <w:color w:val="6A737D"/>
                <w:sz w:val="21"/>
                <w:szCs w:val="21"/>
                <w:lang w:eastAsia="ru-RU"/>
              </w:rPr>
              <w:t>-</w:t>
            </w:r>
            <w:r>
              <w:rPr>
                <w:rFonts w:ascii="Segoe UI" w:eastAsia="Times New Roman" w:hAnsi="Segoe UI" w:cs="Segoe UI"/>
                <w:color w:val="6A737D"/>
                <w:sz w:val="21"/>
                <w:szCs w:val="21"/>
                <w:lang w:eastAsia="ru-RU"/>
              </w:rPr>
              <w:t>во</w:t>
            </w: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элементов</w:t>
            </w: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размер популяции</w:t>
            </w: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макс. кол-во</w:t>
            </w:r>
          </w:p>
        </w:tc>
      </w:tr>
      <w:tr w:rsidR="00690D23" w:rsidRPr="00690D23" w14:paraId="2ABB3701" w14:textId="77777777" w:rsidTr="00B06EEA">
        <w:tc>
          <w:tcPr>
            <w:tcW w:w="163" w:type="pct"/>
            <w:noWrap/>
            <w:tcMar>
              <w:top w:w="0" w:type="dxa"/>
              <w:left w:w="150" w:type="dxa"/>
              <w:bottom w:w="0" w:type="dxa"/>
              <w:right w:w="150" w:type="dxa"/>
            </w:tcMar>
            <w:hideMark/>
          </w:tcPr>
          <w:p w14:paraId="350BDB1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22E0F246"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p>
        </w:tc>
      </w:tr>
      <w:tr w:rsidR="00690D23" w:rsidRPr="00690D23" w14:paraId="3ADB7E2B" w14:textId="77777777" w:rsidTr="00B06EEA">
        <w:tc>
          <w:tcPr>
            <w:tcW w:w="163" w:type="pct"/>
            <w:noWrap/>
            <w:tcMar>
              <w:top w:w="0" w:type="dxa"/>
              <w:left w:w="150" w:type="dxa"/>
              <w:bottom w:w="0" w:type="dxa"/>
              <w:right w:w="150" w:type="dxa"/>
            </w:tcMar>
            <w:hideMark/>
          </w:tcPr>
          <w:p w14:paraId="6B39F774"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29D7120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{25, 100, 1000},</w:t>
            </w:r>
          </w:p>
        </w:tc>
      </w:tr>
      <w:tr w:rsidR="00690D23" w:rsidRPr="00690D23" w14:paraId="03E2A2D4" w14:textId="77777777" w:rsidTr="00B06EEA">
        <w:tc>
          <w:tcPr>
            <w:tcW w:w="163" w:type="pct"/>
            <w:noWrap/>
            <w:tcMar>
              <w:top w:w="0" w:type="dxa"/>
              <w:left w:w="150" w:type="dxa"/>
              <w:bottom w:w="0" w:type="dxa"/>
              <w:right w:w="150" w:type="dxa"/>
            </w:tcMar>
            <w:hideMark/>
          </w:tcPr>
          <w:p w14:paraId="1184197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13D23FB4"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{25, 1000, 1000},</w:t>
            </w:r>
          </w:p>
        </w:tc>
      </w:tr>
      <w:tr w:rsidR="00690D23" w:rsidRPr="00690D23" w14:paraId="2864BE3D" w14:textId="77777777" w:rsidTr="00B06EEA">
        <w:tc>
          <w:tcPr>
            <w:tcW w:w="163" w:type="pct"/>
            <w:noWrap/>
            <w:tcMar>
              <w:top w:w="0" w:type="dxa"/>
              <w:left w:w="150" w:type="dxa"/>
              <w:bottom w:w="0" w:type="dxa"/>
              <w:right w:w="150" w:type="dxa"/>
            </w:tcMar>
            <w:hideMark/>
          </w:tcPr>
          <w:p w14:paraId="288D489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4F270E84"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{25, 10000, 100},</w:t>
            </w:r>
          </w:p>
        </w:tc>
      </w:tr>
      <w:tr w:rsidR="00690D23" w:rsidRPr="00690D23" w14:paraId="6BAF5C00" w14:textId="77777777" w:rsidTr="00B06EEA">
        <w:tc>
          <w:tcPr>
            <w:tcW w:w="163" w:type="pct"/>
            <w:noWrap/>
            <w:tcMar>
              <w:top w:w="0" w:type="dxa"/>
              <w:left w:w="150" w:type="dxa"/>
              <w:bottom w:w="0" w:type="dxa"/>
              <w:right w:w="150" w:type="dxa"/>
            </w:tcMar>
            <w:hideMark/>
          </w:tcPr>
          <w:p w14:paraId="3BE2ED4C"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0BB64CDC"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r w:rsidRPr="00690D23">
              <w:rPr>
                <w:rFonts w:ascii="Segoe UI" w:eastAsia="Times New Roman" w:hAnsi="Segoe UI" w:cs="Segoe UI"/>
                <w:color w:val="005CC5"/>
                <w:sz w:val="21"/>
                <w:szCs w:val="21"/>
                <w:lang w:eastAsia="ru-RU"/>
              </w:rPr>
              <w:t>25</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005CC5"/>
                <w:sz w:val="21"/>
                <w:szCs w:val="21"/>
                <w:lang w:eastAsia="ru-RU"/>
              </w:rPr>
              <w:t>100000</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005CC5"/>
                <w:sz w:val="21"/>
                <w:szCs w:val="21"/>
                <w:lang w:eastAsia="ru-RU"/>
              </w:rPr>
              <w:t>10</w:t>
            </w:r>
            <w:r w:rsidRPr="00690D23">
              <w:rPr>
                <w:rFonts w:ascii="Segoe UI" w:eastAsia="Times New Roman" w:hAnsi="Segoe UI" w:cs="Segoe UI"/>
                <w:color w:val="24292E"/>
                <w:sz w:val="21"/>
                <w:szCs w:val="21"/>
                <w:lang w:eastAsia="ru-RU"/>
              </w:rPr>
              <w:t>}</w:t>
            </w:r>
          </w:p>
        </w:tc>
      </w:tr>
      <w:tr w:rsidR="00690D23" w:rsidRPr="00690D23" w14:paraId="0C70583A" w14:textId="77777777" w:rsidTr="00B06EEA">
        <w:tc>
          <w:tcPr>
            <w:tcW w:w="163" w:type="pct"/>
            <w:noWrap/>
            <w:tcMar>
              <w:top w:w="0" w:type="dxa"/>
              <w:left w:w="150" w:type="dxa"/>
              <w:bottom w:w="0" w:type="dxa"/>
              <w:right w:w="150" w:type="dxa"/>
            </w:tcMar>
            <w:hideMark/>
          </w:tcPr>
          <w:p w14:paraId="4169622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02E7A9F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{50, 100, 1000},</w:t>
            </w:r>
          </w:p>
        </w:tc>
      </w:tr>
      <w:tr w:rsidR="00690D23" w:rsidRPr="00690D23" w14:paraId="3B4F3F56" w14:textId="77777777" w:rsidTr="00B06EEA">
        <w:tc>
          <w:tcPr>
            <w:tcW w:w="163" w:type="pct"/>
            <w:noWrap/>
            <w:tcMar>
              <w:top w:w="0" w:type="dxa"/>
              <w:left w:w="150" w:type="dxa"/>
              <w:bottom w:w="0" w:type="dxa"/>
              <w:right w:w="150" w:type="dxa"/>
            </w:tcMar>
            <w:hideMark/>
          </w:tcPr>
          <w:p w14:paraId="4CF56756"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7D8A3CE6"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{50, 1000, 1000},</w:t>
            </w:r>
          </w:p>
        </w:tc>
      </w:tr>
      <w:tr w:rsidR="00690D23" w:rsidRPr="00690D23" w14:paraId="19F8A26E" w14:textId="77777777" w:rsidTr="00B06EEA">
        <w:tc>
          <w:tcPr>
            <w:tcW w:w="163" w:type="pct"/>
            <w:noWrap/>
            <w:tcMar>
              <w:top w:w="0" w:type="dxa"/>
              <w:left w:w="150" w:type="dxa"/>
              <w:bottom w:w="0" w:type="dxa"/>
              <w:right w:w="150" w:type="dxa"/>
            </w:tcMar>
            <w:hideMark/>
          </w:tcPr>
          <w:p w14:paraId="6A3DA2C7"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599A92A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{50, 10000, 100},</w:t>
            </w:r>
          </w:p>
        </w:tc>
      </w:tr>
      <w:tr w:rsidR="00690D23" w:rsidRPr="00690D23" w14:paraId="4B9FFD27" w14:textId="77777777" w:rsidTr="00B06EEA">
        <w:tc>
          <w:tcPr>
            <w:tcW w:w="163" w:type="pct"/>
            <w:noWrap/>
            <w:tcMar>
              <w:top w:w="0" w:type="dxa"/>
              <w:left w:w="150" w:type="dxa"/>
              <w:bottom w:w="0" w:type="dxa"/>
              <w:right w:w="150" w:type="dxa"/>
            </w:tcMar>
            <w:hideMark/>
          </w:tcPr>
          <w:p w14:paraId="727C0B4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1BCABC21"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{50, 100000, 10},</w:t>
            </w:r>
          </w:p>
        </w:tc>
      </w:tr>
      <w:tr w:rsidR="00690D23" w:rsidRPr="00690D23" w14:paraId="6087CA8E" w14:textId="77777777" w:rsidTr="00B06EEA">
        <w:tc>
          <w:tcPr>
            <w:tcW w:w="163" w:type="pct"/>
            <w:noWrap/>
            <w:tcMar>
              <w:top w:w="0" w:type="dxa"/>
              <w:left w:w="150" w:type="dxa"/>
              <w:bottom w:w="0" w:type="dxa"/>
              <w:right w:w="150" w:type="dxa"/>
            </w:tcMar>
            <w:hideMark/>
          </w:tcPr>
          <w:p w14:paraId="53BF9FB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795F853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xml:space="preserve">// </w:t>
            </w:r>
          </w:p>
        </w:tc>
      </w:tr>
      <w:tr w:rsidR="00690D23" w:rsidRPr="00690D23" w14:paraId="4A1A64F6" w14:textId="77777777" w:rsidTr="00B06EEA">
        <w:tc>
          <w:tcPr>
            <w:tcW w:w="163" w:type="pct"/>
            <w:noWrap/>
            <w:tcMar>
              <w:top w:w="0" w:type="dxa"/>
              <w:left w:w="150" w:type="dxa"/>
              <w:bottom w:w="0" w:type="dxa"/>
              <w:right w:w="150" w:type="dxa"/>
            </w:tcMar>
            <w:hideMark/>
          </w:tcPr>
          <w:p w14:paraId="54728F6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49F4A994"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{100, 100, 1000},</w:t>
            </w:r>
          </w:p>
        </w:tc>
      </w:tr>
      <w:tr w:rsidR="00690D23" w:rsidRPr="00690D23" w14:paraId="64E37E05" w14:textId="77777777" w:rsidTr="00B06EEA">
        <w:tc>
          <w:tcPr>
            <w:tcW w:w="163" w:type="pct"/>
            <w:noWrap/>
            <w:tcMar>
              <w:top w:w="0" w:type="dxa"/>
              <w:left w:w="150" w:type="dxa"/>
              <w:bottom w:w="0" w:type="dxa"/>
              <w:right w:w="150" w:type="dxa"/>
            </w:tcMar>
            <w:hideMark/>
          </w:tcPr>
          <w:p w14:paraId="71A0152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255910B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{100, 1000, 1000},</w:t>
            </w:r>
          </w:p>
        </w:tc>
      </w:tr>
      <w:tr w:rsidR="00690D23" w:rsidRPr="00690D23" w14:paraId="4A3453D5" w14:textId="77777777" w:rsidTr="00B06EEA">
        <w:tc>
          <w:tcPr>
            <w:tcW w:w="163" w:type="pct"/>
            <w:noWrap/>
            <w:tcMar>
              <w:top w:w="0" w:type="dxa"/>
              <w:left w:w="150" w:type="dxa"/>
              <w:bottom w:w="0" w:type="dxa"/>
              <w:right w:w="150" w:type="dxa"/>
            </w:tcMar>
            <w:hideMark/>
          </w:tcPr>
          <w:p w14:paraId="0666667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217615F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{100, 10000, 100},</w:t>
            </w:r>
          </w:p>
        </w:tc>
      </w:tr>
      <w:tr w:rsidR="00690D23" w:rsidRPr="00690D23" w14:paraId="60EBAC05" w14:textId="77777777" w:rsidTr="00B06EEA">
        <w:tc>
          <w:tcPr>
            <w:tcW w:w="163" w:type="pct"/>
            <w:noWrap/>
            <w:tcMar>
              <w:top w:w="0" w:type="dxa"/>
              <w:left w:w="150" w:type="dxa"/>
              <w:bottom w:w="0" w:type="dxa"/>
              <w:right w:w="150" w:type="dxa"/>
            </w:tcMar>
            <w:hideMark/>
          </w:tcPr>
          <w:p w14:paraId="5480DC5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6E918D6E"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{100, 100000, 10},</w:t>
            </w:r>
          </w:p>
        </w:tc>
      </w:tr>
      <w:tr w:rsidR="00690D23" w:rsidRPr="00690D23" w14:paraId="05D6C694" w14:textId="77777777" w:rsidTr="00B06EEA">
        <w:tc>
          <w:tcPr>
            <w:tcW w:w="163" w:type="pct"/>
            <w:noWrap/>
            <w:tcMar>
              <w:top w:w="0" w:type="dxa"/>
              <w:left w:w="150" w:type="dxa"/>
              <w:bottom w:w="0" w:type="dxa"/>
              <w:right w:w="150" w:type="dxa"/>
            </w:tcMar>
            <w:hideMark/>
          </w:tcPr>
          <w:p w14:paraId="4C332DC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6270360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xml:space="preserve">// </w:t>
            </w:r>
          </w:p>
        </w:tc>
      </w:tr>
      <w:tr w:rsidR="00690D23" w:rsidRPr="00690D23" w14:paraId="5D5E8969" w14:textId="77777777" w:rsidTr="00B06EEA">
        <w:tc>
          <w:tcPr>
            <w:tcW w:w="163" w:type="pct"/>
            <w:noWrap/>
            <w:tcMar>
              <w:top w:w="0" w:type="dxa"/>
              <w:left w:w="150" w:type="dxa"/>
              <w:bottom w:w="0" w:type="dxa"/>
              <w:right w:w="150" w:type="dxa"/>
            </w:tcMar>
            <w:hideMark/>
          </w:tcPr>
          <w:p w14:paraId="1B8CC92D"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030E79AD"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{250, 100, 1000},</w:t>
            </w:r>
          </w:p>
        </w:tc>
      </w:tr>
      <w:tr w:rsidR="00690D23" w:rsidRPr="00690D23" w14:paraId="7C24A646" w14:textId="77777777" w:rsidTr="00B06EEA">
        <w:tc>
          <w:tcPr>
            <w:tcW w:w="163" w:type="pct"/>
            <w:noWrap/>
            <w:tcMar>
              <w:top w:w="0" w:type="dxa"/>
              <w:left w:w="150" w:type="dxa"/>
              <w:bottom w:w="0" w:type="dxa"/>
              <w:right w:w="150" w:type="dxa"/>
            </w:tcMar>
            <w:hideMark/>
          </w:tcPr>
          <w:p w14:paraId="0ECA576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0387646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{250, 1000, 1000},</w:t>
            </w:r>
          </w:p>
        </w:tc>
      </w:tr>
      <w:tr w:rsidR="00690D23" w:rsidRPr="00690D23" w14:paraId="5C83DAF1" w14:textId="77777777" w:rsidTr="00B06EEA">
        <w:tc>
          <w:tcPr>
            <w:tcW w:w="163" w:type="pct"/>
            <w:noWrap/>
            <w:tcMar>
              <w:top w:w="0" w:type="dxa"/>
              <w:left w:w="150" w:type="dxa"/>
              <w:bottom w:w="0" w:type="dxa"/>
              <w:right w:w="150" w:type="dxa"/>
            </w:tcMar>
            <w:hideMark/>
          </w:tcPr>
          <w:p w14:paraId="250BD53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51FFC70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{250, 10000, 100},</w:t>
            </w:r>
          </w:p>
        </w:tc>
      </w:tr>
      <w:tr w:rsidR="00690D23" w:rsidRPr="00690D23" w14:paraId="16B0BD61" w14:textId="77777777" w:rsidTr="00B06EEA">
        <w:tc>
          <w:tcPr>
            <w:tcW w:w="163" w:type="pct"/>
            <w:noWrap/>
            <w:tcMar>
              <w:top w:w="0" w:type="dxa"/>
              <w:left w:w="150" w:type="dxa"/>
              <w:bottom w:w="0" w:type="dxa"/>
              <w:right w:w="150" w:type="dxa"/>
            </w:tcMar>
            <w:hideMark/>
          </w:tcPr>
          <w:p w14:paraId="4973499C"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66DBBB6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{250, 100000, 10}</w:t>
            </w:r>
          </w:p>
        </w:tc>
      </w:tr>
      <w:tr w:rsidR="00690D23" w:rsidRPr="00690D23" w14:paraId="111B185B" w14:textId="77777777" w:rsidTr="00B06EEA">
        <w:tc>
          <w:tcPr>
            <w:tcW w:w="163" w:type="pct"/>
            <w:noWrap/>
            <w:tcMar>
              <w:top w:w="0" w:type="dxa"/>
              <w:left w:w="150" w:type="dxa"/>
              <w:bottom w:w="0" w:type="dxa"/>
              <w:right w:w="150" w:type="dxa"/>
            </w:tcMar>
            <w:hideMark/>
          </w:tcPr>
          <w:p w14:paraId="155DE1B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4DAA1602"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p>
        </w:tc>
      </w:tr>
      <w:tr w:rsidR="00690D23" w:rsidRPr="00690D23" w14:paraId="36322962" w14:textId="77777777" w:rsidTr="00B06EEA">
        <w:tc>
          <w:tcPr>
            <w:tcW w:w="163" w:type="pct"/>
            <w:noWrap/>
            <w:tcMar>
              <w:top w:w="0" w:type="dxa"/>
              <w:left w:w="150" w:type="dxa"/>
              <w:bottom w:w="0" w:type="dxa"/>
              <w:right w:w="150" w:type="dxa"/>
            </w:tcMar>
            <w:hideMark/>
          </w:tcPr>
          <w:p w14:paraId="5782156D"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347CE38B"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690D23" w14:paraId="124E113B" w14:textId="77777777" w:rsidTr="00B06EEA">
        <w:tc>
          <w:tcPr>
            <w:tcW w:w="163" w:type="pct"/>
            <w:noWrap/>
            <w:tcMar>
              <w:top w:w="0" w:type="dxa"/>
              <w:left w:w="150" w:type="dxa"/>
              <w:bottom w:w="0" w:type="dxa"/>
              <w:right w:w="150" w:type="dxa"/>
            </w:tcMar>
            <w:hideMark/>
          </w:tcPr>
          <w:p w14:paraId="3D6A5EEE" w14:textId="77777777" w:rsidR="00690D23" w:rsidRPr="00690D23" w:rsidRDefault="00690D23" w:rsidP="00690D23">
            <w:pPr>
              <w:spacing w:line="300" w:lineRule="atLeast"/>
              <w:contextualSpacing w:val="0"/>
              <w:jc w:val="left"/>
              <w:rPr>
                <w:rFonts w:ascii="Times New Roman" w:eastAsia="Times New Roman" w:hAnsi="Times New Roman"/>
                <w:sz w:val="20"/>
                <w:szCs w:val="20"/>
                <w:lang w:eastAsia="ru-RU"/>
              </w:rPr>
            </w:pPr>
          </w:p>
        </w:tc>
        <w:tc>
          <w:tcPr>
            <w:tcW w:w="0" w:type="auto"/>
            <w:tcMar>
              <w:top w:w="0" w:type="dxa"/>
              <w:left w:w="150" w:type="dxa"/>
              <w:bottom w:w="0" w:type="dxa"/>
              <w:right w:w="150" w:type="dxa"/>
            </w:tcMar>
            <w:hideMark/>
          </w:tcPr>
          <w:p w14:paraId="34C8B17E" w14:textId="06BDFCA0"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Время</w:t>
            </w:r>
          </w:p>
        </w:tc>
      </w:tr>
      <w:tr w:rsidR="00690D23" w:rsidRPr="00794C3E" w14:paraId="191D15FD" w14:textId="77777777" w:rsidTr="00B06EEA">
        <w:tc>
          <w:tcPr>
            <w:tcW w:w="163" w:type="pct"/>
            <w:noWrap/>
            <w:tcMar>
              <w:top w:w="0" w:type="dxa"/>
              <w:left w:w="150" w:type="dxa"/>
              <w:bottom w:w="0" w:type="dxa"/>
              <w:right w:w="150" w:type="dxa"/>
            </w:tcMar>
            <w:hideMark/>
          </w:tcPr>
          <w:p w14:paraId="57F7D1D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5939CA92"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005CC5"/>
                <w:sz w:val="21"/>
                <w:szCs w:val="21"/>
                <w:lang w:val="en-US" w:eastAsia="ru-RU"/>
              </w:rPr>
              <w:t>clock_t</w:t>
            </w:r>
            <w:r w:rsidRPr="00690D23">
              <w:rPr>
                <w:rFonts w:ascii="Segoe UI" w:eastAsia="Times New Roman" w:hAnsi="Segoe UI" w:cs="Segoe UI"/>
                <w:color w:val="24292E"/>
                <w:sz w:val="21"/>
                <w:szCs w:val="21"/>
                <w:lang w:val="en-US" w:eastAsia="ru-RU"/>
              </w:rPr>
              <w:t xml:space="preserve"> iter_time, total_time;</w:t>
            </w:r>
          </w:p>
        </w:tc>
      </w:tr>
      <w:tr w:rsidR="00690D23" w:rsidRPr="00794C3E" w14:paraId="3C54C157" w14:textId="77777777" w:rsidTr="00B06EEA">
        <w:tc>
          <w:tcPr>
            <w:tcW w:w="163" w:type="pct"/>
            <w:noWrap/>
            <w:tcMar>
              <w:top w:w="0" w:type="dxa"/>
              <w:left w:w="150" w:type="dxa"/>
              <w:bottom w:w="0" w:type="dxa"/>
              <w:right w:w="150" w:type="dxa"/>
            </w:tcMar>
            <w:hideMark/>
          </w:tcPr>
          <w:p w14:paraId="0BE1415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5B934897"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val="en-US" w:eastAsia="ru-RU"/>
              </w:rPr>
            </w:pPr>
          </w:p>
        </w:tc>
      </w:tr>
      <w:tr w:rsidR="00690D23" w:rsidRPr="00690D23" w14:paraId="58919C02" w14:textId="77777777" w:rsidTr="00B06EEA">
        <w:tc>
          <w:tcPr>
            <w:tcW w:w="163" w:type="pct"/>
            <w:noWrap/>
            <w:tcMar>
              <w:top w:w="0" w:type="dxa"/>
              <w:left w:w="150" w:type="dxa"/>
              <w:bottom w:w="0" w:type="dxa"/>
              <w:right w:w="150" w:type="dxa"/>
            </w:tcMar>
            <w:hideMark/>
          </w:tcPr>
          <w:p w14:paraId="1A8A0372" w14:textId="77777777" w:rsidR="00690D23" w:rsidRPr="00690D23" w:rsidRDefault="00690D23" w:rsidP="00690D23">
            <w:pPr>
              <w:spacing w:line="300" w:lineRule="atLeast"/>
              <w:contextualSpacing w:val="0"/>
              <w:jc w:val="left"/>
              <w:rPr>
                <w:rFonts w:ascii="Times New Roman" w:eastAsia="Times New Roman" w:hAnsi="Times New Roman"/>
                <w:sz w:val="20"/>
                <w:szCs w:val="20"/>
                <w:lang w:val="en-US" w:eastAsia="ru-RU"/>
              </w:rPr>
            </w:pPr>
          </w:p>
        </w:tc>
        <w:tc>
          <w:tcPr>
            <w:tcW w:w="0" w:type="auto"/>
            <w:tcMar>
              <w:top w:w="0" w:type="dxa"/>
              <w:left w:w="150" w:type="dxa"/>
              <w:bottom w:w="0" w:type="dxa"/>
              <w:right w:w="150" w:type="dxa"/>
            </w:tcMar>
            <w:hideMark/>
          </w:tcPr>
          <w:p w14:paraId="3BB2E1EA" w14:textId="003D9DA5"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Путь к результату</w:t>
            </w:r>
          </w:p>
        </w:tc>
      </w:tr>
      <w:tr w:rsidR="00690D23" w:rsidRPr="00690D23" w14:paraId="56E88ACD" w14:textId="77777777" w:rsidTr="00B06EEA">
        <w:tc>
          <w:tcPr>
            <w:tcW w:w="163" w:type="pct"/>
            <w:noWrap/>
            <w:tcMar>
              <w:top w:w="0" w:type="dxa"/>
              <w:left w:w="150" w:type="dxa"/>
              <w:bottom w:w="0" w:type="dxa"/>
              <w:right w:w="150" w:type="dxa"/>
            </w:tcMar>
            <w:hideMark/>
          </w:tcPr>
          <w:p w14:paraId="651AD5E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518E3087"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std::string path = </w:t>
            </w:r>
            <w:r w:rsidRPr="00690D23">
              <w:rPr>
                <w:rFonts w:ascii="Segoe UI" w:eastAsia="Times New Roman" w:hAnsi="Segoe UI" w:cs="Segoe UI"/>
                <w:color w:val="032F62"/>
                <w:sz w:val="21"/>
                <w:szCs w:val="21"/>
                <w:lang w:eastAsia="ru-RU"/>
              </w:rPr>
              <w:t>"./"</w:t>
            </w:r>
            <w:r w:rsidRPr="00690D23">
              <w:rPr>
                <w:rFonts w:ascii="Segoe UI" w:eastAsia="Times New Roman" w:hAnsi="Segoe UI" w:cs="Segoe UI"/>
                <w:color w:val="24292E"/>
                <w:sz w:val="21"/>
                <w:szCs w:val="21"/>
                <w:lang w:eastAsia="ru-RU"/>
              </w:rPr>
              <w:t>;</w:t>
            </w:r>
          </w:p>
        </w:tc>
      </w:tr>
      <w:tr w:rsidR="00690D23" w:rsidRPr="00690D23" w14:paraId="535B2408" w14:textId="77777777" w:rsidTr="00B06EEA">
        <w:tc>
          <w:tcPr>
            <w:tcW w:w="163" w:type="pct"/>
            <w:noWrap/>
            <w:tcMar>
              <w:top w:w="0" w:type="dxa"/>
              <w:left w:w="150" w:type="dxa"/>
              <w:bottom w:w="0" w:type="dxa"/>
              <w:right w:w="150" w:type="dxa"/>
            </w:tcMar>
            <w:hideMark/>
          </w:tcPr>
          <w:p w14:paraId="3221B98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52D869AE"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690D23" w14:paraId="3150EE85" w14:textId="77777777" w:rsidTr="00B06EEA">
        <w:tc>
          <w:tcPr>
            <w:tcW w:w="163" w:type="pct"/>
            <w:noWrap/>
            <w:tcMar>
              <w:top w:w="0" w:type="dxa"/>
              <w:left w:w="150" w:type="dxa"/>
              <w:bottom w:w="0" w:type="dxa"/>
              <w:right w:w="150" w:type="dxa"/>
            </w:tcMar>
            <w:hideMark/>
          </w:tcPr>
          <w:p w14:paraId="6A822F5B" w14:textId="77777777" w:rsidR="00690D23" w:rsidRPr="00690D23" w:rsidRDefault="00690D23" w:rsidP="00690D23">
            <w:pPr>
              <w:spacing w:line="300" w:lineRule="atLeast"/>
              <w:contextualSpacing w:val="0"/>
              <w:jc w:val="left"/>
              <w:rPr>
                <w:rFonts w:ascii="Times New Roman" w:eastAsia="Times New Roman" w:hAnsi="Times New Roman"/>
                <w:sz w:val="20"/>
                <w:szCs w:val="20"/>
                <w:lang w:eastAsia="ru-RU"/>
              </w:rPr>
            </w:pPr>
          </w:p>
        </w:tc>
        <w:tc>
          <w:tcPr>
            <w:tcW w:w="0" w:type="auto"/>
            <w:tcMar>
              <w:top w:w="0" w:type="dxa"/>
              <w:left w:w="150" w:type="dxa"/>
              <w:bottom w:w="0" w:type="dxa"/>
              <w:right w:w="150" w:type="dxa"/>
            </w:tcMar>
            <w:hideMark/>
          </w:tcPr>
          <w:p w14:paraId="1F5F97D8" w14:textId="3BDD341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val="en-US" w:eastAsia="ru-RU"/>
              </w:rPr>
              <w:t xml:space="preserve">// </w:t>
            </w:r>
            <w:r>
              <w:rPr>
                <w:rFonts w:ascii="Segoe UI" w:eastAsia="Times New Roman" w:hAnsi="Segoe UI" w:cs="Segoe UI"/>
                <w:color w:val="6A737D"/>
                <w:sz w:val="21"/>
                <w:szCs w:val="21"/>
                <w:lang w:eastAsia="ru-RU"/>
              </w:rPr>
              <w:t>Перебор всех элементов</w:t>
            </w:r>
          </w:p>
        </w:tc>
      </w:tr>
      <w:tr w:rsidR="00690D23" w:rsidRPr="00794C3E" w14:paraId="6E978095" w14:textId="77777777" w:rsidTr="00B06EEA">
        <w:tc>
          <w:tcPr>
            <w:tcW w:w="163" w:type="pct"/>
            <w:noWrap/>
            <w:tcMar>
              <w:top w:w="0" w:type="dxa"/>
              <w:left w:w="150" w:type="dxa"/>
              <w:bottom w:w="0" w:type="dxa"/>
              <w:right w:w="150" w:type="dxa"/>
            </w:tcMar>
            <w:hideMark/>
          </w:tcPr>
          <w:p w14:paraId="08DB2EE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5BA1F096"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D73A49"/>
                <w:sz w:val="21"/>
                <w:szCs w:val="21"/>
                <w:lang w:val="en-US" w:eastAsia="ru-RU"/>
              </w:rPr>
              <w:t>for</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val="en-US" w:eastAsia="ru-RU"/>
              </w:rPr>
              <w:t xml:space="preserve"> i=</w:t>
            </w:r>
            <w:r w:rsidRPr="00690D23">
              <w:rPr>
                <w:rFonts w:ascii="Segoe UI" w:eastAsia="Times New Roman" w:hAnsi="Segoe UI" w:cs="Segoe UI"/>
                <w:color w:val="005CC5"/>
                <w:sz w:val="21"/>
                <w:szCs w:val="21"/>
                <w:lang w:val="en-US" w:eastAsia="ru-RU"/>
              </w:rPr>
              <w:t>0</w:t>
            </w:r>
            <w:r w:rsidRPr="00690D23">
              <w:rPr>
                <w:rFonts w:ascii="Segoe UI" w:eastAsia="Times New Roman" w:hAnsi="Segoe UI" w:cs="Segoe UI"/>
                <w:color w:val="24292E"/>
                <w:sz w:val="21"/>
                <w:szCs w:val="21"/>
                <w:lang w:val="en-US" w:eastAsia="ru-RU"/>
              </w:rPr>
              <w:t>; i&lt;num_cases; i++)</w:t>
            </w:r>
          </w:p>
        </w:tc>
      </w:tr>
      <w:tr w:rsidR="00690D23" w:rsidRPr="00690D23" w14:paraId="47AC8F1F" w14:textId="77777777" w:rsidTr="00B06EEA">
        <w:tc>
          <w:tcPr>
            <w:tcW w:w="163" w:type="pct"/>
            <w:noWrap/>
            <w:tcMar>
              <w:top w:w="0" w:type="dxa"/>
              <w:left w:w="150" w:type="dxa"/>
              <w:bottom w:w="0" w:type="dxa"/>
              <w:right w:w="150" w:type="dxa"/>
            </w:tcMar>
            <w:hideMark/>
          </w:tcPr>
          <w:p w14:paraId="452CC904"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62288614"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p>
        </w:tc>
      </w:tr>
      <w:tr w:rsidR="00690D23" w:rsidRPr="00690D23" w14:paraId="063F7CD4" w14:textId="77777777" w:rsidTr="00B06EEA">
        <w:tc>
          <w:tcPr>
            <w:tcW w:w="163" w:type="pct"/>
            <w:noWrap/>
            <w:tcMar>
              <w:top w:w="0" w:type="dxa"/>
              <w:left w:w="150" w:type="dxa"/>
              <w:bottom w:w="0" w:type="dxa"/>
              <w:right w:w="150" w:type="dxa"/>
            </w:tcMar>
            <w:hideMark/>
          </w:tcPr>
          <w:p w14:paraId="41FB7AA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679CD25F" w14:textId="1536B0DC"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Параметры ГА</w:t>
            </w:r>
          </w:p>
        </w:tc>
      </w:tr>
      <w:tr w:rsidR="00690D23" w:rsidRPr="00794C3E" w14:paraId="00257A6A" w14:textId="77777777" w:rsidTr="00B06EEA">
        <w:tc>
          <w:tcPr>
            <w:tcW w:w="163" w:type="pct"/>
            <w:noWrap/>
            <w:tcMar>
              <w:top w:w="0" w:type="dxa"/>
              <w:left w:w="150" w:type="dxa"/>
              <w:bottom w:w="0" w:type="dxa"/>
              <w:right w:w="150" w:type="dxa"/>
            </w:tcMar>
            <w:hideMark/>
          </w:tcPr>
          <w:p w14:paraId="4CA47D3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5D64D3FD" w14:textId="1DA1656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val="en-US" w:eastAsia="ru-RU"/>
              </w:rPr>
              <w:t xml:space="preserve"> num_</w:t>
            </w:r>
            <w:r w:rsidR="00B06EEA">
              <w:rPr>
                <w:rFonts w:ascii="Segoe UI" w:eastAsia="Times New Roman" w:hAnsi="Segoe UI" w:cs="Segoe UI"/>
                <w:color w:val="24292E"/>
                <w:sz w:val="21"/>
                <w:szCs w:val="21"/>
                <w:lang w:val="en-US" w:eastAsia="ru-RU"/>
              </w:rPr>
              <w:t>elements</w:t>
            </w:r>
            <w:r w:rsidRPr="00690D23">
              <w:rPr>
                <w:rFonts w:ascii="Segoe UI" w:eastAsia="Times New Roman" w:hAnsi="Segoe UI" w:cs="Segoe UI"/>
                <w:color w:val="24292E"/>
                <w:sz w:val="21"/>
                <w:szCs w:val="21"/>
                <w:lang w:val="en-US" w:eastAsia="ru-RU"/>
              </w:rPr>
              <w:t xml:space="preserve"> = cases[i][</w:t>
            </w:r>
            <w:r w:rsidRPr="00690D23">
              <w:rPr>
                <w:rFonts w:ascii="Segoe UI" w:eastAsia="Times New Roman" w:hAnsi="Segoe UI" w:cs="Segoe UI"/>
                <w:color w:val="005CC5"/>
                <w:sz w:val="21"/>
                <w:szCs w:val="21"/>
                <w:lang w:val="en-US" w:eastAsia="ru-RU"/>
              </w:rPr>
              <w:t>0</w:t>
            </w:r>
            <w:r w:rsidRPr="00690D23">
              <w:rPr>
                <w:rFonts w:ascii="Segoe UI" w:eastAsia="Times New Roman" w:hAnsi="Segoe UI" w:cs="Segoe UI"/>
                <w:color w:val="24292E"/>
                <w:sz w:val="21"/>
                <w:szCs w:val="21"/>
                <w:lang w:val="en-US" w:eastAsia="ru-RU"/>
              </w:rPr>
              <w:t>];</w:t>
            </w:r>
          </w:p>
        </w:tc>
      </w:tr>
      <w:tr w:rsidR="00690D23" w:rsidRPr="00794C3E" w14:paraId="3FDBDA1D" w14:textId="77777777" w:rsidTr="00B06EEA">
        <w:tc>
          <w:tcPr>
            <w:tcW w:w="163" w:type="pct"/>
            <w:noWrap/>
            <w:tcMar>
              <w:top w:w="0" w:type="dxa"/>
              <w:left w:w="150" w:type="dxa"/>
              <w:bottom w:w="0" w:type="dxa"/>
              <w:right w:w="150" w:type="dxa"/>
            </w:tcMar>
            <w:hideMark/>
          </w:tcPr>
          <w:p w14:paraId="38D5DE6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7FC190C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val="en-US" w:eastAsia="ru-RU"/>
              </w:rPr>
              <w:t xml:space="preserve"> pop_size = cases[i][</w:t>
            </w:r>
            <w:r w:rsidRPr="00690D23">
              <w:rPr>
                <w:rFonts w:ascii="Segoe UI" w:eastAsia="Times New Roman" w:hAnsi="Segoe UI" w:cs="Segoe UI"/>
                <w:color w:val="005CC5"/>
                <w:sz w:val="21"/>
                <w:szCs w:val="21"/>
                <w:lang w:val="en-US" w:eastAsia="ru-RU"/>
              </w:rPr>
              <w:t>1</w:t>
            </w:r>
            <w:r w:rsidRPr="00690D23">
              <w:rPr>
                <w:rFonts w:ascii="Segoe UI" w:eastAsia="Times New Roman" w:hAnsi="Segoe UI" w:cs="Segoe UI"/>
                <w:color w:val="24292E"/>
                <w:sz w:val="21"/>
                <w:szCs w:val="21"/>
                <w:lang w:val="en-US" w:eastAsia="ru-RU"/>
              </w:rPr>
              <w:t>];</w:t>
            </w:r>
          </w:p>
        </w:tc>
      </w:tr>
      <w:tr w:rsidR="00690D23" w:rsidRPr="00794C3E" w14:paraId="6F69E619" w14:textId="77777777" w:rsidTr="00B06EEA">
        <w:tc>
          <w:tcPr>
            <w:tcW w:w="163" w:type="pct"/>
            <w:noWrap/>
            <w:tcMar>
              <w:top w:w="0" w:type="dxa"/>
              <w:left w:w="150" w:type="dxa"/>
              <w:bottom w:w="0" w:type="dxa"/>
              <w:right w:w="150" w:type="dxa"/>
            </w:tcMar>
            <w:hideMark/>
          </w:tcPr>
          <w:p w14:paraId="704B70C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1933B31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val="en-US" w:eastAsia="ru-RU"/>
              </w:rPr>
              <w:t xml:space="preserve"> max_gen = cases[i][</w:t>
            </w:r>
            <w:r w:rsidRPr="00690D23">
              <w:rPr>
                <w:rFonts w:ascii="Segoe UI" w:eastAsia="Times New Roman" w:hAnsi="Segoe UI" w:cs="Segoe UI"/>
                <w:color w:val="005CC5"/>
                <w:sz w:val="21"/>
                <w:szCs w:val="21"/>
                <w:lang w:val="en-US" w:eastAsia="ru-RU"/>
              </w:rPr>
              <w:t>2</w:t>
            </w:r>
            <w:r w:rsidRPr="00690D23">
              <w:rPr>
                <w:rFonts w:ascii="Segoe UI" w:eastAsia="Times New Roman" w:hAnsi="Segoe UI" w:cs="Segoe UI"/>
                <w:color w:val="24292E"/>
                <w:sz w:val="21"/>
                <w:szCs w:val="21"/>
                <w:lang w:val="en-US" w:eastAsia="ru-RU"/>
              </w:rPr>
              <w:t>];</w:t>
            </w:r>
          </w:p>
        </w:tc>
      </w:tr>
      <w:tr w:rsidR="00690D23" w:rsidRPr="00794C3E" w14:paraId="3C738417" w14:textId="77777777" w:rsidTr="00B06EEA">
        <w:tc>
          <w:tcPr>
            <w:tcW w:w="163" w:type="pct"/>
            <w:noWrap/>
            <w:tcMar>
              <w:top w:w="0" w:type="dxa"/>
              <w:left w:w="150" w:type="dxa"/>
              <w:bottom w:w="0" w:type="dxa"/>
              <w:right w:w="150" w:type="dxa"/>
            </w:tcMar>
            <w:hideMark/>
          </w:tcPr>
          <w:p w14:paraId="4CAD3322"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2B8F887A"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val="en-US" w:eastAsia="ru-RU"/>
              </w:rPr>
            </w:pPr>
          </w:p>
        </w:tc>
      </w:tr>
      <w:tr w:rsidR="00690D23" w:rsidRPr="00690D23" w14:paraId="090495FB" w14:textId="77777777" w:rsidTr="00B06EEA">
        <w:tc>
          <w:tcPr>
            <w:tcW w:w="163" w:type="pct"/>
            <w:noWrap/>
            <w:tcMar>
              <w:top w:w="0" w:type="dxa"/>
              <w:left w:w="150" w:type="dxa"/>
              <w:bottom w:w="0" w:type="dxa"/>
              <w:right w:w="150" w:type="dxa"/>
            </w:tcMar>
            <w:hideMark/>
          </w:tcPr>
          <w:p w14:paraId="369F430B" w14:textId="77777777" w:rsidR="00690D23" w:rsidRPr="00690D23" w:rsidRDefault="00690D23" w:rsidP="00690D23">
            <w:pPr>
              <w:spacing w:line="300" w:lineRule="atLeast"/>
              <w:contextualSpacing w:val="0"/>
              <w:jc w:val="left"/>
              <w:rPr>
                <w:rFonts w:ascii="Times New Roman" w:eastAsia="Times New Roman" w:hAnsi="Times New Roman"/>
                <w:sz w:val="20"/>
                <w:szCs w:val="20"/>
                <w:lang w:val="en-US" w:eastAsia="ru-RU"/>
              </w:rPr>
            </w:pPr>
          </w:p>
        </w:tc>
        <w:tc>
          <w:tcPr>
            <w:tcW w:w="0" w:type="auto"/>
            <w:tcMar>
              <w:top w:w="0" w:type="dxa"/>
              <w:left w:w="150" w:type="dxa"/>
              <w:bottom w:w="0" w:type="dxa"/>
              <w:right w:w="150" w:type="dxa"/>
            </w:tcMar>
            <w:hideMark/>
          </w:tcPr>
          <w:p w14:paraId="16DBCAED" w14:textId="439E0BF1"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val="en-US" w:eastAsia="ru-RU"/>
              </w:rPr>
              <w:t xml:space="preserve">// </w:t>
            </w:r>
            <w:r>
              <w:rPr>
                <w:rFonts w:ascii="Segoe UI" w:eastAsia="Times New Roman" w:hAnsi="Segoe UI" w:cs="Segoe UI"/>
                <w:color w:val="6A737D"/>
                <w:sz w:val="21"/>
                <w:szCs w:val="21"/>
                <w:lang w:eastAsia="ru-RU"/>
              </w:rPr>
              <w:t>Формирование строк</w:t>
            </w:r>
          </w:p>
        </w:tc>
      </w:tr>
      <w:tr w:rsidR="00690D23" w:rsidRPr="00794C3E" w14:paraId="751909BC" w14:textId="77777777" w:rsidTr="00B06EEA">
        <w:tc>
          <w:tcPr>
            <w:tcW w:w="163" w:type="pct"/>
            <w:noWrap/>
            <w:tcMar>
              <w:top w:w="0" w:type="dxa"/>
              <w:left w:w="150" w:type="dxa"/>
              <w:bottom w:w="0" w:type="dxa"/>
              <w:right w:w="150" w:type="dxa"/>
            </w:tcMar>
            <w:hideMark/>
          </w:tcPr>
          <w:p w14:paraId="0FFA744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164BCD8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std::string c_timing_path;</w:t>
            </w:r>
          </w:p>
        </w:tc>
      </w:tr>
      <w:tr w:rsidR="00690D23" w:rsidRPr="00794C3E" w14:paraId="238B500F" w14:textId="77777777" w:rsidTr="00B06EEA">
        <w:tc>
          <w:tcPr>
            <w:tcW w:w="163" w:type="pct"/>
            <w:noWrap/>
            <w:tcMar>
              <w:top w:w="0" w:type="dxa"/>
              <w:left w:w="150" w:type="dxa"/>
              <w:bottom w:w="0" w:type="dxa"/>
              <w:right w:w="150" w:type="dxa"/>
            </w:tcMar>
            <w:hideMark/>
          </w:tcPr>
          <w:p w14:paraId="5C9772F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39238AA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std::string c_gen_path;</w:t>
            </w:r>
          </w:p>
        </w:tc>
      </w:tr>
      <w:tr w:rsidR="00690D23" w:rsidRPr="00794C3E" w14:paraId="20881A01" w14:textId="77777777" w:rsidTr="00B06EEA">
        <w:tc>
          <w:tcPr>
            <w:tcW w:w="163" w:type="pct"/>
            <w:noWrap/>
            <w:tcMar>
              <w:top w:w="0" w:type="dxa"/>
              <w:left w:w="150" w:type="dxa"/>
              <w:bottom w:w="0" w:type="dxa"/>
              <w:right w:w="150" w:type="dxa"/>
            </w:tcMar>
            <w:hideMark/>
          </w:tcPr>
          <w:p w14:paraId="328B210C"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1E7F9BC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std::string c_stats_path;</w:t>
            </w:r>
          </w:p>
        </w:tc>
      </w:tr>
      <w:tr w:rsidR="00690D23" w:rsidRPr="00794C3E" w14:paraId="18DEC6CF" w14:textId="77777777" w:rsidTr="00B06EEA">
        <w:tc>
          <w:tcPr>
            <w:tcW w:w="163" w:type="pct"/>
            <w:noWrap/>
            <w:tcMar>
              <w:top w:w="0" w:type="dxa"/>
              <w:left w:w="150" w:type="dxa"/>
              <w:bottom w:w="0" w:type="dxa"/>
              <w:right w:w="150" w:type="dxa"/>
            </w:tcMar>
            <w:hideMark/>
          </w:tcPr>
          <w:p w14:paraId="205A63BE"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46B13F86"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std::string g_timing_path;</w:t>
            </w:r>
          </w:p>
        </w:tc>
      </w:tr>
      <w:tr w:rsidR="00690D23" w:rsidRPr="00794C3E" w14:paraId="7B356E33" w14:textId="77777777" w:rsidTr="00B06EEA">
        <w:tc>
          <w:tcPr>
            <w:tcW w:w="163" w:type="pct"/>
            <w:noWrap/>
            <w:tcMar>
              <w:top w:w="0" w:type="dxa"/>
              <w:left w:w="150" w:type="dxa"/>
              <w:bottom w:w="0" w:type="dxa"/>
              <w:right w:w="150" w:type="dxa"/>
            </w:tcMar>
            <w:hideMark/>
          </w:tcPr>
          <w:p w14:paraId="357D9F7C"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2F5C18F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std::string g_gen_path;</w:t>
            </w:r>
          </w:p>
        </w:tc>
      </w:tr>
      <w:tr w:rsidR="00690D23" w:rsidRPr="00794C3E" w14:paraId="39533826" w14:textId="77777777" w:rsidTr="00B06EEA">
        <w:tc>
          <w:tcPr>
            <w:tcW w:w="163" w:type="pct"/>
            <w:noWrap/>
            <w:tcMar>
              <w:top w:w="0" w:type="dxa"/>
              <w:left w:w="150" w:type="dxa"/>
              <w:bottom w:w="0" w:type="dxa"/>
              <w:right w:w="150" w:type="dxa"/>
            </w:tcMar>
            <w:hideMark/>
          </w:tcPr>
          <w:p w14:paraId="4BD1918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41C8398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std::string g_stats_path;</w:t>
            </w:r>
          </w:p>
        </w:tc>
      </w:tr>
      <w:tr w:rsidR="00690D23" w:rsidRPr="00794C3E" w14:paraId="590162A2" w14:textId="77777777" w:rsidTr="00B06EEA">
        <w:tc>
          <w:tcPr>
            <w:tcW w:w="163" w:type="pct"/>
            <w:noWrap/>
            <w:tcMar>
              <w:top w:w="0" w:type="dxa"/>
              <w:left w:w="150" w:type="dxa"/>
              <w:bottom w:w="0" w:type="dxa"/>
              <w:right w:w="150" w:type="dxa"/>
            </w:tcMar>
            <w:hideMark/>
          </w:tcPr>
          <w:p w14:paraId="489DD05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694D63FA"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val="en-US" w:eastAsia="ru-RU"/>
              </w:rPr>
            </w:pPr>
          </w:p>
        </w:tc>
      </w:tr>
      <w:tr w:rsidR="00690D23" w:rsidRPr="00794C3E" w14:paraId="32CB72E6" w14:textId="77777777" w:rsidTr="00B06EEA">
        <w:tc>
          <w:tcPr>
            <w:tcW w:w="163" w:type="pct"/>
            <w:noWrap/>
            <w:tcMar>
              <w:top w:w="0" w:type="dxa"/>
              <w:left w:w="150" w:type="dxa"/>
              <w:bottom w:w="0" w:type="dxa"/>
              <w:right w:w="150" w:type="dxa"/>
            </w:tcMar>
            <w:hideMark/>
          </w:tcPr>
          <w:p w14:paraId="2531C183" w14:textId="77777777" w:rsidR="00690D23" w:rsidRPr="00690D23" w:rsidRDefault="00690D23" w:rsidP="00690D23">
            <w:pPr>
              <w:spacing w:line="300" w:lineRule="atLeast"/>
              <w:contextualSpacing w:val="0"/>
              <w:jc w:val="left"/>
              <w:rPr>
                <w:rFonts w:ascii="Times New Roman" w:eastAsia="Times New Roman" w:hAnsi="Times New Roman"/>
                <w:sz w:val="20"/>
                <w:szCs w:val="20"/>
                <w:lang w:val="en-US" w:eastAsia="ru-RU"/>
              </w:rPr>
            </w:pPr>
          </w:p>
        </w:tc>
        <w:tc>
          <w:tcPr>
            <w:tcW w:w="0" w:type="auto"/>
            <w:tcMar>
              <w:top w:w="0" w:type="dxa"/>
              <w:left w:w="150" w:type="dxa"/>
              <w:bottom w:w="0" w:type="dxa"/>
              <w:right w:w="150" w:type="dxa"/>
            </w:tcMar>
            <w:hideMark/>
          </w:tcPr>
          <w:p w14:paraId="00D97E3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std::string c0, c1, c2;</w:t>
            </w:r>
          </w:p>
        </w:tc>
      </w:tr>
      <w:tr w:rsidR="00690D23" w:rsidRPr="00794C3E" w14:paraId="64E0CB77" w14:textId="77777777" w:rsidTr="00B06EEA">
        <w:tc>
          <w:tcPr>
            <w:tcW w:w="163" w:type="pct"/>
            <w:noWrap/>
            <w:tcMar>
              <w:top w:w="0" w:type="dxa"/>
              <w:left w:w="150" w:type="dxa"/>
              <w:bottom w:w="0" w:type="dxa"/>
              <w:right w:w="150" w:type="dxa"/>
            </w:tcMar>
            <w:hideMark/>
          </w:tcPr>
          <w:p w14:paraId="4203AB8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21D78A4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std::string g0, g1, g2;</w:t>
            </w:r>
          </w:p>
        </w:tc>
      </w:tr>
      <w:tr w:rsidR="00690D23" w:rsidRPr="00794C3E" w14:paraId="7F303061" w14:textId="77777777" w:rsidTr="00B06EEA">
        <w:tc>
          <w:tcPr>
            <w:tcW w:w="163" w:type="pct"/>
            <w:noWrap/>
            <w:tcMar>
              <w:top w:w="0" w:type="dxa"/>
              <w:left w:w="150" w:type="dxa"/>
              <w:bottom w:w="0" w:type="dxa"/>
              <w:right w:w="150" w:type="dxa"/>
            </w:tcMar>
            <w:hideMark/>
          </w:tcPr>
          <w:p w14:paraId="1EEA6FD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22D2771C"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val="en-US" w:eastAsia="ru-RU"/>
              </w:rPr>
            </w:pPr>
          </w:p>
        </w:tc>
      </w:tr>
      <w:tr w:rsidR="00690D23" w:rsidRPr="00794C3E" w14:paraId="510B597F" w14:textId="77777777" w:rsidTr="00B06EEA">
        <w:tc>
          <w:tcPr>
            <w:tcW w:w="163" w:type="pct"/>
            <w:noWrap/>
            <w:tcMar>
              <w:top w:w="0" w:type="dxa"/>
              <w:left w:w="150" w:type="dxa"/>
              <w:bottom w:w="0" w:type="dxa"/>
              <w:right w:w="150" w:type="dxa"/>
            </w:tcMar>
            <w:hideMark/>
          </w:tcPr>
          <w:p w14:paraId="76BCF6D1" w14:textId="77777777" w:rsidR="00690D23" w:rsidRPr="00690D23" w:rsidRDefault="00690D23" w:rsidP="00690D23">
            <w:pPr>
              <w:spacing w:line="300" w:lineRule="atLeast"/>
              <w:contextualSpacing w:val="0"/>
              <w:jc w:val="left"/>
              <w:rPr>
                <w:rFonts w:ascii="Times New Roman" w:eastAsia="Times New Roman" w:hAnsi="Times New Roman"/>
                <w:sz w:val="20"/>
                <w:szCs w:val="20"/>
                <w:lang w:val="en-US" w:eastAsia="ru-RU"/>
              </w:rPr>
            </w:pPr>
          </w:p>
        </w:tc>
        <w:tc>
          <w:tcPr>
            <w:tcW w:w="0" w:type="auto"/>
            <w:tcMar>
              <w:top w:w="0" w:type="dxa"/>
              <w:left w:w="150" w:type="dxa"/>
              <w:bottom w:w="0" w:type="dxa"/>
              <w:right w:w="150" w:type="dxa"/>
            </w:tcMar>
            <w:hideMark/>
          </w:tcPr>
          <w:p w14:paraId="4A559A40" w14:textId="6C9691FE"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 xml:space="preserve">c0 = </w:t>
            </w:r>
            <w:r w:rsidRPr="00690D23">
              <w:rPr>
                <w:rFonts w:ascii="Segoe UI" w:eastAsia="Times New Roman" w:hAnsi="Segoe UI" w:cs="Segoe UI"/>
                <w:color w:val="005CC5"/>
                <w:sz w:val="21"/>
                <w:szCs w:val="21"/>
                <w:lang w:val="en-US" w:eastAsia="ru-RU"/>
              </w:rPr>
              <w:t>to_string</w:t>
            </w:r>
            <w:r w:rsidRPr="00690D23">
              <w:rPr>
                <w:rFonts w:ascii="Segoe UI" w:eastAsia="Times New Roman" w:hAnsi="Segoe UI" w:cs="Segoe UI"/>
                <w:color w:val="24292E"/>
                <w:sz w:val="21"/>
                <w:szCs w:val="21"/>
                <w:lang w:val="en-US" w:eastAsia="ru-RU"/>
              </w:rPr>
              <w:t>(num_</w:t>
            </w:r>
            <w:r w:rsidR="00B06EEA">
              <w:rPr>
                <w:rFonts w:ascii="Segoe UI" w:eastAsia="Times New Roman" w:hAnsi="Segoe UI" w:cs="Segoe UI"/>
                <w:color w:val="24292E"/>
                <w:sz w:val="21"/>
                <w:szCs w:val="21"/>
                <w:lang w:val="en-US" w:eastAsia="ru-RU"/>
              </w:rPr>
              <w:t>elements</w:t>
            </w:r>
            <w:r w:rsidRPr="00690D23">
              <w:rPr>
                <w:rFonts w:ascii="Segoe UI" w:eastAsia="Times New Roman" w:hAnsi="Segoe UI" w:cs="Segoe UI"/>
                <w:color w:val="24292E"/>
                <w:sz w:val="21"/>
                <w:szCs w:val="21"/>
                <w:lang w:val="en-US" w:eastAsia="ru-RU"/>
              </w:rPr>
              <w:t xml:space="preserve">) + </w:t>
            </w:r>
            <w:r w:rsidRPr="00690D23">
              <w:rPr>
                <w:rFonts w:ascii="Segoe UI" w:eastAsia="Times New Roman" w:hAnsi="Segoe UI" w:cs="Segoe UI"/>
                <w:color w:val="032F62"/>
                <w:sz w:val="21"/>
                <w:szCs w:val="21"/>
                <w:lang w:val="en-US" w:eastAsia="ru-RU"/>
              </w:rPr>
              <w:t>"_"</w:t>
            </w:r>
            <w:r w:rsidRPr="00690D23">
              <w:rPr>
                <w:rFonts w:ascii="Segoe UI" w:eastAsia="Times New Roman" w:hAnsi="Segoe UI" w:cs="Segoe UI"/>
                <w:color w:val="24292E"/>
                <w:sz w:val="21"/>
                <w:szCs w:val="21"/>
                <w:lang w:val="en-US" w:eastAsia="ru-RU"/>
              </w:rPr>
              <w:t xml:space="preserve"> + </w:t>
            </w:r>
            <w:r w:rsidRPr="00690D23">
              <w:rPr>
                <w:rFonts w:ascii="Segoe UI" w:eastAsia="Times New Roman" w:hAnsi="Segoe UI" w:cs="Segoe UI"/>
                <w:color w:val="005CC5"/>
                <w:sz w:val="21"/>
                <w:szCs w:val="21"/>
                <w:lang w:val="en-US" w:eastAsia="ru-RU"/>
              </w:rPr>
              <w:t>to_string</w:t>
            </w:r>
            <w:r w:rsidRPr="00690D23">
              <w:rPr>
                <w:rFonts w:ascii="Segoe UI" w:eastAsia="Times New Roman" w:hAnsi="Segoe UI" w:cs="Segoe UI"/>
                <w:color w:val="24292E"/>
                <w:sz w:val="21"/>
                <w:szCs w:val="21"/>
                <w:lang w:val="en-US" w:eastAsia="ru-RU"/>
              </w:rPr>
              <w:t xml:space="preserve">(pop_size) + </w:t>
            </w:r>
            <w:r w:rsidRPr="00690D23">
              <w:rPr>
                <w:rFonts w:ascii="Segoe UI" w:eastAsia="Times New Roman" w:hAnsi="Segoe UI" w:cs="Segoe UI"/>
                <w:color w:val="032F62"/>
                <w:sz w:val="21"/>
                <w:szCs w:val="21"/>
                <w:lang w:val="en-US" w:eastAsia="ru-RU"/>
              </w:rPr>
              <w:t>"-cpu_gen.csv"</w:t>
            </w:r>
            <w:r w:rsidRPr="00690D23">
              <w:rPr>
                <w:rFonts w:ascii="Segoe UI" w:eastAsia="Times New Roman" w:hAnsi="Segoe UI" w:cs="Segoe UI"/>
                <w:color w:val="24292E"/>
                <w:sz w:val="21"/>
                <w:szCs w:val="21"/>
                <w:lang w:val="en-US" w:eastAsia="ru-RU"/>
              </w:rPr>
              <w:t>;</w:t>
            </w:r>
          </w:p>
        </w:tc>
      </w:tr>
      <w:tr w:rsidR="00690D23" w:rsidRPr="00794C3E" w14:paraId="6A9D0918" w14:textId="77777777" w:rsidTr="00B06EEA">
        <w:tc>
          <w:tcPr>
            <w:tcW w:w="163" w:type="pct"/>
            <w:noWrap/>
            <w:tcMar>
              <w:top w:w="0" w:type="dxa"/>
              <w:left w:w="150" w:type="dxa"/>
              <w:bottom w:w="0" w:type="dxa"/>
              <w:right w:w="150" w:type="dxa"/>
            </w:tcMar>
            <w:hideMark/>
          </w:tcPr>
          <w:p w14:paraId="3B754B9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1DE162EE" w14:textId="28E99EBF"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 xml:space="preserve">c1 = </w:t>
            </w:r>
            <w:r w:rsidRPr="00690D23">
              <w:rPr>
                <w:rFonts w:ascii="Segoe UI" w:eastAsia="Times New Roman" w:hAnsi="Segoe UI" w:cs="Segoe UI"/>
                <w:color w:val="005CC5"/>
                <w:sz w:val="21"/>
                <w:szCs w:val="21"/>
                <w:lang w:val="en-US" w:eastAsia="ru-RU"/>
              </w:rPr>
              <w:t>to_string</w:t>
            </w:r>
            <w:r w:rsidRPr="00690D23">
              <w:rPr>
                <w:rFonts w:ascii="Segoe UI" w:eastAsia="Times New Roman" w:hAnsi="Segoe UI" w:cs="Segoe UI"/>
                <w:color w:val="24292E"/>
                <w:sz w:val="21"/>
                <w:szCs w:val="21"/>
                <w:lang w:val="en-US" w:eastAsia="ru-RU"/>
              </w:rPr>
              <w:t>(num_</w:t>
            </w:r>
            <w:r w:rsidR="00B06EEA">
              <w:rPr>
                <w:rFonts w:ascii="Segoe UI" w:eastAsia="Times New Roman" w:hAnsi="Segoe UI" w:cs="Segoe UI"/>
                <w:color w:val="24292E"/>
                <w:sz w:val="21"/>
                <w:szCs w:val="21"/>
                <w:lang w:val="en-US" w:eastAsia="ru-RU"/>
              </w:rPr>
              <w:t>elements</w:t>
            </w:r>
            <w:r w:rsidRPr="00690D23">
              <w:rPr>
                <w:rFonts w:ascii="Segoe UI" w:eastAsia="Times New Roman" w:hAnsi="Segoe UI" w:cs="Segoe UI"/>
                <w:color w:val="24292E"/>
                <w:sz w:val="21"/>
                <w:szCs w:val="21"/>
                <w:lang w:val="en-US" w:eastAsia="ru-RU"/>
              </w:rPr>
              <w:t xml:space="preserve">) + </w:t>
            </w:r>
            <w:r w:rsidRPr="00690D23">
              <w:rPr>
                <w:rFonts w:ascii="Segoe UI" w:eastAsia="Times New Roman" w:hAnsi="Segoe UI" w:cs="Segoe UI"/>
                <w:color w:val="032F62"/>
                <w:sz w:val="21"/>
                <w:szCs w:val="21"/>
                <w:lang w:val="en-US" w:eastAsia="ru-RU"/>
              </w:rPr>
              <w:t>"_"</w:t>
            </w:r>
            <w:r w:rsidRPr="00690D23">
              <w:rPr>
                <w:rFonts w:ascii="Segoe UI" w:eastAsia="Times New Roman" w:hAnsi="Segoe UI" w:cs="Segoe UI"/>
                <w:color w:val="24292E"/>
                <w:sz w:val="21"/>
                <w:szCs w:val="21"/>
                <w:lang w:val="en-US" w:eastAsia="ru-RU"/>
              </w:rPr>
              <w:t xml:space="preserve"> + </w:t>
            </w:r>
            <w:r w:rsidRPr="00690D23">
              <w:rPr>
                <w:rFonts w:ascii="Segoe UI" w:eastAsia="Times New Roman" w:hAnsi="Segoe UI" w:cs="Segoe UI"/>
                <w:color w:val="005CC5"/>
                <w:sz w:val="21"/>
                <w:szCs w:val="21"/>
                <w:lang w:val="en-US" w:eastAsia="ru-RU"/>
              </w:rPr>
              <w:t>to_string</w:t>
            </w:r>
            <w:r w:rsidRPr="00690D23">
              <w:rPr>
                <w:rFonts w:ascii="Segoe UI" w:eastAsia="Times New Roman" w:hAnsi="Segoe UI" w:cs="Segoe UI"/>
                <w:color w:val="24292E"/>
                <w:sz w:val="21"/>
                <w:szCs w:val="21"/>
                <w:lang w:val="en-US" w:eastAsia="ru-RU"/>
              </w:rPr>
              <w:t xml:space="preserve">(pop_size) + </w:t>
            </w:r>
            <w:r w:rsidRPr="00690D23">
              <w:rPr>
                <w:rFonts w:ascii="Segoe UI" w:eastAsia="Times New Roman" w:hAnsi="Segoe UI" w:cs="Segoe UI"/>
                <w:color w:val="032F62"/>
                <w:sz w:val="21"/>
                <w:szCs w:val="21"/>
                <w:lang w:val="en-US" w:eastAsia="ru-RU"/>
              </w:rPr>
              <w:t>"-cpu_timing.csv"</w:t>
            </w:r>
            <w:r w:rsidRPr="00690D23">
              <w:rPr>
                <w:rFonts w:ascii="Segoe UI" w:eastAsia="Times New Roman" w:hAnsi="Segoe UI" w:cs="Segoe UI"/>
                <w:color w:val="24292E"/>
                <w:sz w:val="21"/>
                <w:szCs w:val="21"/>
                <w:lang w:val="en-US" w:eastAsia="ru-RU"/>
              </w:rPr>
              <w:t>;</w:t>
            </w:r>
          </w:p>
        </w:tc>
      </w:tr>
      <w:tr w:rsidR="00690D23" w:rsidRPr="00794C3E" w14:paraId="1B0551B9" w14:textId="77777777" w:rsidTr="00B06EEA">
        <w:tc>
          <w:tcPr>
            <w:tcW w:w="163" w:type="pct"/>
            <w:noWrap/>
            <w:tcMar>
              <w:top w:w="0" w:type="dxa"/>
              <w:left w:w="150" w:type="dxa"/>
              <w:bottom w:w="0" w:type="dxa"/>
              <w:right w:w="150" w:type="dxa"/>
            </w:tcMar>
            <w:hideMark/>
          </w:tcPr>
          <w:p w14:paraId="2572C63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3F2C2146" w14:textId="17589D7C"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 xml:space="preserve">c2 = </w:t>
            </w:r>
            <w:r w:rsidRPr="00690D23">
              <w:rPr>
                <w:rFonts w:ascii="Segoe UI" w:eastAsia="Times New Roman" w:hAnsi="Segoe UI" w:cs="Segoe UI"/>
                <w:color w:val="005CC5"/>
                <w:sz w:val="21"/>
                <w:szCs w:val="21"/>
                <w:lang w:val="en-US" w:eastAsia="ru-RU"/>
              </w:rPr>
              <w:t>to_string</w:t>
            </w:r>
            <w:r w:rsidRPr="00690D23">
              <w:rPr>
                <w:rFonts w:ascii="Segoe UI" w:eastAsia="Times New Roman" w:hAnsi="Segoe UI" w:cs="Segoe UI"/>
                <w:color w:val="24292E"/>
                <w:sz w:val="21"/>
                <w:szCs w:val="21"/>
                <w:lang w:val="en-US" w:eastAsia="ru-RU"/>
              </w:rPr>
              <w:t>(num_</w:t>
            </w:r>
            <w:r w:rsidR="00B06EEA">
              <w:rPr>
                <w:rFonts w:ascii="Segoe UI" w:eastAsia="Times New Roman" w:hAnsi="Segoe UI" w:cs="Segoe UI"/>
                <w:color w:val="24292E"/>
                <w:sz w:val="21"/>
                <w:szCs w:val="21"/>
                <w:lang w:val="en-US" w:eastAsia="ru-RU"/>
              </w:rPr>
              <w:t>elements</w:t>
            </w:r>
            <w:r w:rsidRPr="00690D23">
              <w:rPr>
                <w:rFonts w:ascii="Segoe UI" w:eastAsia="Times New Roman" w:hAnsi="Segoe UI" w:cs="Segoe UI"/>
                <w:color w:val="24292E"/>
                <w:sz w:val="21"/>
                <w:szCs w:val="21"/>
                <w:lang w:val="en-US" w:eastAsia="ru-RU"/>
              </w:rPr>
              <w:t xml:space="preserve">) + </w:t>
            </w:r>
            <w:r w:rsidRPr="00690D23">
              <w:rPr>
                <w:rFonts w:ascii="Segoe UI" w:eastAsia="Times New Roman" w:hAnsi="Segoe UI" w:cs="Segoe UI"/>
                <w:color w:val="032F62"/>
                <w:sz w:val="21"/>
                <w:szCs w:val="21"/>
                <w:lang w:val="en-US" w:eastAsia="ru-RU"/>
              </w:rPr>
              <w:t>"_"</w:t>
            </w:r>
            <w:r w:rsidRPr="00690D23">
              <w:rPr>
                <w:rFonts w:ascii="Segoe UI" w:eastAsia="Times New Roman" w:hAnsi="Segoe UI" w:cs="Segoe UI"/>
                <w:color w:val="24292E"/>
                <w:sz w:val="21"/>
                <w:szCs w:val="21"/>
                <w:lang w:val="en-US" w:eastAsia="ru-RU"/>
              </w:rPr>
              <w:t xml:space="preserve"> + </w:t>
            </w:r>
            <w:r w:rsidRPr="00690D23">
              <w:rPr>
                <w:rFonts w:ascii="Segoe UI" w:eastAsia="Times New Roman" w:hAnsi="Segoe UI" w:cs="Segoe UI"/>
                <w:color w:val="005CC5"/>
                <w:sz w:val="21"/>
                <w:szCs w:val="21"/>
                <w:lang w:val="en-US" w:eastAsia="ru-RU"/>
              </w:rPr>
              <w:t>to_string</w:t>
            </w:r>
            <w:r w:rsidRPr="00690D23">
              <w:rPr>
                <w:rFonts w:ascii="Segoe UI" w:eastAsia="Times New Roman" w:hAnsi="Segoe UI" w:cs="Segoe UI"/>
                <w:color w:val="24292E"/>
                <w:sz w:val="21"/>
                <w:szCs w:val="21"/>
                <w:lang w:val="en-US" w:eastAsia="ru-RU"/>
              </w:rPr>
              <w:t xml:space="preserve">(pop_size) + </w:t>
            </w:r>
            <w:r w:rsidRPr="00690D23">
              <w:rPr>
                <w:rFonts w:ascii="Segoe UI" w:eastAsia="Times New Roman" w:hAnsi="Segoe UI" w:cs="Segoe UI"/>
                <w:color w:val="032F62"/>
                <w:sz w:val="21"/>
                <w:szCs w:val="21"/>
                <w:lang w:val="en-US" w:eastAsia="ru-RU"/>
              </w:rPr>
              <w:t>"-cpu_stats.csv"</w:t>
            </w:r>
            <w:r w:rsidRPr="00690D23">
              <w:rPr>
                <w:rFonts w:ascii="Segoe UI" w:eastAsia="Times New Roman" w:hAnsi="Segoe UI" w:cs="Segoe UI"/>
                <w:color w:val="24292E"/>
                <w:sz w:val="21"/>
                <w:szCs w:val="21"/>
                <w:lang w:val="en-US" w:eastAsia="ru-RU"/>
              </w:rPr>
              <w:t>;</w:t>
            </w:r>
          </w:p>
        </w:tc>
      </w:tr>
      <w:tr w:rsidR="00690D23" w:rsidRPr="00794C3E" w14:paraId="47DA220E" w14:textId="77777777" w:rsidTr="00B06EEA">
        <w:tc>
          <w:tcPr>
            <w:tcW w:w="163" w:type="pct"/>
            <w:noWrap/>
            <w:tcMar>
              <w:top w:w="0" w:type="dxa"/>
              <w:left w:w="150" w:type="dxa"/>
              <w:bottom w:w="0" w:type="dxa"/>
              <w:right w:w="150" w:type="dxa"/>
            </w:tcMar>
            <w:hideMark/>
          </w:tcPr>
          <w:p w14:paraId="361CF12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0F5B97C5" w14:textId="7F50E056"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 xml:space="preserve">g0 = </w:t>
            </w:r>
            <w:r w:rsidRPr="00690D23">
              <w:rPr>
                <w:rFonts w:ascii="Segoe UI" w:eastAsia="Times New Roman" w:hAnsi="Segoe UI" w:cs="Segoe UI"/>
                <w:color w:val="005CC5"/>
                <w:sz w:val="21"/>
                <w:szCs w:val="21"/>
                <w:lang w:val="en-US" w:eastAsia="ru-RU"/>
              </w:rPr>
              <w:t>to_string</w:t>
            </w:r>
            <w:r w:rsidRPr="00690D23">
              <w:rPr>
                <w:rFonts w:ascii="Segoe UI" w:eastAsia="Times New Roman" w:hAnsi="Segoe UI" w:cs="Segoe UI"/>
                <w:color w:val="24292E"/>
                <w:sz w:val="21"/>
                <w:szCs w:val="21"/>
                <w:lang w:val="en-US" w:eastAsia="ru-RU"/>
              </w:rPr>
              <w:t>(num_</w:t>
            </w:r>
            <w:r w:rsidR="00B06EEA">
              <w:rPr>
                <w:rFonts w:ascii="Segoe UI" w:eastAsia="Times New Roman" w:hAnsi="Segoe UI" w:cs="Segoe UI"/>
                <w:color w:val="24292E"/>
                <w:sz w:val="21"/>
                <w:szCs w:val="21"/>
                <w:lang w:val="en-US" w:eastAsia="ru-RU"/>
              </w:rPr>
              <w:t>elements</w:t>
            </w:r>
            <w:r w:rsidRPr="00690D23">
              <w:rPr>
                <w:rFonts w:ascii="Segoe UI" w:eastAsia="Times New Roman" w:hAnsi="Segoe UI" w:cs="Segoe UI"/>
                <w:color w:val="24292E"/>
                <w:sz w:val="21"/>
                <w:szCs w:val="21"/>
                <w:lang w:val="en-US" w:eastAsia="ru-RU"/>
              </w:rPr>
              <w:t xml:space="preserve">) + </w:t>
            </w:r>
            <w:r w:rsidRPr="00690D23">
              <w:rPr>
                <w:rFonts w:ascii="Segoe UI" w:eastAsia="Times New Roman" w:hAnsi="Segoe UI" w:cs="Segoe UI"/>
                <w:color w:val="032F62"/>
                <w:sz w:val="21"/>
                <w:szCs w:val="21"/>
                <w:lang w:val="en-US" w:eastAsia="ru-RU"/>
              </w:rPr>
              <w:t>"_"</w:t>
            </w:r>
            <w:r w:rsidRPr="00690D23">
              <w:rPr>
                <w:rFonts w:ascii="Segoe UI" w:eastAsia="Times New Roman" w:hAnsi="Segoe UI" w:cs="Segoe UI"/>
                <w:color w:val="24292E"/>
                <w:sz w:val="21"/>
                <w:szCs w:val="21"/>
                <w:lang w:val="en-US" w:eastAsia="ru-RU"/>
              </w:rPr>
              <w:t xml:space="preserve"> + </w:t>
            </w:r>
            <w:r w:rsidRPr="00690D23">
              <w:rPr>
                <w:rFonts w:ascii="Segoe UI" w:eastAsia="Times New Roman" w:hAnsi="Segoe UI" w:cs="Segoe UI"/>
                <w:color w:val="005CC5"/>
                <w:sz w:val="21"/>
                <w:szCs w:val="21"/>
                <w:lang w:val="en-US" w:eastAsia="ru-RU"/>
              </w:rPr>
              <w:t>to_string</w:t>
            </w:r>
            <w:r w:rsidRPr="00690D23">
              <w:rPr>
                <w:rFonts w:ascii="Segoe UI" w:eastAsia="Times New Roman" w:hAnsi="Segoe UI" w:cs="Segoe UI"/>
                <w:color w:val="24292E"/>
                <w:sz w:val="21"/>
                <w:szCs w:val="21"/>
                <w:lang w:val="en-US" w:eastAsia="ru-RU"/>
              </w:rPr>
              <w:t xml:space="preserve">(pop_size) + </w:t>
            </w:r>
            <w:r w:rsidRPr="00690D23">
              <w:rPr>
                <w:rFonts w:ascii="Segoe UI" w:eastAsia="Times New Roman" w:hAnsi="Segoe UI" w:cs="Segoe UI"/>
                <w:color w:val="032F62"/>
                <w:sz w:val="21"/>
                <w:szCs w:val="21"/>
                <w:lang w:val="en-US" w:eastAsia="ru-RU"/>
              </w:rPr>
              <w:t>"-gpu_gen.csv"</w:t>
            </w:r>
            <w:r w:rsidRPr="00690D23">
              <w:rPr>
                <w:rFonts w:ascii="Segoe UI" w:eastAsia="Times New Roman" w:hAnsi="Segoe UI" w:cs="Segoe UI"/>
                <w:color w:val="24292E"/>
                <w:sz w:val="21"/>
                <w:szCs w:val="21"/>
                <w:lang w:val="en-US" w:eastAsia="ru-RU"/>
              </w:rPr>
              <w:t>;</w:t>
            </w:r>
          </w:p>
        </w:tc>
      </w:tr>
      <w:tr w:rsidR="00690D23" w:rsidRPr="00794C3E" w14:paraId="0EE7CDBC" w14:textId="77777777" w:rsidTr="00B06EEA">
        <w:tc>
          <w:tcPr>
            <w:tcW w:w="163" w:type="pct"/>
            <w:noWrap/>
            <w:tcMar>
              <w:top w:w="0" w:type="dxa"/>
              <w:left w:w="150" w:type="dxa"/>
              <w:bottom w:w="0" w:type="dxa"/>
              <w:right w:w="150" w:type="dxa"/>
            </w:tcMar>
            <w:hideMark/>
          </w:tcPr>
          <w:p w14:paraId="1659437D"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797EC210" w14:textId="1839910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 xml:space="preserve">g1 = </w:t>
            </w:r>
            <w:r w:rsidRPr="00690D23">
              <w:rPr>
                <w:rFonts w:ascii="Segoe UI" w:eastAsia="Times New Roman" w:hAnsi="Segoe UI" w:cs="Segoe UI"/>
                <w:color w:val="005CC5"/>
                <w:sz w:val="21"/>
                <w:szCs w:val="21"/>
                <w:lang w:val="en-US" w:eastAsia="ru-RU"/>
              </w:rPr>
              <w:t>to_string</w:t>
            </w:r>
            <w:r w:rsidRPr="00690D23">
              <w:rPr>
                <w:rFonts w:ascii="Segoe UI" w:eastAsia="Times New Roman" w:hAnsi="Segoe UI" w:cs="Segoe UI"/>
                <w:color w:val="24292E"/>
                <w:sz w:val="21"/>
                <w:szCs w:val="21"/>
                <w:lang w:val="en-US" w:eastAsia="ru-RU"/>
              </w:rPr>
              <w:t>(num_</w:t>
            </w:r>
            <w:r w:rsidR="00B06EEA">
              <w:rPr>
                <w:rFonts w:ascii="Segoe UI" w:eastAsia="Times New Roman" w:hAnsi="Segoe UI" w:cs="Segoe UI"/>
                <w:color w:val="24292E"/>
                <w:sz w:val="21"/>
                <w:szCs w:val="21"/>
                <w:lang w:val="en-US" w:eastAsia="ru-RU"/>
              </w:rPr>
              <w:t>elements</w:t>
            </w:r>
            <w:r w:rsidRPr="00690D23">
              <w:rPr>
                <w:rFonts w:ascii="Segoe UI" w:eastAsia="Times New Roman" w:hAnsi="Segoe UI" w:cs="Segoe UI"/>
                <w:color w:val="24292E"/>
                <w:sz w:val="21"/>
                <w:szCs w:val="21"/>
                <w:lang w:val="en-US" w:eastAsia="ru-RU"/>
              </w:rPr>
              <w:t xml:space="preserve">) + </w:t>
            </w:r>
            <w:r w:rsidRPr="00690D23">
              <w:rPr>
                <w:rFonts w:ascii="Segoe UI" w:eastAsia="Times New Roman" w:hAnsi="Segoe UI" w:cs="Segoe UI"/>
                <w:color w:val="032F62"/>
                <w:sz w:val="21"/>
                <w:szCs w:val="21"/>
                <w:lang w:val="en-US" w:eastAsia="ru-RU"/>
              </w:rPr>
              <w:t>"_"</w:t>
            </w:r>
            <w:r w:rsidRPr="00690D23">
              <w:rPr>
                <w:rFonts w:ascii="Segoe UI" w:eastAsia="Times New Roman" w:hAnsi="Segoe UI" w:cs="Segoe UI"/>
                <w:color w:val="24292E"/>
                <w:sz w:val="21"/>
                <w:szCs w:val="21"/>
                <w:lang w:val="en-US" w:eastAsia="ru-RU"/>
              </w:rPr>
              <w:t xml:space="preserve"> + </w:t>
            </w:r>
            <w:r w:rsidRPr="00690D23">
              <w:rPr>
                <w:rFonts w:ascii="Segoe UI" w:eastAsia="Times New Roman" w:hAnsi="Segoe UI" w:cs="Segoe UI"/>
                <w:color w:val="005CC5"/>
                <w:sz w:val="21"/>
                <w:szCs w:val="21"/>
                <w:lang w:val="en-US" w:eastAsia="ru-RU"/>
              </w:rPr>
              <w:t>to_string</w:t>
            </w:r>
            <w:r w:rsidRPr="00690D23">
              <w:rPr>
                <w:rFonts w:ascii="Segoe UI" w:eastAsia="Times New Roman" w:hAnsi="Segoe UI" w:cs="Segoe UI"/>
                <w:color w:val="24292E"/>
                <w:sz w:val="21"/>
                <w:szCs w:val="21"/>
                <w:lang w:val="en-US" w:eastAsia="ru-RU"/>
              </w:rPr>
              <w:t xml:space="preserve">(pop_size) + </w:t>
            </w:r>
            <w:r w:rsidRPr="00690D23">
              <w:rPr>
                <w:rFonts w:ascii="Segoe UI" w:eastAsia="Times New Roman" w:hAnsi="Segoe UI" w:cs="Segoe UI"/>
                <w:color w:val="032F62"/>
                <w:sz w:val="21"/>
                <w:szCs w:val="21"/>
                <w:lang w:val="en-US" w:eastAsia="ru-RU"/>
              </w:rPr>
              <w:t>"-gpu_timing.csv"</w:t>
            </w:r>
            <w:r w:rsidRPr="00690D23">
              <w:rPr>
                <w:rFonts w:ascii="Segoe UI" w:eastAsia="Times New Roman" w:hAnsi="Segoe UI" w:cs="Segoe UI"/>
                <w:color w:val="24292E"/>
                <w:sz w:val="21"/>
                <w:szCs w:val="21"/>
                <w:lang w:val="en-US" w:eastAsia="ru-RU"/>
              </w:rPr>
              <w:t>;</w:t>
            </w:r>
          </w:p>
        </w:tc>
      </w:tr>
      <w:tr w:rsidR="00690D23" w:rsidRPr="00794C3E" w14:paraId="648DB43E" w14:textId="77777777" w:rsidTr="00B06EEA">
        <w:tc>
          <w:tcPr>
            <w:tcW w:w="163" w:type="pct"/>
            <w:noWrap/>
            <w:tcMar>
              <w:top w:w="0" w:type="dxa"/>
              <w:left w:w="150" w:type="dxa"/>
              <w:bottom w:w="0" w:type="dxa"/>
              <w:right w:w="150" w:type="dxa"/>
            </w:tcMar>
            <w:hideMark/>
          </w:tcPr>
          <w:p w14:paraId="6DCC6AC1"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56285690" w14:textId="2E98414F"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 xml:space="preserve">g2 = </w:t>
            </w:r>
            <w:r w:rsidRPr="00690D23">
              <w:rPr>
                <w:rFonts w:ascii="Segoe UI" w:eastAsia="Times New Roman" w:hAnsi="Segoe UI" w:cs="Segoe UI"/>
                <w:color w:val="005CC5"/>
                <w:sz w:val="21"/>
                <w:szCs w:val="21"/>
                <w:lang w:val="en-US" w:eastAsia="ru-RU"/>
              </w:rPr>
              <w:t>to_string</w:t>
            </w:r>
            <w:r w:rsidRPr="00690D23">
              <w:rPr>
                <w:rFonts w:ascii="Segoe UI" w:eastAsia="Times New Roman" w:hAnsi="Segoe UI" w:cs="Segoe UI"/>
                <w:color w:val="24292E"/>
                <w:sz w:val="21"/>
                <w:szCs w:val="21"/>
                <w:lang w:val="en-US" w:eastAsia="ru-RU"/>
              </w:rPr>
              <w:t>(num_</w:t>
            </w:r>
            <w:r w:rsidR="00B06EEA">
              <w:rPr>
                <w:rFonts w:ascii="Segoe UI" w:eastAsia="Times New Roman" w:hAnsi="Segoe UI" w:cs="Segoe UI"/>
                <w:color w:val="24292E"/>
                <w:sz w:val="21"/>
                <w:szCs w:val="21"/>
                <w:lang w:val="en-US" w:eastAsia="ru-RU"/>
              </w:rPr>
              <w:t>elements</w:t>
            </w:r>
            <w:r w:rsidRPr="00690D23">
              <w:rPr>
                <w:rFonts w:ascii="Segoe UI" w:eastAsia="Times New Roman" w:hAnsi="Segoe UI" w:cs="Segoe UI"/>
                <w:color w:val="24292E"/>
                <w:sz w:val="21"/>
                <w:szCs w:val="21"/>
                <w:lang w:val="en-US" w:eastAsia="ru-RU"/>
              </w:rPr>
              <w:t xml:space="preserve">) + </w:t>
            </w:r>
            <w:r w:rsidRPr="00690D23">
              <w:rPr>
                <w:rFonts w:ascii="Segoe UI" w:eastAsia="Times New Roman" w:hAnsi="Segoe UI" w:cs="Segoe UI"/>
                <w:color w:val="032F62"/>
                <w:sz w:val="21"/>
                <w:szCs w:val="21"/>
                <w:lang w:val="en-US" w:eastAsia="ru-RU"/>
              </w:rPr>
              <w:t>"_"</w:t>
            </w:r>
            <w:r w:rsidRPr="00690D23">
              <w:rPr>
                <w:rFonts w:ascii="Segoe UI" w:eastAsia="Times New Roman" w:hAnsi="Segoe UI" w:cs="Segoe UI"/>
                <w:color w:val="24292E"/>
                <w:sz w:val="21"/>
                <w:szCs w:val="21"/>
                <w:lang w:val="en-US" w:eastAsia="ru-RU"/>
              </w:rPr>
              <w:t xml:space="preserve"> + </w:t>
            </w:r>
            <w:r w:rsidRPr="00690D23">
              <w:rPr>
                <w:rFonts w:ascii="Segoe UI" w:eastAsia="Times New Roman" w:hAnsi="Segoe UI" w:cs="Segoe UI"/>
                <w:color w:val="005CC5"/>
                <w:sz w:val="21"/>
                <w:szCs w:val="21"/>
                <w:lang w:val="en-US" w:eastAsia="ru-RU"/>
              </w:rPr>
              <w:t>to_string</w:t>
            </w:r>
            <w:r w:rsidRPr="00690D23">
              <w:rPr>
                <w:rFonts w:ascii="Segoe UI" w:eastAsia="Times New Roman" w:hAnsi="Segoe UI" w:cs="Segoe UI"/>
                <w:color w:val="24292E"/>
                <w:sz w:val="21"/>
                <w:szCs w:val="21"/>
                <w:lang w:val="en-US" w:eastAsia="ru-RU"/>
              </w:rPr>
              <w:t xml:space="preserve">(pop_size) + </w:t>
            </w:r>
            <w:r w:rsidRPr="00690D23">
              <w:rPr>
                <w:rFonts w:ascii="Segoe UI" w:eastAsia="Times New Roman" w:hAnsi="Segoe UI" w:cs="Segoe UI"/>
                <w:color w:val="032F62"/>
                <w:sz w:val="21"/>
                <w:szCs w:val="21"/>
                <w:lang w:val="en-US" w:eastAsia="ru-RU"/>
              </w:rPr>
              <w:t>"-gpu_stats.csv"</w:t>
            </w:r>
            <w:r w:rsidRPr="00690D23">
              <w:rPr>
                <w:rFonts w:ascii="Segoe UI" w:eastAsia="Times New Roman" w:hAnsi="Segoe UI" w:cs="Segoe UI"/>
                <w:color w:val="24292E"/>
                <w:sz w:val="21"/>
                <w:szCs w:val="21"/>
                <w:lang w:val="en-US" w:eastAsia="ru-RU"/>
              </w:rPr>
              <w:t>;</w:t>
            </w:r>
          </w:p>
        </w:tc>
      </w:tr>
      <w:tr w:rsidR="00690D23" w:rsidRPr="00794C3E" w14:paraId="17C6E643" w14:textId="77777777" w:rsidTr="00B06EEA">
        <w:tc>
          <w:tcPr>
            <w:tcW w:w="163" w:type="pct"/>
            <w:noWrap/>
            <w:tcMar>
              <w:top w:w="0" w:type="dxa"/>
              <w:left w:w="150" w:type="dxa"/>
              <w:bottom w:w="0" w:type="dxa"/>
              <w:right w:w="150" w:type="dxa"/>
            </w:tcMar>
            <w:hideMark/>
          </w:tcPr>
          <w:p w14:paraId="2B4897E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1AF72EB0"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val="en-US" w:eastAsia="ru-RU"/>
              </w:rPr>
            </w:pPr>
          </w:p>
        </w:tc>
      </w:tr>
      <w:tr w:rsidR="00690D23" w:rsidRPr="00690D23" w14:paraId="0A8C98BD" w14:textId="77777777" w:rsidTr="00B06EEA">
        <w:tc>
          <w:tcPr>
            <w:tcW w:w="163" w:type="pct"/>
            <w:noWrap/>
            <w:tcMar>
              <w:top w:w="0" w:type="dxa"/>
              <w:left w:w="150" w:type="dxa"/>
              <w:bottom w:w="0" w:type="dxa"/>
              <w:right w:w="150" w:type="dxa"/>
            </w:tcMar>
            <w:hideMark/>
          </w:tcPr>
          <w:p w14:paraId="447C6764" w14:textId="77777777" w:rsidR="00690D23" w:rsidRPr="00690D23" w:rsidRDefault="00690D23" w:rsidP="00690D23">
            <w:pPr>
              <w:spacing w:line="300" w:lineRule="atLeast"/>
              <w:contextualSpacing w:val="0"/>
              <w:jc w:val="left"/>
              <w:rPr>
                <w:rFonts w:ascii="Times New Roman" w:eastAsia="Times New Roman" w:hAnsi="Times New Roman"/>
                <w:sz w:val="20"/>
                <w:szCs w:val="20"/>
                <w:lang w:val="en-US" w:eastAsia="ru-RU"/>
              </w:rPr>
            </w:pPr>
          </w:p>
        </w:tc>
        <w:tc>
          <w:tcPr>
            <w:tcW w:w="0" w:type="auto"/>
            <w:tcMar>
              <w:top w:w="0" w:type="dxa"/>
              <w:left w:w="150" w:type="dxa"/>
              <w:bottom w:w="0" w:type="dxa"/>
              <w:right w:w="150" w:type="dxa"/>
            </w:tcMar>
            <w:hideMark/>
          </w:tcPr>
          <w:p w14:paraId="73973301" w14:textId="7A715328"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xml:space="preserve">// </w:t>
            </w:r>
            <w:r>
              <w:rPr>
                <w:rFonts w:ascii="Segoe UI" w:eastAsia="Times New Roman" w:hAnsi="Segoe UI" w:cs="Segoe UI"/>
                <w:color w:val="6A737D"/>
                <w:sz w:val="21"/>
                <w:szCs w:val="21"/>
                <w:lang w:eastAsia="ru-RU"/>
              </w:rPr>
              <w:t>Компоновка интерфейса</w:t>
            </w:r>
          </w:p>
        </w:tc>
      </w:tr>
      <w:tr w:rsidR="00690D23" w:rsidRPr="00794C3E" w14:paraId="267038F5" w14:textId="77777777" w:rsidTr="00B06EEA">
        <w:tc>
          <w:tcPr>
            <w:tcW w:w="163" w:type="pct"/>
            <w:noWrap/>
            <w:tcMar>
              <w:top w:w="0" w:type="dxa"/>
              <w:left w:w="150" w:type="dxa"/>
              <w:bottom w:w="0" w:type="dxa"/>
              <w:right w:w="150" w:type="dxa"/>
            </w:tcMar>
            <w:hideMark/>
          </w:tcPr>
          <w:p w14:paraId="4ECC496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0E27C2FE" w14:textId="161862F8" w:rsidR="00690D23" w:rsidRPr="00690D23" w:rsidRDefault="00B06EEA" w:rsidP="00690D23">
            <w:pPr>
              <w:spacing w:line="300" w:lineRule="atLeast"/>
              <w:contextualSpacing w:val="0"/>
              <w:jc w:val="left"/>
              <w:rPr>
                <w:rFonts w:ascii="Segoe UI" w:eastAsia="Times New Roman" w:hAnsi="Segoe UI" w:cs="Segoe UI"/>
                <w:color w:val="24292E"/>
                <w:sz w:val="21"/>
                <w:szCs w:val="21"/>
                <w:lang w:val="en-US" w:eastAsia="ru-RU"/>
              </w:rPr>
            </w:pPr>
            <w:r>
              <w:rPr>
                <w:rFonts w:ascii="Segoe UI" w:eastAsia="Times New Roman" w:hAnsi="Segoe UI" w:cs="Segoe UI"/>
                <w:color w:val="24292E"/>
                <w:sz w:val="21"/>
                <w:szCs w:val="21"/>
                <w:lang w:val="en-US" w:eastAsia="ru-RU"/>
              </w:rPr>
              <w:t>Ui</w:t>
            </w:r>
            <w:r w:rsidR="00690D23" w:rsidRPr="00690D23">
              <w:rPr>
                <w:rFonts w:ascii="Segoe UI" w:eastAsia="Times New Roman" w:hAnsi="Segoe UI" w:cs="Segoe UI"/>
                <w:color w:val="24292E"/>
                <w:sz w:val="21"/>
                <w:szCs w:val="21"/>
                <w:lang w:val="en-US" w:eastAsia="ru-RU"/>
              </w:rPr>
              <w:t xml:space="preserve"> </w:t>
            </w:r>
            <w:r>
              <w:rPr>
                <w:rFonts w:ascii="Segoe UI" w:eastAsia="Times New Roman" w:hAnsi="Segoe UI" w:cs="Segoe UI"/>
                <w:color w:val="24292E"/>
                <w:sz w:val="21"/>
                <w:szCs w:val="21"/>
                <w:lang w:val="en-US" w:eastAsia="ru-RU"/>
              </w:rPr>
              <w:t>ui</w:t>
            </w:r>
            <w:r w:rsidR="00690D23" w:rsidRPr="00690D23">
              <w:rPr>
                <w:rFonts w:ascii="Segoe UI" w:eastAsia="Times New Roman" w:hAnsi="Segoe UI" w:cs="Segoe UI"/>
                <w:color w:val="24292E"/>
                <w:sz w:val="21"/>
                <w:szCs w:val="21"/>
                <w:lang w:val="en-US" w:eastAsia="ru-RU"/>
              </w:rPr>
              <w:t>(num_</w:t>
            </w:r>
            <w:r>
              <w:rPr>
                <w:rFonts w:ascii="Segoe UI" w:eastAsia="Times New Roman" w:hAnsi="Segoe UI" w:cs="Segoe UI"/>
                <w:color w:val="24292E"/>
                <w:sz w:val="21"/>
                <w:szCs w:val="21"/>
                <w:lang w:val="en-US" w:eastAsia="ru-RU"/>
              </w:rPr>
              <w:t>elements</w:t>
            </w:r>
            <w:r w:rsidR="00690D23" w:rsidRPr="00690D23">
              <w:rPr>
                <w:rFonts w:ascii="Segoe UI" w:eastAsia="Times New Roman" w:hAnsi="Segoe UI" w:cs="Segoe UI"/>
                <w:color w:val="24292E"/>
                <w:sz w:val="21"/>
                <w:szCs w:val="21"/>
                <w:lang w:val="en-US" w:eastAsia="ru-RU"/>
              </w:rPr>
              <w:t xml:space="preserve">, </w:t>
            </w:r>
            <w:r>
              <w:rPr>
                <w:rFonts w:ascii="Segoe UI" w:eastAsia="Times New Roman" w:hAnsi="Segoe UI" w:cs="Segoe UI"/>
                <w:color w:val="24292E"/>
                <w:sz w:val="21"/>
                <w:szCs w:val="21"/>
                <w:lang w:val="en-US" w:eastAsia="ru-RU"/>
              </w:rPr>
              <w:t>ui</w:t>
            </w:r>
            <w:r w:rsidR="00690D23" w:rsidRPr="00690D23">
              <w:rPr>
                <w:rFonts w:ascii="Segoe UI" w:eastAsia="Times New Roman" w:hAnsi="Segoe UI" w:cs="Segoe UI"/>
                <w:color w:val="24292E"/>
                <w:sz w:val="21"/>
                <w:szCs w:val="21"/>
                <w:lang w:val="en-US" w:eastAsia="ru-RU"/>
              </w:rPr>
              <w:t xml:space="preserve">_height, </w:t>
            </w:r>
            <w:r>
              <w:rPr>
                <w:rFonts w:ascii="Segoe UI" w:eastAsia="Times New Roman" w:hAnsi="Segoe UI" w:cs="Segoe UI"/>
                <w:color w:val="24292E"/>
                <w:sz w:val="21"/>
                <w:szCs w:val="21"/>
                <w:lang w:val="en-US" w:eastAsia="ru-RU"/>
              </w:rPr>
              <w:t>ui</w:t>
            </w:r>
            <w:r w:rsidR="00690D23" w:rsidRPr="00690D23">
              <w:rPr>
                <w:rFonts w:ascii="Segoe UI" w:eastAsia="Times New Roman" w:hAnsi="Segoe UI" w:cs="Segoe UI"/>
                <w:color w:val="24292E"/>
                <w:sz w:val="21"/>
                <w:szCs w:val="21"/>
                <w:lang w:val="en-US" w:eastAsia="ru-RU"/>
              </w:rPr>
              <w:t xml:space="preserve">_width, </w:t>
            </w:r>
            <w:r>
              <w:rPr>
                <w:rFonts w:ascii="Segoe UI" w:eastAsia="Times New Roman" w:hAnsi="Segoe UI" w:cs="Segoe UI"/>
                <w:color w:val="24292E"/>
                <w:sz w:val="21"/>
                <w:szCs w:val="21"/>
                <w:lang w:val="en-US" w:eastAsia="ru-RU"/>
              </w:rPr>
              <w:t>ui</w:t>
            </w:r>
            <w:r w:rsidR="00690D23" w:rsidRPr="00690D23">
              <w:rPr>
                <w:rFonts w:ascii="Segoe UI" w:eastAsia="Times New Roman" w:hAnsi="Segoe UI" w:cs="Segoe UI"/>
                <w:color w:val="24292E"/>
                <w:sz w:val="21"/>
                <w:szCs w:val="21"/>
                <w:lang w:val="en-US" w:eastAsia="ru-RU"/>
              </w:rPr>
              <w:t>_seed);</w:t>
            </w:r>
          </w:p>
        </w:tc>
      </w:tr>
      <w:tr w:rsidR="00690D23" w:rsidRPr="00794C3E" w14:paraId="58C8635F" w14:textId="77777777" w:rsidTr="00B06EEA">
        <w:tc>
          <w:tcPr>
            <w:tcW w:w="163" w:type="pct"/>
            <w:noWrap/>
            <w:tcMar>
              <w:top w:w="0" w:type="dxa"/>
              <w:left w:w="150" w:type="dxa"/>
              <w:bottom w:w="0" w:type="dxa"/>
              <w:right w:w="150" w:type="dxa"/>
            </w:tcMar>
            <w:hideMark/>
          </w:tcPr>
          <w:p w14:paraId="3A45C8B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22314FA0"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val="en-US" w:eastAsia="ru-RU"/>
              </w:rPr>
            </w:pPr>
          </w:p>
        </w:tc>
      </w:tr>
      <w:tr w:rsidR="00690D23" w:rsidRPr="00690D23" w14:paraId="6E85061C" w14:textId="77777777" w:rsidTr="00B06EEA">
        <w:tc>
          <w:tcPr>
            <w:tcW w:w="163" w:type="pct"/>
            <w:noWrap/>
            <w:tcMar>
              <w:top w:w="0" w:type="dxa"/>
              <w:left w:w="150" w:type="dxa"/>
              <w:bottom w:w="0" w:type="dxa"/>
              <w:right w:w="150" w:type="dxa"/>
            </w:tcMar>
            <w:hideMark/>
          </w:tcPr>
          <w:p w14:paraId="1A9920D6" w14:textId="77777777" w:rsidR="00690D23" w:rsidRPr="00690D23" w:rsidRDefault="00690D23" w:rsidP="00690D23">
            <w:pPr>
              <w:spacing w:line="300" w:lineRule="atLeast"/>
              <w:contextualSpacing w:val="0"/>
              <w:jc w:val="left"/>
              <w:rPr>
                <w:rFonts w:ascii="Times New Roman" w:eastAsia="Times New Roman" w:hAnsi="Times New Roman"/>
                <w:sz w:val="20"/>
                <w:szCs w:val="20"/>
                <w:lang w:val="en-US" w:eastAsia="ru-RU"/>
              </w:rPr>
            </w:pPr>
          </w:p>
        </w:tc>
        <w:tc>
          <w:tcPr>
            <w:tcW w:w="0" w:type="auto"/>
            <w:tcMar>
              <w:top w:w="0" w:type="dxa"/>
              <w:left w:w="150" w:type="dxa"/>
              <w:bottom w:w="0" w:type="dxa"/>
              <w:right w:w="150" w:type="dxa"/>
            </w:tcMar>
            <w:hideMark/>
          </w:tcPr>
          <w:p w14:paraId="7F8D65BD" w14:textId="44DD8096"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val="en-US" w:eastAsia="ru-RU"/>
              </w:rPr>
              <w:t xml:space="preserve">// </w:t>
            </w:r>
            <w:r>
              <w:rPr>
                <w:rFonts w:ascii="Segoe UI" w:eastAsia="Times New Roman" w:hAnsi="Segoe UI" w:cs="Segoe UI"/>
                <w:color w:val="6A737D"/>
                <w:sz w:val="21"/>
                <w:szCs w:val="21"/>
                <w:lang w:eastAsia="ru-RU"/>
              </w:rPr>
              <w:t>Строки журналирования</w:t>
            </w:r>
          </w:p>
        </w:tc>
      </w:tr>
      <w:tr w:rsidR="00690D23" w:rsidRPr="00794C3E" w14:paraId="462CA6C3" w14:textId="77777777" w:rsidTr="00B06EEA">
        <w:tc>
          <w:tcPr>
            <w:tcW w:w="163" w:type="pct"/>
            <w:noWrap/>
            <w:tcMar>
              <w:top w:w="0" w:type="dxa"/>
              <w:left w:w="150" w:type="dxa"/>
              <w:bottom w:w="0" w:type="dxa"/>
              <w:right w:w="150" w:type="dxa"/>
            </w:tcMar>
            <w:hideMark/>
          </w:tcPr>
          <w:p w14:paraId="0048432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6F45070E"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c_timing_path = path + c0;</w:t>
            </w:r>
          </w:p>
        </w:tc>
      </w:tr>
      <w:tr w:rsidR="00690D23" w:rsidRPr="00794C3E" w14:paraId="180A02BF" w14:textId="77777777" w:rsidTr="00B06EEA">
        <w:tc>
          <w:tcPr>
            <w:tcW w:w="163" w:type="pct"/>
            <w:noWrap/>
            <w:tcMar>
              <w:top w:w="0" w:type="dxa"/>
              <w:left w:w="150" w:type="dxa"/>
              <w:bottom w:w="0" w:type="dxa"/>
              <w:right w:w="150" w:type="dxa"/>
            </w:tcMar>
            <w:hideMark/>
          </w:tcPr>
          <w:p w14:paraId="3A0666AC"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229DBA8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c_gen_path = path + c1;</w:t>
            </w:r>
          </w:p>
        </w:tc>
      </w:tr>
      <w:tr w:rsidR="00690D23" w:rsidRPr="00794C3E" w14:paraId="487C269B" w14:textId="77777777" w:rsidTr="00B06EEA">
        <w:tc>
          <w:tcPr>
            <w:tcW w:w="163" w:type="pct"/>
            <w:noWrap/>
            <w:tcMar>
              <w:top w:w="0" w:type="dxa"/>
              <w:left w:w="150" w:type="dxa"/>
              <w:bottom w:w="0" w:type="dxa"/>
              <w:right w:w="150" w:type="dxa"/>
            </w:tcMar>
            <w:hideMark/>
          </w:tcPr>
          <w:p w14:paraId="53181F3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5F728C4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c_stats_path = path + c2;</w:t>
            </w:r>
          </w:p>
        </w:tc>
      </w:tr>
      <w:tr w:rsidR="00690D23" w:rsidRPr="00794C3E" w14:paraId="192631AF" w14:textId="77777777" w:rsidTr="00B06EEA">
        <w:tc>
          <w:tcPr>
            <w:tcW w:w="163" w:type="pct"/>
            <w:noWrap/>
            <w:tcMar>
              <w:top w:w="0" w:type="dxa"/>
              <w:left w:w="150" w:type="dxa"/>
              <w:bottom w:w="0" w:type="dxa"/>
              <w:right w:w="150" w:type="dxa"/>
            </w:tcMar>
            <w:hideMark/>
          </w:tcPr>
          <w:p w14:paraId="5DE1E59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3E31D787"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g_timing_path = path + g0;</w:t>
            </w:r>
          </w:p>
        </w:tc>
      </w:tr>
      <w:tr w:rsidR="00690D23" w:rsidRPr="00794C3E" w14:paraId="07C23FE2" w14:textId="77777777" w:rsidTr="00B06EEA">
        <w:tc>
          <w:tcPr>
            <w:tcW w:w="163" w:type="pct"/>
            <w:noWrap/>
            <w:tcMar>
              <w:top w:w="0" w:type="dxa"/>
              <w:left w:w="150" w:type="dxa"/>
              <w:bottom w:w="0" w:type="dxa"/>
              <w:right w:w="150" w:type="dxa"/>
            </w:tcMar>
            <w:hideMark/>
          </w:tcPr>
          <w:p w14:paraId="694CBFA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4061ECB2"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g_gen_path = path + g1;</w:t>
            </w:r>
          </w:p>
        </w:tc>
      </w:tr>
      <w:tr w:rsidR="00690D23" w:rsidRPr="00794C3E" w14:paraId="29D15906" w14:textId="77777777" w:rsidTr="00B06EEA">
        <w:tc>
          <w:tcPr>
            <w:tcW w:w="163" w:type="pct"/>
            <w:noWrap/>
            <w:tcMar>
              <w:top w:w="0" w:type="dxa"/>
              <w:left w:w="150" w:type="dxa"/>
              <w:bottom w:w="0" w:type="dxa"/>
              <w:right w:w="150" w:type="dxa"/>
            </w:tcMar>
            <w:hideMark/>
          </w:tcPr>
          <w:p w14:paraId="4219851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681286FC"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g_stats_path = path + g2;</w:t>
            </w:r>
          </w:p>
        </w:tc>
      </w:tr>
      <w:tr w:rsidR="00690D23" w:rsidRPr="00794C3E" w14:paraId="49031170" w14:textId="77777777" w:rsidTr="00B06EEA">
        <w:tc>
          <w:tcPr>
            <w:tcW w:w="163" w:type="pct"/>
            <w:noWrap/>
            <w:tcMar>
              <w:top w:w="0" w:type="dxa"/>
              <w:left w:w="150" w:type="dxa"/>
              <w:bottom w:w="0" w:type="dxa"/>
              <w:right w:w="150" w:type="dxa"/>
            </w:tcMar>
            <w:hideMark/>
          </w:tcPr>
          <w:p w14:paraId="5F510F1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43BD1CB5"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val="en-US" w:eastAsia="ru-RU"/>
              </w:rPr>
            </w:pPr>
          </w:p>
        </w:tc>
      </w:tr>
      <w:tr w:rsidR="00690D23" w:rsidRPr="00690D23" w14:paraId="5DB37106" w14:textId="77777777" w:rsidTr="00B06EEA">
        <w:tc>
          <w:tcPr>
            <w:tcW w:w="163" w:type="pct"/>
            <w:noWrap/>
            <w:tcMar>
              <w:top w:w="0" w:type="dxa"/>
              <w:left w:w="150" w:type="dxa"/>
              <w:bottom w:w="0" w:type="dxa"/>
              <w:right w:w="150" w:type="dxa"/>
            </w:tcMar>
            <w:hideMark/>
          </w:tcPr>
          <w:p w14:paraId="15C0CCAF" w14:textId="77777777" w:rsidR="00690D23" w:rsidRPr="00690D23" w:rsidRDefault="00690D23" w:rsidP="00690D23">
            <w:pPr>
              <w:spacing w:line="300" w:lineRule="atLeast"/>
              <w:contextualSpacing w:val="0"/>
              <w:jc w:val="left"/>
              <w:rPr>
                <w:rFonts w:ascii="Times New Roman" w:eastAsia="Times New Roman" w:hAnsi="Times New Roman"/>
                <w:sz w:val="20"/>
                <w:szCs w:val="20"/>
                <w:lang w:val="en-US" w:eastAsia="ru-RU"/>
              </w:rPr>
            </w:pPr>
          </w:p>
        </w:tc>
        <w:tc>
          <w:tcPr>
            <w:tcW w:w="0" w:type="auto"/>
            <w:tcMar>
              <w:top w:w="0" w:type="dxa"/>
              <w:left w:w="150" w:type="dxa"/>
              <w:bottom w:w="0" w:type="dxa"/>
              <w:right w:w="150" w:type="dxa"/>
            </w:tcMar>
            <w:hideMark/>
          </w:tcPr>
          <w:p w14:paraId="207904A2"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cout &lt;&lt; endl;</w:t>
            </w:r>
          </w:p>
        </w:tc>
      </w:tr>
      <w:tr w:rsidR="00690D23" w:rsidRPr="00690D23" w14:paraId="2ED74A8B" w14:textId="77777777" w:rsidTr="00B06EEA">
        <w:tc>
          <w:tcPr>
            <w:tcW w:w="163" w:type="pct"/>
            <w:noWrap/>
            <w:tcMar>
              <w:top w:w="0" w:type="dxa"/>
              <w:left w:w="150" w:type="dxa"/>
              <w:bottom w:w="0" w:type="dxa"/>
              <w:right w:w="150" w:type="dxa"/>
            </w:tcMar>
            <w:hideMark/>
          </w:tcPr>
          <w:p w14:paraId="4803D98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56BD14E4"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cout &lt;&lt; </w:t>
            </w:r>
            <w:r w:rsidRPr="00690D23">
              <w:rPr>
                <w:rFonts w:ascii="Segoe UI" w:eastAsia="Times New Roman" w:hAnsi="Segoe UI" w:cs="Segoe UI"/>
                <w:color w:val="032F62"/>
                <w:sz w:val="21"/>
                <w:szCs w:val="21"/>
                <w:lang w:eastAsia="ru-RU"/>
              </w:rPr>
              <w:t>"###############################################################################"</w:t>
            </w:r>
            <w:r w:rsidRPr="00690D23">
              <w:rPr>
                <w:rFonts w:ascii="Segoe UI" w:eastAsia="Times New Roman" w:hAnsi="Segoe UI" w:cs="Segoe UI"/>
                <w:color w:val="24292E"/>
                <w:sz w:val="21"/>
                <w:szCs w:val="21"/>
                <w:lang w:eastAsia="ru-RU"/>
              </w:rPr>
              <w:t xml:space="preserve"> &lt;&lt; endl;</w:t>
            </w:r>
          </w:p>
        </w:tc>
      </w:tr>
      <w:tr w:rsidR="00690D23" w:rsidRPr="00690D23" w14:paraId="2C8C1403" w14:textId="77777777" w:rsidTr="00B06EEA">
        <w:tc>
          <w:tcPr>
            <w:tcW w:w="163" w:type="pct"/>
            <w:noWrap/>
            <w:tcMar>
              <w:top w:w="0" w:type="dxa"/>
              <w:left w:w="150" w:type="dxa"/>
              <w:bottom w:w="0" w:type="dxa"/>
              <w:right w:w="150" w:type="dxa"/>
            </w:tcMar>
            <w:hideMark/>
          </w:tcPr>
          <w:p w14:paraId="1453769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60F83167"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cout &lt;&lt; </w:t>
            </w:r>
            <w:r w:rsidRPr="00690D23">
              <w:rPr>
                <w:rFonts w:ascii="Segoe UI" w:eastAsia="Times New Roman" w:hAnsi="Segoe UI" w:cs="Segoe UI"/>
                <w:color w:val="032F62"/>
                <w:sz w:val="21"/>
                <w:szCs w:val="21"/>
                <w:lang w:eastAsia="ru-RU"/>
              </w:rPr>
              <w:t>"##### CPU - START"</w:t>
            </w:r>
            <w:r w:rsidRPr="00690D23">
              <w:rPr>
                <w:rFonts w:ascii="Segoe UI" w:eastAsia="Times New Roman" w:hAnsi="Segoe UI" w:cs="Segoe UI"/>
                <w:color w:val="24292E"/>
                <w:sz w:val="21"/>
                <w:szCs w:val="21"/>
                <w:lang w:eastAsia="ru-RU"/>
              </w:rPr>
              <w:t xml:space="preserve"> &lt;&lt; endl;</w:t>
            </w:r>
          </w:p>
        </w:tc>
      </w:tr>
      <w:tr w:rsidR="00690D23" w:rsidRPr="00690D23" w14:paraId="33C1D4CF" w14:textId="77777777" w:rsidTr="00B06EEA">
        <w:tc>
          <w:tcPr>
            <w:tcW w:w="163" w:type="pct"/>
            <w:noWrap/>
            <w:tcMar>
              <w:top w:w="0" w:type="dxa"/>
              <w:left w:w="150" w:type="dxa"/>
              <w:bottom w:w="0" w:type="dxa"/>
              <w:right w:w="150" w:type="dxa"/>
            </w:tcMar>
            <w:hideMark/>
          </w:tcPr>
          <w:p w14:paraId="14E8778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353E57F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cout &lt;&lt; </w:t>
            </w:r>
            <w:r w:rsidRPr="00690D23">
              <w:rPr>
                <w:rFonts w:ascii="Segoe UI" w:eastAsia="Times New Roman" w:hAnsi="Segoe UI" w:cs="Segoe UI"/>
                <w:color w:val="032F62"/>
                <w:sz w:val="21"/>
                <w:szCs w:val="21"/>
                <w:lang w:eastAsia="ru-RU"/>
              </w:rPr>
              <w:t>"###############################################################################"</w:t>
            </w:r>
            <w:r w:rsidRPr="00690D23">
              <w:rPr>
                <w:rFonts w:ascii="Segoe UI" w:eastAsia="Times New Roman" w:hAnsi="Segoe UI" w:cs="Segoe UI"/>
                <w:color w:val="24292E"/>
                <w:sz w:val="21"/>
                <w:szCs w:val="21"/>
                <w:lang w:eastAsia="ru-RU"/>
              </w:rPr>
              <w:t xml:space="preserve"> &lt;&lt; endl &lt;&lt; endl;</w:t>
            </w:r>
          </w:p>
        </w:tc>
      </w:tr>
      <w:tr w:rsidR="00690D23" w:rsidRPr="00690D23" w14:paraId="1372500F" w14:textId="77777777" w:rsidTr="00B06EEA">
        <w:tc>
          <w:tcPr>
            <w:tcW w:w="163" w:type="pct"/>
            <w:noWrap/>
            <w:tcMar>
              <w:top w:w="0" w:type="dxa"/>
              <w:left w:w="150" w:type="dxa"/>
              <w:bottom w:w="0" w:type="dxa"/>
              <w:right w:w="150" w:type="dxa"/>
            </w:tcMar>
            <w:hideMark/>
          </w:tcPr>
          <w:p w14:paraId="2E0DCB8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624530E9"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690D23" w14:paraId="40506CA4" w14:textId="77777777" w:rsidTr="00B06EEA">
        <w:tc>
          <w:tcPr>
            <w:tcW w:w="163" w:type="pct"/>
            <w:noWrap/>
            <w:tcMar>
              <w:top w:w="0" w:type="dxa"/>
              <w:left w:w="150" w:type="dxa"/>
              <w:bottom w:w="0" w:type="dxa"/>
              <w:right w:w="150" w:type="dxa"/>
            </w:tcMar>
            <w:hideMark/>
          </w:tcPr>
          <w:p w14:paraId="23761B21" w14:textId="77777777" w:rsidR="00690D23" w:rsidRPr="00690D23" w:rsidRDefault="00690D23" w:rsidP="00690D23">
            <w:pPr>
              <w:spacing w:line="300" w:lineRule="atLeast"/>
              <w:contextualSpacing w:val="0"/>
              <w:jc w:val="left"/>
              <w:rPr>
                <w:rFonts w:ascii="Times New Roman" w:eastAsia="Times New Roman" w:hAnsi="Times New Roman"/>
                <w:sz w:val="20"/>
                <w:szCs w:val="20"/>
                <w:lang w:eastAsia="ru-RU"/>
              </w:rPr>
            </w:pPr>
          </w:p>
        </w:tc>
        <w:tc>
          <w:tcPr>
            <w:tcW w:w="0" w:type="auto"/>
            <w:tcMar>
              <w:top w:w="0" w:type="dxa"/>
              <w:left w:w="150" w:type="dxa"/>
              <w:bottom w:w="0" w:type="dxa"/>
              <w:right w:w="150" w:type="dxa"/>
            </w:tcMar>
            <w:hideMark/>
          </w:tcPr>
          <w:p w14:paraId="04FB8600" w14:textId="5013447D" w:rsidR="00690D23" w:rsidRPr="00B06EEA"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6A737D"/>
                <w:sz w:val="21"/>
                <w:szCs w:val="21"/>
                <w:lang w:eastAsia="ru-RU"/>
              </w:rPr>
              <w:t xml:space="preserve">// </w:t>
            </w:r>
            <w:r w:rsidR="00B06EEA">
              <w:rPr>
                <w:rFonts w:ascii="Segoe UI" w:eastAsia="Times New Roman" w:hAnsi="Segoe UI" w:cs="Segoe UI"/>
                <w:color w:val="6A737D"/>
                <w:sz w:val="21"/>
                <w:szCs w:val="21"/>
                <w:lang w:eastAsia="ru-RU"/>
              </w:rPr>
              <w:t xml:space="preserve">Время </w:t>
            </w:r>
            <w:r w:rsidR="00B06EEA">
              <w:rPr>
                <w:rFonts w:ascii="Segoe UI" w:eastAsia="Times New Roman" w:hAnsi="Segoe UI" w:cs="Segoe UI"/>
                <w:color w:val="6A737D"/>
                <w:sz w:val="21"/>
                <w:szCs w:val="21"/>
                <w:lang w:val="en-US" w:eastAsia="ru-RU"/>
              </w:rPr>
              <w:t>CPU</w:t>
            </w:r>
          </w:p>
        </w:tc>
      </w:tr>
      <w:tr w:rsidR="00690D23" w:rsidRPr="00794C3E" w14:paraId="5EDF2132" w14:textId="77777777" w:rsidTr="00B06EEA">
        <w:tc>
          <w:tcPr>
            <w:tcW w:w="163" w:type="pct"/>
            <w:noWrap/>
            <w:tcMar>
              <w:top w:w="0" w:type="dxa"/>
              <w:left w:w="150" w:type="dxa"/>
              <w:bottom w:w="0" w:type="dxa"/>
              <w:right w:w="150" w:type="dxa"/>
            </w:tcMar>
            <w:hideMark/>
          </w:tcPr>
          <w:p w14:paraId="6864A3B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77E9C95E"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gen_log.</w:t>
            </w:r>
            <w:r w:rsidRPr="00690D23">
              <w:rPr>
                <w:rFonts w:ascii="Segoe UI" w:eastAsia="Times New Roman" w:hAnsi="Segoe UI" w:cs="Segoe UI"/>
                <w:color w:val="005CC5"/>
                <w:sz w:val="21"/>
                <w:szCs w:val="21"/>
                <w:lang w:val="en-US" w:eastAsia="ru-RU"/>
              </w:rPr>
              <w:t>start</w:t>
            </w:r>
            <w:r w:rsidRPr="00690D23">
              <w:rPr>
                <w:rFonts w:ascii="Segoe UI" w:eastAsia="Times New Roman" w:hAnsi="Segoe UI" w:cs="Segoe UI"/>
                <w:color w:val="24292E"/>
                <w:sz w:val="21"/>
                <w:szCs w:val="21"/>
                <w:lang w:val="en-US" w:eastAsia="ru-RU"/>
              </w:rPr>
              <w:t>(c_gen_path, c_timing_path, c_stats_path);</w:t>
            </w:r>
          </w:p>
        </w:tc>
      </w:tr>
      <w:tr w:rsidR="00690D23" w:rsidRPr="00690D23" w14:paraId="309BEE11" w14:textId="77777777" w:rsidTr="00B06EEA">
        <w:tc>
          <w:tcPr>
            <w:tcW w:w="163" w:type="pct"/>
            <w:noWrap/>
            <w:tcMar>
              <w:top w:w="0" w:type="dxa"/>
              <w:left w:w="150" w:type="dxa"/>
              <w:bottom w:w="0" w:type="dxa"/>
              <w:right w:w="150" w:type="dxa"/>
            </w:tcMar>
            <w:hideMark/>
          </w:tcPr>
          <w:p w14:paraId="3109535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4DCF9BE1"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total_time = </w:t>
            </w:r>
            <w:r w:rsidRPr="00690D23">
              <w:rPr>
                <w:rFonts w:ascii="Segoe UI" w:eastAsia="Times New Roman" w:hAnsi="Segoe UI" w:cs="Segoe UI"/>
                <w:color w:val="005CC5"/>
                <w:sz w:val="21"/>
                <w:szCs w:val="21"/>
                <w:lang w:eastAsia="ru-RU"/>
              </w:rPr>
              <w:t>clock</w:t>
            </w:r>
            <w:r w:rsidRPr="00690D23">
              <w:rPr>
                <w:rFonts w:ascii="Segoe UI" w:eastAsia="Times New Roman" w:hAnsi="Segoe UI" w:cs="Segoe UI"/>
                <w:color w:val="24292E"/>
                <w:sz w:val="21"/>
                <w:szCs w:val="21"/>
                <w:lang w:eastAsia="ru-RU"/>
              </w:rPr>
              <w:t>();</w:t>
            </w:r>
          </w:p>
        </w:tc>
      </w:tr>
      <w:tr w:rsidR="00690D23" w:rsidRPr="00794C3E" w14:paraId="6C50A2FD" w14:textId="77777777" w:rsidTr="00B06EEA">
        <w:tc>
          <w:tcPr>
            <w:tcW w:w="163" w:type="pct"/>
            <w:noWrap/>
            <w:tcMar>
              <w:top w:w="0" w:type="dxa"/>
              <w:left w:w="150" w:type="dxa"/>
              <w:bottom w:w="0" w:type="dxa"/>
              <w:right w:w="150" w:type="dxa"/>
            </w:tcMar>
            <w:hideMark/>
          </w:tcPr>
          <w:p w14:paraId="6908C82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10F39966"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D73A49"/>
                <w:sz w:val="21"/>
                <w:szCs w:val="21"/>
                <w:lang w:val="en-US" w:eastAsia="ru-RU"/>
              </w:rPr>
              <w:t>for</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val="en-US" w:eastAsia="ru-RU"/>
              </w:rPr>
              <w:t xml:space="preserve"> j=</w:t>
            </w:r>
            <w:r w:rsidRPr="00690D23">
              <w:rPr>
                <w:rFonts w:ascii="Segoe UI" w:eastAsia="Times New Roman" w:hAnsi="Segoe UI" w:cs="Segoe UI"/>
                <w:color w:val="005CC5"/>
                <w:sz w:val="21"/>
                <w:szCs w:val="21"/>
                <w:lang w:val="en-US" w:eastAsia="ru-RU"/>
              </w:rPr>
              <w:t>0</w:t>
            </w:r>
            <w:r w:rsidRPr="00690D23">
              <w:rPr>
                <w:rFonts w:ascii="Segoe UI" w:eastAsia="Times New Roman" w:hAnsi="Segoe UI" w:cs="Segoe UI"/>
                <w:color w:val="24292E"/>
                <w:sz w:val="21"/>
                <w:szCs w:val="21"/>
                <w:lang w:val="en-US" w:eastAsia="ru-RU"/>
              </w:rPr>
              <w:t>; j&lt;iterations; j++)</w:t>
            </w:r>
          </w:p>
        </w:tc>
      </w:tr>
      <w:tr w:rsidR="00690D23" w:rsidRPr="00690D23" w14:paraId="39023273" w14:textId="77777777" w:rsidTr="00B06EEA">
        <w:tc>
          <w:tcPr>
            <w:tcW w:w="163" w:type="pct"/>
            <w:noWrap/>
            <w:tcMar>
              <w:top w:w="0" w:type="dxa"/>
              <w:left w:w="150" w:type="dxa"/>
              <w:bottom w:w="0" w:type="dxa"/>
              <w:right w:w="150" w:type="dxa"/>
            </w:tcMar>
            <w:hideMark/>
          </w:tcPr>
          <w:p w14:paraId="6C89A1F1"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7716994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p>
        </w:tc>
      </w:tr>
      <w:tr w:rsidR="00690D23" w:rsidRPr="00690D23" w14:paraId="2FAE33FB" w14:textId="77777777" w:rsidTr="00B06EEA">
        <w:tc>
          <w:tcPr>
            <w:tcW w:w="163" w:type="pct"/>
            <w:noWrap/>
            <w:tcMar>
              <w:top w:w="0" w:type="dxa"/>
              <w:left w:w="150" w:type="dxa"/>
              <w:bottom w:w="0" w:type="dxa"/>
              <w:right w:w="150" w:type="dxa"/>
            </w:tcMar>
            <w:hideMark/>
          </w:tcPr>
          <w:p w14:paraId="2456258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17EB0F14"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iter_time = </w:t>
            </w:r>
            <w:r w:rsidRPr="00690D23">
              <w:rPr>
                <w:rFonts w:ascii="Segoe UI" w:eastAsia="Times New Roman" w:hAnsi="Segoe UI" w:cs="Segoe UI"/>
                <w:color w:val="005CC5"/>
                <w:sz w:val="21"/>
                <w:szCs w:val="21"/>
                <w:lang w:eastAsia="ru-RU"/>
              </w:rPr>
              <w:t>clock</w:t>
            </w:r>
            <w:r w:rsidRPr="00690D23">
              <w:rPr>
                <w:rFonts w:ascii="Segoe UI" w:eastAsia="Times New Roman" w:hAnsi="Segoe UI" w:cs="Segoe UI"/>
                <w:color w:val="24292E"/>
                <w:sz w:val="21"/>
                <w:szCs w:val="21"/>
                <w:lang w:eastAsia="ru-RU"/>
              </w:rPr>
              <w:t>();</w:t>
            </w:r>
          </w:p>
        </w:tc>
      </w:tr>
      <w:tr w:rsidR="00690D23" w:rsidRPr="00794C3E" w14:paraId="484DEED6" w14:textId="77777777" w:rsidTr="00B06EEA">
        <w:tc>
          <w:tcPr>
            <w:tcW w:w="163" w:type="pct"/>
            <w:noWrap/>
            <w:tcMar>
              <w:top w:w="0" w:type="dxa"/>
              <w:left w:w="150" w:type="dxa"/>
              <w:bottom w:w="0" w:type="dxa"/>
              <w:right w:w="150" w:type="dxa"/>
            </w:tcMar>
            <w:hideMark/>
          </w:tcPr>
          <w:p w14:paraId="490CE32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0E720C48" w14:textId="5D556DAA"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005CC5"/>
                <w:sz w:val="21"/>
                <w:szCs w:val="21"/>
                <w:lang w:val="en-US" w:eastAsia="ru-RU"/>
              </w:rPr>
              <w:t>execute</w:t>
            </w:r>
            <w:r w:rsidRPr="00690D23">
              <w:rPr>
                <w:rFonts w:ascii="Segoe UI" w:eastAsia="Times New Roman" w:hAnsi="Segoe UI" w:cs="Segoe UI"/>
                <w:color w:val="24292E"/>
                <w:sz w:val="21"/>
                <w:szCs w:val="21"/>
                <w:lang w:val="en-US" w:eastAsia="ru-RU"/>
              </w:rPr>
              <w:t xml:space="preserve">(pop_size, max_gen, prob_mutation, prob_crossover,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 gen_log, ga_seed);</w:t>
            </w:r>
          </w:p>
        </w:tc>
      </w:tr>
      <w:tr w:rsidR="00690D23" w:rsidRPr="00794C3E" w14:paraId="2F9BB526" w14:textId="77777777" w:rsidTr="00B06EEA">
        <w:tc>
          <w:tcPr>
            <w:tcW w:w="163" w:type="pct"/>
            <w:noWrap/>
            <w:tcMar>
              <w:top w:w="0" w:type="dxa"/>
              <w:left w:w="150" w:type="dxa"/>
              <w:bottom w:w="0" w:type="dxa"/>
              <w:right w:w="150" w:type="dxa"/>
            </w:tcMar>
            <w:hideMark/>
          </w:tcPr>
          <w:p w14:paraId="70D068EC"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06561621"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gen_log.</w:t>
            </w:r>
            <w:r w:rsidRPr="00690D23">
              <w:rPr>
                <w:rFonts w:ascii="Segoe UI" w:eastAsia="Times New Roman" w:hAnsi="Segoe UI" w:cs="Segoe UI"/>
                <w:color w:val="005CC5"/>
                <w:sz w:val="21"/>
                <w:szCs w:val="21"/>
                <w:lang w:val="en-US" w:eastAsia="ru-RU"/>
              </w:rPr>
              <w:t>write_stats</w:t>
            </w:r>
            <w:r w:rsidRPr="00690D23">
              <w:rPr>
                <w:rFonts w:ascii="Segoe UI" w:eastAsia="Times New Roman" w:hAnsi="Segoe UI" w:cs="Segoe UI"/>
                <w:color w:val="24292E"/>
                <w:sz w:val="21"/>
                <w:szCs w:val="21"/>
                <w:lang w:val="en-US" w:eastAsia="ru-RU"/>
              </w:rPr>
              <w:t xml:space="preserve">(j + </w:t>
            </w:r>
            <w:r w:rsidRPr="00690D23">
              <w:rPr>
                <w:rFonts w:ascii="Segoe UI" w:eastAsia="Times New Roman" w:hAnsi="Segoe UI" w:cs="Segoe UI"/>
                <w:color w:val="005CC5"/>
                <w:sz w:val="21"/>
                <w:szCs w:val="21"/>
                <w:lang w:val="en-US" w:eastAsia="ru-RU"/>
              </w:rPr>
              <w:t>1</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032F62"/>
                <w:sz w:val="21"/>
                <w:szCs w:val="21"/>
                <w:lang w:val="en-US" w:eastAsia="ru-RU"/>
              </w:rPr>
              <w:t>"CPU"</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005CC5"/>
                <w:sz w:val="21"/>
                <w:szCs w:val="21"/>
                <w:lang w:val="en-US" w:eastAsia="ru-RU"/>
              </w:rPr>
              <w:t>end_clock</w:t>
            </w:r>
            <w:r w:rsidRPr="00690D23">
              <w:rPr>
                <w:rFonts w:ascii="Segoe UI" w:eastAsia="Times New Roman" w:hAnsi="Segoe UI" w:cs="Segoe UI"/>
                <w:color w:val="24292E"/>
                <w:sz w:val="21"/>
                <w:szCs w:val="21"/>
                <w:lang w:val="en-US" w:eastAsia="ru-RU"/>
              </w:rPr>
              <w:t>(iter_time),</w:t>
            </w:r>
          </w:p>
        </w:tc>
      </w:tr>
      <w:tr w:rsidR="00690D23" w:rsidRPr="00794C3E" w14:paraId="355B54C7" w14:textId="77777777" w:rsidTr="00B06EEA">
        <w:tc>
          <w:tcPr>
            <w:tcW w:w="163" w:type="pct"/>
            <w:noWrap/>
            <w:tcMar>
              <w:top w:w="0" w:type="dxa"/>
              <w:left w:w="150" w:type="dxa"/>
              <w:bottom w:w="0" w:type="dxa"/>
              <w:right w:w="150" w:type="dxa"/>
            </w:tcMar>
            <w:hideMark/>
          </w:tcPr>
          <w:p w14:paraId="03813F6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10695E82" w14:textId="54410303"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 xml:space="preserve">prob_mutation, prob_crossover, pop_size, max_gen,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_seed,</w:t>
            </w:r>
          </w:p>
        </w:tc>
      </w:tr>
      <w:tr w:rsidR="00690D23" w:rsidRPr="00794C3E" w14:paraId="7ECAD351" w14:textId="77777777" w:rsidTr="00B06EEA">
        <w:tc>
          <w:tcPr>
            <w:tcW w:w="163" w:type="pct"/>
            <w:noWrap/>
            <w:tcMar>
              <w:top w:w="0" w:type="dxa"/>
              <w:left w:w="150" w:type="dxa"/>
              <w:bottom w:w="0" w:type="dxa"/>
              <w:right w:w="150" w:type="dxa"/>
            </w:tcMar>
            <w:hideMark/>
          </w:tcPr>
          <w:p w14:paraId="0BD02EF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4CA55C18" w14:textId="5A986D31"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 xml:space="preserve">ga_seed,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 xml:space="preserve">_width,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_height, num_</w:t>
            </w:r>
            <w:r w:rsidR="00B06EEA">
              <w:rPr>
                <w:rFonts w:ascii="Segoe UI" w:eastAsia="Times New Roman" w:hAnsi="Segoe UI" w:cs="Segoe UI"/>
                <w:color w:val="24292E"/>
                <w:sz w:val="21"/>
                <w:szCs w:val="21"/>
                <w:lang w:val="en-US" w:eastAsia="ru-RU"/>
              </w:rPr>
              <w:t>elements</w:t>
            </w:r>
            <w:r w:rsidRPr="00690D23">
              <w:rPr>
                <w:rFonts w:ascii="Segoe UI" w:eastAsia="Times New Roman" w:hAnsi="Segoe UI" w:cs="Segoe UI"/>
                <w:color w:val="24292E"/>
                <w:sz w:val="21"/>
                <w:szCs w:val="21"/>
                <w:lang w:val="en-US" w:eastAsia="ru-RU"/>
              </w:rPr>
              <w:t>);</w:t>
            </w:r>
          </w:p>
        </w:tc>
      </w:tr>
      <w:tr w:rsidR="00690D23" w:rsidRPr="00690D23" w14:paraId="03294DFB" w14:textId="77777777" w:rsidTr="00B06EEA">
        <w:tc>
          <w:tcPr>
            <w:tcW w:w="163" w:type="pct"/>
            <w:noWrap/>
            <w:tcMar>
              <w:top w:w="0" w:type="dxa"/>
              <w:left w:w="150" w:type="dxa"/>
              <w:bottom w:w="0" w:type="dxa"/>
              <w:right w:w="150" w:type="dxa"/>
            </w:tcMar>
            <w:hideMark/>
          </w:tcPr>
          <w:p w14:paraId="4619B90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63DBD28D"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p>
        </w:tc>
      </w:tr>
      <w:tr w:rsidR="00690D23" w:rsidRPr="00794C3E" w14:paraId="5899740B" w14:textId="77777777" w:rsidTr="00B06EEA">
        <w:tc>
          <w:tcPr>
            <w:tcW w:w="163" w:type="pct"/>
            <w:noWrap/>
            <w:tcMar>
              <w:top w:w="0" w:type="dxa"/>
              <w:left w:w="150" w:type="dxa"/>
              <w:bottom w:w="0" w:type="dxa"/>
              <w:right w:w="150" w:type="dxa"/>
            </w:tcMar>
            <w:hideMark/>
          </w:tcPr>
          <w:p w14:paraId="62A1591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62E3CF6D"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gen_log.</w:t>
            </w:r>
            <w:r w:rsidRPr="00690D23">
              <w:rPr>
                <w:rFonts w:ascii="Segoe UI" w:eastAsia="Times New Roman" w:hAnsi="Segoe UI" w:cs="Segoe UI"/>
                <w:color w:val="005CC5"/>
                <w:sz w:val="21"/>
                <w:szCs w:val="21"/>
                <w:lang w:val="en-US" w:eastAsia="ru-RU"/>
              </w:rPr>
              <w:t>write_stats</w:t>
            </w:r>
            <w:r w:rsidRPr="00690D23">
              <w:rPr>
                <w:rFonts w:ascii="Segoe UI" w:eastAsia="Times New Roman" w:hAnsi="Segoe UI" w:cs="Segoe UI"/>
                <w:color w:val="24292E"/>
                <w:sz w:val="21"/>
                <w:szCs w:val="21"/>
                <w:lang w:val="en-US" w:eastAsia="ru-RU"/>
              </w:rPr>
              <w:t>(-</w:t>
            </w:r>
            <w:r w:rsidRPr="00690D23">
              <w:rPr>
                <w:rFonts w:ascii="Segoe UI" w:eastAsia="Times New Roman" w:hAnsi="Segoe UI" w:cs="Segoe UI"/>
                <w:color w:val="005CC5"/>
                <w:sz w:val="21"/>
                <w:szCs w:val="21"/>
                <w:lang w:val="en-US" w:eastAsia="ru-RU"/>
              </w:rPr>
              <w:t>1</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032F62"/>
                <w:sz w:val="21"/>
                <w:szCs w:val="21"/>
                <w:lang w:val="en-US" w:eastAsia="ru-RU"/>
              </w:rPr>
              <w:t>"CPU"</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005CC5"/>
                <w:sz w:val="21"/>
                <w:szCs w:val="21"/>
                <w:lang w:val="en-US" w:eastAsia="ru-RU"/>
              </w:rPr>
              <w:t>end_clock</w:t>
            </w:r>
            <w:r w:rsidRPr="00690D23">
              <w:rPr>
                <w:rFonts w:ascii="Segoe UI" w:eastAsia="Times New Roman" w:hAnsi="Segoe UI" w:cs="Segoe UI"/>
                <w:color w:val="24292E"/>
                <w:sz w:val="21"/>
                <w:szCs w:val="21"/>
                <w:lang w:val="en-US" w:eastAsia="ru-RU"/>
              </w:rPr>
              <w:t>(total_time),</w:t>
            </w:r>
          </w:p>
        </w:tc>
      </w:tr>
      <w:tr w:rsidR="00690D23" w:rsidRPr="00794C3E" w14:paraId="4F714770" w14:textId="77777777" w:rsidTr="00B06EEA">
        <w:tc>
          <w:tcPr>
            <w:tcW w:w="163" w:type="pct"/>
            <w:noWrap/>
            <w:tcMar>
              <w:top w:w="0" w:type="dxa"/>
              <w:left w:w="150" w:type="dxa"/>
              <w:bottom w:w="0" w:type="dxa"/>
              <w:right w:w="150" w:type="dxa"/>
            </w:tcMar>
            <w:hideMark/>
          </w:tcPr>
          <w:p w14:paraId="1205B5F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0022BB1F" w14:textId="496C0563"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 xml:space="preserve">prob_mutation, prob_crossover, pop_size, max_gen,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_seed,</w:t>
            </w:r>
          </w:p>
        </w:tc>
      </w:tr>
      <w:tr w:rsidR="00690D23" w:rsidRPr="00794C3E" w14:paraId="552CF0A6" w14:textId="77777777" w:rsidTr="00B06EEA">
        <w:tc>
          <w:tcPr>
            <w:tcW w:w="163" w:type="pct"/>
            <w:noWrap/>
            <w:tcMar>
              <w:top w:w="0" w:type="dxa"/>
              <w:left w:w="150" w:type="dxa"/>
              <w:bottom w:w="0" w:type="dxa"/>
              <w:right w:w="150" w:type="dxa"/>
            </w:tcMar>
            <w:hideMark/>
          </w:tcPr>
          <w:p w14:paraId="47CE6FD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55A5D017" w14:textId="711DE243"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 xml:space="preserve">ga_seed,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 xml:space="preserve">_width,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_height, num_</w:t>
            </w:r>
            <w:r w:rsidR="00B06EEA">
              <w:rPr>
                <w:rFonts w:ascii="Segoe UI" w:eastAsia="Times New Roman" w:hAnsi="Segoe UI" w:cs="Segoe UI"/>
                <w:color w:val="24292E"/>
                <w:sz w:val="21"/>
                <w:szCs w:val="21"/>
                <w:lang w:val="en-US" w:eastAsia="ru-RU"/>
              </w:rPr>
              <w:t>elements</w:t>
            </w:r>
            <w:r w:rsidRPr="00690D23">
              <w:rPr>
                <w:rFonts w:ascii="Segoe UI" w:eastAsia="Times New Roman" w:hAnsi="Segoe UI" w:cs="Segoe UI"/>
                <w:color w:val="24292E"/>
                <w:sz w:val="21"/>
                <w:szCs w:val="21"/>
                <w:lang w:val="en-US" w:eastAsia="ru-RU"/>
              </w:rPr>
              <w:t>);</w:t>
            </w:r>
          </w:p>
        </w:tc>
      </w:tr>
      <w:tr w:rsidR="00690D23" w:rsidRPr="00690D23" w14:paraId="65AC1FEE" w14:textId="77777777" w:rsidTr="00B06EEA">
        <w:tc>
          <w:tcPr>
            <w:tcW w:w="163" w:type="pct"/>
            <w:noWrap/>
            <w:tcMar>
              <w:top w:w="0" w:type="dxa"/>
              <w:left w:w="150" w:type="dxa"/>
              <w:bottom w:w="0" w:type="dxa"/>
              <w:right w:w="150" w:type="dxa"/>
            </w:tcMar>
            <w:hideMark/>
          </w:tcPr>
          <w:p w14:paraId="3818F88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3103464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gen_log.</w:t>
            </w:r>
            <w:r w:rsidRPr="00690D23">
              <w:rPr>
                <w:rFonts w:ascii="Segoe UI" w:eastAsia="Times New Roman" w:hAnsi="Segoe UI" w:cs="Segoe UI"/>
                <w:color w:val="005CC5"/>
                <w:sz w:val="21"/>
                <w:szCs w:val="21"/>
                <w:lang w:eastAsia="ru-RU"/>
              </w:rPr>
              <w:t>end</w:t>
            </w:r>
            <w:r w:rsidRPr="00690D23">
              <w:rPr>
                <w:rFonts w:ascii="Segoe UI" w:eastAsia="Times New Roman" w:hAnsi="Segoe UI" w:cs="Segoe UI"/>
                <w:color w:val="24292E"/>
                <w:sz w:val="21"/>
                <w:szCs w:val="21"/>
                <w:lang w:eastAsia="ru-RU"/>
              </w:rPr>
              <w:t>();</w:t>
            </w:r>
          </w:p>
        </w:tc>
      </w:tr>
      <w:tr w:rsidR="00690D23" w:rsidRPr="00690D23" w14:paraId="6F38134B" w14:textId="77777777" w:rsidTr="00B06EEA">
        <w:tc>
          <w:tcPr>
            <w:tcW w:w="163" w:type="pct"/>
            <w:noWrap/>
            <w:tcMar>
              <w:top w:w="0" w:type="dxa"/>
              <w:left w:w="150" w:type="dxa"/>
              <w:bottom w:w="0" w:type="dxa"/>
              <w:right w:w="150" w:type="dxa"/>
            </w:tcMar>
            <w:hideMark/>
          </w:tcPr>
          <w:p w14:paraId="1751DD42"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3AA1E0C1"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690D23" w14:paraId="62D176BF" w14:textId="77777777" w:rsidTr="00B06EEA">
        <w:tc>
          <w:tcPr>
            <w:tcW w:w="163" w:type="pct"/>
            <w:noWrap/>
            <w:tcMar>
              <w:top w:w="0" w:type="dxa"/>
              <w:left w:w="150" w:type="dxa"/>
              <w:bottom w:w="0" w:type="dxa"/>
              <w:right w:w="150" w:type="dxa"/>
            </w:tcMar>
            <w:hideMark/>
          </w:tcPr>
          <w:p w14:paraId="55491383" w14:textId="77777777" w:rsidR="00690D23" w:rsidRPr="00690D23" w:rsidRDefault="00690D23" w:rsidP="00690D23">
            <w:pPr>
              <w:spacing w:line="300" w:lineRule="atLeast"/>
              <w:contextualSpacing w:val="0"/>
              <w:jc w:val="left"/>
              <w:rPr>
                <w:rFonts w:ascii="Times New Roman" w:eastAsia="Times New Roman" w:hAnsi="Times New Roman"/>
                <w:sz w:val="20"/>
                <w:szCs w:val="20"/>
                <w:lang w:eastAsia="ru-RU"/>
              </w:rPr>
            </w:pPr>
          </w:p>
        </w:tc>
        <w:tc>
          <w:tcPr>
            <w:tcW w:w="0" w:type="auto"/>
            <w:tcMar>
              <w:top w:w="0" w:type="dxa"/>
              <w:left w:w="150" w:type="dxa"/>
              <w:bottom w:w="0" w:type="dxa"/>
              <w:right w:w="150" w:type="dxa"/>
            </w:tcMar>
            <w:hideMark/>
          </w:tcPr>
          <w:p w14:paraId="6F7E7EC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cout &lt;&lt; endl;</w:t>
            </w:r>
          </w:p>
        </w:tc>
      </w:tr>
      <w:tr w:rsidR="00690D23" w:rsidRPr="00690D23" w14:paraId="1E5AEDFC" w14:textId="77777777" w:rsidTr="00B06EEA">
        <w:tc>
          <w:tcPr>
            <w:tcW w:w="163" w:type="pct"/>
            <w:noWrap/>
            <w:tcMar>
              <w:top w:w="0" w:type="dxa"/>
              <w:left w:w="150" w:type="dxa"/>
              <w:bottom w:w="0" w:type="dxa"/>
              <w:right w:w="150" w:type="dxa"/>
            </w:tcMar>
            <w:hideMark/>
          </w:tcPr>
          <w:p w14:paraId="18C565E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67E38464"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cout &lt;&lt; </w:t>
            </w:r>
            <w:r w:rsidRPr="00690D23">
              <w:rPr>
                <w:rFonts w:ascii="Segoe UI" w:eastAsia="Times New Roman" w:hAnsi="Segoe UI" w:cs="Segoe UI"/>
                <w:color w:val="032F62"/>
                <w:sz w:val="21"/>
                <w:szCs w:val="21"/>
                <w:lang w:eastAsia="ru-RU"/>
              </w:rPr>
              <w:t>"###############################################################################"</w:t>
            </w:r>
            <w:r w:rsidRPr="00690D23">
              <w:rPr>
                <w:rFonts w:ascii="Segoe UI" w:eastAsia="Times New Roman" w:hAnsi="Segoe UI" w:cs="Segoe UI"/>
                <w:color w:val="24292E"/>
                <w:sz w:val="21"/>
                <w:szCs w:val="21"/>
                <w:lang w:eastAsia="ru-RU"/>
              </w:rPr>
              <w:t xml:space="preserve"> &lt;&lt; endl;</w:t>
            </w:r>
          </w:p>
        </w:tc>
      </w:tr>
      <w:tr w:rsidR="00690D23" w:rsidRPr="00690D23" w14:paraId="29D3875D" w14:textId="77777777" w:rsidTr="00B06EEA">
        <w:tc>
          <w:tcPr>
            <w:tcW w:w="163" w:type="pct"/>
            <w:noWrap/>
            <w:tcMar>
              <w:top w:w="0" w:type="dxa"/>
              <w:left w:w="150" w:type="dxa"/>
              <w:bottom w:w="0" w:type="dxa"/>
              <w:right w:w="150" w:type="dxa"/>
            </w:tcMar>
            <w:hideMark/>
          </w:tcPr>
          <w:p w14:paraId="2168A77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46EDBF5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cout &lt;&lt; </w:t>
            </w:r>
            <w:r w:rsidRPr="00690D23">
              <w:rPr>
                <w:rFonts w:ascii="Segoe UI" w:eastAsia="Times New Roman" w:hAnsi="Segoe UI" w:cs="Segoe UI"/>
                <w:color w:val="032F62"/>
                <w:sz w:val="21"/>
                <w:szCs w:val="21"/>
                <w:lang w:eastAsia="ru-RU"/>
              </w:rPr>
              <w:t>"CPU - END"</w:t>
            </w:r>
            <w:r w:rsidRPr="00690D23">
              <w:rPr>
                <w:rFonts w:ascii="Segoe UI" w:eastAsia="Times New Roman" w:hAnsi="Segoe UI" w:cs="Segoe UI"/>
                <w:color w:val="24292E"/>
                <w:sz w:val="21"/>
                <w:szCs w:val="21"/>
                <w:lang w:eastAsia="ru-RU"/>
              </w:rPr>
              <w:t xml:space="preserve"> &lt;&lt; endl;</w:t>
            </w:r>
          </w:p>
        </w:tc>
      </w:tr>
      <w:tr w:rsidR="00690D23" w:rsidRPr="00690D23" w14:paraId="04098047" w14:textId="77777777" w:rsidTr="00B06EEA">
        <w:tc>
          <w:tcPr>
            <w:tcW w:w="163" w:type="pct"/>
            <w:noWrap/>
            <w:tcMar>
              <w:top w:w="0" w:type="dxa"/>
              <w:left w:w="150" w:type="dxa"/>
              <w:bottom w:w="0" w:type="dxa"/>
              <w:right w:w="150" w:type="dxa"/>
            </w:tcMar>
            <w:hideMark/>
          </w:tcPr>
          <w:p w14:paraId="32FCCB2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270BA01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cout &lt;&lt; </w:t>
            </w:r>
            <w:r w:rsidRPr="00690D23">
              <w:rPr>
                <w:rFonts w:ascii="Segoe UI" w:eastAsia="Times New Roman" w:hAnsi="Segoe UI" w:cs="Segoe UI"/>
                <w:color w:val="032F62"/>
                <w:sz w:val="21"/>
                <w:szCs w:val="21"/>
                <w:lang w:eastAsia="ru-RU"/>
              </w:rPr>
              <w:t>"###############################################################################"</w:t>
            </w:r>
            <w:r w:rsidRPr="00690D23">
              <w:rPr>
                <w:rFonts w:ascii="Segoe UI" w:eastAsia="Times New Roman" w:hAnsi="Segoe UI" w:cs="Segoe UI"/>
                <w:color w:val="24292E"/>
                <w:sz w:val="21"/>
                <w:szCs w:val="21"/>
                <w:lang w:eastAsia="ru-RU"/>
              </w:rPr>
              <w:t xml:space="preserve"> &lt;&lt; endl &lt;&lt; endl;</w:t>
            </w:r>
          </w:p>
        </w:tc>
      </w:tr>
      <w:tr w:rsidR="00690D23" w:rsidRPr="00690D23" w14:paraId="3FFD5EFE" w14:textId="77777777" w:rsidTr="00B06EEA">
        <w:tc>
          <w:tcPr>
            <w:tcW w:w="163" w:type="pct"/>
            <w:noWrap/>
            <w:tcMar>
              <w:top w:w="0" w:type="dxa"/>
              <w:left w:w="150" w:type="dxa"/>
              <w:bottom w:w="0" w:type="dxa"/>
              <w:right w:w="150" w:type="dxa"/>
            </w:tcMar>
            <w:hideMark/>
          </w:tcPr>
          <w:p w14:paraId="7B8AE92C"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1B2044D5"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690D23" w14:paraId="23A6B2CD" w14:textId="77777777" w:rsidTr="00B06EEA">
        <w:tc>
          <w:tcPr>
            <w:tcW w:w="163" w:type="pct"/>
            <w:noWrap/>
            <w:tcMar>
              <w:top w:w="0" w:type="dxa"/>
              <w:left w:w="150" w:type="dxa"/>
              <w:bottom w:w="0" w:type="dxa"/>
              <w:right w:w="150" w:type="dxa"/>
            </w:tcMar>
            <w:hideMark/>
          </w:tcPr>
          <w:p w14:paraId="76321847" w14:textId="77777777" w:rsidR="00690D23" w:rsidRPr="00690D23" w:rsidRDefault="00690D23" w:rsidP="00690D23">
            <w:pPr>
              <w:spacing w:line="300" w:lineRule="atLeast"/>
              <w:contextualSpacing w:val="0"/>
              <w:jc w:val="left"/>
              <w:rPr>
                <w:rFonts w:ascii="Times New Roman" w:eastAsia="Times New Roman" w:hAnsi="Times New Roman"/>
                <w:sz w:val="20"/>
                <w:szCs w:val="20"/>
                <w:lang w:eastAsia="ru-RU"/>
              </w:rPr>
            </w:pPr>
          </w:p>
        </w:tc>
        <w:tc>
          <w:tcPr>
            <w:tcW w:w="0" w:type="auto"/>
            <w:tcMar>
              <w:top w:w="0" w:type="dxa"/>
              <w:left w:w="150" w:type="dxa"/>
              <w:bottom w:w="0" w:type="dxa"/>
              <w:right w:w="150" w:type="dxa"/>
            </w:tcMar>
            <w:hideMark/>
          </w:tcPr>
          <w:p w14:paraId="7ADA4C1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cout &lt;&lt; </w:t>
            </w:r>
            <w:r w:rsidRPr="00690D23">
              <w:rPr>
                <w:rFonts w:ascii="Segoe UI" w:eastAsia="Times New Roman" w:hAnsi="Segoe UI" w:cs="Segoe UI"/>
                <w:color w:val="032F62"/>
                <w:sz w:val="21"/>
                <w:szCs w:val="21"/>
                <w:lang w:eastAsia="ru-RU"/>
              </w:rPr>
              <w:t>"==============================================================================="</w:t>
            </w:r>
            <w:r w:rsidRPr="00690D23">
              <w:rPr>
                <w:rFonts w:ascii="Segoe UI" w:eastAsia="Times New Roman" w:hAnsi="Segoe UI" w:cs="Segoe UI"/>
                <w:color w:val="24292E"/>
                <w:sz w:val="21"/>
                <w:szCs w:val="21"/>
                <w:lang w:eastAsia="ru-RU"/>
              </w:rPr>
              <w:t xml:space="preserve"> &lt;&lt; endl &lt;&lt; endl;</w:t>
            </w:r>
          </w:p>
        </w:tc>
      </w:tr>
      <w:tr w:rsidR="00690D23" w:rsidRPr="00690D23" w14:paraId="235D62C0" w14:textId="77777777" w:rsidTr="00B06EEA">
        <w:tc>
          <w:tcPr>
            <w:tcW w:w="163" w:type="pct"/>
            <w:noWrap/>
            <w:tcMar>
              <w:top w:w="0" w:type="dxa"/>
              <w:left w:w="150" w:type="dxa"/>
              <w:bottom w:w="0" w:type="dxa"/>
              <w:right w:w="150" w:type="dxa"/>
            </w:tcMar>
            <w:hideMark/>
          </w:tcPr>
          <w:p w14:paraId="4D263A37"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4E941E5B"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690D23" w14:paraId="413D39B0" w14:textId="77777777" w:rsidTr="00B06EEA">
        <w:tc>
          <w:tcPr>
            <w:tcW w:w="163" w:type="pct"/>
            <w:noWrap/>
            <w:tcMar>
              <w:top w:w="0" w:type="dxa"/>
              <w:left w:w="150" w:type="dxa"/>
              <w:bottom w:w="0" w:type="dxa"/>
              <w:right w:w="150" w:type="dxa"/>
            </w:tcMar>
            <w:hideMark/>
          </w:tcPr>
          <w:p w14:paraId="50A2237C" w14:textId="77777777" w:rsidR="00690D23" w:rsidRPr="00690D23" w:rsidRDefault="00690D23" w:rsidP="00690D23">
            <w:pPr>
              <w:spacing w:line="300" w:lineRule="atLeast"/>
              <w:contextualSpacing w:val="0"/>
              <w:jc w:val="left"/>
              <w:rPr>
                <w:rFonts w:ascii="Times New Roman" w:eastAsia="Times New Roman" w:hAnsi="Times New Roman"/>
                <w:sz w:val="20"/>
                <w:szCs w:val="20"/>
                <w:lang w:eastAsia="ru-RU"/>
              </w:rPr>
            </w:pPr>
          </w:p>
        </w:tc>
        <w:tc>
          <w:tcPr>
            <w:tcW w:w="0" w:type="auto"/>
            <w:tcMar>
              <w:top w:w="0" w:type="dxa"/>
              <w:left w:w="150" w:type="dxa"/>
              <w:bottom w:w="0" w:type="dxa"/>
              <w:right w:w="150" w:type="dxa"/>
            </w:tcMar>
            <w:hideMark/>
          </w:tcPr>
          <w:p w14:paraId="77382DAD"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cout &lt;&lt; </w:t>
            </w:r>
            <w:r w:rsidRPr="00690D23">
              <w:rPr>
                <w:rFonts w:ascii="Segoe UI" w:eastAsia="Times New Roman" w:hAnsi="Segoe UI" w:cs="Segoe UI"/>
                <w:color w:val="032F62"/>
                <w:sz w:val="21"/>
                <w:szCs w:val="21"/>
                <w:lang w:eastAsia="ru-RU"/>
              </w:rPr>
              <w:t>"###############################################################################"</w:t>
            </w:r>
            <w:r w:rsidRPr="00690D23">
              <w:rPr>
                <w:rFonts w:ascii="Segoe UI" w:eastAsia="Times New Roman" w:hAnsi="Segoe UI" w:cs="Segoe UI"/>
                <w:color w:val="24292E"/>
                <w:sz w:val="21"/>
                <w:szCs w:val="21"/>
                <w:lang w:eastAsia="ru-RU"/>
              </w:rPr>
              <w:t xml:space="preserve"> &lt;&lt; endl;</w:t>
            </w:r>
          </w:p>
        </w:tc>
      </w:tr>
      <w:tr w:rsidR="00690D23" w:rsidRPr="00690D23" w14:paraId="102DE42F" w14:textId="77777777" w:rsidTr="00B06EEA">
        <w:tc>
          <w:tcPr>
            <w:tcW w:w="163" w:type="pct"/>
            <w:noWrap/>
            <w:tcMar>
              <w:top w:w="0" w:type="dxa"/>
              <w:left w:w="150" w:type="dxa"/>
              <w:bottom w:w="0" w:type="dxa"/>
              <w:right w:w="150" w:type="dxa"/>
            </w:tcMar>
            <w:hideMark/>
          </w:tcPr>
          <w:p w14:paraId="64DAE7E2"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3CFEA5DD"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cout &lt;&lt; </w:t>
            </w:r>
            <w:r w:rsidRPr="00690D23">
              <w:rPr>
                <w:rFonts w:ascii="Segoe UI" w:eastAsia="Times New Roman" w:hAnsi="Segoe UI" w:cs="Segoe UI"/>
                <w:color w:val="032F62"/>
                <w:sz w:val="21"/>
                <w:szCs w:val="21"/>
                <w:lang w:eastAsia="ru-RU"/>
              </w:rPr>
              <w:t>"GPU - START"</w:t>
            </w:r>
            <w:r w:rsidRPr="00690D23">
              <w:rPr>
                <w:rFonts w:ascii="Segoe UI" w:eastAsia="Times New Roman" w:hAnsi="Segoe UI" w:cs="Segoe UI"/>
                <w:color w:val="24292E"/>
                <w:sz w:val="21"/>
                <w:szCs w:val="21"/>
                <w:lang w:eastAsia="ru-RU"/>
              </w:rPr>
              <w:t xml:space="preserve"> &lt;&lt; endl;</w:t>
            </w:r>
          </w:p>
        </w:tc>
      </w:tr>
      <w:tr w:rsidR="00690D23" w:rsidRPr="00690D23" w14:paraId="50E71BD8" w14:textId="77777777" w:rsidTr="00B06EEA">
        <w:tc>
          <w:tcPr>
            <w:tcW w:w="163" w:type="pct"/>
            <w:noWrap/>
            <w:tcMar>
              <w:top w:w="0" w:type="dxa"/>
              <w:left w:w="150" w:type="dxa"/>
              <w:bottom w:w="0" w:type="dxa"/>
              <w:right w:w="150" w:type="dxa"/>
            </w:tcMar>
            <w:hideMark/>
          </w:tcPr>
          <w:p w14:paraId="4B978AD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0FB5EA3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cout &lt;&lt; </w:t>
            </w:r>
            <w:r w:rsidRPr="00690D23">
              <w:rPr>
                <w:rFonts w:ascii="Segoe UI" w:eastAsia="Times New Roman" w:hAnsi="Segoe UI" w:cs="Segoe UI"/>
                <w:color w:val="032F62"/>
                <w:sz w:val="21"/>
                <w:szCs w:val="21"/>
                <w:lang w:eastAsia="ru-RU"/>
              </w:rPr>
              <w:t>"###############################################################################"</w:t>
            </w:r>
            <w:r w:rsidRPr="00690D23">
              <w:rPr>
                <w:rFonts w:ascii="Segoe UI" w:eastAsia="Times New Roman" w:hAnsi="Segoe UI" w:cs="Segoe UI"/>
                <w:color w:val="24292E"/>
                <w:sz w:val="21"/>
                <w:szCs w:val="21"/>
                <w:lang w:eastAsia="ru-RU"/>
              </w:rPr>
              <w:t xml:space="preserve"> &lt;&lt; endl &lt;&lt; endl;</w:t>
            </w:r>
          </w:p>
        </w:tc>
      </w:tr>
      <w:tr w:rsidR="00690D23" w:rsidRPr="00690D23" w14:paraId="6FFF422C" w14:textId="77777777" w:rsidTr="00B06EEA">
        <w:tc>
          <w:tcPr>
            <w:tcW w:w="163" w:type="pct"/>
            <w:noWrap/>
            <w:tcMar>
              <w:top w:w="0" w:type="dxa"/>
              <w:left w:w="150" w:type="dxa"/>
              <w:bottom w:w="0" w:type="dxa"/>
              <w:right w:w="150" w:type="dxa"/>
            </w:tcMar>
            <w:hideMark/>
          </w:tcPr>
          <w:p w14:paraId="4D23FB7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787307CD"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690D23" w14:paraId="02F2BBB0" w14:textId="77777777" w:rsidTr="00B06EEA">
        <w:tc>
          <w:tcPr>
            <w:tcW w:w="163" w:type="pct"/>
            <w:noWrap/>
            <w:tcMar>
              <w:top w:w="0" w:type="dxa"/>
              <w:left w:w="150" w:type="dxa"/>
              <w:bottom w:w="0" w:type="dxa"/>
              <w:right w:w="150" w:type="dxa"/>
            </w:tcMar>
            <w:hideMark/>
          </w:tcPr>
          <w:p w14:paraId="2E9A982F" w14:textId="77777777" w:rsidR="00690D23" w:rsidRPr="00690D23" w:rsidRDefault="00690D23" w:rsidP="00690D23">
            <w:pPr>
              <w:spacing w:line="300" w:lineRule="atLeast"/>
              <w:contextualSpacing w:val="0"/>
              <w:jc w:val="left"/>
              <w:rPr>
                <w:rFonts w:ascii="Times New Roman" w:eastAsia="Times New Roman" w:hAnsi="Times New Roman"/>
                <w:sz w:val="20"/>
                <w:szCs w:val="20"/>
                <w:lang w:eastAsia="ru-RU"/>
              </w:rPr>
            </w:pPr>
          </w:p>
        </w:tc>
        <w:tc>
          <w:tcPr>
            <w:tcW w:w="0" w:type="auto"/>
            <w:tcMar>
              <w:top w:w="0" w:type="dxa"/>
              <w:left w:w="150" w:type="dxa"/>
              <w:bottom w:w="0" w:type="dxa"/>
              <w:right w:w="150" w:type="dxa"/>
            </w:tcMar>
            <w:hideMark/>
          </w:tcPr>
          <w:p w14:paraId="7BCD02D6" w14:textId="0E375085"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r>
      <w:tr w:rsidR="00690D23" w:rsidRPr="00794C3E" w14:paraId="1593361D" w14:textId="77777777" w:rsidTr="00B06EEA">
        <w:tc>
          <w:tcPr>
            <w:tcW w:w="163" w:type="pct"/>
            <w:noWrap/>
            <w:tcMar>
              <w:top w:w="0" w:type="dxa"/>
              <w:left w:w="150" w:type="dxa"/>
              <w:bottom w:w="0" w:type="dxa"/>
              <w:right w:w="150" w:type="dxa"/>
            </w:tcMar>
            <w:hideMark/>
          </w:tcPr>
          <w:p w14:paraId="351710CD"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50EC555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gen_log.</w:t>
            </w:r>
            <w:r w:rsidRPr="00690D23">
              <w:rPr>
                <w:rFonts w:ascii="Segoe UI" w:eastAsia="Times New Roman" w:hAnsi="Segoe UI" w:cs="Segoe UI"/>
                <w:color w:val="005CC5"/>
                <w:sz w:val="21"/>
                <w:szCs w:val="21"/>
                <w:lang w:val="en-US" w:eastAsia="ru-RU"/>
              </w:rPr>
              <w:t>start</w:t>
            </w:r>
            <w:r w:rsidRPr="00690D23">
              <w:rPr>
                <w:rFonts w:ascii="Segoe UI" w:eastAsia="Times New Roman" w:hAnsi="Segoe UI" w:cs="Segoe UI"/>
                <w:color w:val="24292E"/>
                <w:sz w:val="21"/>
                <w:szCs w:val="21"/>
                <w:lang w:val="en-US" w:eastAsia="ru-RU"/>
              </w:rPr>
              <w:t>(g_gen_path, g_timing_path, g_stats_path);</w:t>
            </w:r>
          </w:p>
        </w:tc>
      </w:tr>
      <w:tr w:rsidR="00690D23" w:rsidRPr="00794C3E" w14:paraId="38B1656D" w14:textId="77777777" w:rsidTr="00B06EEA">
        <w:tc>
          <w:tcPr>
            <w:tcW w:w="163" w:type="pct"/>
            <w:noWrap/>
            <w:tcMar>
              <w:top w:w="0" w:type="dxa"/>
              <w:left w:w="150" w:type="dxa"/>
              <w:bottom w:w="0" w:type="dxa"/>
              <w:right w:w="150" w:type="dxa"/>
            </w:tcMar>
            <w:hideMark/>
          </w:tcPr>
          <w:p w14:paraId="4B8FB6E6"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63687084" w14:textId="7E207016"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005CC5"/>
                <w:sz w:val="21"/>
                <w:szCs w:val="21"/>
                <w:lang w:val="en-US" w:eastAsia="ru-RU"/>
              </w:rPr>
              <w:t>g_execute</w:t>
            </w:r>
            <w:r w:rsidRPr="00690D23">
              <w:rPr>
                <w:rFonts w:ascii="Segoe UI" w:eastAsia="Times New Roman" w:hAnsi="Segoe UI" w:cs="Segoe UI"/>
                <w:color w:val="24292E"/>
                <w:sz w:val="21"/>
                <w:szCs w:val="21"/>
                <w:lang w:val="en-US" w:eastAsia="ru-RU"/>
              </w:rPr>
              <w:t xml:space="preserve">(pop_size, </w:t>
            </w:r>
            <w:r w:rsidRPr="00690D23">
              <w:rPr>
                <w:rFonts w:ascii="Segoe UI" w:eastAsia="Times New Roman" w:hAnsi="Segoe UI" w:cs="Segoe UI"/>
                <w:color w:val="005CC5"/>
                <w:sz w:val="21"/>
                <w:szCs w:val="21"/>
                <w:lang w:val="en-US" w:eastAsia="ru-RU"/>
              </w:rPr>
              <w:t>1</w:t>
            </w:r>
            <w:r w:rsidRPr="00690D23">
              <w:rPr>
                <w:rFonts w:ascii="Segoe UI" w:eastAsia="Times New Roman" w:hAnsi="Segoe UI" w:cs="Segoe UI"/>
                <w:color w:val="24292E"/>
                <w:sz w:val="21"/>
                <w:szCs w:val="21"/>
                <w:lang w:val="en-US" w:eastAsia="ru-RU"/>
              </w:rPr>
              <w:t xml:space="preserve">, prob_mutation, prob_crossover,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 gen_log, ga_seed);</w:t>
            </w:r>
          </w:p>
        </w:tc>
      </w:tr>
      <w:tr w:rsidR="00690D23" w:rsidRPr="00690D23" w14:paraId="47F581B1" w14:textId="77777777" w:rsidTr="00B06EEA">
        <w:tc>
          <w:tcPr>
            <w:tcW w:w="163" w:type="pct"/>
            <w:noWrap/>
            <w:tcMar>
              <w:top w:w="0" w:type="dxa"/>
              <w:left w:w="150" w:type="dxa"/>
              <w:bottom w:w="0" w:type="dxa"/>
              <w:right w:w="150" w:type="dxa"/>
            </w:tcMar>
            <w:hideMark/>
          </w:tcPr>
          <w:p w14:paraId="088CC88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1BF6039E"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gen_log.</w:t>
            </w:r>
            <w:r w:rsidRPr="00690D23">
              <w:rPr>
                <w:rFonts w:ascii="Segoe UI" w:eastAsia="Times New Roman" w:hAnsi="Segoe UI" w:cs="Segoe UI"/>
                <w:color w:val="005CC5"/>
                <w:sz w:val="21"/>
                <w:szCs w:val="21"/>
                <w:lang w:eastAsia="ru-RU"/>
              </w:rPr>
              <w:t>end</w:t>
            </w:r>
            <w:r w:rsidRPr="00690D23">
              <w:rPr>
                <w:rFonts w:ascii="Segoe UI" w:eastAsia="Times New Roman" w:hAnsi="Segoe UI" w:cs="Segoe UI"/>
                <w:color w:val="24292E"/>
                <w:sz w:val="21"/>
                <w:szCs w:val="21"/>
                <w:lang w:eastAsia="ru-RU"/>
              </w:rPr>
              <w:t>();</w:t>
            </w:r>
          </w:p>
        </w:tc>
      </w:tr>
      <w:tr w:rsidR="00690D23" w:rsidRPr="00690D23" w14:paraId="014C9D8B" w14:textId="77777777" w:rsidTr="00B06EEA">
        <w:tc>
          <w:tcPr>
            <w:tcW w:w="163" w:type="pct"/>
            <w:noWrap/>
            <w:tcMar>
              <w:top w:w="0" w:type="dxa"/>
              <w:left w:w="150" w:type="dxa"/>
              <w:bottom w:w="0" w:type="dxa"/>
              <w:right w:w="150" w:type="dxa"/>
            </w:tcMar>
            <w:hideMark/>
          </w:tcPr>
          <w:p w14:paraId="307D2D1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4D383B6D"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690D23" w14:paraId="67301CF7" w14:textId="77777777" w:rsidTr="00B06EEA">
        <w:tc>
          <w:tcPr>
            <w:tcW w:w="163" w:type="pct"/>
            <w:noWrap/>
            <w:tcMar>
              <w:top w:w="0" w:type="dxa"/>
              <w:left w:w="150" w:type="dxa"/>
              <w:bottom w:w="0" w:type="dxa"/>
              <w:right w:w="150" w:type="dxa"/>
            </w:tcMar>
            <w:hideMark/>
          </w:tcPr>
          <w:p w14:paraId="734481E9" w14:textId="77777777" w:rsidR="00690D23" w:rsidRPr="00690D23" w:rsidRDefault="00690D23" w:rsidP="00690D23">
            <w:pPr>
              <w:spacing w:line="300" w:lineRule="atLeast"/>
              <w:contextualSpacing w:val="0"/>
              <w:jc w:val="left"/>
              <w:rPr>
                <w:rFonts w:ascii="Times New Roman" w:eastAsia="Times New Roman" w:hAnsi="Times New Roman"/>
                <w:sz w:val="20"/>
                <w:szCs w:val="20"/>
                <w:lang w:eastAsia="ru-RU"/>
              </w:rPr>
            </w:pPr>
          </w:p>
        </w:tc>
        <w:tc>
          <w:tcPr>
            <w:tcW w:w="0" w:type="auto"/>
            <w:tcMar>
              <w:top w:w="0" w:type="dxa"/>
              <w:left w:w="150" w:type="dxa"/>
              <w:bottom w:w="0" w:type="dxa"/>
              <w:right w:w="150" w:type="dxa"/>
            </w:tcMar>
            <w:hideMark/>
          </w:tcPr>
          <w:p w14:paraId="2638AC2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6A737D"/>
                <w:sz w:val="21"/>
                <w:szCs w:val="21"/>
                <w:lang w:eastAsia="ru-RU"/>
              </w:rPr>
              <w:t>// GPU timing</w:t>
            </w:r>
          </w:p>
        </w:tc>
      </w:tr>
      <w:tr w:rsidR="00690D23" w:rsidRPr="00794C3E" w14:paraId="57750EC2" w14:textId="77777777" w:rsidTr="00B06EEA">
        <w:tc>
          <w:tcPr>
            <w:tcW w:w="163" w:type="pct"/>
            <w:noWrap/>
            <w:tcMar>
              <w:top w:w="0" w:type="dxa"/>
              <w:left w:w="150" w:type="dxa"/>
              <w:bottom w:w="0" w:type="dxa"/>
              <w:right w:w="150" w:type="dxa"/>
            </w:tcMar>
            <w:hideMark/>
          </w:tcPr>
          <w:p w14:paraId="3BD42BA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559BDCDE"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gen_log.</w:t>
            </w:r>
            <w:r w:rsidRPr="00690D23">
              <w:rPr>
                <w:rFonts w:ascii="Segoe UI" w:eastAsia="Times New Roman" w:hAnsi="Segoe UI" w:cs="Segoe UI"/>
                <w:color w:val="005CC5"/>
                <w:sz w:val="21"/>
                <w:szCs w:val="21"/>
                <w:lang w:val="en-US" w:eastAsia="ru-RU"/>
              </w:rPr>
              <w:t>start</w:t>
            </w:r>
            <w:r w:rsidRPr="00690D23">
              <w:rPr>
                <w:rFonts w:ascii="Segoe UI" w:eastAsia="Times New Roman" w:hAnsi="Segoe UI" w:cs="Segoe UI"/>
                <w:color w:val="24292E"/>
                <w:sz w:val="21"/>
                <w:szCs w:val="21"/>
                <w:lang w:val="en-US" w:eastAsia="ru-RU"/>
              </w:rPr>
              <w:t>(g_gen_path, g_timing_path, g_stats_path);</w:t>
            </w:r>
          </w:p>
        </w:tc>
      </w:tr>
      <w:tr w:rsidR="00690D23" w:rsidRPr="00690D23" w14:paraId="38ACF39A" w14:textId="77777777" w:rsidTr="00B06EEA">
        <w:tc>
          <w:tcPr>
            <w:tcW w:w="163" w:type="pct"/>
            <w:noWrap/>
            <w:tcMar>
              <w:top w:w="0" w:type="dxa"/>
              <w:left w:w="150" w:type="dxa"/>
              <w:bottom w:w="0" w:type="dxa"/>
              <w:right w:w="150" w:type="dxa"/>
            </w:tcMar>
            <w:hideMark/>
          </w:tcPr>
          <w:p w14:paraId="40C407B6"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3B68A5C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total_time = </w:t>
            </w:r>
            <w:r w:rsidRPr="00690D23">
              <w:rPr>
                <w:rFonts w:ascii="Segoe UI" w:eastAsia="Times New Roman" w:hAnsi="Segoe UI" w:cs="Segoe UI"/>
                <w:color w:val="005CC5"/>
                <w:sz w:val="21"/>
                <w:szCs w:val="21"/>
                <w:lang w:eastAsia="ru-RU"/>
              </w:rPr>
              <w:t>clock</w:t>
            </w:r>
            <w:r w:rsidRPr="00690D23">
              <w:rPr>
                <w:rFonts w:ascii="Segoe UI" w:eastAsia="Times New Roman" w:hAnsi="Segoe UI" w:cs="Segoe UI"/>
                <w:color w:val="24292E"/>
                <w:sz w:val="21"/>
                <w:szCs w:val="21"/>
                <w:lang w:eastAsia="ru-RU"/>
              </w:rPr>
              <w:t>();</w:t>
            </w:r>
          </w:p>
        </w:tc>
      </w:tr>
      <w:tr w:rsidR="00690D23" w:rsidRPr="00794C3E" w14:paraId="45566742" w14:textId="77777777" w:rsidTr="00B06EEA">
        <w:tc>
          <w:tcPr>
            <w:tcW w:w="163" w:type="pct"/>
            <w:noWrap/>
            <w:tcMar>
              <w:top w:w="0" w:type="dxa"/>
              <w:left w:w="150" w:type="dxa"/>
              <w:bottom w:w="0" w:type="dxa"/>
              <w:right w:w="150" w:type="dxa"/>
            </w:tcMar>
            <w:hideMark/>
          </w:tcPr>
          <w:p w14:paraId="5E0A1DC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45255C6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D73A49"/>
                <w:sz w:val="21"/>
                <w:szCs w:val="21"/>
                <w:lang w:val="en-US" w:eastAsia="ru-RU"/>
              </w:rPr>
              <w:t>for</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D73A49"/>
                <w:sz w:val="21"/>
                <w:szCs w:val="21"/>
                <w:lang w:val="en-US" w:eastAsia="ru-RU"/>
              </w:rPr>
              <w:t>int</w:t>
            </w:r>
            <w:r w:rsidRPr="00690D23">
              <w:rPr>
                <w:rFonts w:ascii="Segoe UI" w:eastAsia="Times New Roman" w:hAnsi="Segoe UI" w:cs="Segoe UI"/>
                <w:color w:val="24292E"/>
                <w:sz w:val="21"/>
                <w:szCs w:val="21"/>
                <w:lang w:val="en-US" w:eastAsia="ru-RU"/>
              </w:rPr>
              <w:t xml:space="preserve"> j=</w:t>
            </w:r>
            <w:r w:rsidRPr="00690D23">
              <w:rPr>
                <w:rFonts w:ascii="Segoe UI" w:eastAsia="Times New Roman" w:hAnsi="Segoe UI" w:cs="Segoe UI"/>
                <w:color w:val="005CC5"/>
                <w:sz w:val="21"/>
                <w:szCs w:val="21"/>
                <w:lang w:val="en-US" w:eastAsia="ru-RU"/>
              </w:rPr>
              <w:t>0</w:t>
            </w:r>
            <w:r w:rsidRPr="00690D23">
              <w:rPr>
                <w:rFonts w:ascii="Segoe UI" w:eastAsia="Times New Roman" w:hAnsi="Segoe UI" w:cs="Segoe UI"/>
                <w:color w:val="24292E"/>
                <w:sz w:val="21"/>
                <w:szCs w:val="21"/>
                <w:lang w:val="en-US" w:eastAsia="ru-RU"/>
              </w:rPr>
              <w:t>; j&lt;iterations; j++)</w:t>
            </w:r>
          </w:p>
        </w:tc>
      </w:tr>
      <w:tr w:rsidR="00690D23" w:rsidRPr="00690D23" w14:paraId="028E32D0" w14:textId="77777777" w:rsidTr="00B06EEA">
        <w:tc>
          <w:tcPr>
            <w:tcW w:w="163" w:type="pct"/>
            <w:noWrap/>
            <w:tcMar>
              <w:top w:w="0" w:type="dxa"/>
              <w:left w:w="150" w:type="dxa"/>
              <w:bottom w:w="0" w:type="dxa"/>
              <w:right w:w="150" w:type="dxa"/>
            </w:tcMar>
            <w:hideMark/>
          </w:tcPr>
          <w:p w14:paraId="1EC41D47"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64A3FF8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p>
        </w:tc>
      </w:tr>
      <w:tr w:rsidR="00690D23" w:rsidRPr="00690D23" w14:paraId="287911E8" w14:textId="77777777" w:rsidTr="00B06EEA">
        <w:tc>
          <w:tcPr>
            <w:tcW w:w="163" w:type="pct"/>
            <w:noWrap/>
            <w:tcMar>
              <w:top w:w="0" w:type="dxa"/>
              <w:left w:w="150" w:type="dxa"/>
              <w:bottom w:w="0" w:type="dxa"/>
              <w:right w:w="150" w:type="dxa"/>
            </w:tcMar>
            <w:hideMark/>
          </w:tcPr>
          <w:p w14:paraId="2440107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48C42981"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iter_time = </w:t>
            </w:r>
            <w:r w:rsidRPr="00690D23">
              <w:rPr>
                <w:rFonts w:ascii="Segoe UI" w:eastAsia="Times New Roman" w:hAnsi="Segoe UI" w:cs="Segoe UI"/>
                <w:color w:val="005CC5"/>
                <w:sz w:val="21"/>
                <w:szCs w:val="21"/>
                <w:lang w:eastAsia="ru-RU"/>
              </w:rPr>
              <w:t>clock</w:t>
            </w:r>
            <w:r w:rsidRPr="00690D23">
              <w:rPr>
                <w:rFonts w:ascii="Segoe UI" w:eastAsia="Times New Roman" w:hAnsi="Segoe UI" w:cs="Segoe UI"/>
                <w:color w:val="24292E"/>
                <w:sz w:val="21"/>
                <w:szCs w:val="21"/>
                <w:lang w:eastAsia="ru-RU"/>
              </w:rPr>
              <w:t>();</w:t>
            </w:r>
          </w:p>
        </w:tc>
      </w:tr>
      <w:tr w:rsidR="00690D23" w:rsidRPr="00794C3E" w14:paraId="1623B941" w14:textId="77777777" w:rsidTr="00B06EEA">
        <w:tc>
          <w:tcPr>
            <w:tcW w:w="163" w:type="pct"/>
            <w:noWrap/>
            <w:tcMar>
              <w:top w:w="0" w:type="dxa"/>
              <w:left w:w="150" w:type="dxa"/>
              <w:bottom w:w="0" w:type="dxa"/>
              <w:right w:w="150" w:type="dxa"/>
            </w:tcMar>
            <w:hideMark/>
          </w:tcPr>
          <w:p w14:paraId="47B0B52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6122FBD3" w14:textId="655E9CAF"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005CC5"/>
                <w:sz w:val="21"/>
                <w:szCs w:val="21"/>
                <w:lang w:val="en-US" w:eastAsia="ru-RU"/>
              </w:rPr>
              <w:t>g_execute</w:t>
            </w:r>
            <w:r w:rsidRPr="00690D23">
              <w:rPr>
                <w:rFonts w:ascii="Segoe UI" w:eastAsia="Times New Roman" w:hAnsi="Segoe UI" w:cs="Segoe UI"/>
                <w:color w:val="24292E"/>
                <w:sz w:val="21"/>
                <w:szCs w:val="21"/>
                <w:lang w:val="en-US" w:eastAsia="ru-RU"/>
              </w:rPr>
              <w:t xml:space="preserve">(pop_size, max_gen, prob_mutation, prob_crossover,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 gen_log, ga_seed);</w:t>
            </w:r>
          </w:p>
        </w:tc>
      </w:tr>
      <w:tr w:rsidR="00690D23" w:rsidRPr="00794C3E" w14:paraId="223A3145" w14:textId="77777777" w:rsidTr="00B06EEA">
        <w:tc>
          <w:tcPr>
            <w:tcW w:w="163" w:type="pct"/>
            <w:noWrap/>
            <w:tcMar>
              <w:top w:w="0" w:type="dxa"/>
              <w:left w:w="150" w:type="dxa"/>
              <w:bottom w:w="0" w:type="dxa"/>
              <w:right w:w="150" w:type="dxa"/>
            </w:tcMar>
            <w:hideMark/>
          </w:tcPr>
          <w:p w14:paraId="73869FC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0EAD1CE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gen_log.</w:t>
            </w:r>
            <w:r w:rsidRPr="00690D23">
              <w:rPr>
                <w:rFonts w:ascii="Segoe UI" w:eastAsia="Times New Roman" w:hAnsi="Segoe UI" w:cs="Segoe UI"/>
                <w:color w:val="005CC5"/>
                <w:sz w:val="21"/>
                <w:szCs w:val="21"/>
                <w:lang w:val="en-US" w:eastAsia="ru-RU"/>
              </w:rPr>
              <w:t>write_stats</w:t>
            </w:r>
            <w:r w:rsidRPr="00690D23">
              <w:rPr>
                <w:rFonts w:ascii="Segoe UI" w:eastAsia="Times New Roman" w:hAnsi="Segoe UI" w:cs="Segoe UI"/>
                <w:color w:val="24292E"/>
                <w:sz w:val="21"/>
                <w:szCs w:val="21"/>
                <w:lang w:val="en-US" w:eastAsia="ru-RU"/>
              </w:rPr>
              <w:t xml:space="preserve">(j + </w:t>
            </w:r>
            <w:r w:rsidRPr="00690D23">
              <w:rPr>
                <w:rFonts w:ascii="Segoe UI" w:eastAsia="Times New Roman" w:hAnsi="Segoe UI" w:cs="Segoe UI"/>
                <w:color w:val="005CC5"/>
                <w:sz w:val="21"/>
                <w:szCs w:val="21"/>
                <w:lang w:val="en-US" w:eastAsia="ru-RU"/>
              </w:rPr>
              <w:t>1</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032F62"/>
                <w:sz w:val="21"/>
                <w:szCs w:val="21"/>
                <w:lang w:val="en-US" w:eastAsia="ru-RU"/>
              </w:rPr>
              <w:t>"GPU"</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005CC5"/>
                <w:sz w:val="21"/>
                <w:szCs w:val="21"/>
                <w:lang w:val="en-US" w:eastAsia="ru-RU"/>
              </w:rPr>
              <w:t>end_clock</w:t>
            </w:r>
            <w:r w:rsidRPr="00690D23">
              <w:rPr>
                <w:rFonts w:ascii="Segoe UI" w:eastAsia="Times New Roman" w:hAnsi="Segoe UI" w:cs="Segoe UI"/>
                <w:color w:val="24292E"/>
                <w:sz w:val="21"/>
                <w:szCs w:val="21"/>
                <w:lang w:val="en-US" w:eastAsia="ru-RU"/>
              </w:rPr>
              <w:t>(iter_time),</w:t>
            </w:r>
          </w:p>
        </w:tc>
      </w:tr>
      <w:tr w:rsidR="00690D23" w:rsidRPr="00794C3E" w14:paraId="32A94890" w14:textId="77777777" w:rsidTr="00B06EEA">
        <w:tc>
          <w:tcPr>
            <w:tcW w:w="163" w:type="pct"/>
            <w:noWrap/>
            <w:tcMar>
              <w:top w:w="0" w:type="dxa"/>
              <w:left w:w="150" w:type="dxa"/>
              <w:bottom w:w="0" w:type="dxa"/>
              <w:right w:w="150" w:type="dxa"/>
            </w:tcMar>
            <w:hideMark/>
          </w:tcPr>
          <w:p w14:paraId="2D80E0C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443B5143" w14:textId="1E43C141"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 xml:space="preserve">prob_mutation, prob_crossover, pop_size, max_gen,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_seed,</w:t>
            </w:r>
          </w:p>
        </w:tc>
      </w:tr>
      <w:tr w:rsidR="00690D23" w:rsidRPr="00794C3E" w14:paraId="3089BA2F" w14:textId="77777777" w:rsidTr="00B06EEA">
        <w:tc>
          <w:tcPr>
            <w:tcW w:w="163" w:type="pct"/>
            <w:noWrap/>
            <w:tcMar>
              <w:top w:w="0" w:type="dxa"/>
              <w:left w:w="150" w:type="dxa"/>
              <w:bottom w:w="0" w:type="dxa"/>
              <w:right w:w="150" w:type="dxa"/>
            </w:tcMar>
            <w:hideMark/>
          </w:tcPr>
          <w:p w14:paraId="23519242"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0B64AE91" w14:textId="5813EADE"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 xml:space="preserve">ga_seed,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 xml:space="preserve">_width,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_height, num_</w:t>
            </w:r>
            <w:r w:rsidR="00B06EEA">
              <w:rPr>
                <w:rFonts w:ascii="Segoe UI" w:eastAsia="Times New Roman" w:hAnsi="Segoe UI" w:cs="Segoe UI"/>
                <w:color w:val="24292E"/>
                <w:sz w:val="21"/>
                <w:szCs w:val="21"/>
                <w:lang w:val="en-US" w:eastAsia="ru-RU"/>
              </w:rPr>
              <w:t>elements</w:t>
            </w:r>
            <w:r w:rsidRPr="00690D23">
              <w:rPr>
                <w:rFonts w:ascii="Segoe UI" w:eastAsia="Times New Roman" w:hAnsi="Segoe UI" w:cs="Segoe UI"/>
                <w:color w:val="24292E"/>
                <w:sz w:val="21"/>
                <w:szCs w:val="21"/>
                <w:lang w:val="en-US" w:eastAsia="ru-RU"/>
              </w:rPr>
              <w:t>);</w:t>
            </w:r>
          </w:p>
        </w:tc>
      </w:tr>
      <w:tr w:rsidR="00690D23" w:rsidRPr="00690D23" w14:paraId="3AE503FA" w14:textId="77777777" w:rsidTr="00B06EEA">
        <w:tc>
          <w:tcPr>
            <w:tcW w:w="163" w:type="pct"/>
            <w:noWrap/>
            <w:tcMar>
              <w:top w:w="0" w:type="dxa"/>
              <w:left w:w="150" w:type="dxa"/>
              <w:bottom w:w="0" w:type="dxa"/>
              <w:right w:w="150" w:type="dxa"/>
            </w:tcMar>
            <w:hideMark/>
          </w:tcPr>
          <w:p w14:paraId="2EB857D2"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710DD65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p>
        </w:tc>
      </w:tr>
      <w:tr w:rsidR="00690D23" w:rsidRPr="00794C3E" w14:paraId="51484165" w14:textId="77777777" w:rsidTr="00B06EEA">
        <w:tc>
          <w:tcPr>
            <w:tcW w:w="163" w:type="pct"/>
            <w:noWrap/>
            <w:tcMar>
              <w:top w:w="0" w:type="dxa"/>
              <w:left w:w="150" w:type="dxa"/>
              <w:bottom w:w="0" w:type="dxa"/>
              <w:right w:w="150" w:type="dxa"/>
            </w:tcMar>
            <w:hideMark/>
          </w:tcPr>
          <w:p w14:paraId="7ED65A2B"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004E275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gen_log.</w:t>
            </w:r>
            <w:r w:rsidRPr="00690D23">
              <w:rPr>
                <w:rFonts w:ascii="Segoe UI" w:eastAsia="Times New Roman" w:hAnsi="Segoe UI" w:cs="Segoe UI"/>
                <w:color w:val="005CC5"/>
                <w:sz w:val="21"/>
                <w:szCs w:val="21"/>
                <w:lang w:val="en-US" w:eastAsia="ru-RU"/>
              </w:rPr>
              <w:t>write_stats</w:t>
            </w:r>
            <w:r w:rsidRPr="00690D23">
              <w:rPr>
                <w:rFonts w:ascii="Segoe UI" w:eastAsia="Times New Roman" w:hAnsi="Segoe UI" w:cs="Segoe UI"/>
                <w:color w:val="24292E"/>
                <w:sz w:val="21"/>
                <w:szCs w:val="21"/>
                <w:lang w:val="en-US" w:eastAsia="ru-RU"/>
              </w:rPr>
              <w:t>(-</w:t>
            </w:r>
            <w:r w:rsidRPr="00690D23">
              <w:rPr>
                <w:rFonts w:ascii="Segoe UI" w:eastAsia="Times New Roman" w:hAnsi="Segoe UI" w:cs="Segoe UI"/>
                <w:color w:val="005CC5"/>
                <w:sz w:val="21"/>
                <w:szCs w:val="21"/>
                <w:lang w:val="en-US" w:eastAsia="ru-RU"/>
              </w:rPr>
              <w:t>1</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032F62"/>
                <w:sz w:val="21"/>
                <w:szCs w:val="21"/>
                <w:lang w:val="en-US" w:eastAsia="ru-RU"/>
              </w:rPr>
              <w:t>"GPU"</w:t>
            </w:r>
            <w:r w:rsidRPr="00690D23">
              <w:rPr>
                <w:rFonts w:ascii="Segoe UI" w:eastAsia="Times New Roman" w:hAnsi="Segoe UI" w:cs="Segoe UI"/>
                <w:color w:val="24292E"/>
                <w:sz w:val="21"/>
                <w:szCs w:val="21"/>
                <w:lang w:val="en-US" w:eastAsia="ru-RU"/>
              </w:rPr>
              <w:t xml:space="preserve">, </w:t>
            </w:r>
            <w:r w:rsidRPr="00690D23">
              <w:rPr>
                <w:rFonts w:ascii="Segoe UI" w:eastAsia="Times New Roman" w:hAnsi="Segoe UI" w:cs="Segoe UI"/>
                <w:color w:val="005CC5"/>
                <w:sz w:val="21"/>
                <w:szCs w:val="21"/>
                <w:lang w:val="en-US" w:eastAsia="ru-RU"/>
              </w:rPr>
              <w:t>end_clock</w:t>
            </w:r>
            <w:r w:rsidRPr="00690D23">
              <w:rPr>
                <w:rFonts w:ascii="Segoe UI" w:eastAsia="Times New Roman" w:hAnsi="Segoe UI" w:cs="Segoe UI"/>
                <w:color w:val="24292E"/>
                <w:sz w:val="21"/>
                <w:szCs w:val="21"/>
                <w:lang w:val="en-US" w:eastAsia="ru-RU"/>
              </w:rPr>
              <w:t>(total_time), prob_mutation,</w:t>
            </w:r>
          </w:p>
        </w:tc>
      </w:tr>
      <w:tr w:rsidR="00690D23" w:rsidRPr="00794C3E" w14:paraId="3CB184E1" w14:textId="77777777" w:rsidTr="00B06EEA">
        <w:tc>
          <w:tcPr>
            <w:tcW w:w="163" w:type="pct"/>
            <w:noWrap/>
            <w:tcMar>
              <w:top w:w="0" w:type="dxa"/>
              <w:left w:w="150" w:type="dxa"/>
              <w:bottom w:w="0" w:type="dxa"/>
              <w:right w:w="150" w:type="dxa"/>
            </w:tcMar>
            <w:hideMark/>
          </w:tcPr>
          <w:p w14:paraId="5C01A52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4629626B" w14:textId="2F3186F1"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r w:rsidRPr="00690D23">
              <w:rPr>
                <w:rFonts w:ascii="Segoe UI" w:eastAsia="Times New Roman" w:hAnsi="Segoe UI" w:cs="Segoe UI"/>
                <w:color w:val="24292E"/>
                <w:sz w:val="21"/>
                <w:szCs w:val="21"/>
                <w:lang w:val="en-US" w:eastAsia="ru-RU"/>
              </w:rPr>
              <w:t xml:space="preserve">prob_crossover, pop_size, max_gen, </w:t>
            </w:r>
            <w:r w:rsidR="00B06EEA">
              <w:rPr>
                <w:rFonts w:ascii="Segoe UI" w:eastAsia="Times New Roman" w:hAnsi="Segoe UI" w:cs="Segoe UI"/>
                <w:color w:val="24292E"/>
                <w:sz w:val="21"/>
                <w:szCs w:val="21"/>
                <w:lang w:val="en-US" w:eastAsia="ru-RU"/>
              </w:rPr>
              <w:t>ui</w:t>
            </w:r>
            <w:r w:rsidRPr="00690D23">
              <w:rPr>
                <w:rFonts w:ascii="Segoe UI" w:eastAsia="Times New Roman" w:hAnsi="Segoe UI" w:cs="Segoe UI"/>
                <w:color w:val="24292E"/>
                <w:sz w:val="21"/>
                <w:szCs w:val="21"/>
                <w:lang w:val="en-US" w:eastAsia="ru-RU"/>
              </w:rPr>
              <w:t>_seed, ga_seed,</w:t>
            </w:r>
          </w:p>
        </w:tc>
      </w:tr>
      <w:tr w:rsidR="00690D23" w:rsidRPr="00794C3E" w14:paraId="68930141" w14:textId="77777777" w:rsidTr="00B06EEA">
        <w:tc>
          <w:tcPr>
            <w:tcW w:w="163" w:type="pct"/>
            <w:noWrap/>
            <w:tcMar>
              <w:top w:w="0" w:type="dxa"/>
              <w:left w:w="150" w:type="dxa"/>
              <w:bottom w:w="0" w:type="dxa"/>
              <w:right w:w="150" w:type="dxa"/>
            </w:tcMar>
            <w:hideMark/>
          </w:tcPr>
          <w:p w14:paraId="014375B2"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1406EBDC" w14:textId="47F227F7" w:rsidR="00690D23" w:rsidRPr="00690D23" w:rsidRDefault="00B06EEA" w:rsidP="00690D23">
            <w:pPr>
              <w:spacing w:line="300" w:lineRule="atLeast"/>
              <w:contextualSpacing w:val="0"/>
              <w:jc w:val="left"/>
              <w:rPr>
                <w:rFonts w:ascii="Segoe UI" w:eastAsia="Times New Roman" w:hAnsi="Segoe UI" w:cs="Segoe UI"/>
                <w:color w:val="24292E"/>
                <w:sz w:val="21"/>
                <w:szCs w:val="21"/>
                <w:lang w:val="en-US" w:eastAsia="ru-RU"/>
              </w:rPr>
            </w:pPr>
            <w:r>
              <w:rPr>
                <w:rFonts w:ascii="Segoe UI" w:eastAsia="Times New Roman" w:hAnsi="Segoe UI" w:cs="Segoe UI"/>
                <w:color w:val="24292E"/>
                <w:sz w:val="21"/>
                <w:szCs w:val="21"/>
                <w:lang w:val="en-US" w:eastAsia="ru-RU"/>
              </w:rPr>
              <w:t>ui</w:t>
            </w:r>
            <w:r w:rsidR="00690D23" w:rsidRPr="00690D23">
              <w:rPr>
                <w:rFonts w:ascii="Segoe UI" w:eastAsia="Times New Roman" w:hAnsi="Segoe UI" w:cs="Segoe UI"/>
                <w:color w:val="24292E"/>
                <w:sz w:val="21"/>
                <w:szCs w:val="21"/>
                <w:lang w:val="en-US" w:eastAsia="ru-RU"/>
              </w:rPr>
              <w:t xml:space="preserve">_width, </w:t>
            </w:r>
            <w:r>
              <w:rPr>
                <w:rFonts w:ascii="Segoe UI" w:eastAsia="Times New Roman" w:hAnsi="Segoe UI" w:cs="Segoe UI"/>
                <w:color w:val="24292E"/>
                <w:sz w:val="21"/>
                <w:szCs w:val="21"/>
                <w:lang w:val="en-US" w:eastAsia="ru-RU"/>
              </w:rPr>
              <w:t>ui</w:t>
            </w:r>
            <w:r w:rsidR="00690D23" w:rsidRPr="00690D23">
              <w:rPr>
                <w:rFonts w:ascii="Segoe UI" w:eastAsia="Times New Roman" w:hAnsi="Segoe UI" w:cs="Segoe UI"/>
                <w:color w:val="24292E"/>
                <w:sz w:val="21"/>
                <w:szCs w:val="21"/>
                <w:lang w:val="en-US" w:eastAsia="ru-RU"/>
              </w:rPr>
              <w:t>_height, num_</w:t>
            </w:r>
            <w:r>
              <w:rPr>
                <w:rFonts w:ascii="Segoe UI" w:eastAsia="Times New Roman" w:hAnsi="Segoe UI" w:cs="Segoe UI"/>
                <w:color w:val="24292E"/>
                <w:sz w:val="21"/>
                <w:szCs w:val="21"/>
                <w:lang w:val="en-US" w:eastAsia="ru-RU"/>
              </w:rPr>
              <w:t>elements</w:t>
            </w:r>
            <w:r w:rsidR="00690D23" w:rsidRPr="00690D23">
              <w:rPr>
                <w:rFonts w:ascii="Segoe UI" w:eastAsia="Times New Roman" w:hAnsi="Segoe UI" w:cs="Segoe UI"/>
                <w:color w:val="24292E"/>
                <w:sz w:val="21"/>
                <w:szCs w:val="21"/>
                <w:lang w:val="en-US" w:eastAsia="ru-RU"/>
              </w:rPr>
              <w:t>);</w:t>
            </w:r>
          </w:p>
        </w:tc>
      </w:tr>
      <w:tr w:rsidR="00690D23" w:rsidRPr="00690D23" w14:paraId="2816F523" w14:textId="77777777" w:rsidTr="00B06EEA">
        <w:tc>
          <w:tcPr>
            <w:tcW w:w="163" w:type="pct"/>
            <w:noWrap/>
            <w:tcMar>
              <w:top w:w="0" w:type="dxa"/>
              <w:left w:w="150" w:type="dxa"/>
              <w:bottom w:w="0" w:type="dxa"/>
              <w:right w:w="150" w:type="dxa"/>
            </w:tcMar>
            <w:hideMark/>
          </w:tcPr>
          <w:p w14:paraId="6AA41801"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val="en-US" w:eastAsia="ru-RU"/>
              </w:rPr>
            </w:pPr>
          </w:p>
        </w:tc>
        <w:tc>
          <w:tcPr>
            <w:tcW w:w="0" w:type="auto"/>
            <w:tcMar>
              <w:top w:w="0" w:type="dxa"/>
              <w:left w:w="150" w:type="dxa"/>
              <w:bottom w:w="0" w:type="dxa"/>
              <w:right w:w="150" w:type="dxa"/>
            </w:tcMar>
            <w:hideMark/>
          </w:tcPr>
          <w:p w14:paraId="3439CA6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gen_log.</w:t>
            </w:r>
            <w:r w:rsidRPr="00690D23">
              <w:rPr>
                <w:rFonts w:ascii="Segoe UI" w:eastAsia="Times New Roman" w:hAnsi="Segoe UI" w:cs="Segoe UI"/>
                <w:color w:val="005CC5"/>
                <w:sz w:val="21"/>
                <w:szCs w:val="21"/>
                <w:lang w:eastAsia="ru-RU"/>
              </w:rPr>
              <w:t>end</w:t>
            </w:r>
            <w:r w:rsidRPr="00690D23">
              <w:rPr>
                <w:rFonts w:ascii="Segoe UI" w:eastAsia="Times New Roman" w:hAnsi="Segoe UI" w:cs="Segoe UI"/>
                <w:color w:val="24292E"/>
                <w:sz w:val="21"/>
                <w:szCs w:val="21"/>
                <w:lang w:eastAsia="ru-RU"/>
              </w:rPr>
              <w:t>();</w:t>
            </w:r>
          </w:p>
        </w:tc>
      </w:tr>
      <w:tr w:rsidR="00690D23" w:rsidRPr="00690D23" w14:paraId="47BD0BD1" w14:textId="77777777" w:rsidTr="00B06EEA">
        <w:tc>
          <w:tcPr>
            <w:tcW w:w="163" w:type="pct"/>
            <w:noWrap/>
            <w:tcMar>
              <w:top w:w="0" w:type="dxa"/>
              <w:left w:w="150" w:type="dxa"/>
              <w:bottom w:w="0" w:type="dxa"/>
              <w:right w:w="150" w:type="dxa"/>
            </w:tcMar>
            <w:hideMark/>
          </w:tcPr>
          <w:p w14:paraId="13C71523"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578295E3"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690D23" w14:paraId="206579FD" w14:textId="77777777" w:rsidTr="00B06EEA">
        <w:tc>
          <w:tcPr>
            <w:tcW w:w="163" w:type="pct"/>
            <w:noWrap/>
            <w:tcMar>
              <w:top w:w="0" w:type="dxa"/>
              <w:left w:w="150" w:type="dxa"/>
              <w:bottom w:w="0" w:type="dxa"/>
              <w:right w:w="150" w:type="dxa"/>
            </w:tcMar>
            <w:hideMark/>
          </w:tcPr>
          <w:p w14:paraId="3A7B2F69" w14:textId="77777777" w:rsidR="00690D23" w:rsidRPr="00690D23" w:rsidRDefault="00690D23" w:rsidP="00690D23">
            <w:pPr>
              <w:spacing w:line="300" w:lineRule="atLeast"/>
              <w:contextualSpacing w:val="0"/>
              <w:jc w:val="left"/>
              <w:rPr>
                <w:rFonts w:ascii="Times New Roman" w:eastAsia="Times New Roman" w:hAnsi="Times New Roman"/>
                <w:sz w:val="20"/>
                <w:szCs w:val="20"/>
                <w:lang w:eastAsia="ru-RU"/>
              </w:rPr>
            </w:pPr>
          </w:p>
        </w:tc>
        <w:tc>
          <w:tcPr>
            <w:tcW w:w="0" w:type="auto"/>
            <w:tcMar>
              <w:top w:w="0" w:type="dxa"/>
              <w:left w:w="150" w:type="dxa"/>
              <w:bottom w:w="0" w:type="dxa"/>
              <w:right w:w="150" w:type="dxa"/>
            </w:tcMar>
            <w:hideMark/>
          </w:tcPr>
          <w:p w14:paraId="22D6AADC"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cout &lt;&lt; endl;</w:t>
            </w:r>
          </w:p>
        </w:tc>
      </w:tr>
      <w:tr w:rsidR="00690D23" w:rsidRPr="00690D23" w14:paraId="52C6B0BB" w14:textId="77777777" w:rsidTr="00B06EEA">
        <w:tc>
          <w:tcPr>
            <w:tcW w:w="163" w:type="pct"/>
            <w:noWrap/>
            <w:tcMar>
              <w:top w:w="0" w:type="dxa"/>
              <w:left w:w="150" w:type="dxa"/>
              <w:bottom w:w="0" w:type="dxa"/>
              <w:right w:w="150" w:type="dxa"/>
            </w:tcMar>
            <w:hideMark/>
          </w:tcPr>
          <w:p w14:paraId="70059DF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228B3D9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cout &lt;&lt; </w:t>
            </w:r>
            <w:r w:rsidRPr="00690D23">
              <w:rPr>
                <w:rFonts w:ascii="Segoe UI" w:eastAsia="Times New Roman" w:hAnsi="Segoe UI" w:cs="Segoe UI"/>
                <w:color w:val="032F62"/>
                <w:sz w:val="21"/>
                <w:szCs w:val="21"/>
                <w:lang w:eastAsia="ru-RU"/>
              </w:rPr>
              <w:t>"###############################################################################"</w:t>
            </w:r>
            <w:r w:rsidRPr="00690D23">
              <w:rPr>
                <w:rFonts w:ascii="Segoe UI" w:eastAsia="Times New Roman" w:hAnsi="Segoe UI" w:cs="Segoe UI"/>
                <w:color w:val="24292E"/>
                <w:sz w:val="21"/>
                <w:szCs w:val="21"/>
                <w:lang w:eastAsia="ru-RU"/>
              </w:rPr>
              <w:t xml:space="preserve"> &lt;&lt; endl;</w:t>
            </w:r>
          </w:p>
        </w:tc>
      </w:tr>
      <w:tr w:rsidR="00690D23" w:rsidRPr="00690D23" w14:paraId="2586015C" w14:textId="77777777" w:rsidTr="00B06EEA">
        <w:tc>
          <w:tcPr>
            <w:tcW w:w="163" w:type="pct"/>
            <w:noWrap/>
            <w:tcMar>
              <w:top w:w="0" w:type="dxa"/>
              <w:left w:w="150" w:type="dxa"/>
              <w:bottom w:w="0" w:type="dxa"/>
              <w:right w:w="150" w:type="dxa"/>
            </w:tcMar>
            <w:hideMark/>
          </w:tcPr>
          <w:p w14:paraId="2B76DED6"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0A4F769C"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cout &lt;&lt; </w:t>
            </w:r>
            <w:r w:rsidRPr="00690D23">
              <w:rPr>
                <w:rFonts w:ascii="Segoe UI" w:eastAsia="Times New Roman" w:hAnsi="Segoe UI" w:cs="Segoe UI"/>
                <w:color w:val="032F62"/>
                <w:sz w:val="21"/>
                <w:szCs w:val="21"/>
                <w:lang w:eastAsia="ru-RU"/>
              </w:rPr>
              <w:t>"GPU - END"</w:t>
            </w:r>
            <w:r w:rsidRPr="00690D23">
              <w:rPr>
                <w:rFonts w:ascii="Segoe UI" w:eastAsia="Times New Roman" w:hAnsi="Segoe UI" w:cs="Segoe UI"/>
                <w:color w:val="24292E"/>
                <w:sz w:val="21"/>
                <w:szCs w:val="21"/>
                <w:lang w:eastAsia="ru-RU"/>
              </w:rPr>
              <w:t xml:space="preserve"> &lt;&lt; endl;</w:t>
            </w:r>
          </w:p>
        </w:tc>
      </w:tr>
      <w:tr w:rsidR="00690D23" w:rsidRPr="00690D23" w14:paraId="31CE3F81" w14:textId="77777777" w:rsidTr="00B06EEA">
        <w:tc>
          <w:tcPr>
            <w:tcW w:w="163" w:type="pct"/>
            <w:noWrap/>
            <w:tcMar>
              <w:top w:w="0" w:type="dxa"/>
              <w:left w:w="150" w:type="dxa"/>
              <w:bottom w:w="0" w:type="dxa"/>
              <w:right w:w="150" w:type="dxa"/>
            </w:tcMar>
            <w:hideMark/>
          </w:tcPr>
          <w:p w14:paraId="20EEF33A"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09F5B285"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 xml:space="preserve">cout &lt;&lt; </w:t>
            </w:r>
            <w:r w:rsidRPr="00690D23">
              <w:rPr>
                <w:rFonts w:ascii="Segoe UI" w:eastAsia="Times New Roman" w:hAnsi="Segoe UI" w:cs="Segoe UI"/>
                <w:color w:val="032F62"/>
                <w:sz w:val="21"/>
                <w:szCs w:val="21"/>
                <w:lang w:eastAsia="ru-RU"/>
              </w:rPr>
              <w:t>"###############################################################################"</w:t>
            </w:r>
            <w:r w:rsidRPr="00690D23">
              <w:rPr>
                <w:rFonts w:ascii="Segoe UI" w:eastAsia="Times New Roman" w:hAnsi="Segoe UI" w:cs="Segoe UI"/>
                <w:color w:val="24292E"/>
                <w:sz w:val="21"/>
                <w:szCs w:val="21"/>
                <w:lang w:eastAsia="ru-RU"/>
              </w:rPr>
              <w:t xml:space="preserve"> &lt;&lt; endl &lt;&lt; endl;</w:t>
            </w:r>
          </w:p>
        </w:tc>
      </w:tr>
      <w:tr w:rsidR="00690D23" w:rsidRPr="00690D23" w14:paraId="59D8ED4F" w14:textId="77777777" w:rsidTr="00B06EEA">
        <w:tc>
          <w:tcPr>
            <w:tcW w:w="163" w:type="pct"/>
            <w:noWrap/>
            <w:tcMar>
              <w:top w:w="0" w:type="dxa"/>
              <w:left w:w="150" w:type="dxa"/>
              <w:bottom w:w="0" w:type="dxa"/>
              <w:right w:w="150" w:type="dxa"/>
            </w:tcMar>
            <w:hideMark/>
          </w:tcPr>
          <w:p w14:paraId="506711A0"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1D1C1832"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p>
        </w:tc>
      </w:tr>
      <w:tr w:rsidR="00690D23" w:rsidRPr="00690D23" w14:paraId="71B945E3" w14:textId="77777777" w:rsidTr="00B06EEA">
        <w:tc>
          <w:tcPr>
            <w:tcW w:w="163" w:type="pct"/>
            <w:noWrap/>
            <w:tcMar>
              <w:top w:w="0" w:type="dxa"/>
              <w:left w:w="150" w:type="dxa"/>
              <w:bottom w:w="0" w:type="dxa"/>
              <w:right w:w="150" w:type="dxa"/>
            </w:tcMar>
            <w:hideMark/>
          </w:tcPr>
          <w:p w14:paraId="7214E3E9"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26785749" w14:textId="77777777" w:rsidR="00690D23" w:rsidRPr="00690D23" w:rsidRDefault="00690D23" w:rsidP="00690D23">
            <w:pPr>
              <w:spacing w:line="300" w:lineRule="atLeast"/>
              <w:contextualSpacing w:val="0"/>
              <w:jc w:val="right"/>
              <w:rPr>
                <w:rFonts w:ascii="Times New Roman" w:eastAsia="Times New Roman" w:hAnsi="Times New Roman"/>
                <w:sz w:val="20"/>
                <w:szCs w:val="20"/>
                <w:lang w:eastAsia="ru-RU"/>
              </w:rPr>
            </w:pPr>
          </w:p>
        </w:tc>
      </w:tr>
      <w:tr w:rsidR="00690D23" w:rsidRPr="00690D23" w14:paraId="57A2410D" w14:textId="77777777" w:rsidTr="00B06EEA">
        <w:tc>
          <w:tcPr>
            <w:tcW w:w="163" w:type="pct"/>
            <w:noWrap/>
            <w:tcMar>
              <w:top w:w="0" w:type="dxa"/>
              <w:left w:w="150" w:type="dxa"/>
              <w:bottom w:w="0" w:type="dxa"/>
              <w:right w:w="150" w:type="dxa"/>
            </w:tcMar>
            <w:hideMark/>
          </w:tcPr>
          <w:p w14:paraId="6BBB0269" w14:textId="77777777" w:rsidR="00690D23" w:rsidRPr="00690D23" w:rsidRDefault="00690D23" w:rsidP="00690D23">
            <w:pPr>
              <w:spacing w:line="300" w:lineRule="atLeast"/>
              <w:contextualSpacing w:val="0"/>
              <w:jc w:val="left"/>
              <w:rPr>
                <w:rFonts w:ascii="Times New Roman" w:eastAsia="Times New Roman" w:hAnsi="Times New Roman"/>
                <w:sz w:val="20"/>
                <w:szCs w:val="20"/>
                <w:lang w:eastAsia="ru-RU"/>
              </w:rPr>
            </w:pPr>
          </w:p>
        </w:tc>
        <w:tc>
          <w:tcPr>
            <w:tcW w:w="0" w:type="auto"/>
            <w:tcMar>
              <w:top w:w="0" w:type="dxa"/>
              <w:left w:w="150" w:type="dxa"/>
              <w:bottom w:w="0" w:type="dxa"/>
              <w:right w:w="150" w:type="dxa"/>
            </w:tcMar>
            <w:hideMark/>
          </w:tcPr>
          <w:p w14:paraId="0058542F"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D73A49"/>
                <w:sz w:val="21"/>
                <w:szCs w:val="21"/>
                <w:lang w:eastAsia="ru-RU"/>
              </w:rPr>
              <w:t>return</w:t>
            </w:r>
            <w:r w:rsidRPr="00690D23">
              <w:rPr>
                <w:rFonts w:ascii="Segoe UI" w:eastAsia="Times New Roman" w:hAnsi="Segoe UI" w:cs="Segoe UI"/>
                <w:color w:val="24292E"/>
                <w:sz w:val="21"/>
                <w:szCs w:val="21"/>
                <w:lang w:eastAsia="ru-RU"/>
              </w:rPr>
              <w:t xml:space="preserve"> </w:t>
            </w:r>
            <w:r w:rsidRPr="00690D23">
              <w:rPr>
                <w:rFonts w:ascii="Segoe UI" w:eastAsia="Times New Roman" w:hAnsi="Segoe UI" w:cs="Segoe UI"/>
                <w:color w:val="005CC5"/>
                <w:sz w:val="21"/>
                <w:szCs w:val="21"/>
                <w:lang w:eastAsia="ru-RU"/>
              </w:rPr>
              <w:t>0</w:t>
            </w:r>
            <w:r w:rsidRPr="00690D23">
              <w:rPr>
                <w:rFonts w:ascii="Segoe UI" w:eastAsia="Times New Roman" w:hAnsi="Segoe UI" w:cs="Segoe UI"/>
                <w:color w:val="24292E"/>
                <w:sz w:val="21"/>
                <w:szCs w:val="21"/>
                <w:lang w:eastAsia="ru-RU"/>
              </w:rPr>
              <w:t>;</w:t>
            </w:r>
          </w:p>
        </w:tc>
      </w:tr>
      <w:tr w:rsidR="00690D23" w:rsidRPr="00690D23" w14:paraId="06BF5379" w14:textId="77777777" w:rsidTr="00B06EEA">
        <w:tc>
          <w:tcPr>
            <w:tcW w:w="163" w:type="pct"/>
            <w:noWrap/>
            <w:tcMar>
              <w:top w:w="0" w:type="dxa"/>
              <w:left w:w="150" w:type="dxa"/>
              <w:bottom w:w="0" w:type="dxa"/>
              <w:right w:w="150" w:type="dxa"/>
            </w:tcMar>
            <w:hideMark/>
          </w:tcPr>
          <w:p w14:paraId="06A66F7C"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p>
        </w:tc>
        <w:tc>
          <w:tcPr>
            <w:tcW w:w="0" w:type="auto"/>
            <w:tcMar>
              <w:top w:w="0" w:type="dxa"/>
              <w:left w:w="150" w:type="dxa"/>
              <w:bottom w:w="0" w:type="dxa"/>
              <w:right w:w="150" w:type="dxa"/>
            </w:tcMar>
            <w:hideMark/>
          </w:tcPr>
          <w:p w14:paraId="3A0FAF28" w14:textId="77777777" w:rsidR="00690D23" w:rsidRPr="00690D23" w:rsidRDefault="00690D23" w:rsidP="00690D23">
            <w:pPr>
              <w:spacing w:line="300" w:lineRule="atLeast"/>
              <w:contextualSpacing w:val="0"/>
              <w:jc w:val="left"/>
              <w:rPr>
                <w:rFonts w:ascii="Segoe UI" w:eastAsia="Times New Roman" w:hAnsi="Segoe UI" w:cs="Segoe UI"/>
                <w:color w:val="24292E"/>
                <w:sz w:val="21"/>
                <w:szCs w:val="21"/>
                <w:lang w:eastAsia="ru-RU"/>
              </w:rPr>
            </w:pPr>
            <w:r w:rsidRPr="00690D23">
              <w:rPr>
                <w:rFonts w:ascii="Segoe UI" w:eastAsia="Times New Roman" w:hAnsi="Segoe UI" w:cs="Segoe UI"/>
                <w:color w:val="24292E"/>
                <w:sz w:val="21"/>
                <w:szCs w:val="21"/>
                <w:lang w:eastAsia="ru-RU"/>
              </w:rPr>
              <w:t>}</w:t>
            </w:r>
          </w:p>
        </w:tc>
      </w:tr>
    </w:tbl>
    <w:p w14:paraId="5DD2FF3E" w14:textId="77777777" w:rsidR="00690D23" w:rsidRPr="00690D23" w:rsidRDefault="00690D23" w:rsidP="00690D23">
      <w:pPr>
        <w:pStyle w:val="af4"/>
      </w:pPr>
    </w:p>
    <w:sectPr w:rsidR="00690D23" w:rsidRPr="00690D23" w:rsidSect="00C93D7D">
      <w:footerReference w:type="default" r:id="rId44"/>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5C3CD" w14:textId="77777777" w:rsidR="00B87B1F" w:rsidRDefault="00B87B1F" w:rsidP="003A6BE6">
      <w:r>
        <w:separator/>
      </w:r>
    </w:p>
    <w:p w14:paraId="43455C46" w14:textId="77777777" w:rsidR="00B87B1F" w:rsidRDefault="00B87B1F"/>
  </w:endnote>
  <w:endnote w:type="continuationSeparator" w:id="0">
    <w:p w14:paraId="14E853B7" w14:textId="77777777" w:rsidR="00B87B1F" w:rsidRDefault="00B87B1F" w:rsidP="003A6BE6">
      <w:r>
        <w:continuationSeparator/>
      </w:r>
    </w:p>
    <w:p w14:paraId="2FE046E2" w14:textId="77777777" w:rsidR="00B87B1F" w:rsidRDefault="00B87B1F"/>
  </w:endnote>
  <w:endnote w:type="continuationNotice" w:id="1">
    <w:p w14:paraId="4CD3BA59" w14:textId="77777777" w:rsidR="00B87B1F" w:rsidRDefault="00B87B1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115436"/>
      <w:docPartObj>
        <w:docPartGallery w:val="Page Numbers (Bottom of Page)"/>
        <w:docPartUnique/>
      </w:docPartObj>
    </w:sdtPr>
    <w:sdtEndPr/>
    <w:sdtContent>
      <w:p w14:paraId="2B65BB4C" w14:textId="3C37287D" w:rsidR="00F577A6" w:rsidRDefault="00F577A6">
        <w:pPr>
          <w:pStyle w:val="af8"/>
          <w:jc w:val="center"/>
        </w:pPr>
        <w:r>
          <w:fldChar w:fldCharType="begin"/>
        </w:r>
        <w:r>
          <w:instrText>PAGE   \* MERGEFORMAT</w:instrText>
        </w:r>
        <w:r>
          <w:fldChar w:fldCharType="separate"/>
        </w:r>
        <w:r>
          <w:t>2</w:t>
        </w:r>
        <w:r>
          <w:fldChar w:fldCharType="end"/>
        </w:r>
      </w:p>
    </w:sdtContent>
  </w:sdt>
  <w:p w14:paraId="13200B6E" w14:textId="77777777" w:rsidR="00F577A6" w:rsidRDefault="00F577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CE1DF7" w14:textId="77777777" w:rsidR="00B87B1F" w:rsidRDefault="00B87B1F" w:rsidP="003A6BE6">
      <w:r>
        <w:separator/>
      </w:r>
    </w:p>
    <w:p w14:paraId="6F6046CC" w14:textId="77777777" w:rsidR="00B87B1F" w:rsidRDefault="00B87B1F"/>
  </w:footnote>
  <w:footnote w:type="continuationSeparator" w:id="0">
    <w:p w14:paraId="308D7E04" w14:textId="77777777" w:rsidR="00B87B1F" w:rsidRDefault="00B87B1F" w:rsidP="003A6BE6">
      <w:r>
        <w:continuationSeparator/>
      </w:r>
    </w:p>
    <w:p w14:paraId="3F283638" w14:textId="77777777" w:rsidR="00B87B1F" w:rsidRDefault="00B87B1F"/>
  </w:footnote>
  <w:footnote w:type="continuationNotice" w:id="1">
    <w:p w14:paraId="2B63F23F" w14:textId="77777777" w:rsidR="00B87B1F" w:rsidRDefault="00B87B1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7239"/>
    <w:multiLevelType w:val="hybridMultilevel"/>
    <w:tmpl w:val="935000C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8002AF9"/>
    <w:multiLevelType w:val="hybridMultilevel"/>
    <w:tmpl w:val="B372A516"/>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2" w15:restartNumberingAfterBreak="0">
    <w:nsid w:val="082E6CB6"/>
    <w:multiLevelType w:val="hybridMultilevel"/>
    <w:tmpl w:val="A27CECC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9180CB6"/>
    <w:multiLevelType w:val="hybridMultilevel"/>
    <w:tmpl w:val="C8F85F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B42205E"/>
    <w:multiLevelType w:val="hybridMultilevel"/>
    <w:tmpl w:val="E76CAD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5D24CD"/>
    <w:multiLevelType w:val="hybridMultilevel"/>
    <w:tmpl w:val="229E55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0C30377D"/>
    <w:multiLevelType w:val="hybridMultilevel"/>
    <w:tmpl w:val="F83C990A"/>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DF94EC6"/>
    <w:multiLevelType w:val="hybridMultilevel"/>
    <w:tmpl w:val="8C8C62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E0C1972"/>
    <w:multiLevelType w:val="hybridMultilevel"/>
    <w:tmpl w:val="E046A16A"/>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9" w15:restartNumberingAfterBreak="0">
    <w:nsid w:val="1227066F"/>
    <w:multiLevelType w:val="hybridMultilevel"/>
    <w:tmpl w:val="03F658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49302B1"/>
    <w:multiLevelType w:val="hybridMultilevel"/>
    <w:tmpl w:val="EB026F10"/>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1" w15:restartNumberingAfterBreak="0">
    <w:nsid w:val="14F51C8D"/>
    <w:multiLevelType w:val="hybridMultilevel"/>
    <w:tmpl w:val="0ADAD0FE"/>
    <w:lvl w:ilvl="0" w:tplc="0419000F">
      <w:start w:val="1"/>
      <w:numFmt w:val="decimal"/>
      <w:lvlText w:val="%1."/>
      <w:lvlJc w:val="left"/>
      <w:pPr>
        <w:ind w:left="360" w:hanging="360"/>
      </w:pPr>
    </w:lvl>
    <w:lvl w:ilvl="1" w:tplc="04190001">
      <w:start w:val="1"/>
      <w:numFmt w:val="bullet"/>
      <w:lvlText w:val=""/>
      <w:lvlJc w:val="left"/>
      <w:pPr>
        <w:ind w:left="1080" w:hanging="360"/>
      </w:pPr>
      <w:rPr>
        <w:rFonts w:ascii="Symbol" w:hAnsi="Symbol"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1818743D"/>
    <w:multiLevelType w:val="hybridMultilevel"/>
    <w:tmpl w:val="5178F7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A9F6FEE"/>
    <w:multiLevelType w:val="hybridMultilevel"/>
    <w:tmpl w:val="8878F3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C9F2F2C"/>
    <w:multiLevelType w:val="hybridMultilevel"/>
    <w:tmpl w:val="C310C3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F9E1AAE"/>
    <w:multiLevelType w:val="hybridMultilevel"/>
    <w:tmpl w:val="78C4925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1FF36604"/>
    <w:multiLevelType w:val="hybridMultilevel"/>
    <w:tmpl w:val="FDFEBB8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21515E52"/>
    <w:multiLevelType w:val="hybridMultilevel"/>
    <w:tmpl w:val="9166885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8" w15:restartNumberingAfterBreak="0">
    <w:nsid w:val="22585303"/>
    <w:multiLevelType w:val="hybridMultilevel"/>
    <w:tmpl w:val="BC848EA4"/>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234A7E3C"/>
    <w:multiLevelType w:val="hybridMultilevel"/>
    <w:tmpl w:val="13CA9814"/>
    <w:lvl w:ilvl="0" w:tplc="04190001">
      <w:start w:val="1"/>
      <w:numFmt w:val="bullet"/>
      <w:lvlText w:val=""/>
      <w:lvlJc w:val="left"/>
      <w:pPr>
        <w:ind w:left="1365" w:hanging="360"/>
      </w:pPr>
      <w:rPr>
        <w:rFonts w:ascii="Symbol" w:hAnsi="Symbol" w:hint="default"/>
      </w:rPr>
    </w:lvl>
    <w:lvl w:ilvl="1" w:tplc="04190003" w:tentative="1">
      <w:start w:val="1"/>
      <w:numFmt w:val="bullet"/>
      <w:lvlText w:val="o"/>
      <w:lvlJc w:val="left"/>
      <w:pPr>
        <w:ind w:left="2085" w:hanging="360"/>
      </w:pPr>
      <w:rPr>
        <w:rFonts w:ascii="Courier New" w:hAnsi="Courier New" w:cs="Courier New" w:hint="default"/>
      </w:rPr>
    </w:lvl>
    <w:lvl w:ilvl="2" w:tplc="04190005" w:tentative="1">
      <w:start w:val="1"/>
      <w:numFmt w:val="bullet"/>
      <w:lvlText w:val=""/>
      <w:lvlJc w:val="left"/>
      <w:pPr>
        <w:ind w:left="2805" w:hanging="360"/>
      </w:pPr>
      <w:rPr>
        <w:rFonts w:ascii="Wingdings" w:hAnsi="Wingdings" w:hint="default"/>
      </w:rPr>
    </w:lvl>
    <w:lvl w:ilvl="3" w:tplc="04190001" w:tentative="1">
      <w:start w:val="1"/>
      <w:numFmt w:val="bullet"/>
      <w:lvlText w:val=""/>
      <w:lvlJc w:val="left"/>
      <w:pPr>
        <w:ind w:left="3525" w:hanging="360"/>
      </w:pPr>
      <w:rPr>
        <w:rFonts w:ascii="Symbol" w:hAnsi="Symbol" w:hint="default"/>
      </w:rPr>
    </w:lvl>
    <w:lvl w:ilvl="4" w:tplc="04190003" w:tentative="1">
      <w:start w:val="1"/>
      <w:numFmt w:val="bullet"/>
      <w:lvlText w:val="o"/>
      <w:lvlJc w:val="left"/>
      <w:pPr>
        <w:ind w:left="4245" w:hanging="360"/>
      </w:pPr>
      <w:rPr>
        <w:rFonts w:ascii="Courier New" w:hAnsi="Courier New" w:cs="Courier New" w:hint="default"/>
      </w:rPr>
    </w:lvl>
    <w:lvl w:ilvl="5" w:tplc="04190005" w:tentative="1">
      <w:start w:val="1"/>
      <w:numFmt w:val="bullet"/>
      <w:lvlText w:val=""/>
      <w:lvlJc w:val="left"/>
      <w:pPr>
        <w:ind w:left="4965" w:hanging="360"/>
      </w:pPr>
      <w:rPr>
        <w:rFonts w:ascii="Wingdings" w:hAnsi="Wingdings" w:hint="default"/>
      </w:rPr>
    </w:lvl>
    <w:lvl w:ilvl="6" w:tplc="04190001" w:tentative="1">
      <w:start w:val="1"/>
      <w:numFmt w:val="bullet"/>
      <w:lvlText w:val=""/>
      <w:lvlJc w:val="left"/>
      <w:pPr>
        <w:ind w:left="5685" w:hanging="360"/>
      </w:pPr>
      <w:rPr>
        <w:rFonts w:ascii="Symbol" w:hAnsi="Symbol" w:hint="default"/>
      </w:rPr>
    </w:lvl>
    <w:lvl w:ilvl="7" w:tplc="04190003" w:tentative="1">
      <w:start w:val="1"/>
      <w:numFmt w:val="bullet"/>
      <w:lvlText w:val="o"/>
      <w:lvlJc w:val="left"/>
      <w:pPr>
        <w:ind w:left="6405" w:hanging="360"/>
      </w:pPr>
      <w:rPr>
        <w:rFonts w:ascii="Courier New" w:hAnsi="Courier New" w:cs="Courier New" w:hint="default"/>
      </w:rPr>
    </w:lvl>
    <w:lvl w:ilvl="8" w:tplc="04190005" w:tentative="1">
      <w:start w:val="1"/>
      <w:numFmt w:val="bullet"/>
      <w:lvlText w:val=""/>
      <w:lvlJc w:val="left"/>
      <w:pPr>
        <w:ind w:left="7125" w:hanging="360"/>
      </w:pPr>
      <w:rPr>
        <w:rFonts w:ascii="Wingdings" w:hAnsi="Wingdings" w:hint="default"/>
      </w:rPr>
    </w:lvl>
  </w:abstractNum>
  <w:abstractNum w:abstractNumId="20" w15:restartNumberingAfterBreak="0">
    <w:nsid w:val="2468746E"/>
    <w:multiLevelType w:val="hybridMultilevel"/>
    <w:tmpl w:val="D5162D9E"/>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21" w15:restartNumberingAfterBreak="0">
    <w:nsid w:val="252077C0"/>
    <w:multiLevelType w:val="hybridMultilevel"/>
    <w:tmpl w:val="9F70220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25AD2122"/>
    <w:multiLevelType w:val="hybridMultilevel"/>
    <w:tmpl w:val="9970CA6A"/>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23" w15:restartNumberingAfterBreak="0">
    <w:nsid w:val="25FD1356"/>
    <w:multiLevelType w:val="hybridMultilevel"/>
    <w:tmpl w:val="F258DEA6"/>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268F643C"/>
    <w:multiLevelType w:val="hybridMultilevel"/>
    <w:tmpl w:val="3F644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9666D4D"/>
    <w:multiLevelType w:val="hybridMultilevel"/>
    <w:tmpl w:val="DC4E458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2FA621B4"/>
    <w:multiLevelType w:val="hybridMultilevel"/>
    <w:tmpl w:val="51188FB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1D8765B"/>
    <w:multiLevelType w:val="hybridMultilevel"/>
    <w:tmpl w:val="98A806E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2202553"/>
    <w:multiLevelType w:val="hybridMultilevel"/>
    <w:tmpl w:val="41769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5054AB0"/>
    <w:multiLevelType w:val="hybridMultilevel"/>
    <w:tmpl w:val="1D2448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37476DAE"/>
    <w:multiLevelType w:val="hybridMultilevel"/>
    <w:tmpl w:val="0066B642"/>
    <w:lvl w:ilvl="0" w:tplc="04190001">
      <w:start w:val="1"/>
      <w:numFmt w:val="bullet"/>
      <w:lvlText w:val=""/>
      <w:lvlJc w:val="left"/>
      <w:pPr>
        <w:ind w:left="936" w:hanging="360"/>
      </w:pPr>
      <w:rPr>
        <w:rFonts w:ascii="Symbol" w:hAnsi="Symbol" w:hint="default"/>
      </w:rPr>
    </w:lvl>
    <w:lvl w:ilvl="1" w:tplc="04190003" w:tentative="1">
      <w:start w:val="1"/>
      <w:numFmt w:val="bullet"/>
      <w:lvlText w:val="o"/>
      <w:lvlJc w:val="left"/>
      <w:pPr>
        <w:ind w:left="1656" w:hanging="360"/>
      </w:pPr>
      <w:rPr>
        <w:rFonts w:ascii="Courier New" w:hAnsi="Courier New" w:cs="Courier New" w:hint="default"/>
      </w:rPr>
    </w:lvl>
    <w:lvl w:ilvl="2" w:tplc="04190005" w:tentative="1">
      <w:start w:val="1"/>
      <w:numFmt w:val="bullet"/>
      <w:lvlText w:val=""/>
      <w:lvlJc w:val="left"/>
      <w:pPr>
        <w:ind w:left="2376" w:hanging="360"/>
      </w:pPr>
      <w:rPr>
        <w:rFonts w:ascii="Wingdings" w:hAnsi="Wingdings" w:hint="default"/>
      </w:rPr>
    </w:lvl>
    <w:lvl w:ilvl="3" w:tplc="04190001" w:tentative="1">
      <w:start w:val="1"/>
      <w:numFmt w:val="bullet"/>
      <w:lvlText w:val=""/>
      <w:lvlJc w:val="left"/>
      <w:pPr>
        <w:ind w:left="3096" w:hanging="360"/>
      </w:pPr>
      <w:rPr>
        <w:rFonts w:ascii="Symbol" w:hAnsi="Symbol" w:hint="default"/>
      </w:rPr>
    </w:lvl>
    <w:lvl w:ilvl="4" w:tplc="04190003" w:tentative="1">
      <w:start w:val="1"/>
      <w:numFmt w:val="bullet"/>
      <w:lvlText w:val="o"/>
      <w:lvlJc w:val="left"/>
      <w:pPr>
        <w:ind w:left="3816" w:hanging="360"/>
      </w:pPr>
      <w:rPr>
        <w:rFonts w:ascii="Courier New" w:hAnsi="Courier New" w:cs="Courier New" w:hint="default"/>
      </w:rPr>
    </w:lvl>
    <w:lvl w:ilvl="5" w:tplc="04190005" w:tentative="1">
      <w:start w:val="1"/>
      <w:numFmt w:val="bullet"/>
      <w:lvlText w:val=""/>
      <w:lvlJc w:val="left"/>
      <w:pPr>
        <w:ind w:left="4536" w:hanging="360"/>
      </w:pPr>
      <w:rPr>
        <w:rFonts w:ascii="Wingdings" w:hAnsi="Wingdings" w:hint="default"/>
      </w:rPr>
    </w:lvl>
    <w:lvl w:ilvl="6" w:tplc="04190001" w:tentative="1">
      <w:start w:val="1"/>
      <w:numFmt w:val="bullet"/>
      <w:lvlText w:val=""/>
      <w:lvlJc w:val="left"/>
      <w:pPr>
        <w:ind w:left="5256" w:hanging="360"/>
      </w:pPr>
      <w:rPr>
        <w:rFonts w:ascii="Symbol" w:hAnsi="Symbol" w:hint="default"/>
      </w:rPr>
    </w:lvl>
    <w:lvl w:ilvl="7" w:tplc="04190003" w:tentative="1">
      <w:start w:val="1"/>
      <w:numFmt w:val="bullet"/>
      <w:lvlText w:val="o"/>
      <w:lvlJc w:val="left"/>
      <w:pPr>
        <w:ind w:left="5976" w:hanging="360"/>
      </w:pPr>
      <w:rPr>
        <w:rFonts w:ascii="Courier New" w:hAnsi="Courier New" w:cs="Courier New" w:hint="default"/>
      </w:rPr>
    </w:lvl>
    <w:lvl w:ilvl="8" w:tplc="04190005" w:tentative="1">
      <w:start w:val="1"/>
      <w:numFmt w:val="bullet"/>
      <w:lvlText w:val=""/>
      <w:lvlJc w:val="left"/>
      <w:pPr>
        <w:ind w:left="6696" w:hanging="360"/>
      </w:pPr>
      <w:rPr>
        <w:rFonts w:ascii="Wingdings" w:hAnsi="Wingdings" w:hint="default"/>
      </w:rPr>
    </w:lvl>
  </w:abstractNum>
  <w:abstractNum w:abstractNumId="31" w15:restartNumberingAfterBreak="0">
    <w:nsid w:val="38ED2454"/>
    <w:multiLevelType w:val="hybridMultilevel"/>
    <w:tmpl w:val="B9B4A40A"/>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32" w15:restartNumberingAfterBreak="0">
    <w:nsid w:val="403B4D42"/>
    <w:multiLevelType w:val="hybridMultilevel"/>
    <w:tmpl w:val="4EBA92E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42700C52"/>
    <w:multiLevelType w:val="hybridMultilevel"/>
    <w:tmpl w:val="97225A4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15:restartNumberingAfterBreak="0">
    <w:nsid w:val="46D06EA9"/>
    <w:multiLevelType w:val="hybridMultilevel"/>
    <w:tmpl w:val="595CB0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80249DD"/>
    <w:multiLevelType w:val="hybridMultilevel"/>
    <w:tmpl w:val="D002944E"/>
    <w:lvl w:ilvl="0" w:tplc="DB005306">
      <w:start w:val="1"/>
      <w:numFmt w:val="bullet"/>
      <w:lvlText w:val=""/>
      <w:lvlJc w:val="left"/>
      <w:pPr>
        <w:ind w:left="720" w:hanging="360"/>
      </w:pPr>
      <w:rPr>
        <w:rFonts w:ascii="Symbol" w:hAnsi="Symbol" w:hint="default"/>
      </w:rPr>
    </w:lvl>
    <w:lvl w:ilvl="1" w:tplc="6A4699A4">
      <w:start w:val="1"/>
      <w:numFmt w:val="bullet"/>
      <w:lvlText w:val="o"/>
      <w:lvlJc w:val="left"/>
      <w:pPr>
        <w:ind w:left="1440" w:hanging="360"/>
      </w:pPr>
      <w:rPr>
        <w:rFonts w:ascii="Courier New" w:hAnsi="Courier New" w:hint="default"/>
      </w:rPr>
    </w:lvl>
    <w:lvl w:ilvl="2" w:tplc="CB785B10">
      <w:start w:val="1"/>
      <w:numFmt w:val="bullet"/>
      <w:lvlText w:val=""/>
      <w:lvlJc w:val="left"/>
      <w:pPr>
        <w:ind w:left="2160" w:hanging="360"/>
      </w:pPr>
      <w:rPr>
        <w:rFonts w:ascii="Wingdings" w:hAnsi="Wingdings" w:hint="default"/>
      </w:rPr>
    </w:lvl>
    <w:lvl w:ilvl="3" w:tplc="F67EDE50">
      <w:start w:val="1"/>
      <w:numFmt w:val="bullet"/>
      <w:lvlText w:val=""/>
      <w:lvlJc w:val="left"/>
      <w:pPr>
        <w:ind w:left="2880" w:hanging="360"/>
      </w:pPr>
      <w:rPr>
        <w:rFonts w:ascii="Symbol" w:hAnsi="Symbol" w:hint="default"/>
      </w:rPr>
    </w:lvl>
    <w:lvl w:ilvl="4" w:tplc="24B6B17A">
      <w:start w:val="1"/>
      <w:numFmt w:val="bullet"/>
      <w:lvlText w:val="o"/>
      <w:lvlJc w:val="left"/>
      <w:pPr>
        <w:ind w:left="3600" w:hanging="360"/>
      </w:pPr>
      <w:rPr>
        <w:rFonts w:ascii="Courier New" w:hAnsi="Courier New" w:hint="default"/>
      </w:rPr>
    </w:lvl>
    <w:lvl w:ilvl="5" w:tplc="1764A7A6">
      <w:start w:val="1"/>
      <w:numFmt w:val="bullet"/>
      <w:lvlText w:val=""/>
      <w:lvlJc w:val="left"/>
      <w:pPr>
        <w:ind w:left="4320" w:hanging="360"/>
      </w:pPr>
      <w:rPr>
        <w:rFonts w:ascii="Wingdings" w:hAnsi="Wingdings" w:hint="default"/>
      </w:rPr>
    </w:lvl>
    <w:lvl w:ilvl="6" w:tplc="1376D1D8">
      <w:start w:val="1"/>
      <w:numFmt w:val="bullet"/>
      <w:lvlText w:val=""/>
      <w:lvlJc w:val="left"/>
      <w:pPr>
        <w:ind w:left="5040" w:hanging="360"/>
      </w:pPr>
      <w:rPr>
        <w:rFonts w:ascii="Symbol" w:hAnsi="Symbol" w:hint="default"/>
      </w:rPr>
    </w:lvl>
    <w:lvl w:ilvl="7" w:tplc="060C3E98">
      <w:start w:val="1"/>
      <w:numFmt w:val="bullet"/>
      <w:lvlText w:val="o"/>
      <w:lvlJc w:val="left"/>
      <w:pPr>
        <w:ind w:left="5760" w:hanging="360"/>
      </w:pPr>
      <w:rPr>
        <w:rFonts w:ascii="Courier New" w:hAnsi="Courier New" w:hint="default"/>
      </w:rPr>
    </w:lvl>
    <w:lvl w:ilvl="8" w:tplc="BA585BC2">
      <w:start w:val="1"/>
      <w:numFmt w:val="bullet"/>
      <w:lvlText w:val=""/>
      <w:lvlJc w:val="left"/>
      <w:pPr>
        <w:ind w:left="6480" w:hanging="360"/>
      </w:pPr>
      <w:rPr>
        <w:rFonts w:ascii="Wingdings" w:hAnsi="Wingdings" w:hint="default"/>
      </w:rPr>
    </w:lvl>
  </w:abstractNum>
  <w:abstractNum w:abstractNumId="36" w15:restartNumberingAfterBreak="0">
    <w:nsid w:val="4E3348D5"/>
    <w:multiLevelType w:val="hybridMultilevel"/>
    <w:tmpl w:val="BA9EE6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570659B"/>
    <w:multiLevelType w:val="hybridMultilevel"/>
    <w:tmpl w:val="58A63EC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8" w15:restartNumberingAfterBreak="0">
    <w:nsid w:val="56AE1B8D"/>
    <w:multiLevelType w:val="hybridMultilevel"/>
    <w:tmpl w:val="724662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79658C3"/>
    <w:multiLevelType w:val="hybridMultilevel"/>
    <w:tmpl w:val="D4929988"/>
    <w:lvl w:ilvl="0" w:tplc="604A9062">
      <w:start w:val="1"/>
      <w:numFmt w:val="bullet"/>
      <w:lvlText w:val=""/>
      <w:lvlJc w:val="left"/>
      <w:pPr>
        <w:ind w:left="720" w:hanging="360"/>
      </w:pPr>
      <w:rPr>
        <w:rFonts w:ascii="Symbol" w:hAnsi="Symbol" w:hint="default"/>
      </w:rPr>
    </w:lvl>
    <w:lvl w:ilvl="1" w:tplc="8A76365C">
      <w:start w:val="1"/>
      <w:numFmt w:val="bullet"/>
      <w:lvlText w:val="o"/>
      <w:lvlJc w:val="left"/>
      <w:pPr>
        <w:ind w:left="1440" w:hanging="360"/>
      </w:pPr>
      <w:rPr>
        <w:rFonts w:ascii="Courier New" w:hAnsi="Courier New" w:hint="default"/>
      </w:rPr>
    </w:lvl>
    <w:lvl w:ilvl="2" w:tplc="CB701942">
      <w:start w:val="1"/>
      <w:numFmt w:val="bullet"/>
      <w:lvlText w:val=""/>
      <w:lvlJc w:val="left"/>
      <w:pPr>
        <w:ind w:left="2160" w:hanging="360"/>
      </w:pPr>
      <w:rPr>
        <w:rFonts w:ascii="Wingdings" w:hAnsi="Wingdings" w:hint="default"/>
      </w:rPr>
    </w:lvl>
    <w:lvl w:ilvl="3" w:tplc="7C3A4D3E">
      <w:start w:val="1"/>
      <w:numFmt w:val="bullet"/>
      <w:lvlText w:val=""/>
      <w:lvlJc w:val="left"/>
      <w:pPr>
        <w:ind w:left="2880" w:hanging="360"/>
      </w:pPr>
      <w:rPr>
        <w:rFonts w:ascii="Symbol" w:hAnsi="Symbol" w:hint="default"/>
      </w:rPr>
    </w:lvl>
    <w:lvl w:ilvl="4" w:tplc="DA1E55A2">
      <w:start w:val="1"/>
      <w:numFmt w:val="bullet"/>
      <w:lvlText w:val="o"/>
      <w:lvlJc w:val="left"/>
      <w:pPr>
        <w:ind w:left="3600" w:hanging="360"/>
      </w:pPr>
      <w:rPr>
        <w:rFonts w:ascii="Courier New" w:hAnsi="Courier New" w:hint="default"/>
      </w:rPr>
    </w:lvl>
    <w:lvl w:ilvl="5" w:tplc="A934A73E">
      <w:start w:val="1"/>
      <w:numFmt w:val="bullet"/>
      <w:lvlText w:val=""/>
      <w:lvlJc w:val="left"/>
      <w:pPr>
        <w:ind w:left="4320" w:hanging="360"/>
      </w:pPr>
      <w:rPr>
        <w:rFonts w:ascii="Wingdings" w:hAnsi="Wingdings" w:hint="default"/>
      </w:rPr>
    </w:lvl>
    <w:lvl w:ilvl="6" w:tplc="A6FCA3B2">
      <w:start w:val="1"/>
      <w:numFmt w:val="bullet"/>
      <w:lvlText w:val=""/>
      <w:lvlJc w:val="left"/>
      <w:pPr>
        <w:ind w:left="5040" w:hanging="360"/>
      </w:pPr>
      <w:rPr>
        <w:rFonts w:ascii="Symbol" w:hAnsi="Symbol" w:hint="default"/>
      </w:rPr>
    </w:lvl>
    <w:lvl w:ilvl="7" w:tplc="6C52F1E2">
      <w:start w:val="1"/>
      <w:numFmt w:val="bullet"/>
      <w:lvlText w:val="o"/>
      <w:lvlJc w:val="left"/>
      <w:pPr>
        <w:ind w:left="5760" w:hanging="360"/>
      </w:pPr>
      <w:rPr>
        <w:rFonts w:ascii="Courier New" w:hAnsi="Courier New" w:hint="default"/>
      </w:rPr>
    </w:lvl>
    <w:lvl w:ilvl="8" w:tplc="188C31CC">
      <w:start w:val="1"/>
      <w:numFmt w:val="bullet"/>
      <w:lvlText w:val=""/>
      <w:lvlJc w:val="left"/>
      <w:pPr>
        <w:ind w:left="6480" w:hanging="360"/>
      </w:pPr>
      <w:rPr>
        <w:rFonts w:ascii="Wingdings" w:hAnsi="Wingdings" w:hint="default"/>
      </w:rPr>
    </w:lvl>
  </w:abstractNum>
  <w:abstractNum w:abstractNumId="40" w15:restartNumberingAfterBreak="0">
    <w:nsid w:val="57E70F88"/>
    <w:multiLevelType w:val="hybridMultilevel"/>
    <w:tmpl w:val="2D02EF58"/>
    <w:lvl w:ilvl="0" w:tplc="B5B20F04">
      <w:start w:val="1"/>
      <w:numFmt w:val="bullet"/>
      <w:lvlText w:val=""/>
      <w:lvlJc w:val="left"/>
      <w:pPr>
        <w:ind w:left="720" w:hanging="360"/>
      </w:pPr>
      <w:rPr>
        <w:rFonts w:ascii="Symbol" w:hAnsi="Symbol" w:hint="default"/>
      </w:rPr>
    </w:lvl>
    <w:lvl w:ilvl="1" w:tplc="5F2EFE18">
      <w:start w:val="1"/>
      <w:numFmt w:val="bullet"/>
      <w:lvlText w:val="o"/>
      <w:lvlJc w:val="left"/>
      <w:pPr>
        <w:ind w:left="1440" w:hanging="360"/>
      </w:pPr>
      <w:rPr>
        <w:rFonts w:ascii="Courier New" w:hAnsi="Courier New" w:hint="default"/>
      </w:rPr>
    </w:lvl>
    <w:lvl w:ilvl="2" w:tplc="9CFE3622">
      <w:start w:val="1"/>
      <w:numFmt w:val="bullet"/>
      <w:lvlText w:val=""/>
      <w:lvlJc w:val="left"/>
      <w:pPr>
        <w:ind w:left="2160" w:hanging="360"/>
      </w:pPr>
      <w:rPr>
        <w:rFonts w:ascii="Wingdings" w:hAnsi="Wingdings" w:hint="default"/>
      </w:rPr>
    </w:lvl>
    <w:lvl w:ilvl="3" w:tplc="420C5324">
      <w:start w:val="1"/>
      <w:numFmt w:val="bullet"/>
      <w:lvlText w:val=""/>
      <w:lvlJc w:val="left"/>
      <w:pPr>
        <w:ind w:left="2880" w:hanging="360"/>
      </w:pPr>
      <w:rPr>
        <w:rFonts w:ascii="Symbol" w:hAnsi="Symbol" w:hint="default"/>
      </w:rPr>
    </w:lvl>
    <w:lvl w:ilvl="4" w:tplc="24A055E2">
      <w:start w:val="1"/>
      <w:numFmt w:val="bullet"/>
      <w:lvlText w:val="o"/>
      <w:lvlJc w:val="left"/>
      <w:pPr>
        <w:ind w:left="3600" w:hanging="360"/>
      </w:pPr>
      <w:rPr>
        <w:rFonts w:ascii="Courier New" w:hAnsi="Courier New" w:hint="default"/>
      </w:rPr>
    </w:lvl>
    <w:lvl w:ilvl="5" w:tplc="5ABEB3EA">
      <w:start w:val="1"/>
      <w:numFmt w:val="bullet"/>
      <w:lvlText w:val=""/>
      <w:lvlJc w:val="left"/>
      <w:pPr>
        <w:ind w:left="4320" w:hanging="360"/>
      </w:pPr>
      <w:rPr>
        <w:rFonts w:ascii="Wingdings" w:hAnsi="Wingdings" w:hint="default"/>
      </w:rPr>
    </w:lvl>
    <w:lvl w:ilvl="6" w:tplc="A3965FDA">
      <w:start w:val="1"/>
      <w:numFmt w:val="bullet"/>
      <w:lvlText w:val=""/>
      <w:lvlJc w:val="left"/>
      <w:pPr>
        <w:ind w:left="5040" w:hanging="360"/>
      </w:pPr>
      <w:rPr>
        <w:rFonts w:ascii="Symbol" w:hAnsi="Symbol" w:hint="default"/>
      </w:rPr>
    </w:lvl>
    <w:lvl w:ilvl="7" w:tplc="978682F4">
      <w:start w:val="1"/>
      <w:numFmt w:val="bullet"/>
      <w:lvlText w:val="o"/>
      <w:lvlJc w:val="left"/>
      <w:pPr>
        <w:ind w:left="5760" w:hanging="360"/>
      </w:pPr>
      <w:rPr>
        <w:rFonts w:ascii="Courier New" w:hAnsi="Courier New" w:hint="default"/>
      </w:rPr>
    </w:lvl>
    <w:lvl w:ilvl="8" w:tplc="3D649724">
      <w:start w:val="1"/>
      <w:numFmt w:val="bullet"/>
      <w:lvlText w:val=""/>
      <w:lvlJc w:val="left"/>
      <w:pPr>
        <w:ind w:left="6480" w:hanging="360"/>
      </w:pPr>
      <w:rPr>
        <w:rFonts w:ascii="Wingdings" w:hAnsi="Wingdings" w:hint="default"/>
      </w:rPr>
    </w:lvl>
  </w:abstractNum>
  <w:abstractNum w:abstractNumId="41" w15:restartNumberingAfterBreak="0">
    <w:nsid w:val="590B40AF"/>
    <w:multiLevelType w:val="hybridMultilevel"/>
    <w:tmpl w:val="6E7AA97A"/>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42" w15:restartNumberingAfterBreak="0">
    <w:nsid w:val="59FA1956"/>
    <w:multiLevelType w:val="hybridMultilevel"/>
    <w:tmpl w:val="71E0FD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FCB2908"/>
    <w:multiLevelType w:val="hybridMultilevel"/>
    <w:tmpl w:val="9B349B36"/>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44" w15:restartNumberingAfterBreak="0">
    <w:nsid w:val="678A53FA"/>
    <w:multiLevelType w:val="hybridMultilevel"/>
    <w:tmpl w:val="DF8EF5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15:restartNumberingAfterBreak="0">
    <w:nsid w:val="68D5713A"/>
    <w:multiLevelType w:val="hybridMultilevel"/>
    <w:tmpl w:val="2198428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AE0686C"/>
    <w:multiLevelType w:val="hybridMultilevel"/>
    <w:tmpl w:val="A938749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15:restartNumberingAfterBreak="0">
    <w:nsid w:val="6B3B0F44"/>
    <w:multiLevelType w:val="hybridMultilevel"/>
    <w:tmpl w:val="8B48B5D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C291D86"/>
    <w:multiLevelType w:val="hybridMultilevel"/>
    <w:tmpl w:val="81AC05E0"/>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0B10C2F"/>
    <w:multiLevelType w:val="hybridMultilevel"/>
    <w:tmpl w:val="1C0C53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70BA5EA0"/>
    <w:multiLevelType w:val="hybridMultilevel"/>
    <w:tmpl w:val="D6202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1701A75"/>
    <w:multiLevelType w:val="hybridMultilevel"/>
    <w:tmpl w:val="7E5AA7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3D34777"/>
    <w:multiLevelType w:val="hybridMultilevel"/>
    <w:tmpl w:val="EBDAB8B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3" w15:restartNumberingAfterBreak="0">
    <w:nsid w:val="76527ECA"/>
    <w:multiLevelType w:val="hybridMultilevel"/>
    <w:tmpl w:val="AA3C6BD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4" w15:restartNumberingAfterBreak="0">
    <w:nsid w:val="78BD3442"/>
    <w:multiLevelType w:val="multilevel"/>
    <w:tmpl w:val="D4320048"/>
    <w:lvl w:ilvl="0">
      <w:start w:val="1"/>
      <w:numFmt w:val="decimal"/>
      <w:pStyle w:val="1"/>
      <w:suff w:val="space"/>
      <w:lvlText w:val="Глава %1."/>
      <w:lvlJc w:val="left"/>
      <w:pPr>
        <w:ind w:left="360" w:hanging="360"/>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isLgl/>
      <w:suff w:val="space"/>
      <w:lvlText w:val="%1.%2.%3."/>
      <w:lvlJc w:val="left"/>
      <w:pPr>
        <w:ind w:left="720" w:hanging="720"/>
      </w:pPr>
      <w:rPr>
        <w:rFonts w:hint="default"/>
      </w:rPr>
    </w:lvl>
    <w:lvl w:ilvl="3">
      <w:start w:val="1"/>
      <w:numFmt w:val="decimal"/>
      <w:pStyle w:val="4"/>
      <w:isLgl/>
      <w:suff w:val="space"/>
      <w:lvlText w:val="%1.%2.%3.%4."/>
      <w:lvlJc w:val="left"/>
      <w:pPr>
        <w:ind w:left="864" w:hanging="864"/>
      </w:pPr>
      <w:rPr>
        <w:rFonts w:hint="default"/>
      </w:rPr>
    </w:lvl>
    <w:lvl w:ilvl="4">
      <w:start w:val="1"/>
      <w:numFmt w:val="decimal"/>
      <w:pStyle w:val="5"/>
      <w:isLgl/>
      <w:suff w:val="space"/>
      <w:lvlText w:val="%1.%2.%3.%4.%5."/>
      <w:lvlJc w:val="left"/>
      <w:pPr>
        <w:ind w:left="1008" w:hanging="1008"/>
      </w:pPr>
      <w:rPr>
        <w:rFonts w:hint="default"/>
      </w:rPr>
    </w:lvl>
    <w:lvl w:ilvl="5">
      <w:start w:val="1"/>
      <w:numFmt w:val="decimal"/>
      <w:pStyle w:val="6"/>
      <w:isLgl/>
      <w:suff w:val="space"/>
      <w:lvlText w:val="%1.%2.%3.%4.%5.%6."/>
      <w:lvlJc w:val="left"/>
      <w:pPr>
        <w:ind w:left="1152" w:hanging="1152"/>
      </w:pPr>
      <w:rPr>
        <w:rFonts w:hint="default"/>
      </w:rPr>
    </w:lvl>
    <w:lvl w:ilvl="6">
      <w:start w:val="1"/>
      <w:numFmt w:val="decimal"/>
      <w:pStyle w:val="7"/>
      <w:isLgl/>
      <w:suff w:val="space"/>
      <w:lvlText w:val="%1.%2.%3.%4.%5.%6.%7."/>
      <w:lvlJc w:val="left"/>
      <w:pPr>
        <w:ind w:left="1296" w:hanging="1296"/>
      </w:pPr>
      <w:rPr>
        <w:rFonts w:hint="default"/>
      </w:rPr>
    </w:lvl>
    <w:lvl w:ilvl="7">
      <w:start w:val="1"/>
      <w:numFmt w:val="decimal"/>
      <w:pStyle w:val="8"/>
      <w:isLgl/>
      <w:suff w:val="space"/>
      <w:lvlText w:val="%1.%2.%3.%4.%5.%6.%7.%8."/>
      <w:lvlJc w:val="left"/>
      <w:pPr>
        <w:ind w:left="1440" w:hanging="1440"/>
      </w:pPr>
      <w:rPr>
        <w:rFonts w:hint="default"/>
      </w:rPr>
    </w:lvl>
    <w:lvl w:ilvl="8">
      <w:start w:val="1"/>
      <w:numFmt w:val="decimal"/>
      <w:pStyle w:val="9"/>
      <w:isLgl/>
      <w:suff w:val="space"/>
      <w:lvlText w:val="%1.%2.%3.%4.%5.%6.%7.%8.%9."/>
      <w:lvlJc w:val="left"/>
      <w:pPr>
        <w:ind w:left="1584" w:hanging="1584"/>
      </w:pPr>
      <w:rPr>
        <w:rFonts w:hint="default"/>
      </w:rPr>
    </w:lvl>
  </w:abstractNum>
  <w:abstractNum w:abstractNumId="55" w15:restartNumberingAfterBreak="0">
    <w:nsid w:val="7A0447BD"/>
    <w:multiLevelType w:val="hybridMultilevel"/>
    <w:tmpl w:val="D918FCBE"/>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56" w15:restartNumberingAfterBreak="0">
    <w:nsid w:val="7C9231DE"/>
    <w:multiLevelType w:val="hybridMultilevel"/>
    <w:tmpl w:val="77DEDEA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35"/>
  </w:num>
  <w:num w:numId="2">
    <w:abstractNumId w:val="40"/>
  </w:num>
  <w:num w:numId="3">
    <w:abstractNumId w:val="39"/>
  </w:num>
  <w:num w:numId="4">
    <w:abstractNumId w:val="54"/>
  </w:num>
  <w:num w:numId="5">
    <w:abstractNumId w:val="46"/>
  </w:num>
  <w:num w:numId="6">
    <w:abstractNumId w:val="2"/>
  </w:num>
  <w:num w:numId="7">
    <w:abstractNumId w:val="0"/>
  </w:num>
  <w:num w:numId="8">
    <w:abstractNumId w:val="21"/>
  </w:num>
  <w:num w:numId="9">
    <w:abstractNumId w:val="47"/>
  </w:num>
  <w:num w:numId="10">
    <w:abstractNumId w:val="45"/>
  </w:num>
  <w:num w:numId="11">
    <w:abstractNumId w:val="30"/>
  </w:num>
  <w:num w:numId="12">
    <w:abstractNumId w:val="1"/>
  </w:num>
  <w:num w:numId="13">
    <w:abstractNumId w:val="26"/>
  </w:num>
  <w:num w:numId="14">
    <w:abstractNumId w:val="14"/>
  </w:num>
  <w:num w:numId="15">
    <w:abstractNumId w:val="13"/>
  </w:num>
  <w:num w:numId="16">
    <w:abstractNumId w:val="36"/>
  </w:num>
  <w:num w:numId="17">
    <w:abstractNumId w:val="7"/>
  </w:num>
  <w:num w:numId="18">
    <w:abstractNumId w:val="28"/>
  </w:num>
  <w:num w:numId="19">
    <w:abstractNumId w:val="44"/>
  </w:num>
  <w:num w:numId="20">
    <w:abstractNumId w:val="38"/>
  </w:num>
  <w:num w:numId="21">
    <w:abstractNumId w:val="56"/>
  </w:num>
  <w:num w:numId="22">
    <w:abstractNumId w:val="33"/>
  </w:num>
  <w:num w:numId="23">
    <w:abstractNumId w:val="55"/>
  </w:num>
  <w:num w:numId="24">
    <w:abstractNumId w:val="41"/>
  </w:num>
  <w:num w:numId="25">
    <w:abstractNumId w:val="22"/>
  </w:num>
  <w:num w:numId="26">
    <w:abstractNumId w:val="5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8"/>
  </w:num>
  <w:num w:numId="29">
    <w:abstractNumId w:val="24"/>
  </w:num>
  <w:num w:numId="30">
    <w:abstractNumId w:val="15"/>
  </w:num>
  <w:num w:numId="31">
    <w:abstractNumId w:val="43"/>
  </w:num>
  <w:num w:numId="32">
    <w:abstractNumId w:val="23"/>
  </w:num>
  <w:num w:numId="33">
    <w:abstractNumId w:val="32"/>
  </w:num>
  <w:num w:numId="34">
    <w:abstractNumId w:val="51"/>
  </w:num>
  <w:num w:numId="35">
    <w:abstractNumId w:val="10"/>
  </w:num>
  <w:num w:numId="36">
    <w:abstractNumId w:val="27"/>
  </w:num>
  <w:num w:numId="37">
    <w:abstractNumId w:val="52"/>
  </w:num>
  <w:num w:numId="38">
    <w:abstractNumId w:val="16"/>
  </w:num>
  <w:num w:numId="39">
    <w:abstractNumId w:val="42"/>
  </w:num>
  <w:num w:numId="40">
    <w:abstractNumId w:val="18"/>
  </w:num>
  <w:num w:numId="41">
    <w:abstractNumId w:val="53"/>
  </w:num>
  <w:num w:numId="42">
    <w:abstractNumId w:val="19"/>
  </w:num>
  <w:num w:numId="43">
    <w:abstractNumId w:val="29"/>
  </w:num>
  <w:num w:numId="44">
    <w:abstractNumId w:val="17"/>
  </w:num>
  <w:num w:numId="45">
    <w:abstractNumId w:val="37"/>
  </w:num>
  <w:num w:numId="46">
    <w:abstractNumId w:val="50"/>
  </w:num>
  <w:num w:numId="47">
    <w:abstractNumId w:val="5"/>
  </w:num>
  <w:num w:numId="48">
    <w:abstractNumId w:val="4"/>
  </w:num>
  <w:num w:numId="49">
    <w:abstractNumId w:val="3"/>
  </w:num>
  <w:num w:numId="50">
    <w:abstractNumId w:val="49"/>
  </w:num>
  <w:num w:numId="51">
    <w:abstractNumId w:val="48"/>
  </w:num>
  <w:num w:numId="52">
    <w:abstractNumId w:val="6"/>
  </w:num>
  <w:num w:numId="53">
    <w:abstractNumId w:val="34"/>
  </w:num>
  <w:num w:numId="54">
    <w:abstractNumId w:val="11"/>
  </w:num>
  <w:num w:numId="55">
    <w:abstractNumId w:val="25"/>
  </w:num>
  <w:num w:numId="56">
    <w:abstractNumId w:val="31"/>
  </w:num>
  <w:num w:numId="57">
    <w:abstractNumId w:val="9"/>
  </w:num>
  <w:num w:numId="58">
    <w:abstractNumId w:val="1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D7D"/>
    <w:rsid w:val="00002FC5"/>
    <w:rsid w:val="0000383D"/>
    <w:rsid w:val="00003ECB"/>
    <w:rsid w:val="0001059B"/>
    <w:rsid w:val="0001061F"/>
    <w:rsid w:val="00011867"/>
    <w:rsid w:val="00011ECE"/>
    <w:rsid w:val="00013384"/>
    <w:rsid w:val="00013416"/>
    <w:rsid w:val="000134BA"/>
    <w:rsid w:val="00013888"/>
    <w:rsid w:val="00013E38"/>
    <w:rsid w:val="0001543E"/>
    <w:rsid w:val="00015AE0"/>
    <w:rsid w:val="0001670B"/>
    <w:rsid w:val="0001674A"/>
    <w:rsid w:val="000177F4"/>
    <w:rsid w:val="000215F8"/>
    <w:rsid w:val="0002394A"/>
    <w:rsid w:val="00024A39"/>
    <w:rsid w:val="00026648"/>
    <w:rsid w:val="0003275B"/>
    <w:rsid w:val="000331BC"/>
    <w:rsid w:val="000336A4"/>
    <w:rsid w:val="00034FF8"/>
    <w:rsid w:val="0003625B"/>
    <w:rsid w:val="00041F17"/>
    <w:rsid w:val="000420B5"/>
    <w:rsid w:val="000445CF"/>
    <w:rsid w:val="00047D67"/>
    <w:rsid w:val="00050BF7"/>
    <w:rsid w:val="000575F6"/>
    <w:rsid w:val="00060719"/>
    <w:rsid w:val="000609AE"/>
    <w:rsid w:val="00060BA1"/>
    <w:rsid w:val="000620FE"/>
    <w:rsid w:val="00063A1A"/>
    <w:rsid w:val="00065CE6"/>
    <w:rsid w:val="000679DD"/>
    <w:rsid w:val="000721D6"/>
    <w:rsid w:val="00073772"/>
    <w:rsid w:val="0007583E"/>
    <w:rsid w:val="00076238"/>
    <w:rsid w:val="000806C0"/>
    <w:rsid w:val="00081B0C"/>
    <w:rsid w:val="0008431F"/>
    <w:rsid w:val="0008550E"/>
    <w:rsid w:val="00091001"/>
    <w:rsid w:val="0009168E"/>
    <w:rsid w:val="000919A4"/>
    <w:rsid w:val="0009314C"/>
    <w:rsid w:val="0009486F"/>
    <w:rsid w:val="000A257F"/>
    <w:rsid w:val="000A32FE"/>
    <w:rsid w:val="000A5B2C"/>
    <w:rsid w:val="000A6018"/>
    <w:rsid w:val="000A6309"/>
    <w:rsid w:val="000A6979"/>
    <w:rsid w:val="000B205D"/>
    <w:rsid w:val="000B3147"/>
    <w:rsid w:val="000B6DE6"/>
    <w:rsid w:val="000B79B0"/>
    <w:rsid w:val="000C1714"/>
    <w:rsid w:val="000C1A6A"/>
    <w:rsid w:val="000C376A"/>
    <w:rsid w:val="000C3FE5"/>
    <w:rsid w:val="000D00BC"/>
    <w:rsid w:val="000D0C26"/>
    <w:rsid w:val="000D1198"/>
    <w:rsid w:val="000D3217"/>
    <w:rsid w:val="000D379F"/>
    <w:rsid w:val="000D53F9"/>
    <w:rsid w:val="000D552B"/>
    <w:rsid w:val="000D6585"/>
    <w:rsid w:val="000D7366"/>
    <w:rsid w:val="000D7708"/>
    <w:rsid w:val="000E1EA5"/>
    <w:rsid w:val="000E2568"/>
    <w:rsid w:val="000E4794"/>
    <w:rsid w:val="000E5567"/>
    <w:rsid w:val="000E73C3"/>
    <w:rsid w:val="000E799E"/>
    <w:rsid w:val="000F42C4"/>
    <w:rsid w:val="000F53D8"/>
    <w:rsid w:val="000F64F6"/>
    <w:rsid w:val="0010052E"/>
    <w:rsid w:val="00101CF6"/>
    <w:rsid w:val="00105614"/>
    <w:rsid w:val="001064A0"/>
    <w:rsid w:val="001078DA"/>
    <w:rsid w:val="00111338"/>
    <w:rsid w:val="00112500"/>
    <w:rsid w:val="001129CB"/>
    <w:rsid w:val="00112E4C"/>
    <w:rsid w:val="0011342B"/>
    <w:rsid w:val="00113CDB"/>
    <w:rsid w:val="00114141"/>
    <w:rsid w:val="0011783D"/>
    <w:rsid w:val="001211E6"/>
    <w:rsid w:val="0012245D"/>
    <w:rsid w:val="00123633"/>
    <w:rsid w:val="0012692D"/>
    <w:rsid w:val="00127A6C"/>
    <w:rsid w:val="00133F7A"/>
    <w:rsid w:val="001342FD"/>
    <w:rsid w:val="0013518E"/>
    <w:rsid w:val="001353B9"/>
    <w:rsid w:val="00137FE8"/>
    <w:rsid w:val="00141597"/>
    <w:rsid w:val="001420FE"/>
    <w:rsid w:val="00144AC3"/>
    <w:rsid w:val="00145862"/>
    <w:rsid w:val="00147196"/>
    <w:rsid w:val="00147204"/>
    <w:rsid w:val="00147EE7"/>
    <w:rsid w:val="0015230F"/>
    <w:rsid w:val="001524AD"/>
    <w:rsid w:val="00153071"/>
    <w:rsid w:val="00153500"/>
    <w:rsid w:val="00153673"/>
    <w:rsid w:val="00156E5D"/>
    <w:rsid w:val="00157309"/>
    <w:rsid w:val="00157640"/>
    <w:rsid w:val="00163193"/>
    <w:rsid w:val="00166270"/>
    <w:rsid w:val="001668AC"/>
    <w:rsid w:val="00166ABF"/>
    <w:rsid w:val="00170467"/>
    <w:rsid w:val="0017280D"/>
    <w:rsid w:val="001731F0"/>
    <w:rsid w:val="00174994"/>
    <w:rsid w:val="00176428"/>
    <w:rsid w:val="001768D0"/>
    <w:rsid w:val="00180FDE"/>
    <w:rsid w:val="00181B9A"/>
    <w:rsid w:val="00182B2C"/>
    <w:rsid w:val="0018340D"/>
    <w:rsid w:val="0018456F"/>
    <w:rsid w:val="00186312"/>
    <w:rsid w:val="00190682"/>
    <w:rsid w:val="00190EF2"/>
    <w:rsid w:val="00192182"/>
    <w:rsid w:val="00194F2D"/>
    <w:rsid w:val="001A15BA"/>
    <w:rsid w:val="001A1E12"/>
    <w:rsid w:val="001A27CF"/>
    <w:rsid w:val="001A418B"/>
    <w:rsid w:val="001A4D4F"/>
    <w:rsid w:val="001B2A64"/>
    <w:rsid w:val="001B443B"/>
    <w:rsid w:val="001B4467"/>
    <w:rsid w:val="001B4C3B"/>
    <w:rsid w:val="001B4D3A"/>
    <w:rsid w:val="001B5BB9"/>
    <w:rsid w:val="001C2D43"/>
    <w:rsid w:val="001C351F"/>
    <w:rsid w:val="001C4F91"/>
    <w:rsid w:val="001C7812"/>
    <w:rsid w:val="001D0716"/>
    <w:rsid w:val="001D1742"/>
    <w:rsid w:val="001D1D28"/>
    <w:rsid w:val="001D3D35"/>
    <w:rsid w:val="001D52D0"/>
    <w:rsid w:val="001D6D02"/>
    <w:rsid w:val="001D73D2"/>
    <w:rsid w:val="001E0185"/>
    <w:rsid w:val="001E0C40"/>
    <w:rsid w:val="001E1400"/>
    <w:rsid w:val="001E2AA2"/>
    <w:rsid w:val="001E38FB"/>
    <w:rsid w:val="001E3BAC"/>
    <w:rsid w:val="001E7C62"/>
    <w:rsid w:val="001E7D7F"/>
    <w:rsid w:val="001E7FE5"/>
    <w:rsid w:val="001F16BB"/>
    <w:rsid w:val="001F1936"/>
    <w:rsid w:val="001F1D28"/>
    <w:rsid w:val="001F24E2"/>
    <w:rsid w:val="001F25C7"/>
    <w:rsid w:val="001F40BD"/>
    <w:rsid w:val="001F411A"/>
    <w:rsid w:val="001F4149"/>
    <w:rsid w:val="001F4E26"/>
    <w:rsid w:val="001F67ED"/>
    <w:rsid w:val="001F7A00"/>
    <w:rsid w:val="00200AD9"/>
    <w:rsid w:val="002025E2"/>
    <w:rsid w:val="0020397A"/>
    <w:rsid w:val="00203E39"/>
    <w:rsid w:val="00206B64"/>
    <w:rsid w:val="00210729"/>
    <w:rsid w:val="00210B47"/>
    <w:rsid w:val="00212E3C"/>
    <w:rsid w:val="00213D3A"/>
    <w:rsid w:val="00214B33"/>
    <w:rsid w:val="0021676E"/>
    <w:rsid w:val="00216EFA"/>
    <w:rsid w:val="00217838"/>
    <w:rsid w:val="00217A34"/>
    <w:rsid w:val="00221CB8"/>
    <w:rsid w:val="00223AE7"/>
    <w:rsid w:val="0022622F"/>
    <w:rsid w:val="0022788F"/>
    <w:rsid w:val="002317AE"/>
    <w:rsid w:val="00232860"/>
    <w:rsid w:val="00233A0B"/>
    <w:rsid w:val="002369A4"/>
    <w:rsid w:val="00237282"/>
    <w:rsid w:val="00240F0E"/>
    <w:rsid w:val="002421D9"/>
    <w:rsid w:val="00242699"/>
    <w:rsid w:val="0024346B"/>
    <w:rsid w:val="0024376D"/>
    <w:rsid w:val="002470B8"/>
    <w:rsid w:val="002502A8"/>
    <w:rsid w:val="00250781"/>
    <w:rsid w:val="0025098C"/>
    <w:rsid w:val="00251B2C"/>
    <w:rsid w:val="0025334D"/>
    <w:rsid w:val="00253D62"/>
    <w:rsid w:val="00254BAF"/>
    <w:rsid w:val="00255578"/>
    <w:rsid w:val="0026010A"/>
    <w:rsid w:val="002605A6"/>
    <w:rsid w:val="002623E2"/>
    <w:rsid w:val="002633B5"/>
    <w:rsid w:val="00264683"/>
    <w:rsid w:val="002655FC"/>
    <w:rsid w:val="00265F26"/>
    <w:rsid w:val="00267022"/>
    <w:rsid w:val="002678A7"/>
    <w:rsid w:val="0027330F"/>
    <w:rsid w:val="00273A39"/>
    <w:rsid w:val="002756D5"/>
    <w:rsid w:val="00275FCA"/>
    <w:rsid w:val="002822CF"/>
    <w:rsid w:val="0028276C"/>
    <w:rsid w:val="0028338A"/>
    <w:rsid w:val="00283DFA"/>
    <w:rsid w:val="00286B9D"/>
    <w:rsid w:val="00291B04"/>
    <w:rsid w:val="00291CFC"/>
    <w:rsid w:val="00293049"/>
    <w:rsid w:val="002937F7"/>
    <w:rsid w:val="002939D2"/>
    <w:rsid w:val="00293C4E"/>
    <w:rsid w:val="00294850"/>
    <w:rsid w:val="002A1538"/>
    <w:rsid w:val="002A19FA"/>
    <w:rsid w:val="002A1DA3"/>
    <w:rsid w:val="002A36BB"/>
    <w:rsid w:val="002A3ED2"/>
    <w:rsid w:val="002A436A"/>
    <w:rsid w:val="002A4DEF"/>
    <w:rsid w:val="002B0285"/>
    <w:rsid w:val="002B0E5D"/>
    <w:rsid w:val="002B1CC9"/>
    <w:rsid w:val="002B2EC9"/>
    <w:rsid w:val="002B2F9D"/>
    <w:rsid w:val="002B396B"/>
    <w:rsid w:val="002B4D3B"/>
    <w:rsid w:val="002B5F24"/>
    <w:rsid w:val="002B6196"/>
    <w:rsid w:val="002B6B3C"/>
    <w:rsid w:val="002C072D"/>
    <w:rsid w:val="002C0EAC"/>
    <w:rsid w:val="002C2076"/>
    <w:rsid w:val="002C5B68"/>
    <w:rsid w:val="002D2FCB"/>
    <w:rsid w:val="002D49A6"/>
    <w:rsid w:val="002D4D31"/>
    <w:rsid w:val="002D4E93"/>
    <w:rsid w:val="002D5DC1"/>
    <w:rsid w:val="002D6300"/>
    <w:rsid w:val="002E3AE3"/>
    <w:rsid w:val="002E55C4"/>
    <w:rsid w:val="002F01B9"/>
    <w:rsid w:val="002F3915"/>
    <w:rsid w:val="002F45C4"/>
    <w:rsid w:val="00300FE5"/>
    <w:rsid w:val="00302C78"/>
    <w:rsid w:val="00302EA0"/>
    <w:rsid w:val="0030359A"/>
    <w:rsid w:val="00303AB2"/>
    <w:rsid w:val="00305CE2"/>
    <w:rsid w:val="00310B2F"/>
    <w:rsid w:val="00311E67"/>
    <w:rsid w:val="00312321"/>
    <w:rsid w:val="00315FBF"/>
    <w:rsid w:val="00316BA8"/>
    <w:rsid w:val="00320A39"/>
    <w:rsid w:val="0032273F"/>
    <w:rsid w:val="00322A5A"/>
    <w:rsid w:val="00324E10"/>
    <w:rsid w:val="00325C43"/>
    <w:rsid w:val="00326D53"/>
    <w:rsid w:val="0032720B"/>
    <w:rsid w:val="003303F6"/>
    <w:rsid w:val="00331977"/>
    <w:rsid w:val="00334CFC"/>
    <w:rsid w:val="00335BAD"/>
    <w:rsid w:val="00335E22"/>
    <w:rsid w:val="00341E82"/>
    <w:rsid w:val="00341EB5"/>
    <w:rsid w:val="00341EB7"/>
    <w:rsid w:val="00350D46"/>
    <w:rsid w:val="003512E3"/>
    <w:rsid w:val="0035135E"/>
    <w:rsid w:val="00351EF3"/>
    <w:rsid w:val="003521DB"/>
    <w:rsid w:val="0035278D"/>
    <w:rsid w:val="00352AC0"/>
    <w:rsid w:val="00354200"/>
    <w:rsid w:val="003549D5"/>
    <w:rsid w:val="00357631"/>
    <w:rsid w:val="00360432"/>
    <w:rsid w:val="003613D5"/>
    <w:rsid w:val="00361B4A"/>
    <w:rsid w:val="003628C5"/>
    <w:rsid w:val="00362911"/>
    <w:rsid w:val="00363822"/>
    <w:rsid w:val="003661C0"/>
    <w:rsid w:val="003677BC"/>
    <w:rsid w:val="003677DF"/>
    <w:rsid w:val="003705AF"/>
    <w:rsid w:val="00372930"/>
    <w:rsid w:val="00373291"/>
    <w:rsid w:val="00373813"/>
    <w:rsid w:val="003752FF"/>
    <w:rsid w:val="003755EA"/>
    <w:rsid w:val="00377310"/>
    <w:rsid w:val="00377FBE"/>
    <w:rsid w:val="0038022F"/>
    <w:rsid w:val="003810EA"/>
    <w:rsid w:val="003828BD"/>
    <w:rsid w:val="00383559"/>
    <w:rsid w:val="00384248"/>
    <w:rsid w:val="0038435E"/>
    <w:rsid w:val="00385BFE"/>
    <w:rsid w:val="00386F7D"/>
    <w:rsid w:val="003908FB"/>
    <w:rsid w:val="00391562"/>
    <w:rsid w:val="003949C3"/>
    <w:rsid w:val="00394F29"/>
    <w:rsid w:val="00396FB0"/>
    <w:rsid w:val="003975CC"/>
    <w:rsid w:val="003A29DD"/>
    <w:rsid w:val="003A4FEF"/>
    <w:rsid w:val="003A5782"/>
    <w:rsid w:val="003A6BE6"/>
    <w:rsid w:val="003A6FFF"/>
    <w:rsid w:val="003A7028"/>
    <w:rsid w:val="003B0B34"/>
    <w:rsid w:val="003B2451"/>
    <w:rsid w:val="003B39C5"/>
    <w:rsid w:val="003B4F00"/>
    <w:rsid w:val="003C0A66"/>
    <w:rsid w:val="003C1973"/>
    <w:rsid w:val="003C6E91"/>
    <w:rsid w:val="003C75FF"/>
    <w:rsid w:val="003D04EF"/>
    <w:rsid w:val="003D157D"/>
    <w:rsid w:val="003D3767"/>
    <w:rsid w:val="003D4358"/>
    <w:rsid w:val="003D5B56"/>
    <w:rsid w:val="003D5D01"/>
    <w:rsid w:val="003D767C"/>
    <w:rsid w:val="003E17D5"/>
    <w:rsid w:val="003E228C"/>
    <w:rsid w:val="003E48D5"/>
    <w:rsid w:val="003E526A"/>
    <w:rsid w:val="003E5DE3"/>
    <w:rsid w:val="003E6484"/>
    <w:rsid w:val="003E6BAE"/>
    <w:rsid w:val="003F266C"/>
    <w:rsid w:val="003F41CA"/>
    <w:rsid w:val="003F48E6"/>
    <w:rsid w:val="003F5149"/>
    <w:rsid w:val="003F5EF3"/>
    <w:rsid w:val="00401E98"/>
    <w:rsid w:val="00405BC7"/>
    <w:rsid w:val="00406958"/>
    <w:rsid w:val="00406EB8"/>
    <w:rsid w:val="00407C1A"/>
    <w:rsid w:val="004110E8"/>
    <w:rsid w:val="00411453"/>
    <w:rsid w:val="00413B58"/>
    <w:rsid w:val="0041419C"/>
    <w:rsid w:val="00414C26"/>
    <w:rsid w:val="00416D75"/>
    <w:rsid w:val="0041773A"/>
    <w:rsid w:val="00420332"/>
    <w:rsid w:val="004216E7"/>
    <w:rsid w:val="00421E70"/>
    <w:rsid w:val="004239BC"/>
    <w:rsid w:val="00423B69"/>
    <w:rsid w:val="004240B4"/>
    <w:rsid w:val="00424185"/>
    <w:rsid w:val="00431C45"/>
    <w:rsid w:val="004354B9"/>
    <w:rsid w:val="004358F3"/>
    <w:rsid w:val="0043744D"/>
    <w:rsid w:val="00440494"/>
    <w:rsid w:val="0044064C"/>
    <w:rsid w:val="00442E47"/>
    <w:rsid w:val="004450D7"/>
    <w:rsid w:val="0044598B"/>
    <w:rsid w:val="00445EE9"/>
    <w:rsid w:val="00446D92"/>
    <w:rsid w:val="00450156"/>
    <w:rsid w:val="00451A5E"/>
    <w:rsid w:val="0045306D"/>
    <w:rsid w:val="00453173"/>
    <w:rsid w:val="0045560B"/>
    <w:rsid w:val="00457AC0"/>
    <w:rsid w:val="00462704"/>
    <w:rsid w:val="00462F2D"/>
    <w:rsid w:val="004636AD"/>
    <w:rsid w:val="004658F2"/>
    <w:rsid w:val="00467E03"/>
    <w:rsid w:val="00471404"/>
    <w:rsid w:val="004745E1"/>
    <w:rsid w:val="004747F9"/>
    <w:rsid w:val="00476AC1"/>
    <w:rsid w:val="00480113"/>
    <w:rsid w:val="00483201"/>
    <w:rsid w:val="004858A3"/>
    <w:rsid w:val="0048705F"/>
    <w:rsid w:val="00490B99"/>
    <w:rsid w:val="00490E62"/>
    <w:rsid w:val="0049564C"/>
    <w:rsid w:val="00495991"/>
    <w:rsid w:val="00496150"/>
    <w:rsid w:val="0049644C"/>
    <w:rsid w:val="00497A66"/>
    <w:rsid w:val="004A2338"/>
    <w:rsid w:val="004A34C3"/>
    <w:rsid w:val="004A5689"/>
    <w:rsid w:val="004B2240"/>
    <w:rsid w:val="004B22D3"/>
    <w:rsid w:val="004B3C04"/>
    <w:rsid w:val="004B6527"/>
    <w:rsid w:val="004B6AC8"/>
    <w:rsid w:val="004C3238"/>
    <w:rsid w:val="004C37CA"/>
    <w:rsid w:val="004C6522"/>
    <w:rsid w:val="004D3044"/>
    <w:rsid w:val="004D342D"/>
    <w:rsid w:val="004D4CD3"/>
    <w:rsid w:val="004D5EE3"/>
    <w:rsid w:val="004D76F8"/>
    <w:rsid w:val="004E2A33"/>
    <w:rsid w:val="004E436F"/>
    <w:rsid w:val="004E7898"/>
    <w:rsid w:val="004F00A0"/>
    <w:rsid w:val="004F42DC"/>
    <w:rsid w:val="004F55AC"/>
    <w:rsid w:val="004F6511"/>
    <w:rsid w:val="004F6C5D"/>
    <w:rsid w:val="00501DD2"/>
    <w:rsid w:val="005024F7"/>
    <w:rsid w:val="0050282F"/>
    <w:rsid w:val="00503132"/>
    <w:rsid w:val="005110BF"/>
    <w:rsid w:val="00512F78"/>
    <w:rsid w:val="00513AA1"/>
    <w:rsid w:val="0051592B"/>
    <w:rsid w:val="00516BDB"/>
    <w:rsid w:val="005179C2"/>
    <w:rsid w:val="00522373"/>
    <w:rsid w:val="00522A1C"/>
    <w:rsid w:val="0052353D"/>
    <w:rsid w:val="00526089"/>
    <w:rsid w:val="005264CA"/>
    <w:rsid w:val="00526633"/>
    <w:rsid w:val="00527917"/>
    <w:rsid w:val="00532CEF"/>
    <w:rsid w:val="0053697D"/>
    <w:rsid w:val="00541E6F"/>
    <w:rsid w:val="00542674"/>
    <w:rsid w:val="005457D6"/>
    <w:rsid w:val="005465F3"/>
    <w:rsid w:val="00546E31"/>
    <w:rsid w:val="00550635"/>
    <w:rsid w:val="00550E0B"/>
    <w:rsid w:val="00551BAB"/>
    <w:rsid w:val="00553BC2"/>
    <w:rsid w:val="0055470B"/>
    <w:rsid w:val="00555540"/>
    <w:rsid w:val="00556036"/>
    <w:rsid w:val="00557668"/>
    <w:rsid w:val="00557A3C"/>
    <w:rsid w:val="00557CE5"/>
    <w:rsid w:val="0056133D"/>
    <w:rsid w:val="00563A0C"/>
    <w:rsid w:val="00563C37"/>
    <w:rsid w:val="00564B63"/>
    <w:rsid w:val="00564BDE"/>
    <w:rsid w:val="00567268"/>
    <w:rsid w:val="00571DDA"/>
    <w:rsid w:val="00572389"/>
    <w:rsid w:val="0057275E"/>
    <w:rsid w:val="005743D9"/>
    <w:rsid w:val="00574956"/>
    <w:rsid w:val="005753D8"/>
    <w:rsid w:val="00576575"/>
    <w:rsid w:val="00580D87"/>
    <w:rsid w:val="00582752"/>
    <w:rsid w:val="005856F6"/>
    <w:rsid w:val="0058732F"/>
    <w:rsid w:val="0059024E"/>
    <w:rsid w:val="00590889"/>
    <w:rsid w:val="0059150E"/>
    <w:rsid w:val="005926FA"/>
    <w:rsid w:val="00593682"/>
    <w:rsid w:val="0059400C"/>
    <w:rsid w:val="00594117"/>
    <w:rsid w:val="0059650A"/>
    <w:rsid w:val="00597B44"/>
    <w:rsid w:val="005A06E4"/>
    <w:rsid w:val="005A2503"/>
    <w:rsid w:val="005A5936"/>
    <w:rsid w:val="005A5A98"/>
    <w:rsid w:val="005A657E"/>
    <w:rsid w:val="005A6A90"/>
    <w:rsid w:val="005A717D"/>
    <w:rsid w:val="005A7DC0"/>
    <w:rsid w:val="005B0A1B"/>
    <w:rsid w:val="005B0F9F"/>
    <w:rsid w:val="005B2D6D"/>
    <w:rsid w:val="005B2E4C"/>
    <w:rsid w:val="005B41CC"/>
    <w:rsid w:val="005B5E78"/>
    <w:rsid w:val="005B7774"/>
    <w:rsid w:val="005C09C3"/>
    <w:rsid w:val="005C0DB1"/>
    <w:rsid w:val="005C0EE9"/>
    <w:rsid w:val="005C194E"/>
    <w:rsid w:val="005C3292"/>
    <w:rsid w:val="005C6F7B"/>
    <w:rsid w:val="005D52D4"/>
    <w:rsid w:val="005D5806"/>
    <w:rsid w:val="005D6272"/>
    <w:rsid w:val="005D6E2A"/>
    <w:rsid w:val="005E25C1"/>
    <w:rsid w:val="005E6272"/>
    <w:rsid w:val="005E742F"/>
    <w:rsid w:val="005F0368"/>
    <w:rsid w:val="005F1BF7"/>
    <w:rsid w:val="005F4E38"/>
    <w:rsid w:val="00601ED1"/>
    <w:rsid w:val="00602445"/>
    <w:rsid w:val="00603BD7"/>
    <w:rsid w:val="006040B5"/>
    <w:rsid w:val="00604880"/>
    <w:rsid w:val="00604D58"/>
    <w:rsid w:val="006053D7"/>
    <w:rsid w:val="006064F7"/>
    <w:rsid w:val="006065BF"/>
    <w:rsid w:val="006072A7"/>
    <w:rsid w:val="0061208A"/>
    <w:rsid w:val="00612CDF"/>
    <w:rsid w:val="00614959"/>
    <w:rsid w:val="006162A8"/>
    <w:rsid w:val="00617C37"/>
    <w:rsid w:val="00620946"/>
    <w:rsid w:val="006225E2"/>
    <w:rsid w:val="00624873"/>
    <w:rsid w:val="00624A1E"/>
    <w:rsid w:val="00624CD2"/>
    <w:rsid w:val="00625635"/>
    <w:rsid w:val="0062570E"/>
    <w:rsid w:val="00625BE7"/>
    <w:rsid w:val="00625E2C"/>
    <w:rsid w:val="00631273"/>
    <w:rsid w:val="00634E28"/>
    <w:rsid w:val="00640456"/>
    <w:rsid w:val="006404A5"/>
    <w:rsid w:val="00641B6D"/>
    <w:rsid w:val="00642460"/>
    <w:rsid w:val="006429CB"/>
    <w:rsid w:val="006447FC"/>
    <w:rsid w:val="0064660A"/>
    <w:rsid w:val="006468AF"/>
    <w:rsid w:val="00647CAD"/>
    <w:rsid w:val="00654B53"/>
    <w:rsid w:val="0065636D"/>
    <w:rsid w:val="00661090"/>
    <w:rsid w:val="0066130A"/>
    <w:rsid w:val="006618B6"/>
    <w:rsid w:val="00661CC4"/>
    <w:rsid w:val="00662BBD"/>
    <w:rsid w:val="006646F9"/>
    <w:rsid w:val="00665014"/>
    <w:rsid w:val="00666A92"/>
    <w:rsid w:val="00667EBA"/>
    <w:rsid w:val="00670766"/>
    <w:rsid w:val="00670AA9"/>
    <w:rsid w:val="00670CC9"/>
    <w:rsid w:val="006734D1"/>
    <w:rsid w:val="00675864"/>
    <w:rsid w:val="006759F9"/>
    <w:rsid w:val="00676075"/>
    <w:rsid w:val="006777E0"/>
    <w:rsid w:val="00681F4B"/>
    <w:rsid w:val="00682E05"/>
    <w:rsid w:val="006835CD"/>
    <w:rsid w:val="00683AF4"/>
    <w:rsid w:val="00685222"/>
    <w:rsid w:val="00685682"/>
    <w:rsid w:val="00690D23"/>
    <w:rsid w:val="0069252D"/>
    <w:rsid w:val="00693174"/>
    <w:rsid w:val="0069784F"/>
    <w:rsid w:val="006A01BD"/>
    <w:rsid w:val="006A12F2"/>
    <w:rsid w:val="006A28D4"/>
    <w:rsid w:val="006A4554"/>
    <w:rsid w:val="006A462A"/>
    <w:rsid w:val="006A47A2"/>
    <w:rsid w:val="006B16AB"/>
    <w:rsid w:val="006B59B8"/>
    <w:rsid w:val="006B5EDC"/>
    <w:rsid w:val="006B7FDC"/>
    <w:rsid w:val="006C110D"/>
    <w:rsid w:val="006C3F88"/>
    <w:rsid w:val="006C4B74"/>
    <w:rsid w:val="006C5F49"/>
    <w:rsid w:val="006C756B"/>
    <w:rsid w:val="006D1E6E"/>
    <w:rsid w:val="006D3D4A"/>
    <w:rsid w:val="006D508A"/>
    <w:rsid w:val="006D53A4"/>
    <w:rsid w:val="006D53D6"/>
    <w:rsid w:val="006D57D8"/>
    <w:rsid w:val="006D5D11"/>
    <w:rsid w:val="006E0D08"/>
    <w:rsid w:val="006E151B"/>
    <w:rsid w:val="006E2E51"/>
    <w:rsid w:val="006E3883"/>
    <w:rsid w:val="006E4ABA"/>
    <w:rsid w:val="006E5950"/>
    <w:rsid w:val="006E6871"/>
    <w:rsid w:val="006F0BC5"/>
    <w:rsid w:val="00702AD0"/>
    <w:rsid w:val="00703AF4"/>
    <w:rsid w:val="00707351"/>
    <w:rsid w:val="00707EFE"/>
    <w:rsid w:val="00711C1B"/>
    <w:rsid w:val="00712580"/>
    <w:rsid w:val="00712F45"/>
    <w:rsid w:val="0072295D"/>
    <w:rsid w:val="00722B1E"/>
    <w:rsid w:val="00725029"/>
    <w:rsid w:val="00730575"/>
    <w:rsid w:val="0073066F"/>
    <w:rsid w:val="007322CD"/>
    <w:rsid w:val="007329C2"/>
    <w:rsid w:val="00734133"/>
    <w:rsid w:val="00734465"/>
    <w:rsid w:val="00735157"/>
    <w:rsid w:val="00735CD2"/>
    <w:rsid w:val="0074112B"/>
    <w:rsid w:val="00741A18"/>
    <w:rsid w:val="00742754"/>
    <w:rsid w:val="00744C25"/>
    <w:rsid w:val="0074692C"/>
    <w:rsid w:val="00746AD3"/>
    <w:rsid w:val="00750237"/>
    <w:rsid w:val="00750ABE"/>
    <w:rsid w:val="007513DA"/>
    <w:rsid w:val="00751FD1"/>
    <w:rsid w:val="007525FF"/>
    <w:rsid w:val="00752B2D"/>
    <w:rsid w:val="00753D08"/>
    <w:rsid w:val="00754F0A"/>
    <w:rsid w:val="0075506D"/>
    <w:rsid w:val="00755437"/>
    <w:rsid w:val="00755585"/>
    <w:rsid w:val="00756A07"/>
    <w:rsid w:val="00757001"/>
    <w:rsid w:val="0076075B"/>
    <w:rsid w:val="00762432"/>
    <w:rsid w:val="0076389B"/>
    <w:rsid w:val="0076460F"/>
    <w:rsid w:val="00764B07"/>
    <w:rsid w:val="00764D34"/>
    <w:rsid w:val="0077041C"/>
    <w:rsid w:val="00770597"/>
    <w:rsid w:val="00772468"/>
    <w:rsid w:val="00775383"/>
    <w:rsid w:val="0077548B"/>
    <w:rsid w:val="00775961"/>
    <w:rsid w:val="0077691D"/>
    <w:rsid w:val="00780E74"/>
    <w:rsid w:val="00781324"/>
    <w:rsid w:val="00784B25"/>
    <w:rsid w:val="00784C34"/>
    <w:rsid w:val="0078571B"/>
    <w:rsid w:val="00790AEE"/>
    <w:rsid w:val="007910D4"/>
    <w:rsid w:val="00792DBB"/>
    <w:rsid w:val="00792E0D"/>
    <w:rsid w:val="00794C3E"/>
    <w:rsid w:val="00796149"/>
    <w:rsid w:val="00797DBB"/>
    <w:rsid w:val="007A0BA6"/>
    <w:rsid w:val="007A273A"/>
    <w:rsid w:val="007A3A76"/>
    <w:rsid w:val="007A3ED0"/>
    <w:rsid w:val="007A658F"/>
    <w:rsid w:val="007A6977"/>
    <w:rsid w:val="007A7CEA"/>
    <w:rsid w:val="007B080A"/>
    <w:rsid w:val="007B1434"/>
    <w:rsid w:val="007B1FCD"/>
    <w:rsid w:val="007B35F4"/>
    <w:rsid w:val="007B4062"/>
    <w:rsid w:val="007B40C2"/>
    <w:rsid w:val="007B48CB"/>
    <w:rsid w:val="007B6806"/>
    <w:rsid w:val="007B6B90"/>
    <w:rsid w:val="007B7C83"/>
    <w:rsid w:val="007C0B48"/>
    <w:rsid w:val="007C1366"/>
    <w:rsid w:val="007C396D"/>
    <w:rsid w:val="007C48E3"/>
    <w:rsid w:val="007C528B"/>
    <w:rsid w:val="007C55F1"/>
    <w:rsid w:val="007C6883"/>
    <w:rsid w:val="007D019B"/>
    <w:rsid w:val="007D6B37"/>
    <w:rsid w:val="007E278E"/>
    <w:rsid w:val="007E364C"/>
    <w:rsid w:val="007E3C27"/>
    <w:rsid w:val="007E3D9B"/>
    <w:rsid w:val="007E7665"/>
    <w:rsid w:val="007E79BC"/>
    <w:rsid w:val="007F0BBD"/>
    <w:rsid w:val="007F46E7"/>
    <w:rsid w:val="007F63EE"/>
    <w:rsid w:val="007F6E46"/>
    <w:rsid w:val="007F7539"/>
    <w:rsid w:val="00800E67"/>
    <w:rsid w:val="00801F73"/>
    <w:rsid w:val="00810035"/>
    <w:rsid w:val="00810BDC"/>
    <w:rsid w:val="0081104E"/>
    <w:rsid w:val="0081308C"/>
    <w:rsid w:val="0081346C"/>
    <w:rsid w:val="00814BCA"/>
    <w:rsid w:val="0081627B"/>
    <w:rsid w:val="0082087D"/>
    <w:rsid w:val="00823DF3"/>
    <w:rsid w:val="0082683A"/>
    <w:rsid w:val="00826891"/>
    <w:rsid w:val="00832E7D"/>
    <w:rsid w:val="0084055F"/>
    <w:rsid w:val="008436D9"/>
    <w:rsid w:val="00845201"/>
    <w:rsid w:val="00846264"/>
    <w:rsid w:val="00846FE1"/>
    <w:rsid w:val="00852B92"/>
    <w:rsid w:val="008535C4"/>
    <w:rsid w:val="00855741"/>
    <w:rsid w:val="00857A50"/>
    <w:rsid w:val="0086011B"/>
    <w:rsid w:val="008618D5"/>
    <w:rsid w:val="00861995"/>
    <w:rsid w:val="00862258"/>
    <w:rsid w:val="00863048"/>
    <w:rsid w:val="0086363B"/>
    <w:rsid w:val="00867FED"/>
    <w:rsid w:val="00870E35"/>
    <w:rsid w:val="0087118C"/>
    <w:rsid w:val="00874DDA"/>
    <w:rsid w:val="00882B44"/>
    <w:rsid w:val="00882DE0"/>
    <w:rsid w:val="00883253"/>
    <w:rsid w:val="008833DC"/>
    <w:rsid w:val="008844EB"/>
    <w:rsid w:val="00886360"/>
    <w:rsid w:val="0088694F"/>
    <w:rsid w:val="00886D9D"/>
    <w:rsid w:val="00887FBC"/>
    <w:rsid w:val="00890AE3"/>
    <w:rsid w:val="00892430"/>
    <w:rsid w:val="008937D0"/>
    <w:rsid w:val="00893D05"/>
    <w:rsid w:val="00894157"/>
    <w:rsid w:val="008946BF"/>
    <w:rsid w:val="008953B9"/>
    <w:rsid w:val="00895B13"/>
    <w:rsid w:val="00895F3B"/>
    <w:rsid w:val="008963F9"/>
    <w:rsid w:val="008A05B6"/>
    <w:rsid w:val="008A1DDE"/>
    <w:rsid w:val="008A2FB4"/>
    <w:rsid w:val="008A47B8"/>
    <w:rsid w:val="008A6EE3"/>
    <w:rsid w:val="008A6F04"/>
    <w:rsid w:val="008B1FA7"/>
    <w:rsid w:val="008B2A26"/>
    <w:rsid w:val="008B3469"/>
    <w:rsid w:val="008B3A8F"/>
    <w:rsid w:val="008B4056"/>
    <w:rsid w:val="008B77B4"/>
    <w:rsid w:val="008C1122"/>
    <w:rsid w:val="008C1CF2"/>
    <w:rsid w:val="008C1DB0"/>
    <w:rsid w:val="008C4AD8"/>
    <w:rsid w:val="008C5FCF"/>
    <w:rsid w:val="008D2513"/>
    <w:rsid w:val="008D35C9"/>
    <w:rsid w:val="008D541C"/>
    <w:rsid w:val="008E0891"/>
    <w:rsid w:val="008E09FD"/>
    <w:rsid w:val="008E3CF0"/>
    <w:rsid w:val="008E6B1D"/>
    <w:rsid w:val="008E6EDC"/>
    <w:rsid w:val="008E7DE3"/>
    <w:rsid w:val="008F0B6B"/>
    <w:rsid w:val="008F281E"/>
    <w:rsid w:val="008F311B"/>
    <w:rsid w:val="008F49B2"/>
    <w:rsid w:val="008F4D6D"/>
    <w:rsid w:val="008F5D38"/>
    <w:rsid w:val="008F68F8"/>
    <w:rsid w:val="008F72E4"/>
    <w:rsid w:val="00901DBF"/>
    <w:rsid w:val="0090232C"/>
    <w:rsid w:val="00903479"/>
    <w:rsid w:val="00903ADF"/>
    <w:rsid w:val="00904B13"/>
    <w:rsid w:val="009056BD"/>
    <w:rsid w:val="00906441"/>
    <w:rsid w:val="009074DE"/>
    <w:rsid w:val="009104DD"/>
    <w:rsid w:val="009107AB"/>
    <w:rsid w:val="00911F81"/>
    <w:rsid w:val="00912836"/>
    <w:rsid w:val="009131FC"/>
    <w:rsid w:val="00914E91"/>
    <w:rsid w:val="00915A36"/>
    <w:rsid w:val="00916712"/>
    <w:rsid w:val="0091693B"/>
    <w:rsid w:val="00921708"/>
    <w:rsid w:val="00921FDF"/>
    <w:rsid w:val="00922A25"/>
    <w:rsid w:val="00923375"/>
    <w:rsid w:val="00923456"/>
    <w:rsid w:val="00924793"/>
    <w:rsid w:val="009274D5"/>
    <w:rsid w:val="009276F4"/>
    <w:rsid w:val="00927D4D"/>
    <w:rsid w:val="00931701"/>
    <w:rsid w:val="0093274E"/>
    <w:rsid w:val="00932F80"/>
    <w:rsid w:val="00934877"/>
    <w:rsid w:val="00934F44"/>
    <w:rsid w:val="0094029D"/>
    <w:rsid w:val="0094049A"/>
    <w:rsid w:val="009410D0"/>
    <w:rsid w:val="0094126C"/>
    <w:rsid w:val="0094129B"/>
    <w:rsid w:val="00942A44"/>
    <w:rsid w:val="009444D0"/>
    <w:rsid w:val="00947109"/>
    <w:rsid w:val="0094794F"/>
    <w:rsid w:val="00947D0C"/>
    <w:rsid w:val="00950238"/>
    <w:rsid w:val="00952A19"/>
    <w:rsid w:val="00956450"/>
    <w:rsid w:val="009607A8"/>
    <w:rsid w:val="00960EBF"/>
    <w:rsid w:val="00960FDC"/>
    <w:rsid w:val="009678D4"/>
    <w:rsid w:val="00970BF2"/>
    <w:rsid w:val="00972B31"/>
    <w:rsid w:val="00972DF8"/>
    <w:rsid w:val="009737B5"/>
    <w:rsid w:val="0097399E"/>
    <w:rsid w:val="00973E18"/>
    <w:rsid w:val="00976A1A"/>
    <w:rsid w:val="00976A5C"/>
    <w:rsid w:val="00980699"/>
    <w:rsid w:val="00982658"/>
    <w:rsid w:val="00984E71"/>
    <w:rsid w:val="00985B6A"/>
    <w:rsid w:val="00987A2D"/>
    <w:rsid w:val="0099037F"/>
    <w:rsid w:val="00990484"/>
    <w:rsid w:val="00990B69"/>
    <w:rsid w:val="00990E47"/>
    <w:rsid w:val="009925CB"/>
    <w:rsid w:val="00995EF2"/>
    <w:rsid w:val="00997A5D"/>
    <w:rsid w:val="009A03B4"/>
    <w:rsid w:val="009A24E7"/>
    <w:rsid w:val="009A3893"/>
    <w:rsid w:val="009A61EB"/>
    <w:rsid w:val="009A7D77"/>
    <w:rsid w:val="009A7EF7"/>
    <w:rsid w:val="009B1981"/>
    <w:rsid w:val="009B1F73"/>
    <w:rsid w:val="009B5656"/>
    <w:rsid w:val="009B6EA1"/>
    <w:rsid w:val="009B7942"/>
    <w:rsid w:val="009C3A5B"/>
    <w:rsid w:val="009C72BF"/>
    <w:rsid w:val="009D01D1"/>
    <w:rsid w:val="009D1BE2"/>
    <w:rsid w:val="009D1C9F"/>
    <w:rsid w:val="009D2CBB"/>
    <w:rsid w:val="009D324F"/>
    <w:rsid w:val="009D376A"/>
    <w:rsid w:val="009D3E7C"/>
    <w:rsid w:val="009D7D9C"/>
    <w:rsid w:val="009E2F0F"/>
    <w:rsid w:val="009E397F"/>
    <w:rsid w:val="009E7A6A"/>
    <w:rsid w:val="009F1809"/>
    <w:rsid w:val="009F615D"/>
    <w:rsid w:val="00A015AB"/>
    <w:rsid w:val="00A042DE"/>
    <w:rsid w:val="00A064CC"/>
    <w:rsid w:val="00A07834"/>
    <w:rsid w:val="00A1529C"/>
    <w:rsid w:val="00A16BF2"/>
    <w:rsid w:val="00A23D24"/>
    <w:rsid w:val="00A27CAE"/>
    <w:rsid w:val="00A310DA"/>
    <w:rsid w:val="00A314CA"/>
    <w:rsid w:val="00A31933"/>
    <w:rsid w:val="00A31964"/>
    <w:rsid w:val="00A32772"/>
    <w:rsid w:val="00A33E61"/>
    <w:rsid w:val="00A34413"/>
    <w:rsid w:val="00A368D9"/>
    <w:rsid w:val="00A371B4"/>
    <w:rsid w:val="00A376E6"/>
    <w:rsid w:val="00A41DF8"/>
    <w:rsid w:val="00A43ACE"/>
    <w:rsid w:val="00A43B38"/>
    <w:rsid w:val="00A46122"/>
    <w:rsid w:val="00A5136A"/>
    <w:rsid w:val="00A53203"/>
    <w:rsid w:val="00A61DD1"/>
    <w:rsid w:val="00A621B4"/>
    <w:rsid w:val="00A62530"/>
    <w:rsid w:val="00A62DA6"/>
    <w:rsid w:val="00A631A5"/>
    <w:rsid w:val="00A63F4D"/>
    <w:rsid w:val="00A64C11"/>
    <w:rsid w:val="00A65D3E"/>
    <w:rsid w:val="00A700E1"/>
    <w:rsid w:val="00A711A8"/>
    <w:rsid w:val="00A713F8"/>
    <w:rsid w:val="00A71F0D"/>
    <w:rsid w:val="00A73231"/>
    <w:rsid w:val="00A732B9"/>
    <w:rsid w:val="00A7411A"/>
    <w:rsid w:val="00A7648F"/>
    <w:rsid w:val="00A771E2"/>
    <w:rsid w:val="00A82E9E"/>
    <w:rsid w:val="00A842F7"/>
    <w:rsid w:val="00A85739"/>
    <w:rsid w:val="00A864FF"/>
    <w:rsid w:val="00A8776C"/>
    <w:rsid w:val="00A9177D"/>
    <w:rsid w:val="00A93E3B"/>
    <w:rsid w:val="00A94053"/>
    <w:rsid w:val="00A95043"/>
    <w:rsid w:val="00A9520C"/>
    <w:rsid w:val="00A955E8"/>
    <w:rsid w:val="00A95D36"/>
    <w:rsid w:val="00A95DC6"/>
    <w:rsid w:val="00A95E01"/>
    <w:rsid w:val="00A966EB"/>
    <w:rsid w:val="00A97ADE"/>
    <w:rsid w:val="00AA420D"/>
    <w:rsid w:val="00AA6B32"/>
    <w:rsid w:val="00AA70E5"/>
    <w:rsid w:val="00AA7C23"/>
    <w:rsid w:val="00AA7CDD"/>
    <w:rsid w:val="00AB1254"/>
    <w:rsid w:val="00AB5237"/>
    <w:rsid w:val="00AB6784"/>
    <w:rsid w:val="00AB7BEC"/>
    <w:rsid w:val="00AC06EE"/>
    <w:rsid w:val="00AC651E"/>
    <w:rsid w:val="00AC6AA6"/>
    <w:rsid w:val="00AC6E45"/>
    <w:rsid w:val="00AC714C"/>
    <w:rsid w:val="00AD09B5"/>
    <w:rsid w:val="00AD0A18"/>
    <w:rsid w:val="00AD263E"/>
    <w:rsid w:val="00AD5866"/>
    <w:rsid w:val="00AD61AF"/>
    <w:rsid w:val="00AE071D"/>
    <w:rsid w:val="00AE1820"/>
    <w:rsid w:val="00AE65CB"/>
    <w:rsid w:val="00AF1B46"/>
    <w:rsid w:val="00AF39C3"/>
    <w:rsid w:val="00AF3D04"/>
    <w:rsid w:val="00AF4737"/>
    <w:rsid w:val="00AF6CCD"/>
    <w:rsid w:val="00B035B5"/>
    <w:rsid w:val="00B0391F"/>
    <w:rsid w:val="00B03E28"/>
    <w:rsid w:val="00B0449F"/>
    <w:rsid w:val="00B05461"/>
    <w:rsid w:val="00B06EEA"/>
    <w:rsid w:val="00B12369"/>
    <w:rsid w:val="00B12571"/>
    <w:rsid w:val="00B1487A"/>
    <w:rsid w:val="00B1527E"/>
    <w:rsid w:val="00B15E76"/>
    <w:rsid w:val="00B16A93"/>
    <w:rsid w:val="00B16D50"/>
    <w:rsid w:val="00B2000F"/>
    <w:rsid w:val="00B21647"/>
    <w:rsid w:val="00B2370F"/>
    <w:rsid w:val="00B25C91"/>
    <w:rsid w:val="00B2786B"/>
    <w:rsid w:val="00B27961"/>
    <w:rsid w:val="00B3304C"/>
    <w:rsid w:val="00B33AA3"/>
    <w:rsid w:val="00B408A1"/>
    <w:rsid w:val="00B4572D"/>
    <w:rsid w:val="00B45C47"/>
    <w:rsid w:val="00B463A2"/>
    <w:rsid w:val="00B465F3"/>
    <w:rsid w:val="00B466F0"/>
    <w:rsid w:val="00B47500"/>
    <w:rsid w:val="00B51594"/>
    <w:rsid w:val="00B54646"/>
    <w:rsid w:val="00B54A39"/>
    <w:rsid w:val="00B55C9C"/>
    <w:rsid w:val="00B56114"/>
    <w:rsid w:val="00B56613"/>
    <w:rsid w:val="00B61503"/>
    <w:rsid w:val="00B616FE"/>
    <w:rsid w:val="00B618BC"/>
    <w:rsid w:val="00B61C8B"/>
    <w:rsid w:val="00B62815"/>
    <w:rsid w:val="00B63516"/>
    <w:rsid w:val="00B64F66"/>
    <w:rsid w:val="00B65309"/>
    <w:rsid w:val="00B6658C"/>
    <w:rsid w:val="00B66C90"/>
    <w:rsid w:val="00B66EFA"/>
    <w:rsid w:val="00B71AA3"/>
    <w:rsid w:val="00B72FF8"/>
    <w:rsid w:val="00B741D0"/>
    <w:rsid w:val="00B74762"/>
    <w:rsid w:val="00B80C15"/>
    <w:rsid w:val="00B83E38"/>
    <w:rsid w:val="00B844AA"/>
    <w:rsid w:val="00B85B12"/>
    <w:rsid w:val="00B87B1F"/>
    <w:rsid w:val="00B915F3"/>
    <w:rsid w:val="00B93581"/>
    <w:rsid w:val="00B979C4"/>
    <w:rsid w:val="00BA06FD"/>
    <w:rsid w:val="00BA1E63"/>
    <w:rsid w:val="00BA2F54"/>
    <w:rsid w:val="00BA3533"/>
    <w:rsid w:val="00BA4A26"/>
    <w:rsid w:val="00BA7B13"/>
    <w:rsid w:val="00BB50AA"/>
    <w:rsid w:val="00BB56DF"/>
    <w:rsid w:val="00BC0768"/>
    <w:rsid w:val="00BC148A"/>
    <w:rsid w:val="00BC1AA7"/>
    <w:rsid w:val="00BC2D14"/>
    <w:rsid w:val="00BD0E1B"/>
    <w:rsid w:val="00BD2F9F"/>
    <w:rsid w:val="00BD40A1"/>
    <w:rsid w:val="00BD449F"/>
    <w:rsid w:val="00BD44EC"/>
    <w:rsid w:val="00BD4D0B"/>
    <w:rsid w:val="00BD5637"/>
    <w:rsid w:val="00BD744B"/>
    <w:rsid w:val="00BE148B"/>
    <w:rsid w:val="00BE1557"/>
    <w:rsid w:val="00BE2207"/>
    <w:rsid w:val="00BE3A4A"/>
    <w:rsid w:val="00BE6376"/>
    <w:rsid w:val="00BF26F6"/>
    <w:rsid w:val="00BF2D85"/>
    <w:rsid w:val="00BF331C"/>
    <w:rsid w:val="00BF3864"/>
    <w:rsid w:val="00BF3DD3"/>
    <w:rsid w:val="00BF4B62"/>
    <w:rsid w:val="00BF53A1"/>
    <w:rsid w:val="00BF6325"/>
    <w:rsid w:val="00BF6B68"/>
    <w:rsid w:val="00C042A3"/>
    <w:rsid w:val="00C060C6"/>
    <w:rsid w:val="00C075FA"/>
    <w:rsid w:val="00C07E82"/>
    <w:rsid w:val="00C1083E"/>
    <w:rsid w:val="00C10D2F"/>
    <w:rsid w:val="00C112ED"/>
    <w:rsid w:val="00C133BC"/>
    <w:rsid w:val="00C16435"/>
    <w:rsid w:val="00C1666B"/>
    <w:rsid w:val="00C2290A"/>
    <w:rsid w:val="00C23D73"/>
    <w:rsid w:val="00C23D74"/>
    <w:rsid w:val="00C24FF7"/>
    <w:rsid w:val="00C27CC5"/>
    <w:rsid w:val="00C37209"/>
    <w:rsid w:val="00C37498"/>
    <w:rsid w:val="00C37FB4"/>
    <w:rsid w:val="00C40334"/>
    <w:rsid w:val="00C40C3D"/>
    <w:rsid w:val="00C423E9"/>
    <w:rsid w:val="00C46D46"/>
    <w:rsid w:val="00C51034"/>
    <w:rsid w:val="00C51489"/>
    <w:rsid w:val="00C5190A"/>
    <w:rsid w:val="00C54AEB"/>
    <w:rsid w:val="00C56D63"/>
    <w:rsid w:val="00C570BA"/>
    <w:rsid w:val="00C602F7"/>
    <w:rsid w:val="00C60DF1"/>
    <w:rsid w:val="00C62CC4"/>
    <w:rsid w:val="00C62DCB"/>
    <w:rsid w:val="00C63401"/>
    <w:rsid w:val="00C65D2B"/>
    <w:rsid w:val="00C65F5A"/>
    <w:rsid w:val="00C66097"/>
    <w:rsid w:val="00C667B4"/>
    <w:rsid w:val="00C67B11"/>
    <w:rsid w:val="00C72B67"/>
    <w:rsid w:val="00C7411D"/>
    <w:rsid w:val="00C75A92"/>
    <w:rsid w:val="00C769C0"/>
    <w:rsid w:val="00C76B9E"/>
    <w:rsid w:val="00C774F5"/>
    <w:rsid w:val="00C77ED9"/>
    <w:rsid w:val="00C823DE"/>
    <w:rsid w:val="00C8429C"/>
    <w:rsid w:val="00C85A58"/>
    <w:rsid w:val="00C86363"/>
    <w:rsid w:val="00C8665F"/>
    <w:rsid w:val="00C8736B"/>
    <w:rsid w:val="00C87C2C"/>
    <w:rsid w:val="00C90616"/>
    <w:rsid w:val="00C908EB"/>
    <w:rsid w:val="00C921D1"/>
    <w:rsid w:val="00C924F6"/>
    <w:rsid w:val="00C92818"/>
    <w:rsid w:val="00C929F8"/>
    <w:rsid w:val="00C93D7D"/>
    <w:rsid w:val="00C93DF1"/>
    <w:rsid w:val="00C94095"/>
    <w:rsid w:val="00C94D25"/>
    <w:rsid w:val="00CA189B"/>
    <w:rsid w:val="00CA2E1E"/>
    <w:rsid w:val="00CA333C"/>
    <w:rsid w:val="00CA75E5"/>
    <w:rsid w:val="00CB0C48"/>
    <w:rsid w:val="00CB2095"/>
    <w:rsid w:val="00CB3075"/>
    <w:rsid w:val="00CB3831"/>
    <w:rsid w:val="00CB406C"/>
    <w:rsid w:val="00CB5A6A"/>
    <w:rsid w:val="00CC07C7"/>
    <w:rsid w:val="00CC17F9"/>
    <w:rsid w:val="00CC2CC2"/>
    <w:rsid w:val="00CC300C"/>
    <w:rsid w:val="00CC3EBD"/>
    <w:rsid w:val="00CC416C"/>
    <w:rsid w:val="00CC48D7"/>
    <w:rsid w:val="00CC74FC"/>
    <w:rsid w:val="00CD0AEE"/>
    <w:rsid w:val="00CD6D6F"/>
    <w:rsid w:val="00CE0D86"/>
    <w:rsid w:val="00CE12C5"/>
    <w:rsid w:val="00CE1399"/>
    <w:rsid w:val="00CE1983"/>
    <w:rsid w:val="00CE3F36"/>
    <w:rsid w:val="00CE43A5"/>
    <w:rsid w:val="00CE4C36"/>
    <w:rsid w:val="00CE7DF7"/>
    <w:rsid w:val="00CF0E2B"/>
    <w:rsid w:val="00CF1F0C"/>
    <w:rsid w:val="00CF5929"/>
    <w:rsid w:val="00CF60CC"/>
    <w:rsid w:val="00CF65DE"/>
    <w:rsid w:val="00D00A17"/>
    <w:rsid w:val="00D0160E"/>
    <w:rsid w:val="00D02D38"/>
    <w:rsid w:val="00D07ADA"/>
    <w:rsid w:val="00D15E8A"/>
    <w:rsid w:val="00D16508"/>
    <w:rsid w:val="00D165B5"/>
    <w:rsid w:val="00D171DD"/>
    <w:rsid w:val="00D2024E"/>
    <w:rsid w:val="00D237B9"/>
    <w:rsid w:val="00D26C1C"/>
    <w:rsid w:val="00D26FDC"/>
    <w:rsid w:val="00D27518"/>
    <w:rsid w:val="00D27B54"/>
    <w:rsid w:val="00D308A9"/>
    <w:rsid w:val="00D35B8A"/>
    <w:rsid w:val="00D40876"/>
    <w:rsid w:val="00D42CA9"/>
    <w:rsid w:val="00D45A07"/>
    <w:rsid w:val="00D4674A"/>
    <w:rsid w:val="00D50254"/>
    <w:rsid w:val="00D50A1E"/>
    <w:rsid w:val="00D524FE"/>
    <w:rsid w:val="00D53224"/>
    <w:rsid w:val="00D53963"/>
    <w:rsid w:val="00D54FA6"/>
    <w:rsid w:val="00D55904"/>
    <w:rsid w:val="00D56EBC"/>
    <w:rsid w:val="00D57C59"/>
    <w:rsid w:val="00D57F5C"/>
    <w:rsid w:val="00D62AA8"/>
    <w:rsid w:val="00D63E9E"/>
    <w:rsid w:val="00D667C0"/>
    <w:rsid w:val="00D66DCB"/>
    <w:rsid w:val="00D67C06"/>
    <w:rsid w:val="00D711CC"/>
    <w:rsid w:val="00D723BE"/>
    <w:rsid w:val="00D75EC6"/>
    <w:rsid w:val="00D771EC"/>
    <w:rsid w:val="00D7738D"/>
    <w:rsid w:val="00D80CC9"/>
    <w:rsid w:val="00D811F1"/>
    <w:rsid w:val="00D82AE7"/>
    <w:rsid w:val="00D855C8"/>
    <w:rsid w:val="00D857E2"/>
    <w:rsid w:val="00D86610"/>
    <w:rsid w:val="00D86960"/>
    <w:rsid w:val="00D91ABE"/>
    <w:rsid w:val="00D92EAE"/>
    <w:rsid w:val="00D94CB0"/>
    <w:rsid w:val="00D94F1F"/>
    <w:rsid w:val="00D9734F"/>
    <w:rsid w:val="00DA1B9B"/>
    <w:rsid w:val="00DA1EFF"/>
    <w:rsid w:val="00DA4245"/>
    <w:rsid w:val="00DA6954"/>
    <w:rsid w:val="00DA7848"/>
    <w:rsid w:val="00DB0500"/>
    <w:rsid w:val="00DB0CC6"/>
    <w:rsid w:val="00DB138E"/>
    <w:rsid w:val="00DB1EA4"/>
    <w:rsid w:val="00DB35C7"/>
    <w:rsid w:val="00DB3C9E"/>
    <w:rsid w:val="00DB55C1"/>
    <w:rsid w:val="00DB61D8"/>
    <w:rsid w:val="00DC126B"/>
    <w:rsid w:val="00DC16CF"/>
    <w:rsid w:val="00DC1E0F"/>
    <w:rsid w:val="00DC3B6D"/>
    <w:rsid w:val="00DC4A7B"/>
    <w:rsid w:val="00DC5FAC"/>
    <w:rsid w:val="00DC61EA"/>
    <w:rsid w:val="00DC6B45"/>
    <w:rsid w:val="00DC76F9"/>
    <w:rsid w:val="00DD06D7"/>
    <w:rsid w:val="00DD0920"/>
    <w:rsid w:val="00DD1440"/>
    <w:rsid w:val="00DD1929"/>
    <w:rsid w:val="00DD351C"/>
    <w:rsid w:val="00DD3B89"/>
    <w:rsid w:val="00DD4BE4"/>
    <w:rsid w:val="00DD7402"/>
    <w:rsid w:val="00DD7713"/>
    <w:rsid w:val="00DE0705"/>
    <w:rsid w:val="00DE16D0"/>
    <w:rsid w:val="00DE17C8"/>
    <w:rsid w:val="00DE3A51"/>
    <w:rsid w:val="00DE5B6E"/>
    <w:rsid w:val="00DF05FB"/>
    <w:rsid w:val="00DF1311"/>
    <w:rsid w:val="00DF2136"/>
    <w:rsid w:val="00DF29E7"/>
    <w:rsid w:val="00DF2A6B"/>
    <w:rsid w:val="00DF4D7D"/>
    <w:rsid w:val="00DF514F"/>
    <w:rsid w:val="00E000FB"/>
    <w:rsid w:val="00E02A09"/>
    <w:rsid w:val="00E02B8A"/>
    <w:rsid w:val="00E05613"/>
    <w:rsid w:val="00E07B77"/>
    <w:rsid w:val="00E101E3"/>
    <w:rsid w:val="00E119F2"/>
    <w:rsid w:val="00E129DF"/>
    <w:rsid w:val="00E133E1"/>
    <w:rsid w:val="00E13569"/>
    <w:rsid w:val="00E13B57"/>
    <w:rsid w:val="00E17593"/>
    <w:rsid w:val="00E20D0D"/>
    <w:rsid w:val="00E22AE6"/>
    <w:rsid w:val="00E2398C"/>
    <w:rsid w:val="00E24886"/>
    <w:rsid w:val="00E27E8B"/>
    <w:rsid w:val="00E3019E"/>
    <w:rsid w:val="00E31DD1"/>
    <w:rsid w:val="00E32972"/>
    <w:rsid w:val="00E32C1C"/>
    <w:rsid w:val="00E35160"/>
    <w:rsid w:val="00E36895"/>
    <w:rsid w:val="00E410EE"/>
    <w:rsid w:val="00E4135C"/>
    <w:rsid w:val="00E4139E"/>
    <w:rsid w:val="00E42106"/>
    <w:rsid w:val="00E42C14"/>
    <w:rsid w:val="00E4315E"/>
    <w:rsid w:val="00E4337B"/>
    <w:rsid w:val="00E447B6"/>
    <w:rsid w:val="00E45801"/>
    <w:rsid w:val="00E459CB"/>
    <w:rsid w:val="00E463CA"/>
    <w:rsid w:val="00E46509"/>
    <w:rsid w:val="00E47FF4"/>
    <w:rsid w:val="00E506DE"/>
    <w:rsid w:val="00E51AB2"/>
    <w:rsid w:val="00E51BEE"/>
    <w:rsid w:val="00E52590"/>
    <w:rsid w:val="00E52BFA"/>
    <w:rsid w:val="00E538C9"/>
    <w:rsid w:val="00E55A37"/>
    <w:rsid w:val="00E5605B"/>
    <w:rsid w:val="00E57DDF"/>
    <w:rsid w:val="00E61ACB"/>
    <w:rsid w:val="00E61D5F"/>
    <w:rsid w:val="00E66C0D"/>
    <w:rsid w:val="00E72095"/>
    <w:rsid w:val="00E73DE7"/>
    <w:rsid w:val="00E74044"/>
    <w:rsid w:val="00E74388"/>
    <w:rsid w:val="00E74516"/>
    <w:rsid w:val="00E756F6"/>
    <w:rsid w:val="00E76DE0"/>
    <w:rsid w:val="00E77F4B"/>
    <w:rsid w:val="00E80BB4"/>
    <w:rsid w:val="00E80BC0"/>
    <w:rsid w:val="00E818B0"/>
    <w:rsid w:val="00E8346D"/>
    <w:rsid w:val="00E85DBA"/>
    <w:rsid w:val="00E87C24"/>
    <w:rsid w:val="00E90FF4"/>
    <w:rsid w:val="00E92110"/>
    <w:rsid w:val="00E92795"/>
    <w:rsid w:val="00E92D41"/>
    <w:rsid w:val="00E957B8"/>
    <w:rsid w:val="00E95B5E"/>
    <w:rsid w:val="00E96369"/>
    <w:rsid w:val="00EA02E2"/>
    <w:rsid w:val="00EA149D"/>
    <w:rsid w:val="00EA236A"/>
    <w:rsid w:val="00EA245A"/>
    <w:rsid w:val="00EA41C7"/>
    <w:rsid w:val="00EA4D40"/>
    <w:rsid w:val="00EA60EF"/>
    <w:rsid w:val="00EA73C4"/>
    <w:rsid w:val="00EB01FD"/>
    <w:rsid w:val="00EB2D92"/>
    <w:rsid w:val="00EB70A0"/>
    <w:rsid w:val="00EC134B"/>
    <w:rsid w:val="00EC387B"/>
    <w:rsid w:val="00ED2026"/>
    <w:rsid w:val="00ED442F"/>
    <w:rsid w:val="00ED48A0"/>
    <w:rsid w:val="00ED5925"/>
    <w:rsid w:val="00ED666C"/>
    <w:rsid w:val="00ED67A7"/>
    <w:rsid w:val="00ED77D3"/>
    <w:rsid w:val="00EE197B"/>
    <w:rsid w:val="00EE44C7"/>
    <w:rsid w:val="00EE62AF"/>
    <w:rsid w:val="00EE754D"/>
    <w:rsid w:val="00EF043A"/>
    <w:rsid w:val="00EF1812"/>
    <w:rsid w:val="00EF1E82"/>
    <w:rsid w:val="00EF4629"/>
    <w:rsid w:val="00EF4EDD"/>
    <w:rsid w:val="00EF5E65"/>
    <w:rsid w:val="00F01C7D"/>
    <w:rsid w:val="00F032AA"/>
    <w:rsid w:val="00F04224"/>
    <w:rsid w:val="00F0527F"/>
    <w:rsid w:val="00F1320F"/>
    <w:rsid w:val="00F13E11"/>
    <w:rsid w:val="00F1441B"/>
    <w:rsid w:val="00F1610E"/>
    <w:rsid w:val="00F208F6"/>
    <w:rsid w:val="00F24306"/>
    <w:rsid w:val="00F246FF"/>
    <w:rsid w:val="00F2501D"/>
    <w:rsid w:val="00F25497"/>
    <w:rsid w:val="00F2557E"/>
    <w:rsid w:val="00F25A0D"/>
    <w:rsid w:val="00F26BC8"/>
    <w:rsid w:val="00F30AB2"/>
    <w:rsid w:val="00F30DA1"/>
    <w:rsid w:val="00F31B55"/>
    <w:rsid w:val="00F31BBD"/>
    <w:rsid w:val="00F32222"/>
    <w:rsid w:val="00F33212"/>
    <w:rsid w:val="00F339E9"/>
    <w:rsid w:val="00F3547D"/>
    <w:rsid w:val="00F364BB"/>
    <w:rsid w:val="00F374D2"/>
    <w:rsid w:val="00F377BD"/>
    <w:rsid w:val="00F37E6C"/>
    <w:rsid w:val="00F42E71"/>
    <w:rsid w:val="00F43198"/>
    <w:rsid w:val="00F44ECC"/>
    <w:rsid w:val="00F462F7"/>
    <w:rsid w:val="00F465CF"/>
    <w:rsid w:val="00F51890"/>
    <w:rsid w:val="00F53225"/>
    <w:rsid w:val="00F544E5"/>
    <w:rsid w:val="00F54849"/>
    <w:rsid w:val="00F54C18"/>
    <w:rsid w:val="00F55463"/>
    <w:rsid w:val="00F556FE"/>
    <w:rsid w:val="00F5617E"/>
    <w:rsid w:val="00F57741"/>
    <w:rsid w:val="00F577A6"/>
    <w:rsid w:val="00F604B2"/>
    <w:rsid w:val="00F66067"/>
    <w:rsid w:val="00F66C46"/>
    <w:rsid w:val="00F67CDA"/>
    <w:rsid w:val="00F726F4"/>
    <w:rsid w:val="00F72D97"/>
    <w:rsid w:val="00F743A8"/>
    <w:rsid w:val="00F75531"/>
    <w:rsid w:val="00F827FC"/>
    <w:rsid w:val="00F82BC2"/>
    <w:rsid w:val="00F83F53"/>
    <w:rsid w:val="00F84ADF"/>
    <w:rsid w:val="00F865C1"/>
    <w:rsid w:val="00F877E1"/>
    <w:rsid w:val="00F901B4"/>
    <w:rsid w:val="00F92C84"/>
    <w:rsid w:val="00F93603"/>
    <w:rsid w:val="00F946B0"/>
    <w:rsid w:val="00F94E1D"/>
    <w:rsid w:val="00FA3E40"/>
    <w:rsid w:val="00FA4CA9"/>
    <w:rsid w:val="00FA4F17"/>
    <w:rsid w:val="00FA5605"/>
    <w:rsid w:val="00FA6722"/>
    <w:rsid w:val="00FA7BB2"/>
    <w:rsid w:val="00FB107E"/>
    <w:rsid w:val="00FB43E5"/>
    <w:rsid w:val="00FB76C5"/>
    <w:rsid w:val="00FC4013"/>
    <w:rsid w:val="00FD0A46"/>
    <w:rsid w:val="00FD2F52"/>
    <w:rsid w:val="00FD3176"/>
    <w:rsid w:val="00FD4538"/>
    <w:rsid w:val="00FD5EFD"/>
    <w:rsid w:val="00FE01EE"/>
    <w:rsid w:val="00FE0B42"/>
    <w:rsid w:val="00FE0C45"/>
    <w:rsid w:val="00FE0D98"/>
    <w:rsid w:val="00FE1455"/>
    <w:rsid w:val="00FE1CFE"/>
    <w:rsid w:val="00FE539A"/>
    <w:rsid w:val="00FE57B3"/>
    <w:rsid w:val="00FE600A"/>
    <w:rsid w:val="00FE6A2A"/>
    <w:rsid w:val="00FF0270"/>
    <w:rsid w:val="00FF1BCA"/>
    <w:rsid w:val="00FF2E8A"/>
    <w:rsid w:val="00FF3138"/>
    <w:rsid w:val="00FF357C"/>
    <w:rsid w:val="00FF6002"/>
    <w:rsid w:val="00FF6279"/>
    <w:rsid w:val="00FF7663"/>
    <w:rsid w:val="259BECDD"/>
    <w:rsid w:val="546E87D5"/>
    <w:rsid w:val="68977E6F"/>
    <w:rsid w:val="6951DCC1"/>
    <w:rsid w:val="7DB144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B01CB"/>
  <w15:chartTrackingRefBased/>
  <w15:docId w15:val="{A603D4FA-8BDB-49D3-BFA7-058A0C5F6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B2E4C"/>
    <w:pPr>
      <w:spacing w:line="360" w:lineRule="auto"/>
      <w:contextualSpacing/>
      <w:jc w:val="both"/>
    </w:pPr>
    <w:rPr>
      <w:sz w:val="26"/>
      <w:szCs w:val="24"/>
    </w:rPr>
  </w:style>
  <w:style w:type="paragraph" w:styleId="1">
    <w:name w:val="heading 1"/>
    <w:basedOn w:val="a"/>
    <w:next w:val="a"/>
    <w:link w:val="10"/>
    <w:uiPriority w:val="9"/>
    <w:qFormat/>
    <w:rsid w:val="0077691D"/>
    <w:pPr>
      <w:keepNext/>
      <w:numPr>
        <w:numId w:val="4"/>
      </w:numPr>
      <w:spacing w:before="240" w:after="60"/>
      <w:outlineLvl w:val="0"/>
    </w:pPr>
    <w:rPr>
      <w:rFonts w:asciiTheme="majorHAnsi" w:eastAsiaTheme="majorEastAsia" w:hAnsiTheme="majorHAnsi"/>
      <w:bCs/>
      <w:kern w:val="32"/>
      <w:szCs w:val="32"/>
    </w:rPr>
  </w:style>
  <w:style w:type="paragraph" w:styleId="2">
    <w:name w:val="heading 2"/>
    <w:basedOn w:val="a"/>
    <w:next w:val="a"/>
    <w:link w:val="20"/>
    <w:uiPriority w:val="9"/>
    <w:unhideWhenUsed/>
    <w:qFormat/>
    <w:rsid w:val="00764D34"/>
    <w:pPr>
      <w:keepNext/>
      <w:numPr>
        <w:ilvl w:val="1"/>
        <w:numId w:val="4"/>
      </w:numPr>
      <w:spacing w:before="240" w:after="60"/>
      <w:outlineLvl w:val="1"/>
    </w:pPr>
    <w:rPr>
      <w:rFonts w:asciiTheme="majorHAnsi" w:eastAsiaTheme="majorEastAsia" w:hAnsiTheme="majorHAnsi"/>
      <w:bCs/>
      <w:iCs/>
      <w:szCs w:val="28"/>
    </w:rPr>
  </w:style>
  <w:style w:type="paragraph" w:styleId="3">
    <w:name w:val="heading 3"/>
    <w:basedOn w:val="a"/>
    <w:next w:val="a"/>
    <w:link w:val="30"/>
    <w:uiPriority w:val="9"/>
    <w:unhideWhenUsed/>
    <w:qFormat/>
    <w:rsid w:val="00D0160E"/>
    <w:pPr>
      <w:keepNext/>
      <w:numPr>
        <w:ilvl w:val="2"/>
        <w:numId w:val="4"/>
      </w:numPr>
      <w:spacing w:before="240" w:after="60"/>
      <w:outlineLvl w:val="2"/>
    </w:pPr>
    <w:rPr>
      <w:rFonts w:asciiTheme="majorHAnsi" w:eastAsiaTheme="majorEastAsia" w:hAnsiTheme="majorHAnsi"/>
      <w:bCs/>
      <w:szCs w:val="26"/>
    </w:rPr>
  </w:style>
  <w:style w:type="paragraph" w:styleId="4">
    <w:name w:val="heading 4"/>
    <w:basedOn w:val="a"/>
    <w:next w:val="a"/>
    <w:link w:val="40"/>
    <w:uiPriority w:val="9"/>
    <w:semiHidden/>
    <w:unhideWhenUsed/>
    <w:qFormat/>
    <w:rsid w:val="00C93D7D"/>
    <w:pPr>
      <w:keepNext/>
      <w:numPr>
        <w:ilvl w:val="3"/>
        <w:numId w:val="4"/>
      </w:numPr>
      <w:spacing w:before="240" w:after="60"/>
      <w:outlineLvl w:val="3"/>
    </w:pPr>
    <w:rPr>
      <w:b/>
      <w:bCs/>
      <w:sz w:val="28"/>
      <w:szCs w:val="28"/>
    </w:rPr>
  </w:style>
  <w:style w:type="paragraph" w:styleId="5">
    <w:name w:val="heading 5"/>
    <w:basedOn w:val="a"/>
    <w:next w:val="a"/>
    <w:link w:val="50"/>
    <w:uiPriority w:val="9"/>
    <w:semiHidden/>
    <w:unhideWhenUsed/>
    <w:qFormat/>
    <w:rsid w:val="00C93D7D"/>
    <w:pPr>
      <w:numPr>
        <w:ilvl w:val="4"/>
        <w:numId w:val="4"/>
      </w:numPr>
      <w:spacing w:before="240" w:after="60"/>
      <w:outlineLvl w:val="4"/>
    </w:pPr>
    <w:rPr>
      <w:b/>
      <w:bCs/>
      <w:i/>
      <w:iCs/>
      <w:szCs w:val="26"/>
    </w:rPr>
  </w:style>
  <w:style w:type="paragraph" w:styleId="6">
    <w:name w:val="heading 6"/>
    <w:basedOn w:val="a"/>
    <w:next w:val="a"/>
    <w:link w:val="60"/>
    <w:uiPriority w:val="9"/>
    <w:semiHidden/>
    <w:unhideWhenUsed/>
    <w:qFormat/>
    <w:rsid w:val="00C93D7D"/>
    <w:pPr>
      <w:numPr>
        <w:ilvl w:val="5"/>
        <w:numId w:val="4"/>
      </w:numPr>
      <w:spacing w:before="240" w:after="60"/>
      <w:outlineLvl w:val="5"/>
    </w:pPr>
    <w:rPr>
      <w:b/>
      <w:bCs/>
      <w:sz w:val="22"/>
      <w:szCs w:val="22"/>
    </w:rPr>
  </w:style>
  <w:style w:type="paragraph" w:styleId="7">
    <w:name w:val="heading 7"/>
    <w:basedOn w:val="a"/>
    <w:next w:val="a"/>
    <w:link w:val="70"/>
    <w:uiPriority w:val="9"/>
    <w:semiHidden/>
    <w:unhideWhenUsed/>
    <w:qFormat/>
    <w:rsid w:val="00C93D7D"/>
    <w:pPr>
      <w:numPr>
        <w:ilvl w:val="6"/>
        <w:numId w:val="4"/>
      </w:numPr>
      <w:spacing w:before="240" w:after="60"/>
      <w:outlineLvl w:val="6"/>
    </w:pPr>
  </w:style>
  <w:style w:type="paragraph" w:styleId="8">
    <w:name w:val="heading 8"/>
    <w:basedOn w:val="a"/>
    <w:next w:val="a"/>
    <w:link w:val="80"/>
    <w:uiPriority w:val="9"/>
    <w:semiHidden/>
    <w:unhideWhenUsed/>
    <w:qFormat/>
    <w:rsid w:val="00C93D7D"/>
    <w:pPr>
      <w:numPr>
        <w:ilvl w:val="7"/>
        <w:numId w:val="4"/>
      </w:numPr>
      <w:spacing w:before="240" w:after="60"/>
      <w:outlineLvl w:val="7"/>
    </w:pPr>
    <w:rPr>
      <w:i/>
      <w:iCs/>
    </w:rPr>
  </w:style>
  <w:style w:type="paragraph" w:styleId="9">
    <w:name w:val="heading 9"/>
    <w:basedOn w:val="a"/>
    <w:next w:val="a"/>
    <w:link w:val="90"/>
    <w:uiPriority w:val="9"/>
    <w:semiHidden/>
    <w:unhideWhenUsed/>
    <w:qFormat/>
    <w:rsid w:val="00C93D7D"/>
    <w:pPr>
      <w:numPr>
        <w:ilvl w:val="8"/>
        <w:numId w:val="4"/>
      </w:num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4D34"/>
    <w:rPr>
      <w:rFonts w:asciiTheme="majorHAnsi" w:eastAsiaTheme="majorEastAsia" w:hAnsiTheme="majorHAnsi"/>
      <w:bCs/>
      <w:kern w:val="32"/>
      <w:sz w:val="26"/>
      <w:szCs w:val="32"/>
    </w:rPr>
  </w:style>
  <w:style w:type="character" w:customStyle="1" w:styleId="20">
    <w:name w:val="Заголовок 2 Знак"/>
    <w:basedOn w:val="a0"/>
    <w:link w:val="2"/>
    <w:uiPriority w:val="9"/>
    <w:rsid w:val="00764D34"/>
    <w:rPr>
      <w:rFonts w:asciiTheme="majorHAnsi" w:eastAsiaTheme="majorEastAsia" w:hAnsiTheme="majorHAnsi"/>
      <w:bCs/>
      <w:iCs/>
      <w:sz w:val="26"/>
      <w:szCs w:val="28"/>
    </w:rPr>
  </w:style>
  <w:style w:type="character" w:customStyle="1" w:styleId="30">
    <w:name w:val="Заголовок 3 Знак"/>
    <w:basedOn w:val="a0"/>
    <w:link w:val="3"/>
    <w:uiPriority w:val="9"/>
    <w:rsid w:val="00D0160E"/>
    <w:rPr>
      <w:rFonts w:asciiTheme="majorHAnsi" w:eastAsiaTheme="majorEastAsia" w:hAnsiTheme="majorHAnsi"/>
      <w:bCs/>
      <w:sz w:val="26"/>
      <w:szCs w:val="26"/>
    </w:rPr>
  </w:style>
  <w:style w:type="character" w:customStyle="1" w:styleId="40">
    <w:name w:val="Заголовок 4 Знак"/>
    <w:basedOn w:val="a0"/>
    <w:link w:val="4"/>
    <w:uiPriority w:val="9"/>
    <w:semiHidden/>
    <w:rsid w:val="00C93D7D"/>
    <w:rPr>
      <w:b/>
      <w:bCs/>
      <w:sz w:val="28"/>
      <w:szCs w:val="28"/>
    </w:rPr>
  </w:style>
  <w:style w:type="character" w:customStyle="1" w:styleId="50">
    <w:name w:val="Заголовок 5 Знак"/>
    <w:basedOn w:val="a0"/>
    <w:link w:val="5"/>
    <w:uiPriority w:val="9"/>
    <w:semiHidden/>
    <w:rsid w:val="00C93D7D"/>
    <w:rPr>
      <w:b/>
      <w:bCs/>
      <w:i/>
      <w:iCs/>
      <w:sz w:val="26"/>
      <w:szCs w:val="26"/>
    </w:rPr>
  </w:style>
  <w:style w:type="character" w:customStyle="1" w:styleId="60">
    <w:name w:val="Заголовок 6 Знак"/>
    <w:basedOn w:val="a0"/>
    <w:link w:val="6"/>
    <w:uiPriority w:val="9"/>
    <w:semiHidden/>
    <w:rsid w:val="00C93D7D"/>
    <w:rPr>
      <w:b/>
      <w:bCs/>
    </w:rPr>
  </w:style>
  <w:style w:type="character" w:customStyle="1" w:styleId="70">
    <w:name w:val="Заголовок 7 Знак"/>
    <w:basedOn w:val="a0"/>
    <w:link w:val="7"/>
    <w:uiPriority w:val="9"/>
    <w:semiHidden/>
    <w:rsid w:val="00C93D7D"/>
    <w:rPr>
      <w:sz w:val="26"/>
      <w:szCs w:val="24"/>
    </w:rPr>
  </w:style>
  <w:style w:type="character" w:customStyle="1" w:styleId="80">
    <w:name w:val="Заголовок 8 Знак"/>
    <w:basedOn w:val="a0"/>
    <w:link w:val="8"/>
    <w:uiPriority w:val="9"/>
    <w:semiHidden/>
    <w:rsid w:val="00C93D7D"/>
    <w:rPr>
      <w:i/>
      <w:iCs/>
      <w:sz w:val="26"/>
      <w:szCs w:val="24"/>
    </w:rPr>
  </w:style>
  <w:style w:type="character" w:customStyle="1" w:styleId="90">
    <w:name w:val="Заголовок 9 Знак"/>
    <w:basedOn w:val="a0"/>
    <w:link w:val="9"/>
    <w:uiPriority w:val="9"/>
    <w:semiHidden/>
    <w:rsid w:val="00C93D7D"/>
    <w:rPr>
      <w:rFonts w:asciiTheme="majorHAnsi" w:eastAsiaTheme="majorEastAsia" w:hAnsiTheme="majorHAnsi"/>
    </w:rPr>
  </w:style>
  <w:style w:type="paragraph" w:styleId="a3">
    <w:name w:val="Title"/>
    <w:basedOn w:val="a"/>
    <w:next w:val="a"/>
    <w:link w:val="a4"/>
    <w:uiPriority w:val="10"/>
    <w:qFormat/>
    <w:rsid w:val="00F43198"/>
    <w:pPr>
      <w:spacing w:before="240" w:after="60"/>
      <w:outlineLvl w:val="1"/>
    </w:pPr>
    <w:rPr>
      <w:rFonts w:asciiTheme="majorHAnsi" w:eastAsiaTheme="majorEastAsia" w:hAnsiTheme="majorHAnsi"/>
      <w:bCs/>
      <w:kern w:val="28"/>
      <w:szCs w:val="32"/>
    </w:rPr>
  </w:style>
  <w:style w:type="character" w:customStyle="1" w:styleId="a4">
    <w:name w:val="Заголовок Знак"/>
    <w:basedOn w:val="a0"/>
    <w:link w:val="a3"/>
    <w:uiPriority w:val="10"/>
    <w:rsid w:val="00F43198"/>
    <w:rPr>
      <w:rFonts w:asciiTheme="majorHAnsi" w:eastAsiaTheme="majorEastAsia" w:hAnsiTheme="majorHAnsi"/>
      <w:bCs/>
      <w:kern w:val="28"/>
      <w:sz w:val="26"/>
      <w:szCs w:val="32"/>
    </w:rPr>
  </w:style>
  <w:style w:type="paragraph" w:styleId="a5">
    <w:name w:val="Subtitle"/>
    <w:basedOn w:val="a"/>
    <w:next w:val="a"/>
    <w:link w:val="a6"/>
    <w:uiPriority w:val="11"/>
    <w:qFormat/>
    <w:rsid w:val="00C93D7D"/>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C93D7D"/>
    <w:rPr>
      <w:rFonts w:asciiTheme="majorHAnsi" w:eastAsiaTheme="majorEastAsia" w:hAnsiTheme="majorHAnsi"/>
      <w:sz w:val="24"/>
      <w:szCs w:val="24"/>
    </w:rPr>
  </w:style>
  <w:style w:type="character" w:styleId="a7">
    <w:name w:val="Strong"/>
    <w:basedOn w:val="a0"/>
    <w:uiPriority w:val="22"/>
    <w:qFormat/>
    <w:rsid w:val="00C93D7D"/>
    <w:rPr>
      <w:b/>
      <w:bCs/>
    </w:rPr>
  </w:style>
  <w:style w:type="character" w:styleId="a8">
    <w:name w:val="Emphasis"/>
    <w:basedOn w:val="a0"/>
    <w:uiPriority w:val="20"/>
    <w:qFormat/>
    <w:rsid w:val="00C93D7D"/>
    <w:rPr>
      <w:rFonts w:asciiTheme="minorHAnsi" w:hAnsiTheme="minorHAnsi"/>
      <w:b/>
      <w:i/>
      <w:iCs/>
    </w:rPr>
  </w:style>
  <w:style w:type="paragraph" w:styleId="a9">
    <w:name w:val="No Spacing"/>
    <w:basedOn w:val="a"/>
    <w:uiPriority w:val="1"/>
    <w:qFormat/>
    <w:rsid w:val="00C93D7D"/>
    <w:rPr>
      <w:szCs w:val="32"/>
    </w:rPr>
  </w:style>
  <w:style w:type="paragraph" w:styleId="aa">
    <w:name w:val="List Paragraph"/>
    <w:basedOn w:val="a"/>
    <w:uiPriority w:val="34"/>
    <w:qFormat/>
    <w:rsid w:val="00C93D7D"/>
    <w:pPr>
      <w:ind w:left="720"/>
    </w:pPr>
  </w:style>
  <w:style w:type="paragraph" w:styleId="21">
    <w:name w:val="Quote"/>
    <w:basedOn w:val="a"/>
    <w:next w:val="a"/>
    <w:link w:val="22"/>
    <w:uiPriority w:val="29"/>
    <w:qFormat/>
    <w:rsid w:val="00C93D7D"/>
    <w:rPr>
      <w:i/>
    </w:rPr>
  </w:style>
  <w:style w:type="character" w:customStyle="1" w:styleId="22">
    <w:name w:val="Цитата 2 Знак"/>
    <w:basedOn w:val="a0"/>
    <w:link w:val="21"/>
    <w:uiPriority w:val="29"/>
    <w:rsid w:val="00C93D7D"/>
    <w:rPr>
      <w:i/>
      <w:sz w:val="24"/>
      <w:szCs w:val="24"/>
    </w:rPr>
  </w:style>
  <w:style w:type="paragraph" w:styleId="ab">
    <w:name w:val="Intense Quote"/>
    <w:basedOn w:val="a"/>
    <w:next w:val="a"/>
    <w:link w:val="ac"/>
    <w:uiPriority w:val="30"/>
    <w:qFormat/>
    <w:rsid w:val="00C93D7D"/>
    <w:pPr>
      <w:ind w:left="720" w:right="720"/>
    </w:pPr>
    <w:rPr>
      <w:b/>
      <w:i/>
      <w:szCs w:val="22"/>
    </w:rPr>
  </w:style>
  <w:style w:type="character" w:customStyle="1" w:styleId="ac">
    <w:name w:val="Выделенная цитата Знак"/>
    <w:basedOn w:val="a0"/>
    <w:link w:val="ab"/>
    <w:uiPriority w:val="30"/>
    <w:rsid w:val="00C93D7D"/>
    <w:rPr>
      <w:b/>
      <w:i/>
      <w:sz w:val="24"/>
    </w:rPr>
  </w:style>
  <w:style w:type="character" w:styleId="ad">
    <w:name w:val="Subtle Emphasis"/>
    <w:uiPriority w:val="19"/>
    <w:qFormat/>
    <w:rsid w:val="00C93D7D"/>
    <w:rPr>
      <w:i/>
      <w:color w:val="5A5A5A" w:themeColor="text1" w:themeTint="A5"/>
    </w:rPr>
  </w:style>
  <w:style w:type="character" w:styleId="ae">
    <w:name w:val="Intense Emphasis"/>
    <w:basedOn w:val="a0"/>
    <w:uiPriority w:val="21"/>
    <w:qFormat/>
    <w:rsid w:val="00C93D7D"/>
    <w:rPr>
      <w:b/>
      <w:i/>
      <w:sz w:val="24"/>
      <w:szCs w:val="24"/>
      <w:u w:val="single"/>
    </w:rPr>
  </w:style>
  <w:style w:type="character" w:styleId="af">
    <w:name w:val="Subtle Reference"/>
    <w:basedOn w:val="a0"/>
    <w:uiPriority w:val="31"/>
    <w:qFormat/>
    <w:rsid w:val="00C93D7D"/>
    <w:rPr>
      <w:sz w:val="24"/>
      <w:szCs w:val="24"/>
      <w:u w:val="single"/>
    </w:rPr>
  </w:style>
  <w:style w:type="character" w:styleId="af0">
    <w:name w:val="Intense Reference"/>
    <w:basedOn w:val="a0"/>
    <w:uiPriority w:val="32"/>
    <w:qFormat/>
    <w:rsid w:val="00C93D7D"/>
    <w:rPr>
      <w:b/>
      <w:sz w:val="24"/>
      <w:u w:val="single"/>
    </w:rPr>
  </w:style>
  <w:style w:type="character" w:styleId="af1">
    <w:name w:val="Book Title"/>
    <w:basedOn w:val="a0"/>
    <w:uiPriority w:val="33"/>
    <w:qFormat/>
    <w:rsid w:val="00C93D7D"/>
    <w:rPr>
      <w:rFonts w:asciiTheme="majorHAnsi" w:eastAsiaTheme="majorEastAsia" w:hAnsiTheme="majorHAnsi"/>
      <w:b/>
      <w:i/>
      <w:sz w:val="24"/>
      <w:szCs w:val="24"/>
    </w:rPr>
  </w:style>
  <w:style w:type="paragraph" w:styleId="af2">
    <w:name w:val="TOC Heading"/>
    <w:basedOn w:val="1"/>
    <w:next w:val="a"/>
    <w:uiPriority w:val="39"/>
    <w:unhideWhenUsed/>
    <w:qFormat/>
    <w:rsid w:val="00C93D7D"/>
    <w:pPr>
      <w:outlineLvl w:val="9"/>
    </w:pPr>
  </w:style>
  <w:style w:type="paragraph" w:styleId="11">
    <w:name w:val="toc 1"/>
    <w:basedOn w:val="a"/>
    <w:next w:val="a"/>
    <w:autoRedefine/>
    <w:uiPriority w:val="39"/>
    <w:unhideWhenUsed/>
    <w:rsid w:val="0082683A"/>
    <w:pPr>
      <w:tabs>
        <w:tab w:val="right" w:leader="dot" w:pos="9345"/>
      </w:tabs>
      <w:spacing w:after="100"/>
    </w:pPr>
  </w:style>
  <w:style w:type="paragraph" w:styleId="23">
    <w:name w:val="toc 2"/>
    <w:basedOn w:val="a"/>
    <w:next w:val="a"/>
    <w:autoRedefine/>
    <w:uiPriority w:val="39"/>
    <w:unhideWhenUsed/>
    <w:rsid w:val="00972B31"/>
    <w:pPr>
      <w:spacing w:after="100"/>
    </w:pPr>
  </w:style>
  <w:style w:type="character" w:styleId="af3">
    <w:name w:val="Hyperlink"/>
    <w:basedOn w:val="a0"/>
    <w:uiPriority w:val="99"/>
    <w:unhideWhenUsed/>
    <w:rsid w:val="00B25C91"/>
    <w:rPr>
      <w:color w:val="0563C1" w:themeColor="hyperlink"/>
      <w:u w:val="single"/>
    </w:rPr>
  </w:style>
  <w:style w:type="paragraph" w:customStyle="1" w:styleId="af4">
    <w:name w:val="Заголовок без уровня"/>
    <w:basedOn w:val="a"/>
    <w:link w:val="af5"/>
    <w:qFormat/>
    <w:rsid w:val="00B25C91"/>
  </w:style>
  <w:style w:type="paragraph" w:styleId="af6">
    <w:name w:val="header"/>
    <w:basedOn w:val="a"/>
    <w:link w:val="af7"/>
    <w:uiPriority w:val="99"/>
    <w:unhideWhenUsed/>
    <w:rsid w:val="007D019B"/>
    <w:pPr>
      <w:tabs>
        <w:tab w:val="center" w:pos="4677"/>
        <w:tab w:val="right" w:pos="9355"/>
      </w:tabs>
      <w:spacing w:line="240" w:lineRule="auto"/>
    </w:pPr>
  </w:style>
  <w:style w:type="character" w:customStyle="1" w:styleId="af5">
    <w:name w:val="Заголовок без уровня Знак"/>
    <w:basedOn w:val="a0"/>
    <w:link w:val="af4"/>
    <w:rsid w:val="00B25C91"/>
    <w:rPr>
      <w:sz w:val="26"/>
      <w:szCs w:val="24"/>
    </w:rPr>
  </w:style>
  <w:style w:type="character" w:customStyle="1" w:styleId="af7">
    <w:name w:val="Верхний колонтитул Знак"/>
    <w:basedOn w:val="a0"/>
    <w:link w:val="af6"/>
    <w:uiPriority w:val="99"/>
    <w:rsid w:val="007D019B"/>
    <w:rPr>
      <w:sz w:val="26"/>
      <w:szCs w:val="24"/>
    </w:rPr>
  </w:style>
  <w:style w:type="paragraph" w:styleId="af8">
    <w:name w:val="footer"/>
    <w:basedOn w:val="a"/>
    <w:link w:val="af9"/>
    <w:uiPriority w:val="99"/>
    <w:unhideWhenUsed/>
    <w:rsid w:val="007D019B"/>
    <w:pPr>
      <w:tabs>
        <w:tab w:val="center" w:pos="4677"/>
        <w:tab w:val="right" w:pos="9355"/>
      </w:tabs>
      <w:spacing w:line="240" w:lineRule="auto"/>
    </w:pPr>
  </w:style>
  <w:style w:type="character" w:customStyle="1" w:styleId="af9">
    <w:name w:val="Нижний колонтитул Знак"/>
    <w:basedOn w:val="a0"/>
    <w:link w:val="af8"/>
    <w:uiPriority w:val="99"/>
    <w:rsid w:val="007D019B"/>
    <w:rPr>
      <w:sz w:val="26"/>
      <w:szCs w:val="24"/>
    </w:rPr>
  </w:style>
  <w:style w:type="paragraph" w:styleId="31">
    <w:name w:val="toc 3"/>
    <w:basedOn w:val="a"/>
    <w:next w:val="a"/>
    <w:autoRedefine/>
    <w:uiPriority w:val="39"/>
    <w:unhideWhenUsed/>
    <w:rsid w:val="00972B31"/>
    <w:pPr>
      <w:spacing w:after="100"/>
    </w:pPr>
  </w:style>
  <w:style w:type="character" w:styleId="afa">
    <w:name w:val="Placeholder Text"/>
    <w:basedOn w:val="a0"/>
    <w:uiPriority w:val="99"/>
    <w:semiHidden/>
    <w:rsid w:val="001F411A"/>
    <w:rPr>
      <w:color w:val="808080"/>
    </w:rPr>
  </w:style>
  <w:style w:type="paragraph" w:styleId="afb">
    <w:name w:val="Bibliography"/>
    <w:basedOn w:val="a"/>
    <w:next w:val="a"/>
    <w:uiPriority w:val="37"/>
    <w:unhideWhenUsed/>
    <w:rsid w:val="001129CB"/>
  </w:style>
  <w:style w:type="paragraph" w:styleId="afc">
    <w:name w:val="caption"/>
    <w:basedOn w:val="a"/>
    <w:next w:val="a"/>
    <w:uiPriority w:val="35"/>
    <w:unhideWhenUsed/>
    <w:rsid w:val="002A19FA"/>
    <w:pPr>
      <w:spacing w:after="200"/>
      <w:jc w:val="center"/>
    </w:pPr>
    <w:rPr>
      <w:i/>
      <w:iCs/>
      <w:szCs w:val="18"/>
    </w:rPr>
  </w:style>
  <w:style w:type="paragraph" w:styleId="afd">
    <w:name w:val="Balloon Text"/>
    <w:basedOn w:val="a"/>
    <w:link w:val="afe"/>
    <w:uiPriority w:val="99"/>
    <w:semiHidden/>
    <w:unhideWhenUsed/>
    <w:rsid w:val="004C3238"/>
    <w:pPr>
      <w:spacing w:line="240" w:lineRule="auto"/>
    </w:pPr>
    <w:rPr>
      <w:rFonts w:ascii="Segoe UI" w:hAnsi="Segoe UI" w:cs="Segoe UI"/>
      <w:sz w:val="18"/>
      <w:szCs w:val="18"/>
    </w:rPr>
  </w:style>
  <w:style w:type="character" w:customStyle="1" w:styleId="afe">
    <w:name w:val="Текст выноски Знак"/>
    <w:basedOn w:val="a0"/>
    <w:link w:val="afd"/>
    <w:uiPriority w:val="99"/>
    <w:semiHidden/>
    <w:rsid w:val="004C3238"/>
    <w:rPr>
      <w:rFonts w:ascii="Segoe UI" w:hAnsi="Segoe UI" w:cs="Segoe UI"/>
      <w:sz w:val="18"/>
      <w:szCs w:val="18"/>
    </w:rPr>
  </w:style>
  <w:style w:type="table" w:styleId="aff">
    <w:name w:val="Table Grid"/>
    <w:basedOn w:val="a1"/>
    <w:uiPriority w:val="39"/>
    <w:rsid w:val="006610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2">
      <w:bodyDiv w:val="1"/>
      <w:marLeft w:val="0"/>
      <w:marRight w:val="0"/>
      <w:marTop w:val="0"/>
      <w:marBottom w:val="0"/>
      <w:divBdr>
        <w:top w:val="none" w:sz="0" w:space="0" w:color="auto"/>
        <w:left w:val="none" w:sz="0" w:space="0" w:color="auto"/>
        <w:bottom w:val="none" w:sz="0" w:space="0" w:color="auto"/>
        <w:right w:val="none" w:sz="0" w:space="0" w:color="auto"/>
      </w:divBdr>
    </w:div>
    <w:div w:id="15279363">
      <w:bodyDiv w:val="1"/>
      <w:marLeft w:val="0"/>
      <w:marRight w:val="0"/>
      <w:marTop w:val="0"/>
      <w:marBottom w:val="0"/>
      <w:divBdr>
        <w:top w:val="none" w:sz="0" w:space="0" w:color="auto"/>
        <w:left w:val="none" w:sz="0" w:space="0" w:color="auto"/>
        <w:bottom w:val="none" w:sz="0" w:space="0" w:color="auto"/>
        <w:right w:val="none" w:sz="0" w:space="0" w:color="auto"/>
      </w:divBdr>
    </w:div>
    <w:div w:id="28143287">
      <w:bodyDiv w:val="1"/>
      <w:marLeft w:val="0"/>
      <w:marRight w:val="0"/>
      <w:marTop w:val="0"/>
      <w:marBottom w:val="0"/>
      <w:divBdr>
        <w:top w:val="none" w:sz="0" w:space="0" w:color="auto"/>
        <w:left w:val="none" w:sz="0" w:space="0" w:color="auto"/>
        <w:bottom w:val="none" w:sz="0" w:space="0" w:color="auto"/>
        <w:right w:val="none" w:sz="0" w:space="0" w:color="auto"/>
      </w:divBdr>
    </w:div>
    <w:div w:id="28846629">
      <w:bodyDiv w:val="1"/>
      <w:marLeft w:val="0"/>
      <w:marRight w:val="0"/>
      <w:marTop w:val="0"/>
      <w:marBottom w:val="0"/>
      <w:divBdr>
        <w:top w:val="none" w:sz="0" w:space="0" w:color="auto"/>
        <w:left w:val="none" w:sz="0" w:space="0" w:color="auto"/>
        <w:bottom w:val="none" w:sz="0" w:space="0" w:color="auto"/>
        <w:right w:val="none" w:sz="0" w:space="0" w:color="auto"/>
      </w:divBdr>
    </w:div>
    <w:div w:id="33895844">
      <w:bodyDiv w:val="1"/>
      <w:marLeft w:val="0"/>
      <w:marRight w:val="0"/>
      <w:marTop w:val="0"/>
      <w:marBottom w:val="0"/>
      <w:divBdr>
        <w:top w:val="none" w:sz="0" w:space="0" w:color="auto"/>
        <w:left w:val="none" w:sz="0" w:space="0" w:color="auto"/>
        <w:bottom w:val="none" w:sz="0" w:space="0" w:color="auto"/>
        <w:right w:val="none" w:sz="0" w:space="0" w:color="auto"/>
      </w:divBdr>
    </w:div>
    <w:div w:id="33965415">
      <w:bodyDiv w:val="1"/>
      <w:marLeft w:val="0"/>
      <w:marRight w:val="0"/>
      <w:marTop w:val="0"/>
      <w:marBottom w:val="0"/>
      <w:divBdr>
        <w:top w:val="none" w:sz="0" w:space="0" w:color="auto"/>
        <w:left w:val="none" w:sz="0" w:space="0" w:color="auto"/>
        <w:bottom w:val="none" w:sz="0" w:space="0" w:color="auto"/>
        <w:right w:val="none" w:sz="0" w:space="0" w:color="auto"/>
      </w:divBdr>
    </w:div>
    <w:div w:id="35937751">
      <w:bodyDiv w:val="1"/>
      <w:marLeft w:val="0"/>
      <w:marRight w:val="0"/>
      <w:marTop w:val="0"/>
      <w:marBottom w:val="0"/>
      <w:divBdr>
        <w:top w:val="none" w:sz="0" w:space="0" w:color="auto"/>
        <w:left w:val="none" w:sz="0" w:space="0" w:color="auto"/>
        <w:bottom w:val="none" w:sz="0" w:space="0" w:color="auto"/>
        <w:right w:val="none" w:sz="0" w:space="0" w:color="auto"/>
      </w:divBdr>
    </w:div>
    <w:div w:id="36243102">
      <w:bodyDiv w:val="1"/>
      <w:marLeft w:val="0"/>
      <w:marRight w:val="0"/>
      <w:marTop w:val="0"/>
      <w:marBottom w:val="0"/>
      <w:divBdr>
        <w:top w:val="none" w:sz="0" w:space="0" w:color="auto"/>
        <w:left w:val="none" w:sz="0" w:space="0" w:color="auto"/>
        <w:bottom w:val="none" w:sz="0" w:space="0" w:color="auto"/>
        <w:right w:val="none" w:sz="0" w:space="0" w:color="auto"/>
      </w:divBdr>
    </w:div>
    <w:div w:id="41833039">
      <w:bodyDiv w:val="1"/>
      <w:marLeft w:val="0"/>
      <w:marRight w:val="0"/>
      <w:marTop w:val="0"/>
      <w:marBottom w:val="0"/>
      <w:divBdr>
        <w:top w:val="none" w:sz="0" w:space="0" w:color="auto"/>
        <w:left w:val="none" w:sz="0" w:space="0" w:color="auto"/>
        <w:bottom w:val="none" w:sz="0" w:space="0" w:color="auto"/>
        <w:right w:val="none" w:sz="0" w:space="0" w:color="auto"/>
      </w:divBdr>
    </w:div>
    <w:div w:id="43525574">
      <w:bodyDiv w:val="1"/>
      <w:marLeft w:val="0"/>
      <w:marRight w:val="0"/>
      <w:marTop w:val="0"/>
      <w:marBottom w:val="0"/>
      <w:divBdr>
        <w:top w:val="none" w:sz="0" w:space="0" w:color="auto"/>
        <w:left w:val="none" w:sz="0" w:space="0" w:color="auto"/>
        <w:bottom w:val="none" w:sz="0" w:space="0" w:color="auto"/>
        <w:right w:val="none" w:sz="0" w:space="0" w:color="auto"/>
      </w:divBdr>
    </w:div>
    <w:div w:id="47532919">
      <w:bodyDiv w:val="1"/>
      <w:marLeft w:val="0"/>
      <w:marRight w:val="0"/>
      <w:marTop w:val="0"/>
      <w:marBottom w:val="0"/>
      <w:divBdr>
        <w:top w:val="none" w:sz="0" w:space="0" w:color="auto"/>
        <w:left w:val="none" w:sz="0" w:space="0" w:color="auto"/>
        <w:bottom w:val="none" w:sz="0" w:space="0" w:color="auto"/>
        <w:right w:val="none" w:sz="0" w:space="0" w:color="auto"/>
      </w:divBdr>
    </w:div>
    <w:div w:id="54593791">
      <w:bodyDiv w:val="1"/>
      <w:marLeft w:val="0"/>
      <w:marRight w:val="0"/>
      <w:marTop w:val="0"/>
      <w:marBottom w:val="0"/>
      <w:divBdr>
        <w:top w:val="none" w:sz="0" w:space="0" w:color="auto"/>
        <w:left w:val="none" w:sz="0" w:space="0" w:color="auto"/>
        <w:bottom w:val="none" w:sz="0" w:space="0" w:color="auto"/>
        <w:right w:val="none" w:sz="0" w:space="0" w:color="auto"/>
      </w:divBdr>
    </w:div>
    <w:div w:id="56823106">
      <w:bodyDiv w:val="1"/>
      <w:marLeft w:val="0"/>
      <w:marRight w:val="0"/>
      <w:marTop w:val="0"/>
      <w:marBottom w:val="0"/>
      <w:divBdr>
        <w:top w:val="none" w:sz="0" w:space="0" w:color="auto"/>
        <w:left w:val="none" w:sz="0" w:space="0" w:color="auto"/>
        <w:bottom w:val="none" w:sz="0" w:space="0" w:color="auto"/>
        <w:right w:val="none" w:sz="0" w:space="0" w:color="auto"/>
      </w:divBdr>
    </w:div>
    <w:div w:id="63068446">
      <w:bodyDiv w:val="1"/>
      <w:marLeft w:val="0"/>
      <w:marRight w:val="0"/>
      <w:marTop w:val="0"/>
      <w:marBottom w:val="0"/>
      <w:divBdr>
        <w:top w:val="none" w:sz="0" w:space="0" w:color="auto"/>
        <w:left w:val="none" w:sz="0" w:space="0" w:color="auto"/>
        <w:bottom w:val="none" w:sz="0" w:space="0" w:color="auto"/>
        <w:right w:val="none" w:sz="0" w:space="0" w:color="auto"/>
      </w:divBdr>
    </w:div>
    <w:div w:id="63139712">
      <w:bodyDiv w:val="1"/>
      <w:marLeft w:val="0"/>
      <w:marRight w:val="0"/>
      <w:marTop w:val="0"/>
      <w:marBottom w:val="0"/>
      <w:divBdr>
        <w:top w:val="none" w:sz="0" w:space="0" w:color="auto"/>
        <w:left w:val="none" w:sz="0" w:space="0" w:color="auto"/>
        <w:bottom w:val="none" w:sz="0" w:space="0" w:color="auto"/>
        <w:right w:val="none" w:sz="0" w:space="0" w:color="auto"/>
      </w:divBdr>
    </w:div>
    <w:div w:id="65883210">
      <w:bodyDiv w:val="1"/>
      <w:marLeft w:val="0"/>
      <w:marRight w:val="0"/>
      <w:marTop w:val="0"/>
      <w:marBottom w:val="0"/>
      <w:divBdr>
        <w:top w:val="none" w:sz="0" w:space="0" w:color="auto"/>
        <w:left w:val="none" w:sz="0" w:space="0" w:color="auto"/>
        <w:bottom w:val="none" w:sz="0" w:space="0" w:color="auto"/>
        <w:right w:val="none" w:sz="0" w:space="0" w:color="auto"/>
      </w:divBdr>
    </w:div>
    <w:div w:id="76829405">
      <w:bodyDiv w:val="1"/>
      <w:marLeft w:val="0"/>
      <w:marRight w:val="0"/>
      <w:marTop w:val="0"/>
      <w:marBottom w:val="0"/>
      <w:divBdr>
        <w:top w:val="none" w:sz="0" w:space="0" w:color="auto"/>
        <w:left w:val="none" w:sz="0" w:space="0" w:color="auto"/>
        <w:bottom w:val="none" w:sz="0" w:space="0" w:color="auto"/>
        <w:right w:val="none" w:sz="0" w:space="0" w:color="auto"/>
      </w:divBdr>
    </w:div>
    <w:div w:id="77681314">
      <w:bodyDiv w:val="1"/>
      <w:marLeft w:val="0"/>
      <w:marRight w:val="0"/>
      <w:marTop w:val="0"/>
      <w:marBottom w:val="0"/>
      <w:divBdr>
        <w:top w:val="none" w:sz="0" w:space="0" w:color="auto"/>
        <w:left w:val="none" w:sz="0" w:space="0" w:color="auto"/>
        <w:bottom w:val="none" w:sz="0" w:space="0" w:color="auto"/>
        <w:right w:val="none" w:sz="0" w:space="0" w:color="auto"/>
      </w:divBdr>
    </w:div>
    <w:div w:id="78988623">
      <w:bodyDiv w:val="1"/>
      <w:marLeft w:val="0"/>
      <w:marRight w:val="0"/>
      <w:marTop w:val="0"/>
      <w:marBottom w:val="0"/>
      <w:divBdr>
        <w:top w:val="none" w:sz="0" w:space="0" w:color="auto"/>
        <w:left w:val="none" w:sz="0" w:space="0" w:color="auto"/>
        <w:bottom w:val="none" w:sz="0" w:space="0" w:color="auto"/>
        <w:right w:val="none" w:sz="0" w:space="0" w:color="auto"/>
      </w:divBdr>
    </w:div>
    <w:div w:id="79911088">
      <w:bodyDiv w:val="1"/>
      <w:marLeft w:val="0"/>
      <w:marRight w:val="0"/>
      <w:marTop w:val="0"/>
      <w:marBottom w:val="0"/>
      <w:divBdr>
        <w:top w:val="none" w:sz="0" w:space="0" w:color="auto"/>
        <w:left w:val="none" w:sz="0" w:space="0" w:color="auto"/>
        <w:bottom w:val="none" w:sz="0" w:space="0" w:color="auto"/>
        <w:right w:val="none" w:sz="0" w:space="0" w:color="auto"/>
      </w:divBdr>
    </w:div>
    <w:div w:id="82606526">
      <w:bodyDiv w:val="1"/>
      <w:marLeft w:val="0"/>
      <w:marRight w:val="0"/>
      <w:marTop w:val="0"/>
      <w:marBottom w:val="0"/>
      <w:divBdr>
        <w:top w:val="none" w:sz="0" w:space="0" w:color="auto"/>
        <w:left w:val="none" w:sz="0" w:space="0" w:color="auto"/>
        <w:bottom w:val="none" w:sz="0" w:space="0" w:color="auto"/>
        <w:right w:val="none" w:sz="0" w:space="0" w:color="auto"/>
      </w:divBdr>
    </w:div>
    <w:div w:id="86389105">
      <w:bodyDiv w:val="1"/>
      <w:marLeft w:val="0"/>
      <w:marRight w:val="0"/>
      <w:marTop w:val="0"/>
      <w:marBottom w:val="0"/>
      <w:divBdr>
        <w:top w:val="none" w:sz="0" w:space="0" w:color="auto"/>
        <w:left w:val="none" w:sz="0" w:space="0" w:color="auto"/>
        <w:bottom w:val="none" w:sz="0" w:space="0" w:color="auto"/>
        <w:right w:val="none" w:sz="0" w:space="0" w:color="auto"/>
      </w:divBdr>
    </w:div>
    <w:div w:id="91366788">
      <w:bodyDiv w:val="1"/>
      <w:marLeft w:val="0"/>
      <w:marRight w:val="0"/>
      <w:marTop w:val="0"/>
      <w:marBottom w:val="0"/>
      <w:divBdr>
        <w:top w:val="none" w:sz="0" w:space="0" w:color="auto"/>
        <w:left w:val="none" w:sz="0" w:space="0" w:color="auto"/>
        <w:bottom w:val="none" w:sz="0" w:space="0" w:color="auto"/>
        <w:right w:val="none" w:sz="0" w:space="0" w:color="auto"/>
      </w:divBdr>
    </w:div>
    <w:div w:id="94792542">
      <w:bodyDiv w:val="1"/>
      <w:marLeft w:val="0"/>
      <w:marRight w:val="0"/>
      <w:marTop w:val="0"/>
      <w:marBottom w:val="0"/>
      <w:divBdr>
        <w:top w:val="none" w:sz="0" w:space="0" w:color="auto"/>
        <w:left w:val="none" w:sz="0" w:space="0" w:color="auto"/>
        <w:bottom w:val="none" w:sz="0" w:space="0" w:color="auto"/>
        <w:right w:val="none" w:sz="0" w:space="0" w:color="auto"/>
      </w:divBdr>
    </w:div>
    <w:div w:id="98532515">
      <w:bodyDiv w:val="1"/>
      <w:marLeft w:val="0"/>
      <w:marRight w:val="0"/>
      <w:marTop w:val="0"/>
      <w:marBottom w:val="0"/>
      <w:divBdr>
        <w:top w:val="none" w:sz="0" w:space="0" w:color="auto"/>
        <w:left w:val="none" w:sz="0" w:space="0" w:color="auto"/>
        <w:bottom w:val="none" w:sz="0" w:space="0" w:color="auto"/>
        <w:right w:val="none" w:sz="0" w:space="0" w:color="auto"/>
      </w:divBdr>
    </w:div>
    <w:div w:id="103185616">
      <w:bodyDiv w:val="1"/>
      <w:marLeft w:val="0"/>
      <w:marRight w:val="0"/>
      <w:marTop w:val="0"/>
      <w:marBottom w:val="0"/>
      <w:divBdr>
        <w:top w:val="none" w:sz="0" w:space="0" w:color="auto"/>
        <w:left w:val="none" w:sz="0" w:space="0" w:color="auto"/>
        <w:bottom w:val="none" w:sz="0" w:space="0" w:color="auto"/>
        <w:right w:val="none" w:sz="0" w:space="0" w:color="auto"/>
      </w:divBdr>
    </w:div>
    <w:div w:id="106628657">
      <w:bodyDiv w:val="1"/>
      <w:marLeft w:val="0"/>
      <w:marRight w:val="0"/>
      <w:marTop w:val="0"/>
      <w:marBottom w:val="0"/>
      <w:divBdr>
        <w:top w:val="none" w:sz="0" w:space="0" w:color="auto"/>
        <w:left w:val="none" w:sz="0" w:space="0" w:color="auto"/>
        <w:bottom w:val="none" w:sz="0" w:space="0" w:color="auto"/>
        <w:right w:val="none" w:sz="0" w:space="0" w:color="auto"/>
      </w:divBdr>
    </w:div>
    <w:div w:id="106779069">
      <w:bodyDiv w:val="1"/>
      <w:marLeft w:val="0"/>
      <w:marRight w:val="0"/>
      <w:marTop w:val="0"/>
      <w:marBottom w:val="0"/>
      <w:divBdr>
        <w:top w:val="none" w:sz="0" w:space="0" w:color="auto"/>
        <w:left w:val="none" w:sz="0" w:space="0" w:color="auto"/>
        <w:bottom w:val="none" w:sz="0" w:space="0" w:color="auto"/>
        <w:right w:val="none" w:sz="0" w:space="0" w:color="auto"/>
      </w:divBdr>
    </w:div>
    <w:div w:id="109594948">
      <w:bodyDiv w:val="1"/>
      <w:marLeft w:val="0"/>
      <w:marRight w:val="0"/>
      <w:marTop w:val="0"/>
      <w:marBottom w:val="0"/>
      <w:divBdr>
        <w:top w:val="none" w:sz="0" w:space="0" w:color="auto"/>
        <w:left w:val="none" w:sz="0" w:space="0" w:color="auto"/>
        <w:bottom w:val="none" w:sz="0" w:space="0" w:color="auto"/>
        <w:right w:val="none" w:sz="0" w:space="0" w:color="auto"/>
      </w:divBdr>
    </w:div>
    <w:div w:id="115294015">
      <w:bodyDiv w:val="1"/>
      <w:marLeft w:val="0"/>
      <w:marRight w:val="0"/>
      <w:marTop w:val="0"/>
      <w:marBottom w:val="0"/>
      <w:divBdr>
        <w:top w:val="none" w:sz="0" w:space="0" w:color="auto"/>
        <w:left w:val="none" w:sz="0" w:space="0" w:color="auto"/>
        <w:bottom w:val="none" w:sz="0" w:space="0" w:color="auto"/>
        <w:right w:val="none" w:sz="0" w:space="0" w:color="auto"/>
      </w:divBdr>
    </w:div>
    <w:div w:id="121577487">
      <w:bodyDiv w:val="1"/>
      <w:marLeft w:val="0"/>
      <w:marRight w:val="0"/>
      <w:marTop w:val="0"/>
      <w:marBottom w:val="0"/>
      <w:divBdr>
        <w:top w:val="none" w:sz="0" w:space="0" w:color="auto"/>
        <w:left w:val="none" w:sz="0" w:space="0" w:color="auto"/>
        <w:bottom w:val="none" w:sz="0" w:space="0" w:color="auto"/>
        <w:right w:val="none" w:sz="0" w:space="0" w:color="auto"/>
      </w:divBdr>
    </w:div>
    <w:div w:id="123475935">
      <w:bodyDiv w:val="1"/>
      <w:marLeft w:val="0"/>
      <w:marRight w:val="0"/>
      <w:marTop w:val="0"/>
      <w:marBottom w:val="0"/>
      <w:divBdr>
        <w:top w:val="none" w:sz="0" w:space="0" w:color="auto"/>
        <w:left w:val="none" w:sz="0" w:space="0" w:color="auto"/>
        <w:bottom w:val="none" w:sz="0" w:space="0" w:color="auto"/>
        <w:right w:val="none" w:sz="0" w:space="0" w:color="auto"/>
      </w:divBdr>
    </w:div>
    <w:div w:id="126821351">
      <w:bodyDiv w:val="1"/>
      <w:marLeft w:val="0"/>
      <w:marRight w:val="0"/>
      <w:marTop w:val="0"/>
      <w:marBottom w:val="0"/>
      <w:divBdr>
        <w:top w:val="none" w:sz="0" w:space="0" w:color="auto"/>
        <w:left w:val="none" w:sz="0" w:space="0" w:color="auto"/>
        <w:bottom w:val="none" w:sz="0" w:space="0" w:color="auto"/>
        <w:right w:val="none" w:sz="0" w:space="0" w:color="auto"/>
      </w:divBdr>
    </w:div>
    <w:div w:id="127434285">
      <w:bodyDiv w:val="1"/>
      <w:marLeft w:val="0"/>
      <w:marRight w:val="0"/>
      <w:marTop w:val="0"/>
      <w:marBottom w:val="0"/>
      <w:divBdr>
        <w:top w:val="none" w:sz="0" w:space="0" w:color="auto"/>
        <w:left w:val="none" w:sz="0" w:space="0" w:color="auto"/>
        <w:bottom w:val="none" w:sz="0" w:space="0" w:color="auto"/>
        <w:right w:val="none" w:sz="0" w:space="0" w:color="auto"/>
      </w:divBdr>
    </w:div>
    <w:div w:id="131024055">
      <w:bodyDiv w:val="1"/>
      <w:marLeft w:val="0"/>
      <w:marRight w:val="0"/>
      <w:marTop w:val="0"/>
      <w:marBottom w:val="0"/>
      <w:divBdr>
        <w:top w:val="none" w:sz="0" w:space="0" w:color="auto"/>
        <w:left w:val="none" w:sz="0" w:space="0" w:color="auto"/>
        <w:bottom w:val="none" w:sz="0" w:space="0" w:color="auto"/>
        <w:right w:val="none" w:sz="0" w:space="0" w:color="auto"/>
      </w:divBdr>
    </w:div>
    <w:div w:id="131411865">
      <w:bodyDiv w:val="1"/>
      <w:marLeft w:val="0"/>
      <w:marRight w:val="0"/>
      <w:marTop w:val="0"/>
      <w:marBottom w:val="0"/>
      <w:divBdr>
        <w:top w:val="none" w:sz="0" w:space="0" w:color="auto"/>
        <w:left w:val="none" w:sz="0" w:space="0" w:color="auto"/>
        <w:bottom w:val="none" w:sz="0" w:space="0" w:color="auto"/>
        <w:right w:val="none" w:sz="0" w:space="0" w:color="auto"/>
      </w:divBdr>
    </w:div>
    <w:div w:id="134490377">
      <w:bodyDiv w:val="1"/>
      <w:marLeft w:val="0"/>
      <w:marRight w:val="0"/>
      <w:marTop w:val="0"/>
      <w:marBottom w:val="0"/>
      <w:divBdr>
        <w:top w:val="none" w:sz="0" w:space="0" w:color="auto"/>
        <w:left w:val="none" w:sz="0" w:space="0" w:color="auto"/>
        <w:bottom w:val="none" w:sz="0" w:space="0" w:color="auto"/>
        <w:right w:val="none" w:sz="0" w:space="0" w:color="auto"/>
      </w:divBdr>
    </w:div>
    <w:div w:id="135027221">
      <w:bodyDiv w:val="1"/>
      <w:marLeft w:val="0"/>
      <w:marRight w:val="0"/>
      <w:marTop w:val="0"/>
      <w:marBottom w:val="0"/>
      <w:divBdr>
        <w:top w:val="none" w:sz="0" w:space="0" w:color="auto"/>
        <w:left w:val="none" w:sz="0" w:space="0" w:color="auto"/>
        <w:bottom w:val="none" w:sz="0" w:space="0" w:color="auto"/>
        <w:right w:val="none" w:sz="0" w:space="0" w:color="auto"/>
      </w:divBdr>
    </w:div>
    <w:div w:id="135076664">
      <w:bodyDiv w:val="1"/>
      <w:marLeft w:val="0"/>
      <w:marRight w:val="0"/>
      <w:marTop w:val="0"/>
      <w:marBottom w:val="0"/>
      <w:divBdr>
        <w:top w:val="none" w:sz="0" w:space="0" w:color="auto"/>
        <w:left w:val="none" w:sz="0" w:space="0" w:color="auto"/>
        <w:bottom w:val="none" w:sz="0" w:space="0" w:color="auto"/>
        <w:right w:val="none" w:sz="0" w:space="0" w:color="auto"/>
      </w:divBdr>
    </w:div>
    <w:div w:id="140849024">
      <w:bodyDiv w:val="1"/>
      <w:marLeft w:val="0"/>
      <w:marRight w:val="0"/>
      <w:marTop w:val="0"/>
      <w:marBottom w:val="0"/>
      <w:divBdr>
        <w:top w:val="none" w:sz="0" w:space="0" w:color="auto"/>
        <w:left w:val="none" w:sz="0" w:space="0" w:color="auto"/>
        <w:bottom w:val="none" w:sz="0" w:space="0" w:color="auto"/>
        <w:right w:val="none" w:sz="0" w:space="0" w:color="auto"/>
      </w:divBdr>
    </w:div>
    <w:div w:id="145053895">
      <w:bodyDiv w:val="1"/>
      <w:marLeft w:val="0"/>
      <w:marRight w:val="0"/>
      <w:marTop w:val="0"/>
      <w:marBottom w:val="0"/>
      <w:divBdr>
        <w:top w:val="none" w:sz="0" w:space="0" w:color="auto"/>
        <w:left w:val="none" w:sz="0" w:space="0" w:color="auto"/>
        <w:bottom w:val="none" w:sz="0" w:space="0" w:color="auto"/>
        <w:right w:val="none" w:sz="0" w:space="0" w:color="auto"/>
      </w:divBdr>
    </w:div>
    <w:div w:id="145098446">
      <w:bodyDiv w:val="1"/>
      <w:marLeft w:val="0"/>
      <w:marRight w:val="0"/>
      <w:marTop w:val="0"/>
      <w:marBottom w:val="0"/>
      <w:divBdr>
        <w:top w:val="none" w:sz="0" w:space="0" w:color="auto"/>
        <w:left w:val="none" w:sz="0" w:space="0" w:color="auto"/>
        <w:bottom w:val="none" w:sz="0" w:space="0" w:color="auto"/>
        <w:right w:val="none" w:sz="0" w:space="0" w:color="auto"/>
      </w:divBdr>
    </w:div>
    <w:div w:id="148637130">
      <w:bodyDiv w:val="1"/>
      <w:marLeft w:val="0"/>
      <w:marRight w:val="0"/>
      <w:marTop w:val="0"/>
      <w:marBottom w:val="0"/>
      <w:divBdr>
        <w:top w:val="none" w:sz="0" w:space="0" w:color="auto"/>
        <w:left w:val="none" w:sz="0" w:space="0" w:color="auto"/>
        <w:bottom w:val="none" w:sz="0" w:space="0" w:color="auto"/>
        <w:right w:val="none" w:sz="0" w:space="0" w:color="auto"/>
      </w:divBdr>
    </w:div>
    <w:div w:id="148793450">
      <w:bodyDiv w:val="1"/>
      <w:marLeft w:val="0"/>
      <w:marRight w:val="0"/>
      <w:marTop w:val="0"/>
      <w:marBottom w:val="0"/>
      <w:divBdr>
        <w:top w:val="none" w:sz="0" w:space="0" w:color="auto"/>
        <w:left w:val="none" w:sz="0" w:space="0" w:color="auto"/>
        <w:bottom w:val="none" w:sz="0" w:space="0" w:color="auto"/>
        <w:right w:val="none" w:sz="0" w:space="0" w:color="auto"/>
      </w:divBdr>
    </w:div>
    <w:div w:id="149370517">
      <w:bodyDiv w:val="1"/>
      <w:marLeft w:val="0"/>
      <w:marRight w:val="0"/>
      <w:marTop w:val="0"/>
      <w:marBottom w:val="0"/>
      <w:divBdr>
        <w:top w:val="none" w:sz="0" w:space="0" w:color="auto"/>
        <w:left w:val="none" w:sz="0" w:space="0" w:color="auto"/>
        <w:bottom w:val="none" w:sz="0" w:space="0" w:color="auto"/>
        <w:right w:val="none" w:sz="0" w:space="0" w:color="auto"/>
      </w:divBdr>
    </w:div>
    <w:div w:id="153373447">
      <w:bodyDiv w:val="1"/>
      <w:marLeft w:val="0"/>
      <w:marRight w:val="0"/>
      <w:marTop w:val="0"/>
      <w:marBottom w:val="0"/>
      <w:divBdr>
        <w:top w:val="none" w:sz="0" w:space="0" w:color="auto"/>
        <w:left w:val="none" w:sz="0" w:space="0" w:color="auto"/>
        <w:bottom w:val="none" w:sz="0" w:space="0" w:color="auto"/>
        <w:right w:val="none" w:sz="0" w:space="0" w:color="auto"/>
      </w:divBdr>
    </w:div>
    <w:div w:id="155263409">
      <w:bodyDiv w:val="1"/>
      <w:marLeft w:val="0"/>
      <w:marRight w:val="0"/>
      <w:marTop w:val="0"/>
      <w:marBottom w:val="0"/>
      <w:divBdr>
        <w:top w:val="none" w:sz="0" w:space="0" w:color="auto"/>
        <w:left w:val="none" w:sz="0" w:space="0" w:color="auto"/>
        <w:bottom w:val="none" w:sz="0" w:space="0" w:color="auto"/>
        <w:right w:val="none" w:sz="0" w:space="0" w:color="auto"/>
      </w:divBdr>
    </w:div>
    <w:div w:id="156310167">
      <w:bodyDiv w:val="1"/>
      <w:marLeft w:val="0"/>
      <w:marRight w:val="0"/>
      <w:marTop w:val="0"/>
      <w:marBottom w:val="0"/>
      <w:divBdr>
        <w:top w:val="none" w:sz="0" w:space="0" w:color="auto"/>
        <w:left w:val="none" w:sz="0" w:space="0" w:color="auto"/>
        <w:bottom w:val="none" w:sz="0" w:space="0" w:color="auto"/>
        <w:right w:val="none" w:sz="0" w:space="0" w:color="auto"/>
      </w:divBdr>
    </w:div>
    <w:div w:id="164250190">
      <w:bodyDiv w:val="1"/>
      <w:marLeft w:val="0"/>
      <w:marRight w:val="0"/>
      <w:marTop w:val="0"/>
      <w:marBottom w:val="0"/>
      <w:divBdr>
        <w:top w:val="none" w:sz="0" w:space="0" w:color="auto"/>
        <w:left w:val="none" w:sz="0" w:space="0" w:color="auto"/>
        <w:bottom w:val="none" w:sz="0" w:space="0" w:color="auto"/>
        <w:right w:val="none" w:sz="0" w:space="0" w:color="auto"/>
      </w:divBdr>
    </w:div>
    <w:div w:id="164364719">
      <w:bodyDiv w:val="1"/>
      <w:marLeft w:val="0"/>
      <w:marRight w:val="0"/>
      <w:marTop w:val="0"/>
      <w:marBottom w:val="0"/>
      <w:divBdr>
        <w:top w:val="none" w:sz="0" w:space="0" w:color="auto"/>
        <w:left w:val="none" w:sz="0" w:space="0" w:color="auto"/>
        <w:bottom w:val="none" w:sz="0" w:space="0" w:color="auto"/>
        <w:right w:val="none" w:sz="0" w:space="0" w:color="auto"/>
      </w:divBdr>
    </w:div>
    <w:div w:id="166479364">
      <w:bodyDiv w:val="1"/>
      <w:marLeft w:val="0"/>
      <w:marRight w:val="0"/>
      <w:marTop w:val="0"/>
      <w:marBottom w:val="0"/>
      <w:divBdr>
        <w:top w:val="none" w:sz="0" w:space="0" w:color="auto"/>
        <w:left w:val="none" w:sz="0" w:space="0" w:color="auto"/>
        <w:bottom w:val="none" w:sz="0" w:space="0" w:color="auto"/>
        <w:right w:val="none" w:sz="0" w:space="0" w:color="auto"/>
      </w:divBdr>
    </w:div>
    <w:div w:id="171799746">
      <w:bodyDiv w:val="1"/>
      <w:marLeft w:val="0"/>
      <w:marRight w:val="0"/>
      <w:marTop w:val="0"/>
      <w:marBottom w:val="0"/>
      <w:divBdr>
        <w:top w:val="none" w:sz="0" w:space="0" w:color="auto"/>
        <w:left w:val="none" w:sz="0" w:space="0" w:color="auto"/>
        <w:bottom w:val="none" w:sz="0" w:space="0" w:color="auto"/>
        <w:right w:val="none" w:sz="0" w:space="0" w:color="auto"/>
      </w:divBdr>
    </w:div>
    <w:div w:id="176625957">
      <w:bodyDiv w:val="1"/>
      <w:marLeft w:val="0"/>
      <w:marRight w:val="0"/>
      <w:marTop w:val="0"/>
      <w:marBottom w:val="0"/>
      <w:divBdr>
        <w:top w:val="none" w:sz="0" w:space="0" w:color="auto"/>
        <w:left w:val="none" w:sz="0" w:space="0" w:color="auto"/>
        <w:bottom w:val="none" w:sz="0" w:space="0" w:color="auto"/>
        <w:right w:val="none" w:sz="0" w:space="0" w:color="auto"/>
      </w:divBdr>
    </w:div>
    <w:div w:id="180554670">
      <w:bodyDiv w:val="1"/>
      <w:marLeft w:val="0"/>
      <w:marRight w:val="0"/>
      <w:marTop w:val="0"/>
      <w:marBottom w:val="0"/>
      <w:divBdr>
        <w:top w:val="none" w:sz="0" w:space="0" w:color="auto"/>
        <w:left w:val="none" w:sz="0" w:space="0" w:color="auto"/>
        <w:bottom w:val="none" w:sz="0" w:space="0" w:color="auto"/>
        <w:right w:val="none" w:sz="0" w:space="0" w:color="auto"/>
      </w:divBdr>
    </w:div>
    <w:div w:id="181558659">
      <w:bodyDiv w:val="1"/>
      <w:marLeft w:val="0"/>
      <w:marRight w:val="0"/>
      <w:marTop w:val="0"/>
      <w:marBottom w:val="0"/>
      <w:divBdr>
        <w:top w:val="none" w:sz="0" w:space="0" w:color="auto"/>
        <w:left w:val="none" w:sz="0" w:space="0" w:color="auto"/>
        <w:bottom w:val="none" w:sz="0" w:space="0" w:color="auto"/>
        <w:right w:val="none" w:sz="0" w:space="0" w:color="auto"/>
      </w:divBdr>
    </w:div>
    <w:div w:id="188421064">
      <w:bodyDiv w:val="1"/>
      <w:marLeft w:val="0"/>
      <w:marRight w:val="0"/>
      <w:marTop w:val="0"/>
      <w:marBottom w:val="0"/>
      <w:divBdr>
        <w:top w:val="none" w:sz="0" w:space="0" w:color="auto"/>
        <w:left w:val="none" w:sz="0" w:space="0" w:color="auto"/>
        <w:bottom w:val="none" w:sz="0" w:space="0" w:color="auto"/>
        <w:right w:val="none" w:sz="0" w:space="0" w:color="auto"/>
      </w:divBdr>
    </w:div>
    <w:div w:id="197133036">
      <w:bodyDiv w:val="1"/>
      <w:marLeft w:val="0"/>
      <w:marRight w:val="0"/>
      <w:marTop w:val="0"/>
      <w:marBottom w:val="0"/>
      <w:divBdr>
        <w:top w:val="none" w:sz="0" w:space="0" w:color="auto"/>
        <w:left w:val="none" w:sz="0" w:space="0" w:color="auto"/>
        <w:bottom w:val="none" w:sz="0" w:space="0" w:color="auto"/>
        <w:right w:val="none" w:sz="0" w:space="0" w:color="auto"/>
      </w:divBdr>
    </w:div>
    <w:div w:id="199057100">
      <w:bodyDiv w:val="1"/>
      <w:marLeft w:val="0"/>
      <w:marRight w:val="0"/>
      <w:marTop w:val="0"/>
      <w:marBottom w:val="0"/>
      <w:divBdr>
        <w:top w:val="none" w:sz="0" w:space="0" w:color="auto"/>
        <w:left w:val="none" w:sz="0" w:space="0" w:color="auto"/>
        <w:bottom w:val="none" w:sz="0" w:space="0" w:color="auto"/>
        <w:right w:val="none" w:sz="0" w:space="0" w:color="auto"/>
      </w:divBdr>
    </w:div>
    <w:div w:id="201982281">
      <w:bodyDiv w:val="1"/>
      <w:marLeft w:val="0"/>
      <w:marRight w:val="0"/>
      <w:marTop w:val="0"/>
      <w:marBottom w:val="0"/>
      <w:divBdr>
        <w:top w:val="none" w:sz="0" w:space="0" w:color="auto"/>
        <w:left w:val="none" w:sz="0" w:space="0" w:color="auto"/>
        <w:bottom w:val="none" w:sz="0" w:space="0" w:color="auto"/>
        <w:right w:val="none" w:sz="0" w:space="0" w:color="auto"/>
      </w:divBdr>
    </w:div>
    <w:div w:id="202600394">
      <w:bodyDiv w:val="1"/>
      <w:marLeft w:val="0"/>
      <w:marRight w:val="0"/>
      <w:marTop w:val="0"/>
      <w:marBottom w:val="0"/>
      <w:divBdr>
        <w:top w:val="none" w:sz="0" w:space="0" w:color="auto"/>
        <w:left w:val="none" w:sz="0" w:space="0" w:color="auto"/>
        <w:bottom w:val="none" w:sz="0" w:space="0" w:color="auto"/>
        <w:right w:val="none" w:sz="0" w:space="0" w:color="auto"/>
      </w:divBdr>
    </w:div>
    <w:div w:id="202713652">
      <w:bodyDiv w:val="1"/>
      <w:marLeft w:val="0"/>
      <w:marRight w:val="0"/>
      <w:marTop w:val="0"/>
      <w:marBottom w:val="0"/>
      <w:divBdr>
        <w:top w:val="none" w:sz="0" w:space="0" w:color="auto"/>
        <w:left w:val="none" w:sz="0" w:space="0" w:color="auto"/>
        <w:bottom w:val="none" w:sz="0" w:space="0" w:color="auto"/>
        <w:right w:val="none" w:sz="0" w:space="0" w:color="auto"/>
      </w:divBdr>
    </w:div>
    <w:div w:id="205290926">
      <w:bodyDiv w:val="1"/>
      <w:marLeft w:val="0"/>
      <w:marRight w:val="0"/>
      <w:marTop w:val="0"/>
      <w:marBottom w:val="0"/>
      <w:divBdr>
        <w:top w:val="none" w:sz="0" w:space="0" w:color="auto"/>
        <w:left w:val="none" w:sz="0" w:space="0" w:color="auto"/>
        <w:bottom w:val="none" w:sz="0" w:space="0" w:color="auto"/>
        <w:right w:val="none" w:sz="0" w:space="0" w:color="auto"/>
      </w:divBdr>
    </w:div>
    <w:div w:id="207573393">
      <w:bodyDiv w:val="1"/>
      <w:marLeft w:val="0"/>
      <w:marRight w:val="0"/>
      <w:marTop w:val="0"/>
      <w:marBottom w:val="0"/>
      <w:divBdr>
        <w:top w:val="none" w:sz="0" w:space="0" w:color="auto"/>
        <w:left w:val="none" w:sz="0" w:space="0" w:color="auto"/>
        <w:bottom w:val="none" w:sz="0" w:space="0" w:color="auto"/>
        <w:right w:val="none" w:sz="0" w:space="0" w:color="auto"/>
      </w:divBdr>
    </w:div>
    <w:div w:id="209080266">
      <w:bodyDiv w:val="1"/>
      <w:marLeft w:val="0"/>
      <w:marRight w:val="0"/>
      <w:marTop w:val="0"/>
      <w:marBottom w:val="0"/>
      <w:divBdr>
        <w:top w:val="none" w:sz="0" w:space="0" w:color="auto"/>
        <w:left w:val="none" w:sz="0" w:space="0" w:color="auto"/>
        <w:bottom w:val="none" w:sz="0" w:space="0" w:color="auto"/>
        <w:right w:val="none" w:sz="0" w:space="0" w:color="auto"/>
      </w:divBdr>
    </w:div>
    <w:div w:id="215746025">
      <w:bodyDiv w:val="1"/>
      <w:marLeft w:val="0"/>
      <w:marRight w:val="0"/>
      <w:marTop w:val="0"/>
      <w:marBottom w:val="0"/>
      <w:divBdr>
        <w:top w:val="none" w:sz="0" w:space="0" w:color="auto"/>
        <w:left w:val="none" w:sz="0" w:space="0" w:color="auto"/>
        <w:bottom w:val="none" w:sz="0" w:space="0" w:color="auto"/>
        <w:right w:val="none" w:sz="0" w:space="0" w:color="auto"/>
      </w:divBdr>
    </w:div>
    <w:div w:id="216358716">
      <w:bodyDiv w:val="1"/>
      <w:marLeft w:val="0"/>
      <w:marRight w:val="0"/>
      <w:marTop w:val="0"/>
      <w:marBottom w:val="0"/>
      <w:divBdr>
        <w:top w:val="none" w:sz="0" w:space="0" w:color="auto"/>
        <w:left w:val="none" w:sz="0" w:space="0" w:color="auto"/>
        <w:bottom w:val="none" w:sz="0" w:space="0" w:color="auto"/>
        <w:right w:val="none" w:sz="0" w:space="0" w:color="auto"/>
      </w:divBdr>
    </w:div>
    <w:div w:id="217480127">
      <w:bodyDiv w:val="1"/>
      <w:marLeft w:val="0"/>
      <w:marRight w:val="0"/>
      <w:marTop w:val="0"/>
      <w:marBottom w:val="0"/>
      <w:divBdr>
        <w:top w:val="none" w:sz="0" w:space="0" w:color="auto"/>
        <w:left w:val="none" w:sz="0" w:space="0" w:color="auto"/>
        <w:bottom w:val="none" w:sz="0" w:space="0" w:color="auto"/>
        <w:right w:val="none" w:sz="0" w:space="0" w:color="auto"/>
      </w:divBdr>
    </w:div>
    <w:div w:id="220677540">
      <w:bodyDiv w:val="1"/>
      <w:marLeft w:val="0"/>
      <w:marRight w:val="0"/>
      <w:marTop w:val="0"/>
      <w:marBottom w:val="0"/>
      <w:divBdr>
        <w:top w:val="none" w:sz="0" w:space="0" w:color="auto"/>
        <w:left w:val="none" w:sz="0" w:space="0" w:color="auto"/>
        <w:bottom w:val="none" w:sz="0" w:space="0" w:color="auto"/>
        <w:right w:val="none" w:sz="0" w:space="0" w:color="auto"/>
      </w:divBdr>
    </w:div>
    <w:div w:id="220867549">
      <w:bodyDiv w:val="1"/>
      <w:marLeft w:val="0"/>
      <w:marRight w:val="0"/>
      <w:marTop w:val="0"/>
      <w:marBottom w:val="0"/>
      <w:divBdr>
        <w:top w:val="none" w:sz="0" w:space="0" w:color="auto"/>
        <w:left w:val="none" w:sz="0" w:space="0" w:color="auto"/>
        <w:bottom w:val="none" w:sz="0" w:space="0" w:color="auto"/>
        <w:right w:val="none" w:sz="0" w:space="0" w:color="auto"/>
      </w:divBdr>
    </w:div>
    <w:div w:id="222377270">
      <w:bodyDiv w:val="1"/>
      <w:marLeft w:val="0"/>
      <w:marRight w:val="0"/>
      <w:marTop w:val="0"/>
      <w:marBottom w:val="0"/>
      <w:divBdr>
        <w:top w:val="none" w:sz="0" w:space="0" w:color="auto"/>
        <w:left w:val="none" w:sz="0" w:space="0" w:color="auto"/>
        <w:bottom w:val="none" w:sz="0" w:space="0" w:color="auto"/>
        <w:right w:val="none" w:sz="0" w:space="0" w:color="auto"/>
      </w:divBdr>
    </w:div>
    <w:div w:id="222957210">
      <w:bodyDiv w:val="1"/>
      <w:marLeft w:val="0"/>
      <w:marRight w:val="0"/>
      <w:marTop w:val="0"/>
      <w:marBottom w:val="0"/>
      <w:divBdr>
        <w:top w:val="none" w:sz="0" w:space="0" w:color="auto"/>
        <w:left w:val="none" w:sz="0" w:space="0" w:color="auto"/>
        <w:bottom w:val="none" w:sz="0" w:space="0" w:color="auto"/>
        <w:right w:val="none" w:sz="0" w:space="0" w:color="auto"/>
      </w:divBdr>
    </w:div>
    <w:div w:id="230385549">
      <w:bodyDiv w:val="1"/>
      <w:marLeft w:val="0"/>
      <w:marRight w:val="0"/>
      <w:marTop w:val="0"/>
      <w:marBottom w:val="0"/>
      <w:divBdr>
        <w:top w:val="none" w:sz="0" w:space="0" w:color="auto"/>
        <w:left w:val="none" w:sz="0" w:space="0" w:color="auto"/>
        <w:bottom w:val="none" w:sz="0" w:space="0" w:color="auto"/>
        <w:right w:val="none" w:sz="0" w:space="0" w:color="auto"/>
      </w:divBdr>
    </w:div>
    <w:div w:id="236285664">
      <w:bodyDiv w:val="1"/>
      <w:marLeft w:val="0"/>
      <w:marRight w:val="0"/>
      <w:marTop w:val="0"/>
      <w:marBottom w:val="0"/>
      <w:divBdr>
        <w:top w:val="none" w:sz="0" w:space="0" w:color="auto"/>
        <w:left w:val="none" w:sz="0" w:space="0" w:color="auto"/>
        <w:bottom w:val="none" w:sz="0" w:space="0" w:color="auto"/>
        <w:right w:val="none" w:sz="0" w:space="0" w:color="auto"/>
      </w:divBdr>
    </w:div>
    <w:div w:id="254293588">
      <w:bodyDiv w:val="1"/>
      <w:marLeft w:val="0"/>
      <w:marRight w:val="0"/>
      <w:marTop w:val="0"/>
      <w:marBottom w:val="0"/>
      <w:divBdr>
        <w:top w:val="none" w:sz="0" w:space="0" w:color="auto"/>
        <w:left w:val="none" w:sz="0" w:space="0" w:color="auto"/>
        <w:bottom w:val="none" w:sz="0" w:space="0" w:color="auto"/>
        <w:right w:val="none" w:sz="0" w:space="0" w:color="auto"/>
      </w:divBdr>
    </w:div>
    <w:div w:id="256212536">
      <w:bodyDiv w:val="1"/>
      <w:marLeft w:val="0"/>
      <w:marRight w:val="0"/>
      <w:marTop w:val="0"/>
      <w:marBottom w:val="0"/>
      <w:divBdr>
        <w:top w:val="none" w:sz="0" w:space="0" w:color="auto"/>
        <w:left w:val="none" w:sz="0" w:space="0" w:color="auto"/>
        <w:bottom w:val="none" w:sz="0" w:space="0" w:color="auto"/>
        <w:right w:val="none" w:sz="0" w:space="0" w:color="auto"/>
      </w:divBdr>
    </w:div>
    <w:div w:id="259027166">
      <w:bodyDiv w:val="1"/>
      <w:marLeft w:val="0"/>
      <w:marRight w:val="0"/>
      <w:marTop w:val="0"/>
      <w:marBottom w:val="0"/>
      <w:divBdr>
        <w:top w:val="none" w:sz="0" w:space="0" w:color="auto"/>
        <w:left w:val="none" w:sz="0" w:space="0" w:color="auto"/>
        <w:bottom w:val="none" w:sz="0" w:space="0" w:color="auto"/>
        <w:right w:val="none" w:sz="0" w:space="0" w:color="auto"/>
      </w:divBdr>
    </w:div>
    <w:div w:id="262690432">
      <w:bodyDiv w:val="1"/>
      <w:marLeft w:val="0"/>
      <w:marRight w:val="0"/>
      <w:marTop w:val="0"/>
      <w:marBottom w:val="0"/>
      <w:divBdr>
        <w:top w:val="none" w:sz="0" w:space="0" w:color="auto"/>
        <w:left w:val="none" w:sz="0" w:space="0" w:color="auto"/>
        <w:bottom w:val="none" w:sz="0" w:space="0" w:color="auto"/>
        <w:right w:val="none" w:sz="0" w:space="0" w:color="auto"/>
      </w:divBdr>
    </w:div>
    <w:div w:id="268123998">
      <w:bodyDiv w:val="1"/>
      <w:marLeft w:val="0"/>
      <w:marRight w:val="0"/>
      <w:marTop w:val="0"/>
      <w:marBottom w:val="0"/>
      <w:divBdr>
        <w:top w:val="none" w:sz="0" w:space="0" w:color="auto"/>
        <w:left w:val="none" w:sz="0" w:space="0" w:color="auto"/>
        <w:bottom w:val="none" w:sz="0" w:space="0" w:color="auto"/>
        <w:right w:val="none" w:sz="0" w:space="0" w:color="auto"/>
      </w:divBdr>
    </w:div>
    <w:div w:id="275143999">
      <w:bodyDiv w:val="1"/>
      <w:marLeft w:val="0"/>
      <w:marRight w:val="0"/>
      <w:marTop w:val="0"/>
      <w:marBottom w:val="0"/>
      <w:divBdr>
        <w:top w:val="none" w:sz="0" w:space="0" w:color="auto"/>
        <w:left w:val="none" w:sz="0" w:space="0" w:color="auto"/>
        <w:bottom w:val="none" w:sz="0" w:space="0" w:color="auto"/>
        <w:right w:val="none" w:sz="0" w:space="0" w:color="auto"/>
      </w:divBdr>
    </w:div>
    <w:div w:id="285237916">
      <w:bodyDiv w:val="1"/>
      <w:marLeft w:val="0"/>
      <w:marRight w:val="0"/>
      <w:marTop w:val="0"/>
      <w:marBottom w:val="0"/>
      <w:divBdr>
        <w:top w:val="none" w:sz="0" w:space="0" w:color="auto"/>
        <w:left w:val="none" w:sz="0" w:space="0" w:color="auto"/>
        <w:bottom w:val="none" w:sz="0" w:space="0" w:color="auto"/>
        <w:right w:val="none" w:sz="0" w:space="0" w:color="auto"/>
      </w:divBdr>
    </w:div>
    <w:div w:id="290136673">
      <w:bodyDiv w:val="1"/>
      <w:marLeft w:val="0"/>
      <w:marRight w:val="0"/>
      <w:marTop w:val="0"/>
      <w:marBottom w:val="0"/>
      <w:divBdr>
        <w:top w:val="none" w:sz="0" w:space="0" w:color="auto"/>
        <w:left w:val="none" w:sz="0" w:space="0" w:color="auto"/>
        <w:bottom w:val="none" w:sz="0" w:space="0" w:color="auto"/>
        <w:right w:val="none" w:sz="0" w:space="0" w:color="auto"/>
      </w:divBdr>
    </w:div>
    <w:div w:id="296689891">
      <w:bodyDiv w:val="1"/>
      <w:marLeft w:val="0"/>
      <w:marRight w:val="0"/>
      <w:marTop w:val="0"/>
      <w:marBottom w:val="0"/>
      <w:divBdr>
        <w:top w:val="none" w:sz="0" w:space="0" w:color="auto"/>
        <w:left w:val="none" w:sz="0" w:space="0" w:color="auto"/>
        <w:bottom w:val="none" w:sz="0" w:space="0" w:color="auto"/>
        <w:right w:val="none" w:sz="0" w:space="0" w:color="auto"/>
      </w:divBdr>
    </w:div>
    <w:div w:id="299313250">
      <w:bodyDiv w:val="1"/>
      <w:marLeft w:val="0"/>
      <w:marRight w:val="0"/>
      <w:marTop w:val="0"/>
      <w:marBottom w:val="0"/>
      <w:divBdr>
        <w:top w:val="none" w:sz="0" w:space="0" w:color="auto"/>
        <w:left w:val="none" w:sz="0" w:space="0" w:color="auto"/>
        <w:bottom w:val="none" w:sz="0" w:space="0" w:color="auto"/>
        <w:right w:val="none" w:sz="0" w:space="0" w:color="auto"/>
      </w:divBdr>
    </w:div>
    <w:div w:id="307245540">
      <w:bodyDiv w:val="1"/>
      <w:marLeft w:val="0"/>
      <w:marRight w:val="0"/>
      <w:marTop w:val="0"/>
      <w:marBottom w:val="0"/>
      <w:divBdr>
        <w:top w:val="none" w:sz="0" w:space="0" w:color="auto"/>
        <w:left w:val="none" w:sz="0" w:space="0" w:color="auto"/>
        <w:bottom w:val="none" w:sz="0" w:space="0" w:color="auto"/>
        <w:right w:val="none" w:sz="0" w:space="0" w:color="auto"/>
      </w:divBdr>
    </w:div>
    <w:div w:id="310670177">
      <w:bodyDiv w:val="1"/>
      <w:marLeft w:val="0"/>
      <w:marRight w:val="0"/>
      <w:marTop w:val="0"/>
      <w:marBottom w:val="0"/>
      <w:divBdr>
        <w:top w:val="none" w:sz="0" w:space="0" w:color="auto"/>
        <w:left w:val="none" w:sz="0" w:space="0" w:color="auto"/>
        <w:bottom w:val="none" w:sz="0" w:space="0" w:color="auto"/>
        <w:right w:val="none" w:sz="0" w:space="0" w:color="auto"/>
      </w:divBdr>
    </w:div>
    <w:div w:id="313721904">
      <w:bodyDiv w:val="1"/>
      <w:marLeft w:val="0"/>
      <w:marRight w:val="0"/>
      <w:marTop w:val="0"/>
      <w:marBottom w:val="0"/>
      <w:divBdr>
        <w:top w:val="none" w:sz="0" w:space="0" w:color="auto"/>
        <w:left w:val="none" w:sz="0" w:space="0" w:color="auto"/>
        <w:bottom w:val="none" w:sz="0" w:space="0" w:color="auto"/>
        <w:right w:val="none" w:sz="0" w:space="0" w:color="auto"/>
      </w:divBdr>
    </w:div>
    <w:div w:id="318191139">
      <w:bodyDiv w:val="1"/>
      <w:marLeft w:val="0"/>
      <w:marRight w:val="0"/>
      <w:marTop w:val="0"/>
      <w:marBottom w:val="0"/>
      <w:divBdr>
        <w:top w:val="none" w:sz="0" w:space="0" w:color="auto"/>
        <w:left w:val="none" w:sz="0" w:space="0" w:color="auto"/>
        <w:bottom w:val="none" w:sz="0" w:space="0" w:color="auto"/>
        <w:right w:val="none" w:sz="0" w:space="0" w:color="auto"/>
      </w:divBdr>
    </w:div>
    <w:div w:id="319504263">
      <w:bodyDiv w:val="1"/>
      <w:marLeft w:val="0"/>
      <w:marRight w:val="0"/>
      <w:marTop w:val="0"/>
      <w:marBottom w:val="0"/>
      <w:divBdr>
        <w:top w:val="none" w:sz="0" w:space="0" w:color="auto"/>
        <w:left w:val="none" w:sz="0" w:space="0" w:color="auto"/>
        <w:bottom w:val="none" w:sz="0" w:space="0" w:color="auto"/>
        <w:right w:val="none" w:sz="0" w:space="0" w:color="auto"/>
      </w:divBdr>
    </w:div>
    <w:div w:id="328872937">
      <w:bodyDiv w:val="1"/>
      <w:marLeft w:val="0"/>
      <w:marRight w:val="0"/>
      <w:marTop w:val="0"/>
      <w:marBottom w:val="0"/>
      <w:divBdr>
        <w:top w:val="none" w:sz="0" w:space="0" w:color="auto"/>
        <w:left w:val="none" w:sz="0" w:space="0" w:color="auto"/>
        <w:bottom w:val="none" w:sz="0" w:space="0" w:color="auto"/>
        <w:right w:val="none" w:sz="0" w:space="0" w:color="auto"/>
      </w:divBdr>
    </w:div>
    <w:div w:id="331758846">
      <w:bodyDiv w:val="1"/>
      <w:marLeft w:val="0"/>
      <w:marRight w:val="0"/>
      <w:marTop w:val="0"/>
      <w:marBottom w:val="0"/>
      <w:divBdr>
        <w:top w:val="none" w:sz="0" w:space="0" w:color="auto"/>
        <w:left w:val="none" w:sz="0" w:space="0" w:color="auto"/>
        <w:bottom w:val="none" w:sz="0" w:space="0" w:color="auto"/>
        <w:right w:val="none" w:sz="0" w:space="0" w:color="auto"/>
      </w:divBdr>
    </w:div>
    <w:div w:id="331762275">
      <w:bodyDiv w:val="1"/>
      <w:marLeft w:val="0"/>
      <w:marRight w:val="0"/>
      <w:marTop w:val="0"/>
      <w:marBottom w:val="0"/>
      <w:divBdr>
        <w:top w:val="none" w:sz="0" w:space="0" w:color="auto"/>
        <w:left w:val="none" w:sz="0" w:space="0" w:color="auto"/>
        <w:bottom w:val="none" w:sz="0" w:space="0" w:color="auto"/>
        <w:right w:val="none" w:sz="0" w:space="0" w:color="auto"/>
      </w:divBdr>
    </w:div>
    <w:div w:id="335428968">
      <w:bodyDiv w:val="1"/>
      <w:marLeft w:val="0"/>
      <w:marRight w:val="0"/>
      <w:marTop w:val="0"/>
      <w:marBottom w:val="0"/>
      <w:divBdr>
        <w:top w:val="none" w:sz="0" w:space="0" w:color="auto"/>
        <w:left w:val="none" w:sz="0" w:space="0" w:color="auto"/>
        <w:bottom w:val="none" w:sz="0" w:space="0" w:color="auto"/>
        <w:right w:val="none" w:sz="0" w:space="0" w:color="auto"/>
      </w:divBdr>
    </w:div>
    <w:div w:id="341052188">
      <w:bodyDiv w:val="1"/>
      <w:marLeft w:val="0"/>
      <w:marRight w:val="0"/>
      <w:marTop w:val="0"/>
      <w:marBottom w:val="0"/>
      <w:divBdr>
        <w:top w:val="none" w:sz="0" w:space="0" w:color="auto"/>
        <w:left w:val="none" w:sz="0" w:space="0" w:color="auto"/>
        <w:bottom w:val="none" w:sz="0" w:space="0" w:color="auto"/>
        <w:right w:val="none" w:sz="0" w:space="0" w:color="auto"/>
      </w:divBdr>
    </w:div>
    <w:div w:id="343436959">
      <w:bodyDiv w:val="1"/>
      <w:marLeft w:val="0"/>
      <w:marRight w:val="0"/>
      <w:marTop w:val="0"/>
      <w:marBottom w:val="0"/>
      <w:divBdr>
        <w:top w:val="none" w:sz="0" w:space="0" w:color="auto"/>
        <w:left w:val="none" w:sz="0" w:space="0" w:color="auto"/>
        <w:bottom w:val="none" w:sz="0" w:space="0" w:color="auto"/>
        <w:right w:val="none" w:sz="0" w:space="0" w:color="auto"/>
      </w:divBdr>
    </w:div>
    <w:div w:id="349257849">
      <w:bodyDiv w:val="1"/>
      <w:marLeft w:val="0"/>
      <w:marRight w:val="0"/>
      <w:marTop w:val="0"/>
      <w:marBottom w:val="0"/>
      <w:divBdr>
        <w:top w:val="none" w:sz="0" w:space="0" w:color="auto"/>
        <w:left w:val="none" w:sz="0" w:space="0" w:color="auto"/>
        <w:bottom w:val="none" w:sz="0" w:space="0" w:color="auto"/>
        <w:right w:val="none" w:sz="0" w:space="0" w:color="auto"/>
      </w:divBdr>
    </w:div>
    <w:div w:id="354812645">
      <w:bodyDiv w:val="1"/>
      <w:marLeft w:val="0"/>
      <w:marRight w:val="0"/>
      <w:marTop w:val="0"/>
      <w:marBottom w:val="0"/>
      <w:divBdr>
        <w:top w:val="none" w:sz="0" w:space="0" w:color="auto"/>
        <w:left w:val="none" w:sz="0" w:space="0" w:color="auto"/>
        <w:bottom w:val="none" w:sz="0" w:space="0" w:color="auto"/>
        <w:right w:val="none" w:sz="0" w:space="0" w:color="auto"/>
      </w:divBdr>
    </w:div>
    <w:div w:id="362289600">
      <w:bodyDiv w:val="1"/>
      <w:marLeft w:val="0"/>
      <w:marRight w:val="0"/>
      <w:marTop w:val="0"/>
      <w:marBottom w:val="0"/>
      <w:divBdr>
        <w:top w:val="none" w:sz="0" w:space="0" w:color="auto"/>
        <w:left w:val="none" w:sz="0" w:space="0" w:color="auto"/>
        <w:bottom w:val="none" w:sz="0" w:space="0" w:color="auto"/>
        <w:right w:val="none" w:sz="0" w:space="0" w:color="auto"/>
      </w:divBdr>
    </w:div>
    <w:div w:id="365065591">
      <w:bodyDiv w:val="1"/>
      <w:marLeft w:val="0"/>
      <w:marRight w:val="0"/>
      <w:marTop w:val="0"/>
      <w:marBottom w:val="0"/>
      <w:divBdr>
        <w:top w:val="none" w:sz="0" w:space="0" w:color="auto"/>
        <w:left w:val="none" w:sz="0" w:space="0" w:color="auto"/>
        <w:bottom w:val="none" w:sz="0" w:space="0" w:color="auto"/>
        <w:right w:val="none" w:sz="0" w:space="0" w:color="auto"/>
      </w:divBdr>
    </w:div>
    <w:div w:id="368535708">
      <w:bodyDiv w:val="1"/>
      <w:marLeft w:val="0"/>
      <w:marRight w:val="0"/>
      <w:marTop w:val="0"/>
      <w:marBottom w:val="0"/>
      <w:divBdr>
        <w:top w:val="none" w:sz="0" w:space="0" w:color="auto"/>
        <w:left w:val="none" w:sz="0" w:space="0" w:color="auto"/>
        <w:bottom w:val="none" w:sz="0" w:space="0" w:color="auto"/>
        <w:right w:val="none" w:sz="0" w:space="0" w:color="auto"/>
      </w:divBdr>
    </w:div>
    <w:div w:id="372460819">
      <w:bodyDiv w:val="1"/>
      <w:marLeft w:val="0"/>
      <w:marRight w:val="0"/>
      <w:marTop w:val="0"/>
      <w:marBottom w:val="0"/>
      <w:divBdr>
        <w:top w:val="none" w:sz="0" w:space="0" w:color="auto"/>
        <w:left w:val="none" w:sz="0" w:space="0" w:color="auto"/>
        <w:bottom w:val="none" w:sz="0" w:space="0" w:color="auto"/>
        <w:right w:val="none" w:sz="0" w:space="0" w:color="auto"/>
      </w:divBdr>
    </w:div>
    <w:div w:id="374815275">
      <w:bodyDiv w:val="1"/>
      <w:marLeft w:val="0"/>
      <w:marRight w:val="0"/>
      <w:marTop w:val="0"/>
      <w:marBottom w:val="0"/>
      <w:divBdr>
        <w:top w:val="none" w:sz="0" w:space="0" w:color="auto"/>
        <w:left w:val="none" w:sz="0" w:space="0" w:color="auto"/>
        <w:bottom w:val="none" w:sz="0" w:space="0" w:color="auto"/>
        <w:right w:val="none" w:sz="0" w:space="0" w:color="auto"/>
      </w:divBdr>
    </w:div>
    <w:div w:id="390546737">
      <w:bodyDiv w:val="1"/>
      <w:marLeft w:val="0"/>
      <w:marRight w:val="0"/>
      <w:marTop w:val="0"/>
      <w:marBottom w:val="0"/>
      <w:divBdr>
        <w:top w:val="none" w:sz="0" w:space="0" w:color="auto"/>
        <w:left w:val="none" w:sz="0" w:space="0" w:color="auto"/>
        <w:bottom w:val="none" w:sz="0" w:space="0" w:color="auto"/>
        <w:right w:val="none" w:sz="0" w:space="0" w:color="auto"/>
      </w:divBdr>
    </w:div>
    <w:div w:id="392316789">
      <w:bodyDiv w:val="1"/>
      <w:marLeft w:val="0"/>
      <w:marRight w:val="0"/>
      <w:marTop w:val="0"/>
      <w:marBottom w:val="0"/>
      <w:divBdr>
        <w:top w:val="none" w:sz="0" w:space="0" w:color="auto"/>
        <w:left w:val="none" w:sz="0" w:space="0" w:color="auto"/>
        <w:bottom w:val="none" w:sz="0" w:space="0" w:color="auto"/>
        <w:right w:val="none" w:sz="0" w:space="0" w:color="auto"/>
      </w:divBdr>
    </w:div>
    <w:div w:id="392779714">
      <w:bodyDiv w:val="1"/>
      <w:marLeft w:val="0"/>
      <w:marRight w:val="0"/>
      <w:marTop w:val="0"/>
      <w:marBottom w:val="0"/>
      <w:divBdr>
        <w:top w:val="none" w:sz="0" w:space="0" w:color="auto"/>
        <w:left w:val="none" w:sz="0" w:space="0" w:color="auto"/>
        <w:bottom w:val="none" w:sz="0" w:space="0" w:color="auto"/>
        <w:right w:val="none" w:sz="0" w:space="0" w:color="auto"/>
      </w:divBdr>
    </w:div>
    <w:div w:id="393702657">
      <w:bodyDiv w:val="1"/>
      <w:marLeft w:val="0"/>
      <w:marRight w:val="0"/>
      <w:marTop w:val="0"/>
      <w:marBottom w:val="0"/>
      <w:divBdr>
        <w:top w:val="none" w:sz="0" w:space="0" w:color="auto"/>
        <w:left w:val="none" w:sz="0" w:space="0" w:color="auto"/>
        <w:bottom w:val="none" w:sz="0" w:space="0" w:color="auto"/>
        <w:right w:val="none" w:sz="0" w:space="0" w:color="auto"/>
      </w:divBdr>
    </w:div>
    <w:div w:id="395318442">
      <w:bodyDiv w:val="1"/>
      <w:marLeft w:val="0"/>
      <w:marRight w:val="0"/>
      <w:marTop w:val="0"/>
      <w:marBottom w:val="0"/>
      <w:divBdr>
        <w:top w:val="none" w:sz="0" w:space="0" w:color="auto"/>
        <w:left w:val="none" w:sz="0" w:space="0" w:color="auto"/>
        <w:bottom w:val="none" w:sz="0" w:space="0" w:color="auto"/>
        <w:right w:val="none" w:sz="0" w:space="0" w:color="auto"/>
      </w:divBdr>
    </w:div>
    <w:div w:id="397216075">
      <w:bodyDiv w:val="1"/>
      <w:marLeft w:val="0"/>
      <w:marRight w:val="0"/>
      <w:marTop w:val="0"/>
      <w:marBottom w:val="0"/>
      <w:divBdr>
        <w:top w:val="none" w:sz="0" w:space="0" w:color="auto"/>
        <w:left w:val="none" w:sz="0" w:space="0" w:color="auto"/>
        <w:bottom w:val="none" w:sz="0" w:space="0" w:color="auto"/>
        <w:right w:val="none" w:sz="0" w:space="0" w:color="auto"/>
      </w:divBdr>
    </w:div>
    <w:div w:id="397676188">
      <w:bodyDiv w:val="1"/>
      <w:marLeft w:val="0"/>
      <w:marRight w:val="0"/>
      <w:marTop w:val="0"/>
      <w:marBottom w:val="0"/>
      <w:divBdr>
        <w:top w:val="none" w:sz="0" w:space="0" w:color="auto"/>
        <w:left w:val="none" w:sz="0" w:space="0" w:color="auto"/>
        <w:bottom w:val="none" w:sz="0" w:space="0" w:color="auto"/>
        <w:right w:val="none" w:sz="0" w:space="0" w:color="auto"/>
      </w:divBdr>
    </w:div>
    <w:div w:id="409734006">
      <w:bodyDiv w:val="1"/>
      <w:marLeft w:val="0"/>
      <w:marRight w:val="0"/>
      <w:marTop w:val="0"/>
      <w:marBottom w:val="0"/>
      <w:divBdr>
        <w:top w:val="none" w:sz="0" w:space="0" w:color="auto"/>
        <w:left w:val="none" w:sz="0" w:space="0" w:color="auto"/>
        <w:bottom w:val="none" w:sz="0" w:space="0" w:color="auto"/>
        <w:right w:val="none" w:sz="0" w:space="0" w:color="auto"/>
      </w:divBdr>
    </w:div>
    <w:div w:id="410470124">
      <w:bodyDiv w:val="1"/>
      <w:marLeft w:val="0"/>
      <w:marRight w:val="0"/>
      <w:marTop w:val="0"/>
      <w:marBottom w:val="0"/>
      <w:divBdr>
        <w:top w:val="none" w:sz="0" w:space="0" w:color="auto"/>
        <w:left w:val="none" w:sz="0" w:space="0" w:color="auto"/>
        <w:bottom w:val="none" w:sz="0" w:space="0" w:color="auto"/>
        <w:right w:val="none" w:sz="0" w:space="0" w:color="auto"/>
      </w:divBdr>
    </w:div>
    <w:div w:id="412624749">
      <w:bodyDiv w:val="1"/>
      <w:marLeft w:val="0"/>
      <w:marRight w:val="0"/>
      <w:marTop w:val="0"/>
      <w:marBottom w:val="0"/>
      <w:divBdr>
        <w:top w:val="none" w:sz="0" w:space="0" w:color="auto"/>
        <w:left w:val="none" w:sz="0" w:space="0" w:color="auto"/>
        <w:bottom w:val="none" w:sz="0" w:space="0" w:color="auto"/>
        <w:right w:val="none" w:sz="0" w:space="0" w:color="auto"/>
      </w:divBdr>
    </w:div>
    <w:div w:id="414590449">
      <w:bodyDiv w:val="1"/>
      <w:marLeft w:val="0"/>
      <w:marRight w:val="0"/>
      <w:marTop w:val="0"/>
      <w:marBottom w:val="0"/>
      <w:divBdr>
        <w:top w:val="none" w:sz="0" w:space="0" w:color="auto"/>
        <w:left w:val="none" w:sz="0" w:space="0" w:color="auto"/>
        <w:bottom w:val="none" w:sz="0" w:space="0" w:color="auto"/>
        <w:right w:val="none" w:sz="0" w:space="0" w:color="auto"/>
      </w:divBdr>
    </w:div>
    <w:div w:id="417293354">
      <w:bodyDiv w:val="1"/>
      <w:marLeft w:val="0"/>
      <w:marRight w:val="0"/>
      <w:marTop w:val="0"/>
      <w:marBottom w:val="0"/>
      <w:divBdr>
        <w:top w:val="none" w:sz="0" w:space="0" w:color="auto"/>
        <w:left w:val="none" w:sz="0" w:space="0" w:color="auto"/>
        <w:bottom w:val="none" w:sz="0" w:space="0" w:color="auto"/>
        <w:right w:val="none" w:sz="0" w:space="0" w:color="auto"/>
      </w:divBdr>
    </w:div>
    <w:div w:id="417796046">
      <w:bodyDiv w:val="1"/>
      <w:marLeft w:val="0"/>
      <w:marRight w:val="0"/>
      <w:marTop w:val="0"/>
      <w:marBottom w:val="0"/>
      <w:divBdr>
        <w:top w:val="none" w:sz="0" w:space="0" w:color="auto"/>
        <w:left w:val="none" w:sz="0" w:space="0" w:color="auto"/>
        <w:bottom w:val="none" w:sz="0" w:space="0" w:color="auto"/>
        <w:right w:val="none" w:sz="0" w:space="0" w:color="auto"/>
      </w:divBdr>
    </w:div>
    <w:div w:id="421292726">
      <w:bodyDiv w:val="1"/>
      <w:marLeft w:val="0"/>
      <w:marRight w:val="0"/>
      <w:marTop w:val="0"/>
      <w:marBottom w:val="0"/>
      <w:divBdr>
        <w:top w:val="none" w:sz="0" w:space="0" w:color="auto"/>
        <w:left w:val="none" w:sz="0" w:space="0" w:color="auto"/>
        <w:bottom w:val="none" w:sz="0" w:space="0" w:color="auto"/>
        <w:right w:val="none" w:sz="0" w:space="0" w:color="auto"/>
      </w:divBdr>
    </w:div>
    <w:div w:id="426191947">
      <w:bodyDiv w:val="1"/>
      <w:marLeft w:val="0"/>
      <w:marRight w:val="0"/>
      <w:marTop w:val="0"/>
      <w:marBottom w:val="0"/>
      <w:divBdr>
        <w:top w:val="none" w:sz="0" w:space="0" w:color="auto"/>
        <w:left w:val="none" w:sz="0" w:space="0" w:color="auto"/>
        <w:bottom w:val="none" w:sz="0" w:space="0" w:color="auto"/>
        <w:right w:val="none" w:sz="0" w:space="0" w:color="auto"/>
      </w:divBdr>
    </w:div>
    <w:div w:id="427429066">
      <w:bodyDiv w:val="1"/>
      <w:marLeft w:val="0"/>
      <w:marRight w:val="0"/>
      <w:marTop w:val="0"/>
      <w:marBottom w:val="0"/>
      <w:divBdr>
        <w:top w:val="none" w:sz="0" w:space="0" w:color="auto"/>
        <w:left w:val="none" w:sz="0" w:space="0" w:color="auto"/>
        <w:bottom w:val="none" w:sz="0" w:space="0" w:color="auto"/>
        <w:right w:val="none" w:sz="0" w:space="0" w:color="auto"/>
      </w:divBdr>
    </w:div>
    <w:div w:id="431437853">
      <w:bodyDiv w:val="1"/>
      <w:marLeft w:val="0"/>
      <w:marRight w:val="0"/>
      <w:marTop w:val="0"/>
      <w:marBottom w:val="0"/>
      <w:divBdr>
        <w:top w:val="none" w:sz="0" w:space="0" w:color="auto"/>
        <w:left w:val="none" w:sz="0" w:space="0" w:color="auto"/>
        <w:bottom w:val="none" w:sz="0" w:space="0" w:color="auto"/>
        <w:right w:val="none" w:sz="0" w:space="0" w:color="auto"/>
      </w:divBdr>
    </w:div>
    <w:div w:id="432627006">
      <w:bodyDiv w:val="1"/>
      <w:marLeft w:val="0"/>
      <w:marRight w:val="0"/>
      <w:marTop w:val="0"/>
      <w:marBottom w:val="0"/>
      <w:divBdr>
        <w:top w:val="none" w:sz="0" w:space="0" w:color="auto"/>
        <w:left w:val="none" w:sz="0" w:space="0" w:color="auto"/>
        <w:bottom w:val="none" w:sz="0" w:space="0" w:color="auto"/>
        <w:right w:val="none" w:sz="0" w:space="0" w:color="auto"/>
      </w:divBdr>
    </w:div>
    <w:div w:id="433668417">
      <w:bodyDiv w:val="1"/>
      <w:marLeft w:val="0"/>
      <w:marRight w:val="0"/>
      <w:marTop w:val="0"/>
      <w:marBottom w:val="0"/>
      <w:divBdr>
        <w:top w:val="none" w:sz="0" w:space="0" w:color="auto"/>
        <w:left w:val="none" w:sz="0" w:space="0" w:color="auto"/>
        <w:bottom w:val="none" w:sz="0" w:space="0" w:color="auto"/>
        <w:right w:val="none" w:sz="0" w:space="0" w:color="auto"/>
      </w:divBdr>
    </w:div>
    <w:div w:id="438137984">
      <w:bodyDiv w:val="1"/>
      <w:marLeft w:val="0"/>
      <w:marRight w:val="0"/>
      <w:marTop w:val="0"/>
      <w:marBottom w:val="0"/>
      <w:divBdr>
        <w:top w:val="none" w:sz="0" w:space="0" w:color="auto"/>
        <w:left w:val="none" w:sz="0" w:space="0" w:color="auto"/>
        <w:bottom w:val="none" w:sz="0" w:space="0" w:color="auto"/>
        <w:right w:val="none" w:sz="0" w:space="0" w:color="auto"/>
      </w:divBdr>
    </w:div>
    <w:div w:id="442772541">
      <w:bodyDiv w:val="1"/>
      <w:marLeft w:val="0"/>
      <w:marRight w:val="0"/>
      <w:marTop w:val="0"/>
      <w:marBottom w:val="0"/>
      <w:divBdr>
        <w:top w:val="none" w:sz="0" w:space="0" w:color="auto"/>
        <w:left w:val="none" w:sz="0" w:space="0" w:color="auto"/>
        <w:bottom w:val="none" w:sz="0" w:space="0" w:color="auto"/>
        <w:right w:val="none" w:sz="0" w:space="0" w:color="auto"/>
      </w:divBdr>
    </w:div>
    <w:div w:id="444084422">
      <w:bodyDiv w:val="1"/>
      <w:marLeft w:val="0"/>
      <w:marRight w:val="0"/>
      <w:marTop w:val="0"/>
      <w:marBottom w:val="0"/>
      <w:divBdr>
        <w:top w:val="none" w:sz="0" w:space="0" w:color="auto"/>
        <w:left w:val="none" w:sz="0" w:space="0" w:color="auto"/>
        <w:bottom w:val="none" w:sz="0" w:space="0" w:color="auto"/>
        <w:right w:val="none" w:sz="0" w:space="0" w:color="auto"/>
      </w:divBdr>
    </w:div>
    <w:div w:id="445201314">
      <w:bodyDiv w:val="1"/>
      <w:marLeft w:val="0"/>
      <w:marRight w:val="0"/>
      <w:marTop w:val="0"/>
      <w:marBottom w:val="0"/>
      <w:divBdr>
        <w:top w:val="none" w:sz="0" w:space="0" w:color="auto"/>
        <w:left w:val="none" w:sz="0" w:space="0" w:color="auto"/>
        <w:bottom w:val="none" w:sz="0" w:space="0" w:color="auto"/>
        <w:right w:val="none" w:sz="0" w:space="0" w:color="auto"/>
      </w:divBdr>
    </w:div>
    <w:div w:id="446848121">
      <w:bodyDiv w:val="1"/>
      <w:marLeft w:val="0"/>
      <w:marRight w:val="0"/>
      <w:marTop w:val="0"/>
      <w:marBottom w:val="0"/>
      <w:divBdr>
        <w:top w:val="none" w:sz="0" w:space="0" w:color="auto"/>
        <w:left w:val="none" w:sz="0" w:space="0" w:color="auto"/>
        <w:bottom w:val="none" w:sz="0" w:space="0" w:color="auto"/>
        <w:right w:val="none" w:sz="0" w:space="0" w:color="auto"/>
      </w:divBdr>
    </w:div>
    <w:div w:id="447163170">
      <w:bodyDiv w:val="1"/>
      <w:marLeft w:val="0"/>
      <w:marRight w:val="0"/>
      <w:marTop w:val="0"/>
      <w:marBottom w:val="0"/>
      <w:divBdr>
        <w:top w:val="none" w:sz="0" w:space="0" w:color="auto"/>
        <w:left w:val="none" w:sz="0" w:space="0" w:color="auto"/>
        <w:bottom w:val="none" w:sz="0" w:space="0" w:color="auto"/>
        <w:right w:val="none" w:sz="0" w:space="0" w:color="auto"/>
      </w:divBdr>
    </w:div>
    <w:div w:id="450629708">
      <w:bodyDiv w:val="1"/>
      <w:marLeft w:val="0"/>
      <w:marRight w:val="0"/>
      <w:marTop w:val="0"/>
      <w:marBottom w:val="0"/>
      <w:divBdr>
        <w:top w:val="none" w:sz="0" w:space="0" w:color="auto"/>
        <w:left w:val="none" w:sz="0" w:space="0" w:color="auto"/>
        <w:bottom w:val="none" w:sz="0" w:space="0" w:color="auto"/>
        <w:right w:val="none" w:sz="0" w:space="0" w:color="auto"/>
      </w:divBdr>
    </w:div>
    <w:div w:id="453712163">
      <w:bodyDiv w:val="1"/>
      <w:marLeft w:val="0"/>
      <w:marRight w:val="0"/>
      <w:marTop w:val="0"/>
      <w:marBottom w:val="0"/>
      <w:divBdr>
        <w:top w:val="none" w:sz="0" w:space="0" w:color="auto"/>
        <w:left w:val="none" w:sz="0" w:space="0" w:color="auto"/>
        <w:bottom w:val="none" w:sz="0" w:space="0" w:color="auto"/>
        <w:right w:val="none" w:sz="0" w:space="0" w:color="auto"/>
      </w:divBdr>
    </w:div>
    <w:div w:id="453986917">
      <w:bodyDiv w:val="1"/>
      <w:marLeft w:val="0"/>
      <w:marRight w:val="0"/>
      <w:marTop w:val="0"/>
      <w:marBottom w:val="0"/>
      <w:divBdr>
        <w:top w:val="none" w:sz="0" w:space="0" w:color="auto"/>
        <w:left w:val="none" w:sz="0" w:space="0" w:color="auto"/>
        <w:bottom w:val="none" w:sz="0" w:space="0" w:color="auto"/>
        <w:right w:val="none" w:sz="0" w:space="0" w:color="auto"/>
      </w:divBdr>
    </w:div>
    <w:div w:id="456023480">
      <w:bodyDiv w:val="1"/>
      <w:marLeft w:val="0"/>
      <w:marRight w:val="0"/>
      <w:marTop w:val="0"/>
      <w:marBottom w:val="0"/>
      <w:divBdr>
        <w:top w:val="none" w:sz="0" w:space="0" w:color="auto"/>
        <w:left w:val="none" w:sz="0" w:space="0" w:color="auto"/>
        <w:bottom w:val="none" w:sz="0" w:space="0" w:color="auto"/>
        <w:right w:val="none" w:sz="0" w:space="0" w:color="auto"/>
      </w:divBdr>
    </w:div>
    <w:div w:id="457843597">
      <w:bodyDiv w:val="1"/>
      <w:marLeft w:val="0"/>
      <w:marRight w:val="0"/>
      <w:marTop w:val="0"/>
      <w:marBottom w:val="0"/>
      <w:divBdr>
        <w:top w:val="none" w:sz="0" w:space="0" w:color="auto"/>
        <w:left w:val="none" w:sz="0" w:space="0" w:color="auto"/>
        <w:bottom w:val="none" w:sz="0" w:space="0" w:color="auto"/>
        <w:right w:val="none" w:sz="0" w:space="0" w:color="auto"/>
      </w:divBdr>
    </w:div>
    <w:div w:id="458887480">
      <w:bodyDiv w:val="1"/>
      <w:marLeft w:val="0"/>
      <w:marRight w:val="0"/>
      <w:marTop w:val="0"/>
      <w:marBottom w:val="0"/>
      <w:divBdr>
        <w:top w:val="none" w:sz="0" w:space="0" w:color="auto"/>
        <w:left w:val="none" w:sz="0" w:space="0" w:color="auto"/>
        <w:bottom w:val="none" w:sz="0" w:space="0" w:color="auto"/>
        <w:right w:val="none" w:sz="0" w:space="0" w:color="auto"/>
      </w:divBdr>
    </w:div>
    <w:div w:id="461462578">
      <w:bodyDiv w:val="1"/>
      <w:marLeft w:val="0"/>
      <w:marRight w:val="0"/>
      <w:marTop w:val="0"/>
      <w:marBottom w:val="0"/>
      <w:divBdr>
        <w:top w:val="none" w:sz="0" w:space="0" w:color="auto"/>
        <w:left w:val="none" w:sz="0" w:space="0" w:color="auto"/>
        <w:bottom w:val="none" w:sz="0" w:space="0" w:color="auto"/>
        <w:right w:val="none" w:sz="0" w:space="0" w:color="auto"/>
      </w:divBdr>
    </w:div>
    <w:div w:id="470634625">
      <w:bodyDiv w:val="1"/>
      <w:marLeft w:val="0"/>
      <w:marRight w:val="0"/>
      <w:marTop w:val="0"/>
      <w:marBottom w:val="0"/>
      <w:divBdr>
        <w:top w:val="none" w:sz="0" w:space="0" w:color="auto"/>
        <w:left w:val="none" w:sz="0" w:space="0" w:color="auto"/>
        <w:bottom w:val="none" w:sz="0" w:space="0" w:color="auto"/>
        <w:right w:val="none" w:sz="0" w:space="0" w:color="auto"/>
      </w:divBdr>
    </w:div>
    <w:div w:id="478033425">
      <w:bodyDiv w:val="1"/>
      <w:marLeft w:val="0"/>
      <w:marRight w:val="0"/>
      <w:marTop w:val="0"/>
      <w:marBottom w:val="0"/>
      <w:divBdr>
        <w:top w:val="none" w:sz="0" w:space="0" w:color="auto"/>
        <w:left w:val="none" w:sz="0" w:space="0" w:color="auto"/>
        <w:bottom w:val="none" w:sz="0" w:space="0" w:color="auto"/>
        <w:right w:val="none" w:sz="0" w:space="0" w:color="auto"/>
      </w:divBdr>
    </w:div>
    <w:div w:id="479689357">
      <w:bodyDiv w:val="1"/>
      <w:marLeft w:val="0"/>
      <w:marRight w:val="0"/>
      <w:marTop w:val="0"/>
      <w:marBottom w:val="0"/>
      <w:divBdr>
        <w:top w:val="none" w:sz="0" w:space="0" w:color="auto"/>
        <w:left w:val="none" w:sz="0" w:space="0" w:color="auto"/>
        <w:bottom w:val="none" w:sz="0" w:space="0" w:color="auto"/>
        <w:right w:val="none" w:sz="0" w:space="0" w:color="auto"/>
      </w:divBdr>
    </w:div>
    <w:div w:id="484902798">
      <w:bodyDiv w:val="1"/>
      <w:marLeft w:val="0"/>
      <w:marRight w:val="0"/>
      <w:marTop w:val="0"/>
      <w:marBottom w:val="0"/>
      <w:divBdr>
        <w:top w:val="none" w:sz="0" w:space="0" w:color="auto"/>
        <w:left w:val="none" w:sz="0" w:space="0" w:color="auto"/>
        <w:bottom w:val="none" w:sz="0" w:space="0" w:color="auto"/>
        <w:right w:val="none" w:sz="0" w:space="0" w:color="auto"/>
      </w:divBdr>
    </w:div>
    <w:div w:id="491456296">
      <w:bodyDiv w:val="1"/>
      <w:marLeft w:val="0"/>
      <w:marRight w:val="0"/>
      <w:marTop w:val="0"/>
      <w:marBottom w:val="0"/>
      <w:divBdr>
        <w:top w:val="none" w:sz="0" w:space="0" w:color="auto"/>
        <w:left w:val="none" w:sz="0" w:space="0" w:color="auto"/>
        <w:bottom w:val="none" w:sz="0" w:space="0" w:color="auto"/>
        <w:right w:val="none" w:sz="0" w:space="0" w:color="auto"/>
      </w:divBdr>
    </w:div>
    <w:div w:id="493883430">
      <w:bodyDiv w:val="1"/>
      <w:marLeft w:val="0"/>
      <w:marRight w:val="0"/>
      <w:marTop w:val="0"/>
      <w:marBottom w:val="0"/>
      <w:divBdr>
        <w:top w:val="none" w:sz="0" w:space="0" w:color="auto"/>
        <w:left w:val="none" w:sz="0" w:space="0" w:color="auto"/>
        <w:bottom w:val="none" w:sz="0" w:space="0" w:color="auto"/>
        <w:right w:val="none" w:sz="0" w:space="0" w:color="auto"/>
      </w:divBdr>
    </w:div>
    <w:div w:id="493911042">
      <w:bodyDiv w:val="1"/>
      <w:marLeft w:val="0"/>
      <w:marRight w:val="0"/>
      <w:marTop w:val="0"/>
      <w:marBottom w:val="0"/>
      <w:divBdr>
        <w:top w:val="none" w:sz="0" w:space="0" w:color="auto"/>
        <w:left w:val="none" w:sz="0" w:space="0" w:color="auto"/>
        <w:bottom w:val="none" w:sz="0" w:space="0" w:color="auto"/>
        <w:right w:val="none" w:sz="0" w:space="0" w:color="auto"/>
      </w:divBdr>
    </w:div>
    <w:div w:id="497965008">
      <w:bodyDiv w:val="1"/>
      <w:marLeft w:val="0"/>
      <w:marRight w:val="0"/>
      <w:marTop w:val="0"/>
      <w:marBottom w:val="0"/>
      <w:divBdr>
        <w:top w:val="none" w:sz="0" w:space="0" w:color="auto"/>
        <w:left w:val="none" w:sz="0" w:space="0" w:color="auto"/>
        <w:bottom w:val="none" w:sz="0" w:space="0" w:color="auto"/>
        <w:right w:val="none" w:sz="0" w:space="0" w:color="auto"/>
      </w:divBdr>
    </w:div>
    <w:div w:id="505218733">
      <w:bodyDiv w:val="1"/>
      <w:marLeft w:val="0"/>
      <w:marRight w:val="0"/>
      <w:marTop w:val="0"/>
      <w:marBottom w:val="0"/>
      <w:divBdr>
        <w:top w:val="none" w:sz="0" w:space="0" w:color="auto"/>
        <w:left w:val="none" w:sz="0" w:space="0" w:color="auto"/>
        <w:bottom w:val="none" w:sz="0" w:space="0" w:color="auto"/>
        <w:right w:val="none" w:sz="0" w:space="0" w:color="auto"/>
      </w:divBdr>
    </w:div>
    <w:div w:id="506166432">
      <w:bodyDiv w:val="1"/>
      <w:marLeft w:val="0"/>
      <w:marRight w:val="0"/>
      <w:marTop w:val="0"/>
      <w:marBottom w:val="0"/>
      <w:divBdr>
        <w:top w:val="none" w:sz="0" w:space="0" w:color="auto"/>
        <w:left w:val="none" w:sz="0" w:space="0" w:color="auto"/>
        <w:bottom w:val="none" w:sz="0" w:space="0" w:color="auto"/>
        <w:right w:val="none" w:sz="0" w:space="0" w:color="auto"/>
      </w:divBdr>
    </w:div>
    <w:div w:id="508494743">
      <w:bodyDiv w:val="1"/>
      <w:marLeft w:val="0"/>
      <w:marRight w:val="0"/>
      <w:marTop w:val="0"/>
      <w:marBottom w:val="0"/>
      <w:divBdr>
        <w:top w:val="none" w:sz="0" w:space="0" w:color="auto"/>
        <w:left w:val="none" w:sz="0" w:space="0" w:color="auto"/>
        <w:bottom w:val="none" w:sz="0" w:space="0" w:color="auto"/>
        <w:right w:val="none" w:sz="0" w:space="0" w:color="auto"/>
      </w:divBdr>
    </w:div>
    <w:div w:id="512033420">
      <w:bodyDiv w:val="1"/>
      <w:marLeft w:val="0"/>
      <w:marRight w:val="0"/>
      <w:marTop w:val="0"/>
      <w:marBottom w:val="0"/>
      <w:divBdr>
        <w:top w:val="none" w:sz="0" w:space="0" w:color="auto"/>
        <w:left w:val="none" w:sz="0" w:space="0" w:color="auto"/>
        <w:bottom w:val="none" w:sz="0" w:space="0" w:color="auto"/>
        <w:right w:val="none" w:sz="0" w:space="0" w:color="auto"/>
      </w:divBdr>
    </w:div>
    <w:div w:id="519273059">
      <w:bodyDiv w:val="1"/>
      <w:marLeft w:val="0"/>
      <w:marRight w:val="0"/>
      <w:marTop w:val="0"/>
      <w:marBottom w:val="0"/>
      <w:divBdr>
        <w:top w:val="none" w:sz="0" w:space="0" w:color="auto"/>
        <w:left w:val="none" w:sz="0" w:space="0" w:color="auto"/>
        <w:bottom w:val="none" w:sz="0" w:space="0" w:color="auto"/>
        <w:right w:val="none" w:sz="0" w:space="0" w:color="auto"/>
      </w:divBdr>
    </w:div>
    <w:div w:id="521627809">
      <w:bodyDiv w:val="1"/>
      <w:marLeft w:val="0"/>
      <w:marRight w:val="0"/>
      <w:marTop w:val="0"/>
      <w:marBottom w:val="0"/>
      <w:divBdr>
        <w:top w:val="none" w:sz="0" w:space="0" w:color="auto"/>
        <w:left w:val="none" w:sz="0" w:space="0" w:color="auto"/>
        <w:bottom w:val="none" w:sz="0" w:space="0" w:color="auto"/>
        <w:right w:val="none" w:sz="0" w:space="0" w:color="auto"/>
      </w:divBdr>
    </w:div>
    <w:div w:id="530338893">
      <w:bodyDiv w:val="1"/>
      <w:marLeft w:val="0"/>
      <w:marRight w:val="0"/>
      <w:marTop w:val="0"/>
      <w:marBottom w:val="0"/>
      <w:divBdr>
        <w:top w:val="none" w:sz="0" w:space="0" w:color="auto"/>
        <w:left w:val="none" w:sz="0" w:space="0" w:color="auto"/>
        <w:bottom w:val="none" w:sz="0" w:space="0" w:color="auto"/>
        <w:right w:val="none" w:sz="0" w:space="0" w:color="auto"/>
      </w:divBdr>
    </w:div>
    <w:div w:id="530848277">
      <w:bodyDiv w:val="1"/>
      <w:marLeft w:val="0"/>
      <w:marRight w:val="0"/>
      <w:marTop w:val="0"/>
      <w:marBottom w:val="0"/>
      <w:divBdr>
        <w:top w:val="none" w:sz="0" w:space="0" w:color="auto"/>
        <w:left w:val="none" w:sz="0" w:space="0" w:color="auto"/>
        <w:bottom w:val="none" w:sz="0" w:space="0" w:color="auto"/>
        <w:right w:val="none" w:sz="0" w:space="0" w:color="auto"/>
      </w:divBdr>
    </w:div>
    <w:div w:id="532811227">
      <w:bodyDiv w:val="1"/>
      <w:marLeft w:val="0"/>
      <w:marRight w:val="0"/>
      <w:marTop w:val="0"/>
      <w:marBottom w:val="0"/>
      <w:divBdr>
        <w:top w:val="none" w:sz="0" w:space="0" w:color="auto"/>
        <w:left w:val="none" w:sz="0" w:space="0" w:color="auto"/>
        <w:bottom w:val="none" w:sz="0" w:space="0" w:color="auto"/>
        <w:right w:val="none" w:sz="0" w:space="0" w:color="auto"/>
      </w:divBdr>
    </w:div>
    <w:div w:id="533806176">
      <w:bodyDiv w:val="1"/>
      <w:marLeft w:val="0"/>
      <w:marRight w:val="0"/>
      <w:marTop w:val="0"/>
      <w:marBottom w:val="0"/>
      <w:divBdr>
        <w:top w:val="none" w:sz="0" w:space="0" w:color="auto"/>
        <w:left w:val="none" w:sz="0" w:space="0" w:color="auto"/>
        <w:bottom w:val="none" w:sz="0" w:space="0" w:color="auto"/>
        <w:right w:val="none" w:sz="0" w:space="0" w:color="auto"/>
      </w:divBdr>
    </w:div>
    <w:div w:id="533930960">
      <w:bodyDiv w:val="1"/>
      <w:marLeft w:val="0"/>
      <w:marRight w:val="0"/>
      <w:marTop w:val="0"/>
      <w:marBottom w:val="0"/>
      <w:divBdr>
        <w:top w:val="none" w:sz="0" w:space="0" w:color="auto"/>
        <w:left w:val="none" w:sz="0" w:space="0" w:color="auto"/>
        <w:bottom w:val="none" w:sz="0" w:space="0" w:color="auto"/>
        <w:right w:val="none" w:sz="0" w:space="0" w:color="auto"/>
      </w:divBdr>
    </w:div>
    <w:div w:id="537623655">
      <w:bodyDiv w:val="1"/>
      <w:marLeft w:val="0"/>
      <w:marRight w:val="0"/>
      <w:marTop w:val="0"/>
      <w:marBottom w:val="0"/>
      <w:divBdr>
        <w:top w:val="none" w:sz="0" w:space="0" w:color="auto"/>
        <w:left w:val="none" w:sz="0" w:space="0" w:color="auto"/>
        <w:bottom w:val="none" w:sz="0" w:space="0" w:color="auto"/>
        <w:right w:val="none" w:sz="0" w:space="0" w:color="auto"/>
      </w:divBdr>
    </w:div>
    <w:div w:id="542256505">
      <w:bodyDiv w:val="1"/>
      <w:marLeft w:val="0"/>
      <w:marRight w:val="0"/>
      <w:marTop w:val="0"/>
      <w:marBottom w:val="0"/>
      <w:divBdr>
        <w:top w:val="none" w:sz="0" w:space="0" w:color="auto"/>
        <w:left w:val="none" w:sz="0" w:space="0" w:color="auto"/>
        <w:bottom w:val="none" w:sz="0" w:space="0" w:color="auto"/>
        <w:right w:val="none" w:sz="0" w:space="0" w:color="auto"/>
      </w:divBdr>
    </w:div>
    <w:div w:id="547304406">
      <w:bodyDiv w:val="1"/>
      <w:marLeft w:val="0"/>
      <w:marRight w:val="0"/>
      <w:marTop w:val="0"/>
      <w:marBottom w:val="0"/>
      <w:divBdr>
        <w:top w:val="none" w:sz="0" w:space="0" w:color="auto"/>
        <w:left w:val="none" w:sz="0" w:space="0" w:color="auto"/>
        <w:bottom w:val="none" w:sz="0" w:space="0" w:color="auto"/>
        <w:right w:val="none" w:sz="0" w:space="0" w:color="auto"/>
      </w:divBdr>
    </w:div>
    <w:div w:id="559755522">
      <w:bodyDiv w:val="1"/>
      <w:marLeft w:val="0"/>
      <w:marRight w:val="0"/>
      <w:marTop w:val="0"/>
      <w:marBottom w:val="0"/>
      <w:divBdr>
        <w:top w:val="none" w:sz="0" w:space="0" w:color="auto"/>
        <w:left w:val="none" w:sz="0" w:space="0" w:color="auto"/>
        <w:bottom w:val="none" w:sz="0" w:space="0" w:color="auto"/>
        <w:right w:val="none" w:sz="0" w:space="0" w:color="auto"/>
      </w:divBdr>
    </w:div>
    <w:div w:id="573512286">
      <w:bodyDiv w:val="1"/>
      <w:marLeft w:val="0"/>
      <w:marRight w:val="0"/>
      <w:marTop w:val="0"/>
      <w:marBottom w:val="0"/>
      <w:divBdr>
        <w:top w:val="none" w:sz="0" w:space="0" w:color="auto"/>
        <w:left w:val="none" w:sz="0" w:space="0" w:color="auto"/>
        <w:bottom w:val="none" w:sz="0" w:space="0" w:color="auto"/>
        <w:right w:val="none" w:sz="0" w:space="0" w:color="auto"/>
      </w:divBdr>
    </w:div>
    <w:div w:id="579366204">
      <w:bodyDiv w:val="1"/>
      <w:marLeft w:val="0"/>
      <w:marRight w:val="0"/>
      <w:marTop w:val="0"/>
      <w:marBottom w:val="0"/>
      <w:divBdr>
        <w:top w:val="none" w:sz="0" w:space="0" w:color="auto"/>
        <w:left w:val="none" w:sz="0" w:space="0" w:color="auto"/>
        <w:bottom w:val="none" w:sz="0" w:space="0" w:color="auto"/>
        <w:right w:val="none" w:sz="0" w:space="0" w:color="auto"/>
      </w:divBdr>
    </w:div>
    <w:div w:id="592477584">
      <w:bodyDiv w:val="1"/>
      <w:marLeft w:val="0"/>
      <w:marRight w:val="0"/>
      <w:marTop w:val="0"/>
      <w:marBottom w:val="0"/>
      <w:divBdr>
        <w:top w:val="none" w:sz="0" w:space="0" w:color="auto"/>
        <w:left w:val="none" w:sz="0" w:space="0" w:color="auto"/>
        <w:bottom w:val="none" w:sz="0" w:space="0" w:color="auto"/>
        <w:right w:val="none" w:sz="0" w:space="0" w:color="auto"/>
      </w:divBdr>
    </w:div>
    <w:div w:id="599877427">
      <w:bodyDiv w:val="1"/>
      <w:marLeft w:val="0"/>
      <w:marRight w:val="0"/>
      <w:marTop w:val="0"/>
      <w:marBottom w:val="0"/>
      <w:divBdr>
        <w:top w:val="none" w:sz="0" w:space="0" w:color="auto"/>
        <w:left w:val="none" w:sz="0" w:space="0" w:color="auto"/>
        <w:bottom w:val="none" w:sz="0" w:space="0" w:color="auto"/>
        <w:right w:val="none" w:sz="0" w:space="0" w:color="auto"/>
      </w:divBdr>
    </w:div>
    <w:div w:id="619651590">
      <w:bodyDiv w:val="1"/>
      <w:marLeft w:val="0"/>
      <w:marRight w:val="0"/>
      <w:marTop w:val="0"/>
      <w:marBottom w:val="0"/>
      <w:divBdr>
        <w:top w:val="none" w:sz="0" w:space="0" w:color="auto"/>
        <w:left w:val="none" w:sz="0" w:space="0" w:color="auto"/>
        <w:bottom w:val="none" w:sz="0" w:space="0" w:color="auto"/>
        <w:right w:val="none" w:sz="0" w:space="0" w:color="auto"/>
      </w:divBdr>
    </w:div>
    <w:div w:id="621155282">
      <w:bodyDiv w:val="1"/>
      <w:marLeft w:val="0"/>
      <w:marRight w:val="0"/>
      <w:marTop w:val="0"/>
      <w:marBottom w:val="0"/>
      <w:divBdr>
        <w:top w:val="none" w:sz="0" w:space="0" w:color="auto"/>
        <w:left w:val="none" w:sz="0" w:space="0" w:color="auto"/>
        <w:bottom w:val="none" w:sz="0" w:space="0" w:color="auto"/>
        <w:right w:val="none" w:sz="0" w:space="0" w:color="auto"/>
      </w:divBdr>
    </w:div>
    <w:div w:id="632294982">
      <w:bodyDiv w:val="1"/>
      <w:marLeft w:val="0"/>
      <w:marRight w:val="0"/>
      <w:marTop w:val="0"/>
      <w:marBottom w:val="0"/>
      <w:divBdr>
        <w:top w:val="none" w:sz="0" w:space="0" w:color="auto"/>
        <w:left w:val="none" w:sz="0" w:space="0" w:color="auto"/>
        <w:bottom w:val="none" w:sz="0" w:space="0" w:color="auto"/>
        <w:right w:val="none" w:sz="0" w:space="0" w:color="auto"/>
      </w:divBdr>
    </w:div>
    <w:div w:id="634798576">
      <w:bodyDiv w:val="1"/>
      <w:marLeft w:val="0"/>
      <w:marRight w:val="0"/>
      <w:marTop w:val="0"/>
      <w:marBottom w:val="0"/>
      <w:divBdr>
        <w:top w:val="none" w:sz="0" w:space="0" w:color="auto"/>
        <w:left w:val="none" w:sz="0" w:space="0" w:color="auto"/>
        <w:bottom w:val="none" w:sz="0" w:space="0" w:color="auto"/>
        <w:right w:val="none" w:sz="0" w:space="0" w:color="auto"/>
      </w:divBdr>
    </w:div>
    <w:div w:id="635254775">
      <w:bodyDiv w:val="1"/>
      <w:marLeft w:val="0"/>
      <w:marRight w:val="0"/>
      <w:marTop w:val="0"/>
      <w:marBottom w:val="0"/>
      <w:divBdr>
        <w:top w:val="none" w:sz="0" w:space="0" w:color="auto"/>
        <w:left w:val="none" w:sz="0" w:space="0" w:color="auto"/>
        <w:bottom w:val="none" w:sz="0" w:space="0" w:color="auto"/>
        <w:right w:val="none" w:sz="0" w:space="0" w:color="auto"/>
      </w:divBdr>
    </w:div>
    <w:div w:id="636374884">
      <w:bodyDiv w:val="1"/>
      <w:marLeft w:val="0"/>
      <w:marRight w:val="0"/>
      <w:marTop w:val="0"/>
      <w:marBottom w:val="0"/>
      <w:divBdr>
        <w:top w:val="none" w:sz="0" w:space="0" w:color="auto"/>
        <w:left w:val="none" w:sz="0" w:space="0" w:color="auto"/>
        <w:bottom w:val="none" w:sz="0" w:space="0" w:color="auto"/>
        <w:right w:val="none" w:sz="0" w:space="0" w:color="auto"/>
      </w:divBdr>
    </w:div>
    <w:div w:id="637997642">
      <w:bodyDiv w:val="1"/>
      <w:marLeft w:val="0"/>
      <w:marRight w:val="0"/>
      <w:marTop w:val="0"/>
      <w:marBottom w:val="0"/>
      <w:divBdr>
        <w:top w:val="none" w:sz="0" w:space="0" w:color="auto"/>
        <w:left w:val="none" w:sz="0" w:space="0" w:color="auto"/>
        <w:bottom w:val="none" w:sz="0" w:space="0" w:color="auto"/>
        <w:right w:val="none" w:sz="0" w:space="0" w:color="auto"/>
      </w:divBdr>
    </w:div>
    <w:div w:id="653336521">
      <w:bodyDiv w:val="1"/>
      <w:marLeft w:val="0"/>
      <w:marRight w:val="0"/>
      <w:marTop w:val="0"/>
      <w:marBottom w:val="0"/>
      <w:divBdr>
        <w:top w:val="none" w:sz="0" w:space="0" w:color="auto"/>
        <w:left w:val="none" w:sz="0" w:space="0" w:color="auto"/>
        <w:bottom w:val="none" w:sz="0" w:space="0" w:color="auto"/>
        <w:right w:val="none" w:sz="0" w:space="0" w:color="auto"/>
      </w:divBdr>
    </w:div>
    <w:div w:id="661783728">
      <w:bodyDiv w:val="1"/>
      <w:marLeft w:val="0"/>
      <w:marRight w:val="0"/>
      <w:marTop w:val="0"/>
      <w:marBottom w:val="0"/>
      <w:divBdr>
        <w:top w:val="none" w:sz="0" w:space="0" w:color="auto"/>
        <w:left w:val="none" w:sz="0" w:space="0" w:color="auto"/>
        <w:bottom w:val="none" w:sz="0" w:space="0" w:color="auto"/>
        <w:right w:val="none" w:sz="0" w:space="0" w:color="auto"/>
      </w:divBdr>
    </w:div>
    <w:div w:id="662783226">
      <w:bodyDiv w:val="1"/>
      <w:marLeft w:val="0"/>
      <w:marRight w:val="0"/>
      <w:marTop w:val="0"/>
      <w:marBottom w:val="0"/>
      <w:divBdr>
        <w:top w:val="none" w:sz="0" w:space="0" w:color="auto"/>
        <w:left w:val="none" w:sz="0" w:space="0" w:color="auto"/>
        <w:bottom w:val="none" w:sz="0" w:space="0" w:color="auto"/>
        <w:right w:val="none" w:sz="0" w:space="0" w:color="auto"/>
      </w:divBdr>
    </w:div>
    <w:div w:id="670184671">
      <w:bodyDiv w:val="1"/>
      <w:marLeft w:val="0"/>
      <w:marRight w:val="0"/>
      <w:marTop w:val="0"/>
      <w:marBottom w:val="0"/>
      <w:divBdr>
        <w:top w:val="none" w:sz="0" w:space="0" w:color="auto"/>
        <w:left w:val="none" w:sz="0" w:space="0" w:color="auto"/>
        <w:bottom w:val="none" w:sz="0" w:space="0" w:color="auto"/>
        <w:right w:val="none" w:sz="0" w:space="0" w:color="auto"/>
      </w:divBdr>
    </w:div>
    <w:div w:id="670989112">
      <w:bodyDiv w:val="1"/>
      <w:marLeft w:val="0"/>
      <w:marRight w:val="0"/>
      <w:marTop w:val="0"/>
      <w:marBottom w:val="0"/>
      <w:divBdr>
        <w:top w:val="none" w:sz="0" w:space="0" w:color="auto"/>
        <w:left w:val="none" w:sz="0" w:space="0" w:color="auto"/>
        <w:bottom w:val="none" w:sz="0" w:space="0" w:color="auto"/>
        <w:right w:val="none" w:sz="0" w:space="0" w:color="auto"/>
      </w:divBdr>
    </w:div>
    <w:div w:id="671684298">
      <w:bodyDiv w:val="1"/>
      <w:marLeft w:val="0"/>
      <w:marRight w:val="0"/>
      <w:marTop w:val="0"/>
      <w:marBottom w:val="0"/>
      <w:divBdr>
        <w:top w:val="none" w:sz="0" w:space="0" w:color="auto"/>
        <w:left w:val="none" w:sz="0" w:space="0" w:color="auto"/>
        <w:bottom w:val="none" w:sz="0" w:space="0" w:color="auto"/>
        <w:right w:val="none" w:sz="0" w:space="0" w:color="auto"/>
      </w:divBdr>
    </w:div>
    <w:div w:id="672227604">
      <w:bodyDiv w:val="1"/>
      <w:marLeft w:val="0"/>
      <w:marRight w:val="0"/>
      <w:marTop w:val="0"/>
      <w:marBottom w:val="0"/>
      <w:divBdr>
        <w:top w:val="none" w:sz="0" w:space="0" w:color="auto"/>
        <w:left w:val="none" w:sz="0" w:space="0" w:color="auto"/>
        <w:bottom w:val="none" w:sz="0" w:space="0" w:color="auto"/>
        <w:right w:val="none" w:sz="0" w:space="0" w:color="auto"/>
      </w:divBdr>
    </w:div>
    <w:div w:id="684482825">
      <w:bodyDiv w:val="1"/>
      <w:marLeft w:val="0"/>
      <w:marRight w:val="0"/>
      <w:marTop w:val="0"/>
      <w:marBottom w:val="0"/>
      <w:divBdr>
        <w:top w:val="none" w:sz="0" w:space="0" w:color="auto"/>
        <w:left w:val="none" w:sz="0" w:space="0" w:color="auto"/>
        <w:bottom w:val="none" w:sz="0" w:space="0" w:color="auto"/>
        <w:right w:val="none" w:sz="0" w:space="0" w:color="auto"/>
      </w:divBdr>
    </w:div>
    <w:div w:id="686253119">
      <w:bodyDiv w:val="1"/>
      <w:marLeft w:val="0"/>
      <w:marRight w:val="0"/>
      <w:marTop w:val="0"/>
      <w:marBottom w:val="0"/>
      <w:divBdr>
        <w:top w:val="none" w:sz="0" w:space="0" w:color="auto"/>
        <w:left w:val="none" w:sz="0" w:space="0" w:color="auto"/>
        <w:bottom w:val="none" w:sz="0" w:space="0" w:color="auto"/>
        <w:right w:val="none" w:sz="0" w:space="0" w:color="auto"/>
      </w:divBdr>
    </w:div>
    <w:div w:id="686911127">
      <w:bodyDiv w:val="1"/>
      <w:marLeft w:val="0"/>
      <w:marRight w:val="0"/>
      <w:marTop w:val="0"/>
      <w:marBottom w:val="0"/>
      <w:divBdr>
        <w:top w:val="none" w:sz="0" w:space="0" w:color="auto"/>
        <w:left w:val="none" w:sz="0" w:space="0" w:color="auto"/>
        <w:bottom w:val="none" w:sz="0" w:space="0" w:color="auto"/>
        <w:right w:val="none" w:sz="0" w:space="0" w:color="auto"/>
      </w:divBdr>
    </w:div>
    <w:div w:id="688067092">
      <w:bodyDiv w:val="1"/>
      <w:marLeft w:val="0"/>
      <w:marRight w:val="0"/>
      <w:marTop w:val="0"/>
      <w:marBottom w:val="0"/>
      <w:divBdr>
        <w:top w:val="none" w:sz="0" w:space="0" w:color="auto"/>
        <w:left w:val="none" w:sz="0" w:space="0" w:color="auto"/>
        <w:bottom w:val="none" w:sz="0" w:space="0" w:color="auto"/>
        <w:right w:val="none" w:sz="0" w:space="0" w:color="auto"/>
      </w:divBdr>
    </w:div>
    <w:div w:id="700860199">
      <w:bodyDiv w:val="1"/>
      <w:marLeft w:val="0"/>
      <w:marRight w:val="0"/>
      <w:marTop w:val="0"/>
      <w:marBottom w:val="0"/>
      <w:divBdr>
        <w:top w:val="none" w:sz="0" w:space="0" w:color="auto"/>
        <w:left w:val="none" w:sz="0" w:space="0" w:color="auto"/>
        <w:bottom w:val="none" w:sz="0" w:space="0" w:color="auto"/>
        <w:right w:val="none" w:sz="0" w:space="0" w:color="auto"/>
      </w:divBdr>
    </w:div>
    <w:div w:id="703553171">
      <w:bodyDiv w:val="1"/>
      <w:marLeft w:val="0"/>
      <w:marRight w:val="0"/>
      <w:marTop w:val="0"/>
      <w:marBottom w:val="0"/>
      <w:divBdr>
        <w:top w:val="none" w:sz="0" w:space="0" w:color="auto"/>
        <w:left w:val="none" w:sz="0" w:space="0" w:color="auto"/>
        <w:bottom w:val="none" w:sz="0" w:space="0" w:color="auto"/>
        <w:right w:val="none" w:sz="0" w:space="0" w:color="auto"/>
      </w:divBdr>
    </w:div>
    <w:div w:id="712392279">
      <w:bodyDiv w:val="1"/>
      <w:marLeft w:val="0"/>
      <w:marRight w:val="0"/>
      <w:marTop w:val="0"/>
      <w:marBottom w:val="0"/>
      <w:divBdr>
        <w:top w:val="none" w:sz="0" w:space="0" w:color="auto"/>
        <w:left w:val="none" w:sz="0" w:space="0" w:color="auto"/>
        <w:bottom w:val="none" w:sz="0" w:space="0" w:color="auto"/>
        <w:right w:val="none" w:sz="0" w:space="0" w:color="auto"/>
      </w:divBdr>
    </w:div>
    <w:div w:id="713190256">
      <w:bodyDiv w:val="1"/>
      <w:marLeft w:val="0"/>
      <w:marRight w:val="0"/>
      <w:marTop w:val="0"/>
      <w:marBottom w:val="0"/>
      <w:divBdr>
        <w:top w:val="none" w:sz="0" w:space="0" w:color="auto"/>
        <w:left w:val="none" w:sz="0" w:space="0" w:color="auto"/>
        <w:bottom w:val="none" w:sz="0" w:space="0" w:color="auto"/>
        <w:right w:val="none" w:sz="0" w:space="0" w:color="auto"/>
      </w:divBdr>
    </w:div>
    <w:div w:id="714306481">
      <w:bodyDiv w:val="1"/>
      <w:marLeft w:val="0"/>
      <w:marRight w:val="0"/>
      <w:marTop w:val="0"/>
      <w:marBottom w:val="0"/>
      <w:divBdr>
        <w:top w:val="none" w:sz="0" w:space="0" w:color="auto"/>
        <w:left w:val="none" w:sz="0" w:space="0" w:color="auto"/>
        <w:bottom w:val="none" w:sz="0" w:space="0" w:color="auto"/>
        <w:right w:val="none" w:sz="0" w:space="0" w:color="auto"/>
      </w:divBdr>
    </w:div>
    <w:div w:id="717434399">
      <w:bodyDiv w:val="1"/>
      <w:marLeft w:val="0"/>
      <w:marRight w:val="0"/>
      <w:marTop w:val="0"/>
      <w:marBottom w:val="0"/>
      <w:divBdr>
        <w:top w:val="none" w:sz="0" w:space="0" w:color="auto"/>
        <w:left w:val="none" w:sz="0" w:space="0" w:color="auto"/>
        <w:bottom w:val="none" w:sz="0" w:space="0" w:color="auto"/>
        <w:right w:val="none" w:sz="0" w:space="0" w:color="auto"/>
      </w:divBdr>
    </w:div>
    <w:div w:id="717782813">
      <w:bodyDiv w:val="1"/>
      <w:marLeft w:val="0"/>
      <w:marRight w:val="0"/>
      <w:marTop w:val="0"/>
      <w:marBottom w:val="0"/>
      <w:divBdr>
        <w:top w:val="none" w:sz="0" w:space="0" w:color="auto"/>
        <w:left w:val="none" w:sz="0" w:space="0" w:color="auto"/>
        <w:bottom w:val="none" w:sz="0" w:space="0" w:color="auto"/>
        <w:right w:val="none" w:sz="0" w:space="0" w:color="auto"/>
      </w:divBdr>
    </w:div>
    <w:div w:id="723649524">
      <w:bodyDiv w:val="1"/>
      <w:marLeft w:val="0"/>
      <w:marRight w:val="0"/>
      <w:marTop w:val="0"/>
      <w:marBottom w:val="0"/>
      <w:divBdr>
        <w:top w:val="none" w:sz="0" w:space="0" w:color="auto"/>
        <w:left w:val="none" w:sz="0" w:space="0" w:color="auto"/>
        <w:bottom w:val="none" w:sz="0" w:space="0" w:color="auto"/>
        <w:right w:val="none" w:sz="0" w:space="0" w:color="auto"/>
      </w:divBdr>
    </w:div>
    <w:div w:id="725687595">
      <w:bodyDiv w:val="1"/>
      <w:marLeft w:val="0"/>
      <w:marRight w:val="0"/>
      <w:marTop w:val="0"/>
      <w:marBottom w:val="0"/>
      <w:divBdr>
        <w:top w:val="none" w:sz="0" w:space="0" w:color="auto"/>
        <w:left w:val="none" w:sz="0" w:space="0" w:color="auto"/>
        <w:bottom w:val="none" w:sz="0" w:space="0" w:color="auto"/>
        <w:right w:val="none" w:sz="0" w:space="0" w:color="auto"/>
      </w:divBdr>
    </w:div>
    <w:div w:id="731848355">
      <w:bodyDiv w:val="1"/>
      <w:marLeft w:val="0"/>
      <w:marRight w:val="0"/>
      <w:marTop w:val="0"/>
      <w:marBottom w:val="0"/>
      <w:divBdr>
        <w:top w:val="none" w:sz="0" w:space="0" w:color="auto"/>
        <w:left w:val="none" w:sz="0" w:space="0" w:color="auto"/>
        <w:bottom w:val="none" w:sz="0" w:space="0" w:color="auto"/>
        <w:right w:val="none" w:sz="0" w:space="0" w:color="auto"/>
      </w:divBdr>
    </w:div>
    <w:div w:id="734593382">
      <w:bodyDiv w:val="1"/>
      <w:marLeft w:val="0"/>
      <w:marRight w:val="0"/>
      <w:marTop w:val="0"/>
      <w:marBottom w:val="0"/>
      <w:divBdr>
        <w:top w:val="none" w:sz="0" w:space="0" w:color="auto"/>
        <w:left w:val="none" w:sz="0" w:space="0" w:color="auto"/>
        <w:bottom w:val="none" w:sz="0" w:space="0" w:color="auto"/>
        <w:right w:val="none" w:sz="0" w:space="0" w:color="auto"/>
      </w:divBdr>
    </w:div>
    <w:div w:id="742726970">
      <w:bodyDiv w:val="1"/>
      <w:marLeft w:val="0"/>
      <w:marRight w:val="0"/>
      <w:marTop w:val="0"/>
      <w:marBottom w:val="0"/>
      <w:divBdr>
        <w:top w:val="none" w:sz="0" w:space="0" w:color="auto"/>
        <w:left w:val="none" w:sz="0" w:space="0" w:color="auto"/>
        <w:bottom w:val="none" w:sz="0" w:space="0" w:color="auto"/>
        <w:right w:val="none" w:sz="0" w:space="0" w:color="auto"/>
      </w:divBdr>
    </w:div>
    <w:div w:id="744254967">
      <w:bodyDiv w:val="1"/>
      <w:marLeft w:val="0"/>
      <w:marRight w:val="0"/>
      <w:marTop w:val="0"/>
      <w:marBottom w:val="0"/>
      <w:divBdr>
        <w:top w:val="none" w:sz="0" w:space="0" w:color="auto"/>
        <w:left w:val="none" w:sz="0" w:space="0" w:color="auto"/>
        <w:bottom w:val="none" w:sz="0" w:space="0" w:color="auto"/>
        <w:right w:val="none" w:sz="0" w:space="0" w:color="auto"/>
      </w:divBdr>
    </w:div>
    <w:div w:id="745565914">
      <w:bodyDiv w:val="1"/>
      <w:marLeft w:val="0"/>
      <w:marRight w:val="0"/>
      <w:marTop w:val="0"/>
      <w:marBottom w:val="0"/>
      <w:divBdr>
        <w:top w:val="none" w:sz="0" w:space="0" w:color="auto"/>
        <w:left w:val="none" w:sz="0" w:space="0" w:color="auto"/>
        <w:bottom w:val="none" w:sz="0" w:space="0" w:color="auto"/>
        <w:right w:val="none" w:sz="0" w:space="0" w:color="auto"/>
      </w:divBdr>
    </w:div>
    <w:div w:id="756633211">
      <w:bodyDiv w:val="1"/>
      <w:marLeft w:val="0"/>
      <w:marRight w:val="0"/>
      <w:marTop w:val="0"/>
      <w:marBottom w:val="0"/>
      <w:divBdr>
        <w:top w:val="none" w:sz="0" w:space="0" w:color="auto"/>
        <w:left w:val="none" w:sz="0" w:space="0" w:color="auto"/>
        <w:bottom w:val="none" w:sz="0" w:space="0" w:color="auto"/>
        <w:right w:val="none" w:sz="0" w:space="0" w:color="auto"/>
      </w:divBdr>
    </w:div>
    <w:div w:id="760298521">
      <w:bodyDiv w:val="1"/>
      <w:marLeft w:val="0"/>
      <w:marRight w:val="0"/>
      <w:marTop w:val="0"/>
      <w:marBottom w:val="0"/>
      <w:divBdr>
        <w:top w:val="none" w:sz="0" w:space="0" w:color="auto"/>
        <w:left w:val="none" w:sz="0" w:space="0" w:color="auto"/>
        <w:bottom w:val="none" w:sz="0" w:space="0" w:color="auto"/>
        <w:right w:val="none" w:sz="0" w:space="0" w:color="auto"/>
      </w:divBdr>
    </w:div>
    <w:div w:id="760566023">
      <w:bodyDiv w:val="1"/>
      <w:marLeft w:val="0"/>
      <w:marRight w:val="0"/>
      <w:marTop w:val="0"/>
      <w:marBottom w:val="0"/>
      <w:divBdr>
        <w:top w:val="none" w:sz="0" w:space="0" w:color="auto"/>
        <w:left w:val="none" w:sz="0" w:space="0" w:color="auto"/>
        <w:bottom w:val="none" w:sz="0" w:space="0" w:color="auto"/>
        <w:right w:val="none" w:sz="0" w:space="0" w:color="auto"/>
      </w:divBdr>
    </w:div>
    <w:div w:id="764032604">
      <w:bodyDiv w:val="1"/>
      <w:marLeft w:val="0"/>
      <w:marRight w:val="0"/>
      <w:marTop w:val="0"/>
      <w:marBottom w:val="0"/>
      <w:divBdr>
        <w:top w:val="none" w:sz="0" w:space="0" w:color="auto"/>
        <w:left w:val="none" w:sz="0" w:space="0" w:color="auto"/>
        <w:bottom w:val="none" w:sz="0" w:space="0" w:color="auto"/>
        <w:right w:val="none" w:sz="0" w:space="0" w:color="auto"/>
      </w:divBdr>
    </w:div>
    <w:div w:id="764424237">
      <w:bodyDiv w:val="1"/>
      <w:marLeft w:val="0"/>
      <w:marRight w:val="0"/>
      <w:marTop w:val="0"/>
      <w:marBottom w:val="0"/>
      <w:divBdr>
        <w:top w:val="none" w:sz="0" w:space="0" w:color="auto"/>
        <w:left w:val="none" w:sz="0" w:space="0" w:color="auto"/>
        <w:bottom w:val="none" w:sz="0" w:space="0" w:color="auto"/>
        <w:right w:val="none" w:sz="0" w:space="0" w:color="auto"/>
      </w:divBdr>
    </w:div>
    <w:div w:id="778139193">
      <w:bodyDiv w:val="1"/>
      <w:marLeft w:val="0"/>
      <w:marRight w:val="0"/>
      <w:marTop w:val="0"/>
      <w:marBottom w:val="0"/>
      <w:divBdr>
        <w:top w:val="none" w:sz="0" w:space="0" w:color="auto"/>
        <w:left w:val="none" w:sz="0" w:space="0" w:color="auto"/>
        <w:bottom w:val="none" w:sz="0" w:space="0" w:color="auto"/>
        <w:right w:val="none" w:sz="0" w:space="0" w:color="auto"/>
      </w:divBdr>
    </w:div>
    <w:div w:id="780339206">
      <w:bodyDiv w:val="1"/>
      <w:marLeft w:val="0"/>
      <w:marRight w:val="0"/>
      <w:marTop w:val="0"/>
      <w:marBottom w:val="0"/>
      <w:divBdr>
        <w:top w:val="none" w:sz="0" w:space="0" w:color="auto"/>
        <w:left w:val="none" w:sz="0" w:space="0" w:color="auto"/>
        <w:bottom w:val="none" w:sz="0" w:space="0" w:color="auto"/>
        <w:right w:val="none" w:sz="0" w:space="0" w:color="auto"/>
      </w:divBdr>
    </w:div>
    <w:div w:id="786237200">
      <w:bodyDiv w:val="1"/>
      <w:marLeft w:val="0"/>
      <w:marRight w:val="0"/>
      <w:marTop w:val="0"/>
      <w:marBottom w:val="0"/>
      <w:divBdr>
        <w:top w:val="none" w:sz="0" w:space="0" w:color="auto"/>
        <w:left w:val="none" w:sz="0" w:space="0" w:color="auto"/>
        <w:bottom w:val="none" w:sz="0" w:space="0" w:color="auto"/>
        <w:right w:val="none" w:sz="0" w:space="0" w:color="auto"/>
      </w:divBdr>
    </w:div>
    <w:div w:id="787434495">
      <w:bodyDiv w:val="1"/>
      <w:marLeft w:val="0"/>
      <w:marRight w:val="0"/>
      <w:marTop w:val="0"/>
      <w:marBottom w:val="0"/>
      <w:divBdr>
        <w:top w:val="none" w:sz="0" w:space="0" w:color="auto"/>
        <w:left w:val="none" w:sz="0" w:space="0" w:color="auto"/>
        <w:bottom w:val="none" w:sz="0" w:space="0" w:color="auto"/>
        <w:right w:val="none" w:sz="0" w:space="0" w:color="auto"/>
      </w:divBdr>
    </w:div>
    <w:div w:id="790172764">
      <w:bodyDiv w:val="1"/>
      <w:marLeft w:val="0"/>
      <w:marRight w:val="0"/>
      <w:marTop w:val="0"/>
      <w:marBottom w:val="0"/>
      <w:divBdr>
        <w:top w:val="none" w:sz="0" w:space="0" w:color="auto"/>
        <w:left w:val="none" w:sz="0" w:space="0" w:color="auto"/>
        <w:bottom w:val="none" w:sz="0" w:space="0" w:color="auto"/>
        <w:right w:val="none" w:sz="0" w:space="0" w:color="auto"/>
      </w:divBdr>
    </w:div>
    <w:div w:id="790319924">
      <w:bodyDiv w:val="1"/>
      <w:marLeft w:val="0"/>
      <w:marRight w:val="0"/>
      <w:marTop w:val="0"/>
      <w:marBottom w:val="0"/>
      <w:divBdr>
        <w:top w:val="none" w:sz="0" w:space="0" w:color="auto"/>
        <w:left w:val="none" w:sz="0" w:space="0" w:color="auto"/>
        <w:bottom w:val="none" w:sz="0" w:space="0" w:color="auto"/>
        <w:right w:val="none" w:sz="0" w:space="0" w:color="auto"/>
      </w:divBdr>
    </w:div>
    <w:div w:id="792091603">
      <w:bodyDiv w:val="1"/>
      <w:marLeft w:val="0"/>
      <w:marRight w:val="0"/>
      <w:marTop w:val="0"/>
      <w:marBottom w:val="0"/>
      <w:divBdr>
        <w:top w:val="none" w:sz="0" w:space="0" w:color="auto"/>
        <w:left w:val="none" w:sz="0" w:space="0" w:color="auto"/>
        <w:bottom w:val="none" w:sz="0" w:space="0" w:color="auto"/>
        <w:right w:val="none" w:sz="0" w:space="0" w:color="auto"/>
      </w:divBdr>
    </w:div>
    <w:div w:id="795636516">
      <w:bodyDiv w:val="1"/>
      <w:marLeft w:val="0"/>
      <w:marRight w:val="0"/>
      <w:marTop w:val="0"/>
      <w:marBottom w:val="0"/>
      <w:divBdr>
        <w:top w:val="none" w:sz="0" w:space="0" w:color="auto"/>
        <w:left w:val="none" w:sz="0" w:space="0" w:color="auto"/>
        <w:bottom w:val="none" w:sz="0" w:space="0" w:color="auto"/>
        <w:right w:val="none" w:sz="0" w:space="0" w:color="auto"/>
      </w:divBdr>
    </w:div>
    <w:div w:id="797335535">
      <w:bodyDiv w:val="1"/>
      <w:marLeft w:val="0"/>
      <w:marRight w:val="0"/>
      <w:marTop w:val="0"/>
      <w:marBottom w:val="0"/>
      <w:divBdr>
        <w:top w:val="none" w:sz="0" w:space="0" w:color="auto"/>
        <w:left w:val="none" w:sz="0" w:space="0" w:color="auto"/>
        <w:bottom w:val="none" w:sz="0" w:space="0" w:color="auto"/>
        <w:right w:val="none" w:sz="0" w:space="0" w:color="auto"/>
      </w:divBdr>
    </w:div>
    <w:div w:id="799034948">
      <w:bodyDiv w:val="1"/>
      <w:marLeft w:val="0"/>
      <w:marRight w:val="0"/>
      <w:marTop w:val="0"/>
      <w:marBottom w:val="0"/>
      <w:divBdr>
        <w:top w:val="none" w:sz="0" w:space="0" w:color="auto"/>
        <w:left w:val="none" w:sz="0" w:space="0" w:color="auto"/>
        <w:bottom w:val="none" w:sz="0" w:space="0" w:color="auto"/>
        <w:right w:val="none" w:sz="0" w:space="0" w:color="auto"/>
      </w:divBdr>
    </w:div>
    <w:div w:id="801849273">
      <w:bodyDiv w:val="1"/>
      <w:marLeft w:val="0"/>
      <w:marRight w:val="0"/>
      <w:marTop w:val="0"/>
      <w:marBottom w:val="0"/>
      <w:divBdr>
        <w:top w:val="none" w:sz="0" w:space="0" w:color="auto"/>
        <w:left w:val="none" w:sz="0" w:space="0" w:color="auto"/>
        <w:bottom w:val="none" w:sz="0" w:space="0" w:color="auto"/>
        <w:right w:val="none" w:sz="0" w:space="0" w:color="auto"/>
      </w:divBdr>
    </w:div>
    <w:div w:id="805312962">
      <w:bodyDiv w:val="1"/>
      <w:marLeft w:val="0"/>
      <w:marRight w:val="0"/>
      <w:marTop w:val="0"/>
      <w:marBottom w:val="0"/>
      <w:divBdr>
        <w:top w:val="none" w:sz="0" w:space="0" w:color="auto"/>
        <w:left w:val="none" w:sz="0" w:space="0" w:color="auto"/>
        <w:bottom w:val="none" w:sz="0" w:space="0" w:color="auto"/>
        <w:right w:val="none" w:sz="0" w:space="0" w:color="auto"/>
      </w:divBdr>
    </w:div>
    <w:div w:id="806238412">
      <w:bodyDiv w:val="1"/>
      <w:marLeft w:val="0"/>
      <w:marRight w:val="0"/>
      <w:marTop w:val="0"/>
      <w:marBottom w:val="0"/>
      <w:divBdr>
        <w:top w:val="none" w:sz="0" w:space="0" w:color="auto"/>
        <w:left w:val="none" w:sz="0" w:space="0" w:color="auto"/>
        <w:bottom w:val="none" w:sz="0" w:space="0" w:color="auto"/>
        <w:right w:val="none" w:sz="0" w:space="0" w:color="auto"/>
      </w:divBdr>
    </w:div>
    <w:div w:id="810680366">
      <w:bodyDiv w:val="1"/>
      <w:marLeft w:val="0"/>
      <w:marRight w:val="0"/>
      <w:marTop w:val="0"/>
      <w:marBottom w:val="0"/>
      <w:divBdr>
        <w:top w:val="none" w:sz="0" w:space="0" w:color="auto"/>
        <w:left w:val="none" w:sz="0" w:space="0" w:color="auto"/>
        <w:bottom w:val="none" w:sz="0" w:space="0" w:color="auto"/>
        <w:right w:val="none" w:sz="0" w:space="0" w:color="auto"/>
      </w:divBdr>
    </w:div>
    <w:div w:id="822895081">
      <w:bodyDiv w:val="1"/>
      <w:marLeft w:val="0"/>
      <w:marRight w:val="0"/>
      <w:marTop w:val="0"/>
      <w:marBottom w:val="0"/>
      <w:divBdr>
        <w:top w:val="none" w:sz="0" w:space="0" w:color="auto"/>
        <w:left w:val="none" w:sz="0" w:space="0" w:color="auto"/>
        <w:bottom w:val="none" w:sz="0" w:space="0" w:color="auto"/>
        <w:right w:val="none" w:sz="0" w:space="0" w:color="auto"/>
      </w:divBdr>
    </w:div>
    <w:div w:id="840436666">
      <w:bodyDiv w:val="1"/>
      <w:marLeft w:val="0"/>
      <w:marRight w:val="0"/>
      <w:marTop w:val="0"/>
      <w:marBottom w:val="0"/>
      <w:divBdr>
        <w:top w:val="none" w:sz="0" w:space="0" w:color="auto"/>
        <w:left w:val="none" w:sz="0" w:space="0" w:color="auto"/>
        <w:bottom w:val="none" w:sz="0" w:space="0" w:color="auto"/>
        <w:right w:val="none" w:sz="0" w:space="0" w:color="auto"/>
      </w:divBdr>
    </w:div>
    <w:div w:id="844319168">
      <w:bodyDiv w:val="1"/>
      <w:marLeft w:val="0"/>
      <w:marRight w:val="0"/>
      <w:marTop w:val="0"/>
      <w:marBottom w:val="0"/>
      <w:divBdr>
        <w:top w:val="none" w:sz="0" w:space="0" w:color="auto"/>
        <w:left w:val="none" w:sz="0" w:space="0" w:color="auto"/>
        <w:bottom w:val="none" w:sz="0" w:space="0" w:color="auto"/>
        <w:right w:val="none" w:sz="0" w:space="0" w:color="auto"/>
      </w:divBdr>
    </w:div>
    <w:div w:id="850992708">
      <w:bodyDiv w:val="1"/>
      <w:marLeft w:val="0"/>
      <w:marRight w:val="0"/>
      <w:marTop w:val="0"/>
      <w:marBottom w:val="0"/>
      <w:divBdr>
        <w:top w:val="none" w:sz="0" w:space="0" w:color="auto"/>
        <w:left w:val="none" w:sz="0" w:space="0" w:color="auto"/>
        <w:bottom w:val="none" w:sz="0" w:space="0" w:color="auto"/>
        <w:right w:val="none" w:sz="0" w:space="0" w:color="auto"/>
      </w:divBdr>
    </w:div>
    <w:div w:id="855314770">
      <w:bodyDiv w:val="1"/>
      <w:marLeft w:val="0"/>
      <w:marRight w:val="0"/>
      <w:marTop w:val="0"/>
      <w:marBottom w:val="0"/>
      <w:divBdr>
        <w:top w:val="none" w:sz="0" w:space="0" w:color="auto"/>
        <w:left w:val="none" w:sz="0" w:space="0" w:color="auto"/>
        <w:bottom w:val="none" w:sz="0" w:space="0" w:color="auto"/>
        <w:right w:val="none" w:sz="0" w:space="0" w:color="auto"/>
      </w:divBdr>
    </w:div>
    <w:div w:id="855584805">
      <w:bodyDiv w:val="1"/>
      <w:marLeft w:val="0"/>
      <w:marRight w:val="0"/>
      <w:marTop w:val="0"/>
      <w:marBottom w:val="0"/>
      <w:divBdr>
        <w:top w:val="none" w:sz="0" w:space="0" w:color="auto"/>
        <w:left w:val="none" w:sz="0" w:space="0" w:color="auto"/>
        <w:bottom w:val="none" w:sz="0" w:space="0" w:color="auto"/>
        <w:right w:val="none" w:sz="0" w:space="0" w:color="auto"/>
      </w:divBdr>
    </w:div>
    <w:div w:id="855770394">
      <w:bodyDiv w:val="1"/>
      <w:marLeft w:val="0"/>
      <w:marRight w:val="0"/>
      <w:marTop w:val="0"/>
      <w:marBottom w:val="0"/>
      <w:divBdr>
        <w:top w:val="none" w:sz="0" w:space="0" w:color="auto"/>
        <w:left w:val="none" w:sz="0" w:space="0" w:color="auto"/>
        <w:bottom w:val="none" w:sz="0" w:space="0" w:color="auto"/>
        <w:right w:val="none" w:sz="0" w:space="0" w:color="auto"/>
      </w:divBdr>
    </w:div>
    <w:div w:id="858005393">
      <w:bodyDiv w:val="1"/>
      <w:marLeft w:val="0"/>
      <w:marRight w:val="0"/>
      <w:marTop w:val="0"/>
      <w:marBottom w:val="0"/>
      <w:divBdr>
        <w:top w:val="none" w:sz="0" w:space="0" w:color="auto"/>
        <w:left w:val="none" w:sz="0" w:space="0" w:color="auto"/>
        <w:bottom w:val="none" w:sz="0" w:space="0" w:color="auto"/>
        <w:right w:val="none" w:sz="0" w:space="0" w:color="auto"/>
      </w:divBdr>
    </w:div>
    <w:div w:id="861893437">
      <w:bodyDiv w:val="1"/>
      <w:marLeft w:val="0"/>
      <w:marRight w:val="0"/>
      <w:marTop w:val="0"/>
      <w:marBottom w:val="0"/>
      <w:divBdr>
        <w:top w:val="none" w:sz="0" w:space="0" w:color="auto"/>
        <w:left w:val="none" w:sz="0" w:space="0" w:color="auto"/>
        <w:bottom w:val="none" w:sz="0" w:space="0" w:color="auto"/>
        <w:right w:val="none" w:sz="0" w:space="0" w:color="auto"/>
      </w:divBdr>
    </w:div>
    <w:div w:id="873346733">
      <w:bodyDiv w:val="1"/>
      <w:marLeft w:val="0"/>
      <w:marRight w:val="0"/>
      <w:marTop w:val="0"/>
      <w:marBottom w:val="0"/>
      <w:divBdr>
        <w:top w:val="none" w:sz="0" w:space="0" w:color="auto"/>
        <w:left w:val="none" w:sz="0" w:space="0" w:color="auto"/>
        <w:bottom w:val="none" w:sz="0" w:space="0" w:color="auto"/>
        <w:right w:val="none" w:sz="0" w:space="0" w:color="auto"/>
      </w:divBdr>
    </w:div>
    <w:div w:id="877007152">
      <w:bodyDiv w:val="1"/>
      <w:marLeft w:val="0"/>
      <w:marRight w:val="0"/>
      <w:marTop w:val="0"/>
      <w:marBottom w:val="0"/>
      <w:divBdr>
        <w:top w:val="none" w:sz="0" w:space="0" w:color="auto"/>
        <w:left w:val="none" w:sz="0" w:space="0" w:color="auto"/>
        <w:bottom w:val="none" w:sz="0" w:space="0" w:color="auto"/>
        <w:right w:val="none" w:sz="0" w:space="0" w:color="auto"/>
      </w:divBdr>
    </w:div>
    <w:div w:id="877858724">
      <w:bodyDiv w:val="1"/>
      <w:marLeft w:val="0"/>
      <w:marRight w:val="0"/>
      <w:marTop w:val="0"/>
      <w:marBottom w:val="0"/>
      <w:divBdr>
        <w:top w:val="none" w:sz="0" w:space="0" w:color="auto"/>
        <w:left w:val="none" w:sz="0" w:space="0" w:color="auto"/>
        <w:bottom w:val="none" w:sz="0" w:space="0" w:color="auto"/>
        <w:right w:val="none" w:sz="0" w:space="0" w:color="auto"/>
      </w:divBdr>
    </w:div>
    <w:div w:id="881675600">
      <w:bodyDiv w:val="1"/>
      <w:marLeft w:val="0"/>
      <w:marRight w:val="0"/>
      <w:marTop w:val="0"/>
      <w:marBottom w:val="0"/>
      <w:divBdr>
        <w:top w:val="none" w:sz="0" w:space="0" w:color="auto"/>
        <w:left w:val="none" w:sz="0" w:space="0" w:color="auto"/>
        <w:bottom w:val="none" w:sz="0" w:space="0" w:color="auto"/>
        <w:right w:val="none" w:sz="0" w:space="0" w:color="auto"/>
      </w:divBdr>
    </w:div>
    <w:div w:id="889461464">
      <w:bodyDiv w:val="1"/>
      <w:marLeft w:val="0"/>
      <w:marRight w:val="0"/>
      <w:marTop w:val="0"/>
      <w:marBottom w:val="0"/>
      <w:divBdr>
        <w:top w:val="none" w:sz="0" w:space="0" w:color="auto"/>
        <w:left w:val="none" w:sz="0" w:space="0" w:color="auto"/>
        <w:bottom w:val="none" w:sz="0" w:space="0" w:color="auto"/>
        <w:right w:val="none" w:sz="0" w:space="0" w:color="auto"/>
      </w:divBdr>
    </w:div>
    <w:div w:id="892161370">
      <w:bodyDiv w:val="1"/>
      <w:marLeft w:val="0"/>
      <w:marRight w:val="0"/>
      <w:marTop w:val="0"/>
      <w:marBottom w:val="0"/>
      <w:divBdr>
        <w:top w:val="none" w:sz="0" w:space="0" w:color="auto"/>
        <w:left w:val="none" w:sz="0" w:space="0" w:color="auto"/>
        <w:bottom w:val="none" w:sz="0" w:space="0" w:color="auto"/>
        <w:right w:val="none" w:sz="0" w:space="0" w:color="auto"/>
      </w:divBdr>
    </w:div>
    <w:div w:id="893538646">
      <w:bodyDiv w:val="1"/>
      <w:marLeft w:val="0"/>
      <w:marRight w:val="0"/>
      <w:marTop w:val="0"/>
      <w:marBottom w:val="0"/>
      <w:divBdr>
        <w:top w:val="none" w:sz="0" w:space="0" w:color="auto"/>
        <w:left w:val="none" w:sz="0" w:space="0" w:color="auto"/>
        <w:bottom w:val="none" w:sz="0" w:space="0" w:color="auto"/>
        <w:right w:val="none" w:sz="0" w:space="0" w:color="auto"/>
      </w:divBdr>
    </w:div>
    <w:div w:id="895240277">
      <w:bodyDiv w:val="1"/>
      <w:marLeft w:val="0"/>
      <w:marRight w:val="0"/>
      <w:marTop w:val="0"/>
      <w:marBottom w:val="0"/>
      <w:divBdr>
        <w:top w:val="none" w:sz="0" w:space="0" w:color="auto"/>
        <w:left w:val="none" w:sz="0" w:space="0" w:color="auto"/>
        <w:bottom w:val="none" w:sz="0" w:space="0" w:color="auto"/>
        <w:right w:val="none" w:sz="0" w:space="0" w:color="auto"/>
      </w:divBdr>
    </w:div>
    <w:div w:id="896743565">
      <w:bodyDiv w:val="1"/>
      <w:marLeft w:val="0"/>
      <w:marRight w:val="0"/>
      <w:marTop w:val="0"/>
      <w:marBottom w:val="0"/>
      <w:divBdr>
        <w:top w:val="none" w:sz="0" w:space="0" w:color="auto"/>
        <w:left w:val="none" w:sz="0" w:space="0" w:color="auto"/>
        <w:bottom w:val="none" w:sz="0" w:space="0" w:color="auto"/>
        <w:right w:val="none" w:sz="0" w:space="0" w:color="auto"/>
      </w:divBdr>
    </w:div>
    <w:div w:id="897016560">
      <w:bodyDiv w:val="1"/>
      <w:marLeft w:val="0"/>
      <w:marRight w:val="0"/>
      <w:marTop w:val="0"/>
      <w:marBottom w:val="0"/>
      <w:divBdr>
        <w:top w:val="none" w:sz="0" w:space="0" w:color="auto"/>
        <w:left w:val="none" w:sz="0" w:space="0" w:color="auto"/>
        <w:bottom w:val="none" w:sz="0" w:space="0" w:color="auto"/>
        <w:right w:val="none" w:sz="0" w:space="0" w:color="auto"/>
      </w:divBdr>
    </w:div>
    <w:div w:id="904486194">
      <w:bodyDiv w:val="1"/>
      <w:marLeft w:val="0"/>
      <w:marRight w:val="0"/>
      <w:marTop w:val="0"/>
      <w:marBottom w:val="0"/>
      <w:divBdr>
        <w:top w:val="none" w:sz="0" w:space="0" w:color="auto"/>
        <w:left w:val="none" w:sz="0" w:space="0" w:color="auto"/>
        <w:bottom w:val="none" w:sz="0" w:space="0" w:color="auto"/>
        <w:right w:val="none" w:sz="0" w:space="0" w:color="auto"/>
      </w:divBdr>
    </w:div>
    <w:div w:id="916477748">
      <w:bodyDiv w:val="1"/>
      <w:marLeft w:val="0"/>
      <w:marRight w:val="0"/>
      <w:marTop w:val="0"/>
      <w:marBottom w:val="0"/>
      <w:divBdr>
        <w:top w:val="none" w:sz="0" w:space="0" w:color="auto"/>
        <w:left w:val="none" w:sz="0" w:space="0" w:color="auto"/>
        <w:bottom w:val="none" w:sz="0" w:space="0" w:color="auto"/>
        <w:right w:val="none" w:sz="0" w:space="0" w:color="auto"/>
      </w:divBdr>
    </w:div>
    <w:div w:id="917635209">
      <w:bodyDiv w:val="1"/>
      <w:marLeft w:val="0"/>
      <w:marRight w:val="0"/>
      <w:marTop w:val="0"/>
      <w:marBottom w:val="0"/>
      <w:divBdr>
        <w:top w:val="none" w:sz="0" w:space="0" w:color="auto"/>
        <w:left w:val="none" w:sz="0" w:space="0" w:color="auto"/>
        <w:bottom w:val="none" w:sz="0" w:space="0" w:color="auto"/>
        <w:right w:val="none" w:sz="0" w:space="0" w:color="auto"/>
      </w:divBdr>
    </w:div>
    <w:div w:id="928002490">
      <w:bodyDiv w:val="1"/>
      <w:marLeft w:val="0"/>
      <w:marRight w:val="0"/>
      <w:marTop w:val="0"/>
      <w:marBottom w:val="0"/>
      <w:divBdr>
        <w:top w:val="none" w:sz="0" w:space="0" w:color="auto"/>
        <w:left w:val="none" w:sz="0" w:space="0" w:color="auto"/>
        <w:bottom w:val="none" w:sz="0" w:space="0" w:color="auto"/>
        <w:right w:val="none" w:sz="0" w:space="0" w:color="auto"/>
      </w:divBdr>
    </w:div>
    <w:div w:id="933434674">
      <w:bodyDiv w:val="1"/>
      <w:marLeft w:val="0"/>
      <w:marRight w:val="0"/>
      <w:marTop w:val="0"/>
      <w:marBottom w:val="0"/>
      <w:divBdr>
        <w:top w:val="none" w:sz="0" w:space="0" w:color="auto"/>
        <w:left w:val="none" w:sz="0" w:space="0" w:color="auto"/>
        <w:bottom w:val="none" w:sz="0" w:space="0" w:color="auto"/>
        <w:right w:val="none" w:sz="0" w:space="0" w:color="auto"/>
      </w:divBdr>
    </w:div>
    <w:div w:id="936255901">
      <w:bodyDiv w:val="1"/>
      <w:marLeft w:val="0"/>
      <w:marRight w:val="0"/>
      <w:marTop w:val="0"/>
      <w:marBottom w:val="0"/>
      <w:divBdr>
        <w:top w:val="none" w:sz="0" w:space="0" w:color="auto"/>
        <w:left w:val="none" w:sz="0" w:space="0" w:color="auto"/>
        <w:bottom w:val="none" w:sz="0" w:space="0" w:color="auto"/>
        <w:right w:val="none" w:sz="0" w:space="0" w:color="auto"/>
      </w:divBdr>
    </w:div>
    <w:div w:id="937448442">
      <w:bodyDiv w:val="1"/>
      <w:marLeft w:val="0"/>
      <w:marRight w:val="0"/>
      <w:marTop w:val="0"/>
      <w:marBottom w:val="0"/>
      <w:divBdr>
        <w:top w:val="none" w:sz="0" w:space="0" w:color="auto"/>
        <w:left w:val="none" w:sz="0" w:space="0" w:color="auto"/>
        <w:bottom w:val="none" w:sz="0" w:space="0" w:color="auto"/>
        <w:right w:val="none" w:sz="0" w:space="0" w:color="auto"/>
      </w:divBdr>
    </w:div>
    <w:div w:id="939726783">
      <w:bodyDiv w:val="1"/>
      <w:marLeft w:val="0"/>
      <w:marRight w:val="0"/>
      <w:marTop w:val="0"/>
      <w:marBottom w:val="0"/>
      <w:divBdr>
        <w:top w:val="none" w:sz="0" w:space="0" w:color="auto"/>
        <w:left w:val="none" w:sz="0" w:space="0" w:color="auto"/>
        <w:bottom w:val="none" w:sz="0" w:space="0" w:color="auto"/>
        <w:right w:val="none" w:sz="0" w:space="0" w:color="auto"/>
      </w:divBdr>
    </w:div>
    <w:div w:id="949168544">
      <w:bodyDiv w:val="1"/>
      <w:marLeft w:val="0"/>
      <w:marRight w:val="0"/>
      <w:marTop w:val="0"/>
      <w:marBottom w:val="0"/>
      <w:divBdr>
        <w:top w:val="none" w:sz="0" w:space="0" w:color="auto"/>
        <w:left w:val="none" w:sz="0" w:space="0" w:color="auto"/>
        <w:bottom w:val="none" w:sz="0" w:space="0" w:color="auto"/>
        <w:right w:val="none" w:sz="0" w:space="0" w:color="auto"/>
      </w:divBdr>
    </w:div>
    <w:div w:id="949238588">
      <w:bodyDiv w:val="1"/>
      <w:marLeft w:val="0"/>
      <w:marRight w:val="0"/>
      <w:marTop w:val="0"/>
      <w:marBottom w:val="0"/>
      <w:divBdr>
        <w:top w:val="none" w:sz="0" w:space="0" w:color="auto"/>
        <w:left w:val="none" w:sz="0" w:space="0" w:color="auto"/>
        <w:bottom w:val="none" w:sz="0" w:space="0" w:color="auto"/>
        <w:right w:val="none" w:sz="0" w:space="0" w:color="auto"/>
      </w:divBdr>
    </w:div>
    <w:div w:id="950432267">
      <w:bodyDiv w:val="1"/>
      <w:marLeft w:val="0"/>
      <w:marRight w:val="0"/>
      <w:marTop w:val="0"/>
      <w:marBottom w:val="0"/>
      <w:divBdr>
        <w:top w:val="none" w:sz="0" w:space="0" w:color="auto"/>
        <w:left w:val="none" w:sz="0" w:space="0" w:color="auto"/>
        <w:bottom w:val="none" w:sz="0" w:space="0" w:color="auto"/>
        <w:right w:val="none" w:sz="0" w:space="0" w:color="auto"/>
      </w:divBdr>
    </w:div>
    <w:div w:id="954020891">
      <w:bodyDiv w:val="1"/>
      <w:marLeft w:val="0"/>
      <w:marRight w:val="0"/>
      <w:marTop w:val="0"/>
      <w:marBottom w:val="0"/>
      <w:divBdr>
        <w:top w:val="none" w:sz="0" w:space="0" w:color="auto"/>
        <w:left w:val="none" w:sz="0" w:space="0" w:color="auto"/>
        <w:bottom w:val="none" w:sz="0" w:space="0" w:color="auto"/>
        <w:right w:val="none" w:sz="0" w:space="0" w:color="auto"/>
      </w:divBdr>
    </w:div>
    <w:div w:id="957183779">
      <w:bodyDiv w:val="1"/>
      <w:marLeft w:val="0"/>
      <w:marRight w:val="0"/>
      <w:marTop w:val="0"/>
      <w:marBottom w:val="0"/>
      <w:divBdr>
        <w:top w:val="none" w:sz="0" w:space="0" w:color="auto"/>
        <w:left w:val="none" w:sz="0" w:space="0" w:color="auto"/>
        <w:bottom w:val="none" w:sz="0" w:space="0" w:color="auto"/>
        <w:right w:val="none" w:sz="0" w:space="0" w:color="auto"/>
      </w:divBdr>
    </w:div>
    <w:div w:id="957495154">
      <w:bodyDiv w:val="1"/>
      <w:marLeft w:val="0"/>
      <w:marRight w:val="0"/>
      <w:marTop w:val="0"/>
      <w:marBottom w:val="0"/>
      <w:divBdr>
        <w:top w:val="none" w:sz="0" w:space="0" w:color="auto"/>
        <w:left w:val="none" w:sz="0" w:space="0" w:color="auto"/>
        <w:bottom w:val="none" w:sz="0" w:space="0" w:color="auto"/>
        <w:right w:val="none" w:sz="0" w:space="0" w:color="auto"/>
      </w:divBdr>
    </w:div>
    <w:div w:id="974717410">
      <w:bodyDiv w:val="1"/>
      <w:marLeft w:val="0"/>
      <w:marRight w:val="0"/>
      <w:marTop w:val="0"/>
      <w:marBottom w:val="0"/>
      <w:divBdr>
        <w:top w:val="none" w:sz="0" w:space="0" w:color="auto"/>
        <w:left w:val="none" w:sz="0" w:space="0" w:color="auto"/>
        <w:bottom w:val="none" w:sz="0" w:space="0" w:color="auto"/>
        <w:right w:val="none" w:sz="0" w:space="0" w:color="auto"/>
      </w:divBdr>
    </w:div>
    <w:div w:id="975381389">
      <w:bodyDiv w:val="1"/>
      <w:marLeft w:val="0"/>
      <w:marRight w:val="0"/>
      <w:marTop w:val="0"/>
      <w:marBottom w:val="0"/>
      <w:divBdr>
        <w:top w:val="none" w:sz="0" w:space="0" w:color="auto"/>
        <w:left w:val="none" w:sz="0" w:space="0" w:color="auto"/>
        <w:bottom w:val="none" w:sz="0" w:space="0" w:color="auto"/>
        <w:right w:val="none" w:sz="0" w:space="0" w:color="auto"/>
      </w:divBdr>
    </w:div>
    <w:div w:id="988483562">
      <w:bodyDiv w:val="1"/>
      <w:marLeft w:val="0"/>
      <w:marRight w:val="0"/>
      <w:marTop w:val="0"/>
      <w:marBottom w:val="0"/>
      <w:divBdr>
        <w:top w:val="none" w:sz="0" w:space="0" w:color="auto"/>
        <w:left w:val="none" w:sz="0" w:space="0" w:color="auto"/>
        <w:bottom w:val="none" w:sz="0" w:space="0" w:color="auto"/>
        <w:right w:val="none" w:sz="0" w:space="0" w:color="auto"/>
      </w:divBdr>
    </w:div>
    <w:div w:id="992874267">
      <w:bodyDiv w:val="1"/>
      <w:marLeft w:val="0"/>
      <w:marRight w:val="0"/>
      <w:marTop w:val="0"/>
      <w:marBottom w:val="0"/>
      <w:divBdr>
        <w:top w:val="none" w:sz="0" w:space="0" w:color="auto"/>
        <w:left w:val="none" w:sz="0" w:space="0" w:color="auto"/>
        <w:bottom w:val="none" w:sz="0" w:space="0" w:color="auto"/>
        <w:right w:val="none" w:sz="0" w:space="0" w:color="auto"/>
      </w:divBdr>
    </w:div>
    <w:div w:id="998461251">
      <w:bodyDiv w:val="1"/>
      <w:marLeft w:val="0"/>
      <w:marRight w:val="0"/>
      <w:marTop w:val="0"/>
      <w:marBottom w:val="0"/>
      <w:divBdr>
        <w:top w:val="none" w:sz="0" w:space="0" w:color="auto"/>
        <w:left w:val="none" w:sz="0" w:space="0" w:color="auto"/>
        <w:bottom w:val="none" w:sz="0" w:space="0" w:color="auto"/>
        <w:right w:val="none" w:sz="0" w:space="0" w:color="auto"/>
      </w:divBdr>
    </w:div>
    <w:div w:id="1001541972">
      <w:bodyDiv w:val="1"/>
      <w:marLeft w:val="0"/>
      <w:marRight w:val="0"/>
      <w:marTop w:val="0"/>
      <w:marBottom w:val="0"/>
      <w:divBdr>
        <w:top w:val="none" w:sz="0" w:space="0" w:color="auto"/>
        <w:left w:val="none" w:sz="0" w:space="0" w:color="auto"/>
        <w:bottom w:val="none" w:sz="0" w:space="0" w:color="auto"/>
        <w:right w:val="none" w:sz="0" w:space="0" w:color="auto"/>
      </w:divBdr>
    </w:div>
    <w:div w:id="1012226311">
      <w:bodyDiv w:val="1"/>
      <w:marLeft w:val="0"/>
      <w:marRight w:val="0"/>
      <w:marTop w:val="0"/>
      <w:marBottom w:val="0"/>
      <w:divBdr>
        <w:top w:val="none" w:sz="0" w:space="0" w:color="auto"/>
        <w:left w:val="none" w:sz="0" w:space="0" w:color="auto"/>
        <w:bottom w:val="none" w:sz="0" w:space="0" w:color="auto"/>
        <w:right w:val="none" w:sz="0" w:space="0" w:color="auto"/>
      </w:divBdr>
    </w:div>
    <w:div w:id="1014111266">
      <w:bodyDiv w:val="1"/>
      <w:marLeft w:val="0"/>
      <w:marRight w:val="0"/>
      <w:marTop w:val="0"/>
      <w:marBottom w:val="0"/>
      <w:divBdr>
        <w:top w:val="none" w:sz="0" w:space="0" w:color="auto"/>
        <w:left w:val="none" w:sz="0" w:space="0" w:color="auto"/>
        <w:bottom w:val="none" w:sz="0" w:space="0" w:color="auto"/>
        <w:right w:val="none" w:sz="0" w:space="0" w:color="auto"/>
      </w:divBdr>
    </w:div>
    <w:div w:id="1020545378">
      <w:bodyDiv w:val="1"/>
      <w:marLeft w:val="0"/>
      <w:marRight w:val="0"/>
      <w:marTop w:val="0"/>
      <w:marBottom w:val="0"/>
      <w:divBdr>
        <w:top w:val="none" w:sz="0" w:space="0" w:color="auto"/>
        <w:left w:val="none" w:sz="0" w:space="0" w:color="auto"/>
        <w:bottom w:val="none" w:sz="0" w:space="0" w:color="auto"/>
        <w:right w:val="none" w:sz="0" w:space="0" w:color="auto"/>
      </w:divBdr>
    </w:div>
    <w:div w:id="1023359150">
      <w:bodyDiv w:val="1"/>
      <w:marLeft w:val="0"/>
      <w:marRight w:val="0"/>
      <w:marTop w:val="0"/>
      <w:marBottom w:val="0"/>
      <w:divBdr>
        <w:top w:val="none" w:sz="0" w:space="0" w:color="auto"/>
        <w:left w:val="none" w:sz="0" w:space="0" w:color="auto"/>
        <w:bottom w:val="none" w:sz="0" w:space="0" w:color="auto"/>
        <w:right w:val="none" w:sz="0" w:space="0" w:color="auto"/>
      </w:divBdr>
    </w:div>
    <w:div w:id="1031809654">
      <w:bodyDiv w:val="1"/>
      <w:marLeft w:val="0"/>
      <w:marRight w:val="0"/>
      <w:marTop w:val="0"/>
      <w:marBottom w:val="0"/>
      <w:divBdr>
        <w:top w:val="none" w:sz="0" w:space="0" w:color="auto"/>
        <w:left w:val="none" w:sz="0" w:space="0" w:color="auto"/>
        <w:bottom w:val="none" w:sz="0" w:space="0" w:color="auto"/>
        <w:right w:val="none" w:sz="0" w:space="0" w:color="auto"/>
      </w:divBdr>
    </w:div>
    <w:div w:id="1037700544">
      <w:bodyDiv w:val="1"/>
      <w:marLeft w:val="0"/>
      <w:marRight w:val="0"/>
      <w:marTop w:val="0"/>
      <w:marBottom w:val="0"/>
      <w:divBdr>
        <w:top w:val="none" w:sz="0" w:space="0" w:color="auto"/>
        <w:left w:val="none" w:sz="0" w:space="0" w:color="auto"/>
        <w:bottom w:val="none" w:sz="0" w:space="0" w:color="auto"/>
        <w:right w:val="none" w:sz="0" w:space="0" w:color="auto"/>
      </w:divBdr>
    </w:div>
    <w:div w:id="1039402298">
      <w:bodyDiv w:val="1"/>
      <w:marLeft w:val="0"/>
      <w:marRight w:val="0"/>
      <w:marTop w:val="0"/>
      <w:marBottom w:val="0"/>
      <w:divBdr>
        <w:top w:val="none" w:sz="0" w:space="0" w:color="auto"/>
        <w:left w:val="none" w:sz="0" w:space="0" w:color="auto"/>
        <w:bottom w:val="none" w:sz="0" w:space="0" w:color="auto"/>
        <w:right w:val="none" w:sz="0" w:space="0" w:color="auto"/>
      </w:divBdr>
    </w:div>
    <w:div w:id="1040664024">
      <w:bodyDiv w:val="1"/>
      <w:marLeft w:val="0"/>
      <w:marRight w:val="0"/>
      <w:marTop w:val="0"/>
      <w:marBottom w:val="0"/>
      <w:divBdr>
        <w:top w:val="none" w:sz="0" w:space="0" w:color="auto"/>
        <w:left w:val="none" w:sz="0" w:space="0" w:color="auto"/>
        <w:bottom w:val="none" w:sz="0" w:space="0" w:color="auto"/>
        <w:right w:val="none" w:sz="0" w:space="0" w:color="auto"/>
      </w:divBdr>
    </w:div>
    <w:div w:id="1043941485">
      <w:bodyDiv w:val="1"/>
      <w:marLeft w:val="0"/>
      <w:marRight w:val="0"/>
      <w:marTop w:val="0"/>
      <w:marBottom w:val="0"/>
      <w:divBdr>
        <w:top w:val="none" w:sz="0" w:space="0" w:color="auto"/>
        <w:left w:val="none" w:sz="0" w:space="0" w:color="auto"/>
        <w:bottom w:val="none" w:sz="0" w:space="0" w:color="auto"/>
        <w:right w:val="none" w:sz="0" w:space="0" w:color="auto"/>
      </w:divBdr>
    </w:div>
    <w:div w:id="1046762067">
      <w:bodyDiv w:val="1"/>
      <w:marLeft w:val="0"/>
      <w:marRight w:val="0"/>
      <w:marTop w:val="0"/>
      <w:marBottom w:val="0"/>
      <w:divBdr>
        <w:top w:val="none" w:sz="0" w:space="0" w:color="auto"/>
        <w:left w:val="none" w:sz="0" w:space="0" w:color="auto"/>
        <w:bottom w:val="none" w:sz="0" w:space="0" w:color="auto"/>
        <w:right w:val="none" w:sz="0" w:space="0" w:color="auto"/>
      </w:divBdr>
    </w:div>
    <w:div w:id="1060713289">
      <w:bodyDiv w:val="1"/>
      <w:marLeft w:val="0"/>
      <w:marRight w:val="0"/>
      <w:marTop w:val="0"/>
      <w:marBottom w:val="0"/>
      <w:divBdr>
        <w:top w:val="none" w:sz="0" w:space="0" w:color="auto"/>
        <w:left w:val="none" w:sz="0" w:space="0" w:color="auto"/>
        <w:bottom w:val="none" w:sz="0" w:space="0" w:color="auto"/>
        <w:right w:val="none" w:sz="0" w:space="0" w:color="auto"/>
      </w:divBdr>
    </w:div>
    <w:div w:id="1062941995">
      <w:bodyDiv w:val="1"/>
      <w:marLeft w:val="0"/>
      <w:marRight w:val="0"/>
      <w:marTop w:val="0"/>
      <w:marBottom w:val="0"/>
      <w:divBdr>
        <w:top w:val="none" w:sz="0" w:space="0" w:color="auto"/>
        <w:left w:val="none" w:sz="0" w:space="0" w:color="auto"/>
        <w:bottom w:val="none" w:sz="0" w:space="0" w:color="auto"/>
        <w:right w:val="none" w:sz="0" w:space="0" w:color="auto"/>
      </w:divBdr>
    </w:div>
    <w:div w:id="1063989539">
      <w:bodyDiv w:val="1"/>
      <w:marLeft w:val="0"/>
      <w:marRight w:val="0"/>
      <w:marTop w:val="0"/>
      <w:marBottom w:val="0"/>
      <w:divBdr>
        <w:top w:val="none" w:sz="0" w:space="0" w:color="auto"/>
        <w:left w:val="none" w:sz="0" w:space="0" w:color="auto"/>
        <w:bottom w:val="none" w:sz="0" w:space="0" w:color="auto"/>
        <w:right w:val="none" w:sz="0" w:space="0" w:color="auto"/>
      </w:divBdr>
    </w:div>
    <w:div w:id="1071390456">
      <w:bodyDiv w:val="1"/>
      <w:marLeft w:val="0"/>
      <w:marRight w:val="0"/>
      <w:marTop w:val="0"/>
      <w:marBottom w:val="0"/>
      <w:divBdr>
        <w:top w:val="none" w:sz="0" w:space="0" w:color="auto"/>
        <w:left w:val="none" w:sz="0" w:space="0" w:color="auto"/>
        <w:bottom w:val="none" w:sz="0" w:space="0" w:color="auto"/>
        <w:right w:val="none" w:sz="0" w:space="0" w:color="auto"/>
      </w:divBdr>
    </w:div>
    <w:div w:id="1072392718">
      <w:bodyDiv w:val="1"/>
      <w:marLeft w:val="0"/>
      <w:marRight w:val="0"/>
      <w:marTop w:val="0"/>
      <w:marBottom w:val="0"/>
      <w:divBdr>
        <w:top w:val="none" w:sz="0" w:space="0" w:color="auto"/>
        <w:left w:val="none" w:sz="0" w:space="0" w:color="auto"/>
        <w:bottom w:val="none" w:sz="0" w:space="0" w:color="auto"/>
        <w:right w:val="none" w:sz="0" w:space="0" w:color="auto"/>
      </w:divBdr>
    </w:div>
    <w:div w:id="1073509201">
      <w:bodyDiv w:val="1"/>
      <w:marLeft w:val="0"/>
      <w:marRight w:val="0"/>
      <w:marTop w:val="0"/>
      <w:marBottom w:val="0"/>
      <w:divBdr>
        <w:top w:val="none" w:sz="0" w:space="0" w:color="auto"/>
        <w:left w:val="none" w:sz="0" w:space="0" w:color="auto"/>
        <w:bottom w:val="none" w:sz="0" w:space="0" w:color="auto"/>
        <w:right w:val="none" w:sz="0" w:space="0" w:color="auto"/>
      </w:divBdr>
    </w:div>
    <w:div w:id="1076172383">
      <w:bodyDiv w:val="1"/>
      <w:marLeft w:val="0"/>
      <w:marRight w:val="0"/>
      <w:marTop w:val="0"/>
      <w:marBottom w:val="0"/>
      <w:divBdr>
        <w:top w:val="none" w:sz="0" w:space="0" w:color="auto"/>
        <w:left w:val="none" w:sz="0" w:space="0" w:color="auto"/>
        <w:bottom w:val="none" w:sz="0" w:space="0" w:color="auto"/>
        <w:right w:val="none" w:sz="0" w:space="0" w:color="auto"/>
      </w:divBdr>
    </w:div>
    <w:div w:id="1089543732">
      <w:bodyDiv w:val="1"/>
      <w:marLeft w:val="0"/>
      <w:marRight w:val="0"/>
      <w:marTop w:val="0"/>
      <w:marBottom w:val="0"/>
      <w:divBdr>
        <w:top w:val="none" w:sz="0" w:space="0" w:color="auto"/>
        <w:left w:val="none" w:sz="0" w:space="0" w:color="auto"/>
        <w:bottom w:val="none" w:sz="0" w:space="0" w:color="auto"/>
        <w:right w:val="none" w:sz="0" w:space="0" w:color="auto"/>
      </w:divBdr>
    </w:div>
    <w:div w:id="1090388176">
      <w:bodyDiv w:val="1"/>
      <w:marLeft w:val="0"/>
      <w:marRight w:val="0"/>
      <w:marTop w:val="0"/>
      <w:marBottom w:val="0"/>
      <w:divBdr>
        <w:top w:val="none" w:sz="0" w:space="0" w:color="auto"/>
        <w:left w:val="none" w:sz="0" w:space="0" w:color="auto"/>
        <w:bottom w:val="none" w:sz="0" w:space="0" w:color="auto"/>
        <w:right w:val="none" w:sz="0" w:space="0" w:color="auto"/>
      </w:divBdr>
    </w:div>
    <w:div w:id="1095514819">
      <w:bodyDiv w:val="1"/>
      <w:marLeft w:val="0"/>
      <w:marRight w:val="0"/>
      <w:marTop w:val="0"/>
      <w:marBottom w:val="0"/>
      <w:divBdr>
        <w:top w:val="none" w:sz="0" w:space="0" w:color="auto"/>
        <w:left w:val="none" w:sz="0" w:space="0" w:color="auto"/>
        <w:bottom w:val="none" w:sz="0" w:space="0" w:color="auto"/>
        <w:right w:val="none" w:sz="0" w:space="0" w:color="auto"/>
      </w:divBdr>
    </w:div>
    <w:div w:id="1106847360">
      <w:bodyDiv w:val="1"/>
      <w:marLeft w:val="0"/>
      <w:marRight w:val="0"/>
      <w:marTop w:val="0"/>
      <w:marBottom w:val="0"/>
      <w:divBdr>
        <w:top w:val="none" w:sz="0" w:space="0" w:color="auto"/>
        <w:left w:val="none" w:sz="0" w:space="0" w:color="auto"/>
        <w:bottom w:val="none" w:sz="0" w:space="0" w:color="auto"/>
        <w:right w:val="none" w:sz="0" w:space="0" w:color="auto"/>
      </w:divBdr>
    </w:div>
    <w:div w:id="1106920111">
      <w:bodyDiv w:val="1"/>
      <w:marLeft w:val="0"/>
      <w:marRight w:val="0"/>
      <w:marTop w:val="0"/>
      <w:marBottom w:val="0"/>
      <w:divBdr>
        <w:top w:val="none" w:sz="0" w:space="0" w:color="auto"/>
        <w:left w:val="none" w:sz="0" w:space="0" w:color="auto"/>
        <w:bottom w:val="none" w:sz="0" w:space="0" w:color="auto"/>
        <w:right w:val="none" w:sz="0" w:space="0" w:color="auto"/>
      </w:divBdr>
    </w:div>
    <w:div w:id="1109007470">
      <w:bodyDiv w:val="1"/>
      <w:marLeft w:val="0"/>
      <w:marRight w:val="0"/>
      <w:marTop w:val="0"/>
      <w:marBottom w:val="0"/>
      <w:divBdr>
        <w:top w:val="none" w:sz="0" w:space="0" w:color="auto"/>
        <w:left w:val="none" w:sz="0" w:space="0" w:color="auto"/>
        <w:bottom w:val="none" w:sz="0" w:space="0" w:color="auto"/>
        <w:right w:val="none" w:sz="0" w:space="0" w:color="auto"/>
      </w:divBdr>
    </w:div>
    <w:div w:id="1117480781">
      <w:bodyDiv w:val="1"/>
      <w:marLeft w:val="0"/>
      <w:marRight w:val="0"/>
      <w:marTop w:val="0"/>
      <w:marBottom w:val="0"/>
      <w:divBdr>
        <w:top w:val="none" w:sz="0" w:space="0" w:color="auto"/>
        <w:left w:val="none" w:sz="0" w:space="0" w:color="auto"/>
        <w:bottom w:val="none" w:sz="0" w:space="0" w:color="auto"/>
        <w:right w:val="none" w:sz="0" w:space="0" w:color="auto"/>
      </w:divBdr>
    </w:div>
    <w:div w:id="1124233252">
      <w:bodyDiv w:val="1"/>
      <w:marLeft w:val="0"/>
      <w:marRight w:val="0"/>
      <w:marTop w:val="0"/>
      <w:marBottom w:val="0"/>
      <w:divBdr>
        <w:top w:val="none" w:sz="0" w:space="0" w:color="auto"/>
        <w:left w:val="none" w:sz="0" w:space="0" w:color="auto"/>
        <w:bottom w:val="none" w:sz="0" w:space="0" w:color="auto"/>
        <w:right w:val="none" w:sz="0" w:space="0" w:color="auto"/>
      </w:divBdr>
    </w:div>
    <w:div w:id="1126509046">
      <w:bodyDiv w:val="1"/>
      <w:marLeft w:val="0"/>
      <w:marRight w:val="0"/>
      <w:marTop w:val="0"/>
      <w:marBottom w:val="0"/>
      <w:divBdr>
        <w:top w:val="none" w:sz="0" w:space="0" w:color="auto"/>
        <w:left w:val="none" w:sz="0" w:space="0" w:color="auto"/>
        <w:bottom w:val="none" w:sz="0" w:space="0" w:color="auto"/>
        <w:right w:val="none" w:sz="0" w:space="0" w:color="auto"/>
      </w:divBdr>
    </w:div>
    <w:div w:id="1129980906">
      <w:bodyDiv w:val="1"/>
      <w:marLeft w:val="0"/>
      <w:marRight w:val="0"/>
      <w:marTop w:val="0"/>
      <w:marBottom w:val="0"/>
      <w:divBdr>
        <w:top w:val="none" w:sz="0" w:space="0" w:color="auto"/>
        <w:left w:val="none" w:sz="0" w:space="0" w:color="auto"/>
        <w:bottom w:val="none" w:sz="0" w:space="0" w:color="auto"/>
        <w:right w:val="none" w:sz="0" w:space="0" w:color="auto"/>
      </w:divBdr>
    </w:div>
    <w:div w:id="1131552129">
      <w:bodyDiv w:val="1"/>
      <w:marLeft w:val="0"/>
      <w:marRight w:val="0"/>
      <w:marTop w:val="0"/>
      <w:marBottom w:val="0"/>
      <w:divBdr>
        <w:top w:val="none" w:sz="0" w:space="0" w:color="auto"/>
        <w:left w:val="none" w:sz="0" w:space="0" w:color="auto"/>
        <w:bottom w:val="none" w:sz="0" w:space="0" w:color="auto"/>
        <w:right w:val="none" w:sz="0" w:space="0" w:color="auto"/>
      </w:divBdr>
    </w:div>
    <w:div w:id="1135565086">
      <w:bodyDiv w:val="1"/>
      <w:marLeft w:val="0"/>
      <w:marRight w:val="0"/>
      <w:marTop w:val="0"/>
      <w:marBottom w:val="0"/>
      <w:divBdr>
        <w:top w:val="none" w:sz="0" w:space="0" w:color="auto"/>
        <w:left w:val="none" w:sz="0" w:space="0" w:color="auto"/>
        <w:bottom w:val="none" w:sz="0" w:space="0" w:color="auto"/>
        <w:right w:val="none" w:sz="0" w:space="0" w:color="auto"/>
      </w:divBdr>
    </w:div>
    <w:div w:id="1135836657">
      <w:bodyDiv w:val="1"/>
      <w:marLeft w:val="0"/>
      <w:marRight w:val="0"/>
      <w:marTop w:val="0"/>
      <w:marBottom w:val="0"/>
      <w:divBdr>
        <w:top w:val="none" w:sz="0" w:space="0" w:color="auto"/>
        <w:left w:val="none" w:sz="0" w:space="0" w:color="auto"/>
        <w:bottom w:val="none" w:sz="0" w:space="0" w:color="auto"/>
        <w:right w:val="none" w:sz="0" w:space="0" w:color="auto"/>
      </w:divBdr>
    </w:div>
    <w:div w:id="1138300048">
      <w:bodyDiv w:val="1"/>
      <w:marLeft w:val="0"/>
      <w:marRight w:val="0"/>
      <w:marTop w:val="0"/>
      <w:marBottom w:val="0"/>
      <w:divBdr>
        <w:top w:val="none" w:sz="0" w:space="0" w:color="auto"/>
        <w:left w:val="none" w:sz="0" w:space="0" w:color="auto"/>
        <w:bottom w:val="none" w:sz="0" w:space="0" w:color="auto"/>
        <w:right w:val="none" w:sz="0" w:space="0" w:color="auto"/>
      </w:divBdr>
    </w:div>
    <w:div w:id="1151216084">
      <w:bodyDiv w:val="1"/>
      <w:marLeft w:val="0"/>
      <w:marRight w:val="0"/>
      <w:marTop w:val="0"/>
      <w:marBottom w:val="0"/>
      <w:divBdr>
        <w:top w:val="none" w:sz="0" w:space="0" w:color="auto"/>
        <w:left w:val="none" w:sz="0" w:space="0" w:color="auto"/>
        <w:bottom w:val="none" w:sz="0" w:space="0" w:color="auto"/>
        <w:right w:val="none" w:sz="0" w:space="0" w:color="auto"/>
      </w:divBdr>
    </w:div>
    <w:div w:id="1152142062">
      <w:bodyDiv w:val="1"/>
      <w:marLeft w:val="0"/>
      <w:marRight w:val="0"/>
      <w:marTop w:val="0"/>
      <w:marBottom w:val="0"/>
      <w:divBdr>
        <w:top w:val="none" w:sz="0" w:space="0" w:color="auto"/>
        <w:left w:val="none" w:sz="0" w:space="0" w:color="auto"/>
        <w:bottom w:val="none" w:sz="0" w:space="0" w:color="auto"/>
        <w:right w:val="none" w:sz="0" w:space="0" w:color="auto"/>
      </w:divBdr>
    </w:div>
    <w:div w:id="1152791461">
      <w:bodyDiv w:val="1"/>
      <w:marLeft w:val="0"/>
      <w:marRight w:val="0"/>
      <w:marTop w:val="0"/>
      <w:marBottom w:val="0"/>
      <w:divBdr>
        <w:top w:val="none" w:sz="0" w:space="0" w:color="auto"/>
        <w:left w:val="none" w:sz="0" w:space="0" w:color="auto"/>
        <w:bottom w:val="none" w:sz="0" w:space="0" w:color="auto"/>
        <w:right w:val="none" w:sz="0" w:space="0" w:color="auto"/>
      </w:divBdr>
    </w:div>
    <w:div w:id="1159345411">
      <w:bodyDiv w:val="1"/>
      <w:marLeft w:val="0"/>
      <w:marRight w:val="0"/>
      <w:marTop w:val="0"/>
      <w:marBottom w:val="0"/>
      <w:divBdr>
        <w:top w:val="none" w:sz="0" w:space="0" w:color="auto"/>
        <w:left w:val="none" w:sz="0" w:space="0" w:color="auto"/>
        <w:bottom w:val="none" w:sz="0" w:space="0" w:color="auto"/>
        <w:right w:val="none" w:sz="0" w:space="0" w:color="auto"/>
      </w:divBdr>
    </w:div>
    <w:div w:id="1174415271">
      <w:bodyDiv w:val="1"/>
      <w:marLeft w:val="0"/>
      <w:marRight w:val="0"/>
      <w:marTop w:val="0"/>
      <w:marBottom w:val="0"/>
      <w:divBdr>
        <w:top w:val="none" w:sz="0" w:space="0" w:color="auto"/>
        <w:left w:val="none" w:sz="0" w:space="0" w:color="auto"/>
        <w:bottom w:val="none" w:sz="0" w:space="0" w:color="auto"/>
        <w:right w:val="none" w:sz="0" w:space="0" w:color="auto"/>
      </w:divBdr>
    </w:div>
    <w:div w:id="1184905829">
      <w:bodyDiv w:val="1"/>
      <w:marLeft w:val="0"/>
      <w:marRight w:val="0"/>
      <w:marTop w:val="0"/>
      <w:marBottom w:val="0"/>
      <w:divBdr>
        <w:top w:val="none" w:sz="0" w:space="0" w:color="auto"/>
        <w:left w:val="none" w:sz="0" w:space="0" w:color="auto"/>
        <w:bottom w:val="none" w:sz="0" w:space="0" w:color="auto"/>
        <w:right w:val="none" w:sz="0" w:space="0" w:color="auto"/>
      </w:divBdr>
    </w:div>
    <w:div w:id="1186746332">
      <w:bodyDiv w:val="1"/>
      <w:marLeft w:val="0"/>
      <w:marRight w:val="0"/>
      <w:marTop w:val="0"/>
      <w:marBottom w:val="0"/>
      <w:divBdr>
        <w:top w:val="none" w:sz="0" w:space="0" w:color="auto"/>
        <w:left w:val="none" w:sz="0" w:space="0" w:color="auto"/>
        <w:bottom w:val="none" w:sz="0" w:space="0" w:color="auto"/>
        <w:right w:val="none" w:sz="0" w:space="0" w:color="auto"/>
      </w:divBdr>
    </w:div>
    <w:div w:id="1192575276">
      <w:bodyDiv w:val="1"/>
      <w:marLeft w:val="0"/>
      <w:marRight w:val="0"/>
      <w:marTop w:val="0"/>
      <w:marBottom w:val="0"/>
      <w:divBdr>
        <w:top w:val="none" w:sz="0" w:space="0" w:color="auto"/>
        <w:left w:val="none" w:sz="0" w:space="0" w:color="auto"/>
        <w:bottom w:val="none" w:sz="0" w:space="0" w:color="auto"/>
        <w:right w:val="none" w:sz="0" w:space="0" w:color="auto"/>
      </w:divBdr>
    </w:div>
    <w:div w:id="1198077883">
      <w:bodyDiv w:val="1"/>
      <w:marLeft w:val="0"/>
      <w:marRight w:val="0"/>
      <w:marTop w:val="0"/>
      <w:marBottom w:val="0"/>
      <w:divBdr>
        <w:top w:val="none" w:sz="0" w:space="0" w:color="auto"/>
        <w:left w:val="none" w:sz="0" w:space="0" w:color="auto"/>
        <w:bottom w:val="none" w:sz="0" w:space="0" w:color="auto"/>
        <w:right w:val="none" w:sz="0" w:space="0" w:color="auto"/>
      </w:divBdr>
    </w:div>
    <w:div w:id="1201359732">
      <w:bodyDiv w:val="1"/>
      <w:marLeft w:val="0"/>
      <w:marRight w:val="0"/>
      <w:marTop w:val="0"/>
      <w:marBottom w:val="0"/>
      <w:divBdr>
        <w:top w:val="none" w:sz="0" w:space="0" w:color="auto"/>
        <w:left w:val="none" w:sz="0" w:space="0" w:color="auto"/>
        <w:bottom w:val="none" w:sz="0" w:space="0" w:color="auto"/>
        <w:right w:val="none" w:sz="0" w:space="0" w:color="auto"/>
      </w:divBdr>
    </w:div>
    <w:div w:id="1201623314">
      <w:bodyDiv w:val="1"/>
      <w:marLeft w:val="0"/>
      <w:marRight w:val="0"/>
      <w:marTop w:val="0"/>
      <w:marBottom w:val="0"/>
      <w:divBdr>
        <w:top w:val="none" w:sz="0" w:space="0" w:color="auto"/>
        <w:left w:val="none" w:sz="0" w:space="0" w:color="auto"/>
        <w:bottom w:val="none" w:sz="0" w:space="0" w:color="auto"/>
        <w:right w:val="none" w:sz="0" w:space="0" w:color="auto"/>
      </w:divBdr>
    </w:div>
    <w:div w:id="1210341453">
      <w:bodyDiv w:val="1"/>
      <w:marLeft w:val="0"/>
      <w:marRight w:val="0"/>
      <w:marTop w:val="0"/>
      <w:marBottom w:val="0"/>
      <w:divBdr>
        <w:top w:val="none" w:sz="0" w:space="0" w:color="auto"/>
        <w:left w:val="none" w:sz="0" w:space="0" w:color="auto"/>
        <w:bottom w:val="none" w:sz="0" w:space="0" w:color="auto"/>
        <w:right w:val="none" w:sz="0" w:space="0" w:color="auto"/>
      </w:divBdr>
    </w:div>
    <w:div w:id="1214191889">
      <w:bodyDiv w:val="1"/>
      <w:marLeft w:val="0"/>
      <w:marRight w:val="0"/>
      <w:marTop w:val="0"/>
      <w:marBottom w:val="0"/>
      <w:divBdr>
        <w:top w:val="none" w:sz="0" w:space="0" w:color="auto"/>
        <w:left w:val="none" w:sz="0" w:space="0" w:color="auto"/>
        <w:bottom w:val="none" w:sz="0" w:space="0" w:color="auto"/>
        <w:right w:val="none" w:sz="0" w:space="0" w:color="auto"/>
      </w:divBdr>
    </w:div>
    <w:div w:id="1218083638">
      <w:bodyDiv w:val="1"/>
      <w:marLeft w:val="0"/>
      <w:marRight w:val="0"/>
      <w:marTop w:val="0"/>
      <w:marBottom w:val="0"/>
      <w:divBdr>
        <w:top w:val="none" w:sz="0" w:space="0" w:color="auto"/>
        <w:left w:val="none" w:sz="0" w:space="0" w:color="auto"/>
        <w:bottom w:val="none" w:sz="0" w:space="0" w:color="auto"/>
        <w:right w:val="none" w:sz="0" w:space="0" w:color="auto"/>
      </w:divBdr>
    </w:div>
    <w:div w:id="1220167209">
      <w:bodyDiv w:val="1"/>
      <w:marLeft w:val="0"/>
      <w:marRight w:val="0"/>
      <w:marTop w:val="0"/>
      <w:marBottom w:val="0"/>
      <w:divBdr>
        <w:top w:val="none" w:sz="0" w:space="0" w:color="auto"/>
        <w:left w:val="none" w:sz="0" w:space="0" w:color="auto"/>
        <w:bottom w:val="none" w:sz="0" w:space="0" w:color="auto"/>
        <w:right w:val="none" w:sz="0" w:space="0" w:color="auto"/>
      </w:divBdr>
    </w:div>
    <w:div w:id="1221748071">
      <w:bodyDiv w:val="1"/>
      <w:marLeft w:val="0"/>
      <w:marRight w:val="0"/>
      <w:marTop w:val="0"/>
      <w:marBottom w:val="0"/>
      <w:divBdr>
        <w:top w:val="none" w:sz="0" w:space="0" w:color="auto"/>
        <w:left w:val="none" w:sz="0" w:space="0" w:color="auto"/>
        <w:bottom w:val="none" w:sz="0" w:space="0" w:color="auto"/>
        <w:right w:val="none" w:sz="0" w:space="0" w:color="auto"/>
      </w:divBdr>
    </w:div>
    <w:div w:id="1224370749">
      <w:bodyDiv w:val="1"/>
      <w:marLeft w:val="0"/>
      <w:marRight w:val="0"/>
      <w:marTop w:val="0"/>
      <w:marBottom w:val="0"/>
      <w:divBdr>
        <w:top w:val="none" w:sz="0" w:space="0" w:color="auto"/>
        <w:left w:val="none" w:sz="0" w:space="0" w:color="auto"/>
        <w:bottom w:val="none" w:sz="0" w:space="0" w:color="auto"/>
        <w:right w:val="none" w:sz="0" w:space="0" w:color="auto"/>
      </w:divBdr>
    </w:div>
    <w:div w:id="1225872092">
      <w:bodyDiv w:val="1"/>
      <w:marLeft w:val="0"/>
      <w:marRight w:val="0"/>
      <w:marTop w:val="0"/>
      <w:marBottom w:val="0"/>
      <w:divBdr>
        <w:top w:val="none" w:sz="0" w:space="0" w:color="auto"/>
        <w:left w:val="none" w:sz="0" w:space="0" w:color="auto"/>
        <w:bottom w:val="none" w:sz="0" w:space="0" w:color="auto"/>
        <w:right w:val="none" w:sz="0" w:space="0" w:color="auto"/>
      </w:divBdr>
    </w:div>
    <w:div w:id="1225990402">
      <w:bodyDiv w:val="1"/>
      <w:marLeft w:val="0"/>
      <w:marRight w:val="0"/>
      <w:marTop w:val="0"/>
      <w:marBottom w:val="0"/>
      <w:divBdr>
        <w:top w:val="none" w:sz="0" w:space="0" w:color="auto"/>
        <w:left w:val="none" w:sz="0" w:space="0" w:color="auto"/>
        <w:bottom w:val="none" w:sz="0" w:space="0" w:color="auto"/>
        <w:right w:val="none" w:sz="0" w:space="0" w:color="auto"/>
      </w:divBdr>
    </w:div>
    <w:div w:id="1229925373">
      <w:bodyDiv w:val="1"/>
      <w:marLeft w:val="0"/>
      <w:marRight w:val="0"/>
      <w:marTop w:val="0"/>
      <w:marBottom w:val="0"/>
      <w:divBdr>
        <w:top w:val="none" w:sz="0" w:space="0" w:color="auto"/>
        <w:left w:val="none" w:sz="0" w:space="0" w:color="auto"/>
        <w:bottom w:val="none" w:sz="0" w:space="0" w:color="auto"/>
        <w:right w:val="none" w:sz="0" w:space="0" w:color="auto"/>
      </w:divBdr>
    </w:div>
    <w:div w:id="1231621824">
      <w:bodyDiv w:val="1"/>
      <w:marLeft w:val="0"/>
      <w:marRight w:val="0"/>
      <w:marTop w:val="0"/>
      <w:marBottom w:val="0"/>
      <w:divBdr>
        <w:top w:val="none" w:sz="0" w:space="0" w:color="auto"/>
        <w:left w:val="none" w:sz="0" w:space="0" w:color="auto"/>
        <w:bottom w:val="none" w:sz="0" w:space="0" w:color="auto"/>
        <w:right w:val="none" w:sz="0" w:space="0" w:color="auto"/>
      </w:divBdr>
    </w:div>
    <w:div w:id="1233271665">
      <w:bodyDiv w:val="1"/>
      <w:marLeft w:val="0"/>
      <w:marRight w:val="0"/>
      <w:marTop w:val="0"/>
      <w:marBottom w:val="0"/>
      <w:divBdr>
        <w:top w:val="none" w:sz="0" w:space="0" w:color="auto"/>
        <w:left w:val="none" w:sz="0" w:space="0" w:color="auto"/>
        <w:bottom w:val="none" w:sz="0" w:space="0" w:color="auto"/>
        <w:right w:val="none" w:sz="0" w:space="0" w:color="auto"/>
      </w:divBdr>
    </w:div>
    <w:div w:id="1251432562">
      <w:bodyDiv w:val="1"/>
      <w:marLeft w:val="0"/>
      <w:marRight w:val="0"/>
      <w:marTop w:val="0"/>
      <w:marBottom w:val="0"/>
      <w:divBdr>
        <w:top w:val="none" w:sz="0" w:space="0" w:color="auto"/>
        <w:left w:val="none" w:sz="0" w:space="0" w:color="auto"/>
        <w:bottom w:val="none" w:sz="0" w:space="0" w:color="auto"/>
        <w:right w:val="none" w:sz="0" w:space="0" w:color="auto"/>
      </w:divBdr>
    </w:div>
    <w:div w:id="1253931199">
      <w:bodyDiv w:val="1"/>
      <w:marLeft w:val="0"/>
      <w:marRight w:val="0"/>
      <w:marTop w:val="0"/>
      <w:marBottom w:val="0"/>
      <w:divBdr>
        <w:top w:val="none" w:sz="0" w:space="0" w:color="auto"/>
        <w:left w:val="none" w:sz="0" w:space="0" w:color="auto"/>
        <w:bottom w:val="none" w:sz="0" w:space="0" w:color="auto"/>
        <w:right w:val="none" w:sz="0" w:space="0" w:color="auto"/>
      </w:divBdr>
    </w:div>
    <w:div w:id="1261834327">
      <w:bodyDiv w:val="1"/>
      <w:marLeft w:val="0"/>
      <w:marRight w:val="0"/>
      <w:marTop w:val="0"/>
      <w:marBottom w:val="0"/>
      <w:divBdr>
        <w:top w:val="none" w:sz="0" w:space="0" w:color="auto"/>
        <w:left w:val="none" w:sz="0" w:space="0" w:color="auto"/>
        <w:bottom w:val="none" w:sz="0" w:space="0" w:color="auto"/>
        <w:right w:val="none" w:sz="0" w:space="0" w:color="auto"/>
      </w:divBdr>
    </w:div>
    <w:div w:id="1262449801">
      <w:bodyDiv w:val="1"/>
      <w:marLeft w:val="0"/>
      <w:marRight w:val="0"/>
      <w:marTop w:val="0"/>
      <w:marBottom w:val="0"/>
      <w:divBdr>
        <w:top w:val="none" w:sz="0" w:space="0" w:color="auto"/>
        <w:left w:val="none" w:sz="0" w:space="0" w:color="auto"/>
        <w:bottom w:val="none" w:sz="0" w:space="0" w:color="auto"/>
        <w:right w:val="none" w:sz="0" w:space="0" w:color="auto"/>
      </w:divBdr>
    </w:div>
    <w:div w:id="1265918483">
      <w:bodyDiv w:val="1"/>
      <w:marLeft w:val="0"/>
      <w:marRight w:val="0"/>
      <w:marTop w:val="0"/>
      <w:marBottom w:val="0"/>
      <w:divBdr>
        <w:top w:val="none" w:sz="0" w:space="0" w:color="auto"/>
        <w:left w:val="none" w:sz="0" w:space="0" w:color="auto"/>
        <w:bottom w:val="none" w:sz="0" w:space="0" w:color="auto"/>
        <w:right w:val="none" w:sz="0" w:space="0" w:color="auto"/>
      </w:divBdr>
    </w:div>
    <w:div w:id="1269659889">
      <w:bodyDiv w:val="1"/>
      <w:marLeft w:val="0"/>
      <w:marRight w:val="0"/>
      <w:marTop w:val="0"/>
      <w:marBottom w:val="0"/>
      <w:divBdr>
        <w:top w:val="none" w:sz="0" w:space="0" w:color="auto"/>
        <w:left w:val="none" w:sz="0" w:space="0" w:color="auto"/>
        <w:bottom w:val="none" w:sz="0" w:space="0" w:color="auto"/>
        <w:right w:val="none" w:sz="0" w:space="0" w:color="auto"/>
      </w:divBdr>
    </w:div>
    <w:div w:id="1270501506">
      <w:bodyDiv w:val="1"/>
      <w:marLeft w:val="0"/>
      <w:marRight w:val="0"/>
      <w:marTop w:val="0"/>
      <w:marBottom w:val="0"/>
      <w:divBdr>
        <w:top w:val="none" w:sz="0" w:space="0" w:color="auto"/>
        <w:left w:val="none" w:sz="0" w:space="0" w:color="auto"/>
        <w:bottom w:val="none" w:sz="0" w:space="0" w:color="auto"/>
        <w:right w:val="none" w:sz="0" w:space="0" w:color="auto"/>
      </w:divBdr>
    </w:div>
    <w:div w:id="1288469556">
      <w:bodyDiv w:val="1"/>
      <w:marLeft w:val="0"/>
      <w:marRight w:val="0"/>
      <w:marTop w:val="0"/>
      <w:marBottom w:val="0"/>
      <w:divBdr>
        <w:top w:val="none" w:sz="0" w:space="0" w:color="auto"/>
        <w:left w:val="none" w:sz="0" w:space="0" w:color="auto"/>
        <w:bottom w:val="none" w:sz="0" w:space="0" w:color="auto"/>
        <w:right w:val="none" w:sz="0" w:space="0" w:color="auto"/>
      </w:divBdr>
    </w:div>
    <w:div w:id="1299610511">
      <w:bodyDiv w:val="1"/>
      <w:marLeft w:val="0"/>
      <w:marRight w:val="0"/>
      <w:marTop w:val="0"/>
      <w:marBottom w:val="0"/>
      <w:divBdr>
        <w:top w:val="none" w:sz="0" w:space="0" w:color="auto"/>
        <w:left w:val="none" w:sz="0" w:space="0" w:color="auto"/>
        <w:bottom w:val="none" w:sz="0" w:space="0" w:color="auto"/>
        <w:right w:val="none" w:sz="0" w:space="0" w:color="auto"/>
      </w:divBdr>
    </w:div>
    <w:div w:id="1301764788">
      <w:bodyDiv w:val="1"/>
      <w:marLeft w:val="0"/>
      <w:marRight w:val="0"/>
      <w:marTop w:val="0"/>
      <w:marBottom w:val="0"/>
      <w:divBdr>
        <w:top w:val="none" w:sz="0" w:space="0" w:color="auto"/>
        <w:left w:val="none" w:sz="0" w:space="0" w:color="auto"/>
        <w:bottom w:val="none" w:sz="0" w:space="0" w:color="auto"/>
        <w:right w:val="none" w:sz="0" w:space="0" w:color="auto"/>
      </w:divBdr>
    </w:div>
    <w:div w:id="1301808599">
      <w:bodyDiv w:val="1"/>
      <w:marLeft w:val="0"/>
      <w:marRight w:val="0"/>
      <w:marTop w:val="0"/>
      <w:marBottom w:val="0"/>
      <w:divBdr>
        <w:top w:val="none" w:sz="0" w:space="0" w:color="auto"/>
        <w:left w:val="none" w:sz="0" w:space="0" w:color="auto"/>
        <w:bottom w:val="none" w:sz="0" w:space="0" w:color="auto"/>
        <w:right w:val="none" w:sz="0" w:space="0" w:color="auto"/>
      </w:divBdr>
    </w:div>
    <w:div w:id="1306470830">
      <w:bodyDiv w:val="1"/>
      <w:marLeft w:val="0"/>
      <w:marRight w:val="0"/>
      <w:marTop w:val="0"/>
      <w:marBottom w:val="0"/>
      <w:divBdr>
        <w:top w:val="none" w:sz="0" w:space="0" w:color="auto"/>
        <w:left w:val="none" w:sz="0" w:space="0" w:color="auto"/>
        <w:bottom w:val="none" w:sz="0" w:space="0" w:color="auto"/>
        <w:right w:val="none" w:sz="0" w:space="0" w:color="auto"/>
      </w:divBdr>
    </w:div>
    <w:div w:id="1310162408">
      <w:bodyDiv w:val="1"/>
      <w:marLeft w:val="0"/>
      <w:marRight w:val="0"/>
      <w:marTop w:val="0"/>
      <w:marBottom w:val="0"/>
      <w:divBdr>
        <w:top w:val="none" w:sz="0" w:space="0" w:color="auto"/>
        <w:left w:val="none" w:sz="0" w:space="0" w:color="auto"/>
        <w:bottom w:val="none" w:sz="0" w:space="0" w:color="auto"/>
        <w:right w:val="none" w:sz="0" w:space="0" w:color="auto"/>
      </w:divBdr>
    </w:div>
    <w:div w:id="1310357886">
      <w:bodyDiv w:val="1"/>
      <w:marLeft w:val="0"/>
      <w:marRight w:val="0"/>
      <w:marTop w:val="0"/>
      <w:marBottom w:val="0"/>
      <w:divBdr>
        <w:top w:val="none" w:sz="0" w:space="0" w:color="auto"/>
        <w:left w:val="none" w:sz="0" w:space="0" w:color="auto"/>
        <w:bottom w:val="none" w:sz="0" w:space="0" w:color="auto"/>
        <w:right w:val="none" w:sz="0" w:space="0" w:color="auto"/>
      </w:divBdr>
    </w:div>
    <w:div w:id="1310936010">
      <w:bodyDiv w:val="1"/>
      <w:marLeft w:val="0"/>
      <w:marRight w:val="0"/>
      <w:marTop w:val="0"/>
      <w:marBottom w:val="0"/>
      <w:divBdr>
        <w:top w:val="none" w:sz="0" w:space="0" w:color="auto"/>
        <w:left w:val="none" w:sz="0" w:space="0" w:color="auto"/>
        <w:bottom w:val="none" w:sz="0" w:space="0" w:color="auto"/>
        <w:right w:val="none" w:sz="0" w:space="0" w:color="auto"/>
      </w:divBdr>
    </w:div>
    <w:div w:id="1311327955">
      <w:bodyDiv w:val="1"/>
      <w:marLeft w:val="0"/>
      <w:marRight w:val="0"/>
      <w:marTop w:val="0"/>
      <w:marBottom w:val="0"/>
      <w:divBdr>
        <w:top w:val="none" w:sz="0" w:space="0" w:color="auto"/>
        <w:left w:val="none" w:sz="0" w:space="0" w:color="auto"/>
        <w:bottom w:val="none" w:sz="0" w:space="0" w:color="auto"/>
        <w:right w:val="none" w:sz="0" w:space="0" w:color="auto"/>
      </w:divBdr>
    </w:div>
    <w:div w:id="1312175708">
      <w:bodyDiv w:val="1"/>
      <w:marLeft w:val="0"/>
      <w:marRight w:val="0"/>
      <w:marTop w:val="0"/>
      <w:marBottom w:val="0"/>
      <w:divBdr>
        <w:top w:val="none" w:sz="0" w:space="0" w:color="auto"/>
        <w:left w:val="none" w:sz="0" w:space="0" w:color="auto"/>
        <w:bottom w:val="none" w:sz="0" w:space="0" w:color="auto"/>
        <w:right w:val="none" w:sz="0" w:space="0" w:color="auto"/>
      </w:divBdr>
    </w:div>
    <w:div w:id="1312755967">
      <w:bodyDiv w:val="1"/>
      <w:marLeft w:val="0"/>
      <w:marRight w:val="0"/>
      <w:marTop w:val="0"/>
      <w:marBottom w:val="0"/>
      <w:divBdr>
        <w:top w:val="none" w:sz="0" w:space="0" w:color="auto"/>
        <w:left w:val="none" w:sz="0" w:space="0" w:color="auto"/>
        <w:bottom w:val="none" w:sz="0" w:space="0" w:color="auto"/>
        <w:right w:val="none" w:sz="0" w:space="0" w:color="auto"/>
      </w:divBdr>
    </w:div>
    <w:div w:id="1313408272">
      <w:bodyDiv w:val="1"/>
      <w:marLeft w:val="0"/>
      <w:marRight w:val="0"/>
      <w:marTop w:val="0"/>
      <w:marBottom w:val="0"/>
      <w:divBdr>
        <w:top w:val="none" w:sz="0" w:space="0" w:color="auto"/>
        <w:left w:val="none" w:sz="0" w:space="0" w:color="auto"/>
        <w:bottom w:val="none" w:sz="0" w:space="0" w:color="auto"/>
        <w:right w:val="none" w:sz="0" w:space="0" w:color="auto"/>
      </w:divBdr>
    </w:div>
    <w:div w:id="1314261708">
      <w:bodyDiv w:val="1"/>
      <w:marLeft w:val="0"/>
      <w:marRight w:val="0"/>
      <w:marTop w:val="0"/>
      <w:marBottom w:val="0"/>
      <w:divBdr>
        <w:top w:val="none" w:sz="0" w:space="0" w:color="auto"/>
        <w:left w:val="none" w:sz="0" w:space="0" w:color="auto"/>
        <w:bottom w:val="none" w:sz="0" w:space="0" w:color="auto"/>
        <w:right w:val="none" w:sz="0" w:space="0" w:color="auto"/>
      </w:divBdr>
    </w:div>
    <w:div w:id="1317613824">
      <w:bodyDiv w:val="1"/>
      <w:marLeft w:val="0"/>
      <w:marRight w:val="0"/>
      <w:marTop w:val="0"/>
      <w:marBottom w:val="0"/>
      <w:divBdr>
        <w:top w:val="none" w:sz="0" w:space="0" w:color="auto"/>
        <w:left w:val="none" w:sz="0" w:space="0" w:color="auto"/>
        <w:bottom w:val="none" w:sz="0" w:space="0" w:color="auto"/>
        <w:right w:val="none" w:sz="0" w:space="0" w:color="auto"/>
      </w:divBdr>
    </w:div>
    <w:div w:id="1328053855">
      <w:bodyDiv w:val="1"/>
      <w:marLeft w:val="0"/>
      <w:marRight w:val="0"/>
      <w:marTop w:val="0"/>
      <w:marBottom w:val="0"/>
      <w:divBdr>
        <w:top w:val="none" w:sz="0" w:space="0" w:color="auto"/>
        <w:left w:val="none" w:sz="0" w:space="0" w:color="auto"/>
        <w:bottom w:val="none" w:sz="0" w:space="0" w:color="auto"/>
        <w:right w:val="none" w:sz="0" w:space="0" w:color="auto"/>
      </w:divBdr>
    </w:div>
    <w:div w:id="1331568599">
      <w:bodyDiv w:val="1"/>
      <w:marLeft w:val="0"/>
      <w:marRight w:val="0"/>
      <w:marTop w:val="0"/>
      <w:marBottom w:val="0"/>
      <w:divBdr>
        <w:top w:val="none" w:sz="0" w:space="0" w:color="auto"/>
        <w:left w:val="none" w:sz="0" w:space="0" w:color="auto"/>
        <w:bottom w:val="none" w:sz="0" w:space="0" w:color="auto"/>
        <w:right w:val="none" w:sz="0" w:space="0" w:color="auto"/>
      </w:divBdr>
      <w:divsChild>
        <w:div w:id="387147345">
          <w:marLeft w:val="0"/>
          <w:marRight w:val="0"/>
          <w:marTop w:val="0"/>
          <w:marBottom w:val="0"/>
          <w:divBdr>
            <w:top w:val="none" w:sz="0" w:space="0" w:color="auto"/>
            <w:left w:val="none" w:sz="0" w:space="0" w:color="auto"/>
            <w:bottom w:val="none" w:sz="0" w:space="0" w:color="auto"/>
            <w:right w:val="none" w:sz="0" w:space="0" w:color="auto"/>
          </w:divBdr>
          <w:divsChild>
            <w:div w:id="303243867">
              <w:marLeft w:val="0"/>
              <w:marRight w:val="0"/>
              <w:marTop w:val="0"/>
              <w:marBottom w:val="0"/>
              <w:divBdr>
                <w:top w:val="none" w:sz="0" w:space="0" w:color="auto"/>
                <w:left w:val="none" w:sz="0" w:space="0" w:color="auto"/>
                <w:bottom w:val="none" w:sz="0" w:space="0" w:color="auto"/>
                <w:right w:val="none" w:sz="0" w:space="0" w:color="auto"/>
              </w:divBdr>
              <w:divsChild>
                <w:div w:id="1052928758">
                  <w:marLeft w:val="0"/>
                  <w:marRight w:val="0"/>
                  <w:marTop w:val="0"/>
                  <w:marBottom w:val="0"/>
                  <w:divBdr>
                    <w:top w:val="none" w:sz="0" w:space="0" w:color="auto"/>
                    <w:left w:val="none" w:sz="0" w:space="0" w:color="auto"/>
                    <w:bottom w:val="none" w:sz="0" w:space="0" w:color="auto"/>
                    <w:right w:val="none" w:sz="0" w:space="0" w:color="auto"/>
                  </w:divBdr>
                  <w:divsChild>
                    <w:div w:id="1058700452">
                      <w:marLeft w:val="0"/>
                      <w:marRight w:val="0"/>
                      <w:marTop w:val="0"/>
                      <w:marBottom w:val="0"/>
                      <w:divBdr>
                        <w:top w:val="none" w:sz="0" w:space="0" w:color="auto"/>
                        <w:left w:val="none" w:sz="0" w:space="0" w:color="auto"/>
                        <w:bottom w:val="none" w:sz="0" w:space="0" w:color="auto"/>
                        <w:right w:val="none" w:sz="0" w:space="0" w:color="auto"/>
                      </w:divBdr>
                      <w:divsChild>
                        <w:div w:id="1062100059">
                          <w:marLeft w:val="0"/>
                          <w:marRight w:val="0"/>
                          <w:marTop w:val="0"/>
                          <w:marBottom w:val="0"/>
                          <w:divBdr>
                            <w:top w:val="none" w:sz="0" w:space="0" w:color="auto"/>
                            <w:left w:val="none" w:sz="0" w:space="0" w:color="auto"/>
                            <w:bottom w:val="none" w:sz="0" w:space="0" w:color="auto"/>
                            <w:right w:val="none" w:sz="0" w:space="0" w:color="auto"/>
                          </w:divBdr>
                          <w:divsChild>
                            <w:div w:id="1235775968">
                              <w:marLeft w:val="0"/>
                              <w:marRight w:val="0"/>
                              <w:marTop w:val="240"/>
                              <w:marBottom w:val="240"/>
                              <w:divBdr>
                                <w:top w:val="single" w:sz="6" w:space="0" w:color="DDDDDD"/>
                                <w:left w:val="single" w:sz="6" w:space="0" w:color="DDDDDD"/>
                                <w:bottom w:val="single" w:sz="6" w:space="0" w:color="DDDDDD"/>
                                <w:right w:val="single" w:sz="6" w:space="0" w:color="DDDDDD"/>
                              </w:divBdr>
                              <w:divsChild>
                                <w:div w:id="161605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558971">
      <w:bodyDiv w:val="1"/>
      <w:marLeft w:val="0"/>
      <w:marRight w:val="0"/>
      <w:marTop w:val="0"/>
      <w:marBottom w:val="0"/>
      <w:divBdr>
        <w:top w:val="none" w:sz="0" w:space="0" w:color="auto"/>
        <w:left w:val="none" w:sz="0" w:space="0" w:color="auto"/>
        <w:bottom w:val="none" w:sz="0" w:space="0" w:color="auto"/>
        <w:right w:val="none" w:sz="0" w:space="0" w:color="auto"/>
      </w:divBdr>
    </w:div>
    <w:div w:id="1338192474">
      <w:bodyDiv w:val="1"/>
      <w:marLeft w:val="0"/>
      <w:marRight w:val="0"/>
      <w:marTop w:val="0"/>
      <w:marBottom w:val="0"/>
      <w:divBdr>
        <w:top w:val="none" w:sz="0" w:space="0" w:color="auto"/>
        <w:left w:val="none" w:sz="0" w:space="0" w:color="auto"/>
        <w:bottom w:val="none" w:sz="0" w:space="0" w:color="auto"/>
        <w:right w:val="none" w:sz="0" w:space="0" w:color="auto"/>
      </w:divBdr>
    </w:div>
    <w:div w:id="1347512263">
      <w:bodyDiv w:val="1"/>
      <w:marLeft w:val="0"/>
      <w:marRight w:val="0"/>
      <w:marTop w:val="0"/>
      <w:marBottom w:val="0"/>
      <w:divBdr>
        <w:top w:val="none" w:sz="0" w:space="0" w:color="auto"/>
        <w:left w:val="none" w:sz="0" w:space="0" w:color="auto"/>
        <w:bottom w:val="none" w:sz="0" w:space="0" w:color="auto"/>
        <w:right w:val="none" w:sz="0" w:space="0" w:color="auto"/>
      </w:divBdr>
    </w:div>
    <w:div w:id="1350529094">
      <w:bodyDiv w:val="1"/>
      <w:marLeft w:val="0"/>
      <w:marRight w:val="0"/>
      <w:marTop w:val="0"/>
      <w:marBottom w:val="0"/>
      <w:divBdr>
        <w:top w:val="none" w:sz="0" w:space="0" w:color="auto"/>
        <w:left w:val="none" w:sz="0" w:space="0" w:color="auto"/>
        <w:bottom w:val="none" w:sz="0" w:space="0" w:color="auto"/>
        <w:right w:val="none" w:sz="0" w:space="0" w:color="auto"/>
      </w:divBdr>
    </w:div>
    <w:div w:id="1351376720">
      <w:bodyDiv w:val="1"/>
      <w:marLeft w:val="0"/>
      <w:marRight w:val="0"/>
      <w:marTop w:val="0"/>
      <w:marBottom w:val="0"/>
      <w:divBdr>
        <w:top w:val="none" w:sz="0" w:space="0" w:color="auto"/>
        <w:left w:val="none" w:sz="0" w:space="0" w:color="auto"/>
        <w:bottom w:val="none" w:sz="0" w:space="0" w:color="auto"/>
        <w:right w:val="none" w:sz="0" w:space="0" w:color="auto"/>
      </w:divBdr>
    </w:div>
    <w:div w:id="1356536918">
      <w:bodyDiv w:val="1"/>
      <w:marLeft w:val="0"/>
      <w:marRight w:val="0"/>
      <w:marTop w:val="0"/>
      <w:marBottom w:val="0"/>
      <w:divBdr>
        <w:top w:val="none" w:sz="0" w:space="0" w:color="auto"/>
        <w:left w:val="none" w:sz="0" w:space="0" w:color="auto"/>
        <w:bottom w:val="none" w:sz="0" w:space="0" w:color="auto"/>
        <w:right w:val="none" w:sz="0" w:space="0" w:color="auto"/>
      </w:divBdr>
    </w:div>
    <w:div w:id="1359505107">
      <w:bodyDiv w:val="1"/>
      <w:marLeft w:val="0"/>
      <w:marRight w:val="0"/>
      <w:marTop w:val="0"/>
      <w:marBottom w:val="0"/>
      <w:divBdr>
        <w:top w:val="none" w:sz="0" w:space="0" w:color="auto"/>
        <w:left w:val="none" w:sz="0" w:space="0" w:color="auto"/>
        <w:bottom w:val="none" w:sz="0" w:space="0" w:color="auto"/>
        <w:right w:val="none" w:sz="0" w:space="0" w:color="auto"/>
      </w:divBdr>
    </w:div>
    <w:div w:id="1360545492">
      <w:bodyDiv w:val="1"/>
      <w:marLeft w:val="0"/>
      <w:marRight w:val="0"/>
      <w:marTop w:val="0"/>
      <w:marBottom w:val="0"/>
      <w:divBdr>
        <w:top w:val="none" w:sz="0" w:space="0" w:color="auto"/>
        <w:left w:val="none" w:sz="0" w:space="0" w:color="auto"/>
        <w:bottom w:val="none" w:sz="0" w:space="0" w:color="auto"/>
        <w:right w:val="none" w:sz="0" w:space="0" w:color="auto"/>
      </w:divBdr>
    </w:div>
    <w:div w:id="1360743036">
      <w:bodyDiv w:val="1"/>
      <w:marLeft w:val="0"/>
      <w:marRight w:val="0"/>
      <w:marTop w:val="0"/>
      <w:marBottom w:val="0"/>
      <w:divBdr>
        <w:top w:val="none" w:sz="0" w:space="0" w:color="auto"/>
        <w:left w:val="none" w:sz="0" w:space="0" w:color="auto"/>
        <w:bottom w:val="none" w:sz="0" w:space="0" w:color="auto"/>
        <w:right w:val="none" w:sz="0" w:space="0" w:color="auto"/>
      </w:divBdr>
    </w:div>
    <w:div w:id="1369330850">
      <w:bodyDiv w:val="1"/>
      <w:marLeft w:val="0"/>
      <w:marRight w:val="0"/>
      <w:marTop w:val="0"/>
      <w:marBottom w:val="0"/>
      <w:divBdr>
        <w:top w:val="none" w:sz="0" w:space="0" w:color="auto"/>
        <w:left w:val="none" w:sz="0" w:space="0" w:color="auto"/>
        <w:bottom w:val="none" w:sz="0" w:space="0" w:color="auto"/>
        <w:right w:val="none" w:sz="0" w:space="0" w:color="auto"/>
      </w:divBdr>
    </w:div>
    <w:div w:id="1370371273">
      <w:bodyDiv w:val="1"/>
      <w:marLeft w:val="0"/>
      <w:marRight w:val="0"/>
      <w:marTop w:val="0"/>
      <w:marBottom w:val="0"/>
      <w:divBdr>
        <w:top w:val="none" w:sz="0" w:space="0" w:color="auto"/>
        <w:left w:val="none" w:sz="0" w:space="0" w:color="auto"/>
        <w:bottom w:val="none" w:sz="0" w:space="0" w:color="auto"/>
        <w:right w:val="none" w:sz="0" w:space="0" w:color="auto"/>
      </w:divBdr>
    </w:div>
    <w:div w:id="1377468155">
      <w:bodyDiv w:val="1"/>
      <w:marLeft w:val="0"/>
      <w:marRight w:val="0"/>
      <w:marTop w:val="0"/>
      <w:marBottom w:val="0"/>
      <w:divBdr>
        <w:top w:val="none" w:sz="0" w:space="0" w:color="auto"/>
        <w:left w:val="none" w:sz="0" w:space="0" w:color="auto"/>
        <w:bottom w:val="none" w:sz="0" w:space="0" w:color="auto"/>
        <w:right w:val="none" w:sz="0" w:space="0" w:color="auto"/>
      </w:divBdr>
    </w:div>
    <w:div w:id="1380471122">
      <w:bodyDiv w:val="1"/>
      <w:marLeft w:val="0"/>
      <w:marRight w:val="0"/>
      <w:marTop w:val="0"/>
      <w:marBottom w:val="0"/>
      <w:divBdr>
        <w:top w:val="none" w:sz="0" w:space="0" w:color="auto"/>
        <w:left w:val="none" w:sz="0" w:space="0" w:color="auto"/>
        <w:bottom w:val="none" w:sz="0" w:space="0" w:color="auto"/>
        <w:right w:val="none" w:sz="0" w:space="0" w:color="auto"/>
      </w:divBdr>
    </w:div>
    <w:div w:id="1387025908">
      <w:bodyDiv w:val="1"/>
      <w:marLeft w:val="0"/>
      <w:marRight w:val="0"/>
      <w:marTop w:val="0"/>
      <w:marBottom w:val="0"/>
      <w:divBdr>
        <w:top w:val="none" w:sz="0" w:space="0" w:color="auto"/>
        <w:left w:val="none" w:sz="0" w:space="0" w:color="auto"/>
        <w:bottom w:val="none" w:sz="0" w:space="0" w:color="auto"/>
        <w:right w:val="none" w:sz="0" w:space="0" w:color="auto"/>
      </w:divBdr>
      <w:divsChild>
        <w:div w:id="973483213">
          <w:marLeft w:val="0"/>
          <w:marRight w:val="0"/>
          <w:marTop w:val="0"/>
          <w:marBottom w:val="0"/>
          <w:divBdr>
            <w:top w:val="none" w:sz="0" w:space="0" w:color="auto"/>
            <w:left w:val="none" w:sz="0" w:space="0" w:color="auto"/>
            <w:bottom w:val="none" w:sz="0" w:space="0" w:color="auto"/>
            <w:right w:val="none" w:sz="0" w:space="0" w:color="auto"/>
          </w:divBdr>
          <w:divsChild>
            <w:div w:id="372927812">
              <w:marLeft w:val="0"/>
              <w:marRight w:val="0"/>
              <w:marTop w:val="0"/>
              <w:marBottom w:val="0"/>
              <w:divBdr>
                <w:top w:val="none" w:sz="0" w:space="0" w:color="auto"/>
                <w:left w:val="none" w:sz="0" w:space="0" w:color="auto"/>
                <w:bottom w:val="none" w:sz="0" w:space="0" w:color="auto"/>
                <w:right w:val="none" w:sz="0" w:space="0" w:color="auto"/>
              </w:divBdr>
            </w:div>
            <w:div w:id="12416344">
              <w:marLeft w:val="0"/>
              <w:marRight w:val="0"/>
              <w:marTop w:val="0"/>
              <w:marBottom w:val="0"/>
              <w:divBdr>
                <w:top w:val="none" w:sz="0" w:space="0" w:color="auto"/>
                <w:left w:val="none" w:sz="0" w:space="0" w:color="auto"/>
                <w:bottom w:val="none" w:sz="0" w:space="0" w:color="auto"/>
                <w:right w:val="none" w:sz="0" w:space="0" w:color="auto"/>
              </w:divBdr>
            </w:div>
            <w:div w:id="1268467126">
              <w:marLeft w:val="0"/>
              <w:marRight w:val="0"/>
              <w:marTop w:val="0"/>
              <w:marBottom w:val="0"/>
              <w:divBdr>
                <w:top w:val="none" w:sz="0" w:space="0" w:color="auto"/>
                <w:left w:val="none" w:sz="0" w:space="0" w:color="auto"/>
                <w:bottom w:val="none" w:sz="0" w:space="0" w:color="auto"/>
                <w:right w:val="none" w:sz="0" w:space="0" w:color="auto"/>
              </w:divBdr>
            </w:div>
            <w:div w:id="2087877821">
              <w:marLeft w:val="0"/>
              <w:marRight w:val="0"/>
              <w:marTop w:val="0"/>
              <w:marBottom w:val="0"/>
              <w:divBdr>
                <w:top w:val="none" w:sz="0" w:space="0" w:color="auto"/>
                <w:left w:val="none" w:sz="0" w:space="0" w:color="auto"/>
                <w:bottom w:val="none" w:sz="0" w:space="0" w:color="auto"/>
                <w:right w:val="none" w:sz="0" w:space="0" w:color="auto"/>
              </w:divBdr>
            </w:div>
            <w:div w:id="2043479351">
              <w:marLeft w:val="0"/>
              <w:marRight w:val="0"/>
              <w:marTop w:val="0"/>
              <w:marBottom w:val="0"/>
              <w:divBdr>
                <w:top w:val="none" w:sz="0" w:space="0" w:color="auto"/>
                <w:left w:val="none" w:sz="0" w:space="0" w:color="auto"/>
                <w:bottom w:val="none" w:sz="0" w:space="0" w:color="auto"/>
                <w:right w:val="none" w:sz="0" w:space="0" w:color="auto"/>
              </w:divBdr>
            </w:div>
            <w:div w:id="180513680">
              <w:marLeft w:val="0"/>
              <w:marRight w:val="0"/>
              <w:marTop w:val="0"/>
              <w:marBottom w:val="0"/>
              <w:divBdr>
                <w:top w:val="none" w:sz="0" w:space="0" w:color="auto"/>
                <w:left w:val="none" w:sz="0" w:space="0" w:color="auto"/>
                <w:bottom w:val="none" w:sz="0" w:space="0" w:color="auto"/>
                <w:right w:val="none" w:sz="0" w:space="0" w:color="auto"/>
              </w:divBdr>
            </w:div>
            <w:div w:id="672145507">
              <w:marLeft w:val="0"/>
              <w:marRight w:val="0"/>
              <w:marTop w:val="0"/>
              <w:marBottom w:val="0"/>
              <w:divBdr>
                <w:top w:val="none" w:sz="0" w:space="0" w:color="auto"/>
                <w:left w:val="none" w:sz="0" w:space="0" w:color="auto"/>
                <w:bottom w:val="none" w:sz="0" w:space="0" w:color="auto"/>
                <w:right w:val="none" w:sz="0" w:space="0" w:color="auto"/>
              </w:divBdr>
            </w:div>
            <w:div w:id="273638969">
              <w:marLeft w:val="0"/>
              <w:marRight w:val="0"/>
              <w:marTop w:val="0"/>
              <w:marBottom w:val="0"/>
              <w:divBdr>
                <w:top w:val="none" w:sz="0" w:space="0" w:color="auto"/>
                <w:left w:val="none" w:sz="0" w:space="0" w:color="auto"/>
                <w:bottom w:val="none" w:sz="0" w:space="0" w:color="auto"/>
                <w:right w:val="none" w:sz="0" w:space="0" w:color="auto"/>
              </w:divBdr>
            </w:div>
            <w:div w:id="1030565662">
              <w:marLeft w:val="0"/>
              <w:marRight w:val="0"/>
              <w:marTop w:val="0"/>
              <w:marBottom w:val="0"/>
              <w:divBdr>
                <w:top w:val="none" w:sz="0" w:space="0" w:color="auto"/>
                <w:left w:val="none" w:sz="0" w:space="0" w:color="auto"/>
                <w:bottom w:val="none" w:sz="0" w:space="0" w:color="auto"/>
                <w:right w:val="none" w:sz="0" w:space="0" w:color="auto"/>
              </w:divBdr>
            </w:div>
            <w:div w:id="389614367">
              <w:marLeft w:val="0"/>
              <w:marRight w:val="0"/>
              <w:marTop w:val="0"/>
              <w:marBottom w:val="0"/>
              <w:divBdr>
                <w:top w:val="none" w:sz="0" w:space="0" w:color="auto"/>
                <w:left w:val="none" w:sz="0" w:space="0" w:color="auto"/>
                <w:bottom w:val="none" w:sz="0" w:space="0" w:color="auto"/>
                <w:right w:val="none" w:sz="0" w:space="0" w:color="auto"/>
              </w:divBdr>
            </w:div>
            <w:div w:id="74530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60851">
      <w:bodyDiv w:val="1"/>
      <w:marLeft w:val="0"/>
      <w:marRight w:val="0"/>
      <w:marTop w:val="0"/>
      <w:marBottom w:val="0"/>
      <w:divBdr>
        <w:top w:val="none" w:sz="0" w:space="0" w:color="auto"/>
        <w:left w:val="none" w:sz="0" w:space="0" w:color="auto"/>
        <w:bottom w:val="none" w:sz="0" w:space="0" w:color="auto"/>
        <w:right w:val="none" w:sz="0" w:space="0" w:color="auto"/>
      </w:divBdr>
    </w:div>
    <w:div w:id="1387603817">
      <w:bodyDiv w:val="1"/>
      <w:marLeft w:val="0"/>
      <w:marRight w:val="0"/>
      <w:marTop w:val="0"/>
      <w:marBottom w:val="0"/>
      <w:divBdr>
        <w:top w:val="none" w:sz="0" w:space="0" w:color="auto"/>
        <w:left w:val="none" w:sz="0" w:space="0" w:color="auto"/>
        <w:bottom w:val="none" w:sz="0" w:space="0" w:color="auto"/>
        <w:right w:val="none" w:sz="0" w:space="0" w:color="auto"/>
      </w:divBdr>
    </w:div>
    <w:div w:id="1388802268">
      <w:bodyDiv w:val="1"/>
      <w:marLeft w:val="0"/>
      <w:marRight w:val="0"/>
      <w:marTop w:val="0"/>
      <w:marBottom w:val="0"/>
      <w:divBdr>
        <w:top w:val="none" w:sz="0" w:space="0" w:color="auto"/>
        <w:left w:val="none" w:sz="0" w:space="0" w:color="auto"/>
        <w:bottom w:val="none" w:sz="0" w:space="0" w:color="auto"/>
        <w:right w:val="none" w:sz="0" w:space="0" w:color="auto"/>
      </w:divBdr>
    </w:div>
    <w:div w:id="1394087060">
      <w:bodyDiv w:val="1"/>
      <w:marLeft w:val="0"/>
      <w:marRight w:val="0"/>
      <w:marTop w:val="0"/>
      <w:marBottom w:val="0"/>
      <w:divBdr>
        <w:top w:val="none" w:sz="0" w:space="0" w:color="auto"/>
        <w:left w:val="none" w:sz="0" w:space="0" w:color="auto"/>
        <w:bottom w:val="none" w:sz="0" w:space="0" w:color="auto"/>
        <w:right w:val="none" w:sz="0" w:space="0" w:color="auto"/>
      </w:divBdr>
    </w:div>
    <w:div w:id="1396930041">
      <w:bodyDiv w:val="1"/>
      <w:marLeft w:val="0"/>
      <w:marRight w:val="0"/>
      <w:marTop w:val="0"/>
      <w:marBottom w:val="0"/>
      <w:divBdr>
        <w:top w:val="none" w:sz="0" w:space="0" w:color="auto"/>
        <w:left w:val="none" w:sz="0" w:space="0" w:color="auto"/>
        <w:bottom w:val="none" w:sz="0" w:space="0" w:color="auto"/>
        <w:right w:val="none" w:sz="0" w:space="0" w:color="auto"/>
      </w:divBdr>
    </w:div>
    <w:div w:id="1402606523">
      <w:bodyDiv w:val="1"/>
      <w:marLeft w:val="0"/>
      <w:marRight w:val="0"/>
      <w:marTop w:val="0"/>
      <w:marBottom w:val="0"/>
      <w:divBdr>
        <w:top w:val="none" w:sz="0" w:space="0" w:color="auto"/>
        <w:left w:val="none" w:sz="0" w:space="0" w:color="auto"/>
        <w:bottom w:val="none" w:sz="0" w:space="0" w:color="auto"/>
        <w:right w:val="none" w:sz="0" w:space="0" w:color="auto"/>
      </w:divBdr>
    </w:div>
    <w:div w:id="1411662395">
      <w:bodyDiv w:val="1"/>
      <w:marLeft w:val="0"/>
      <w:marRight w:val="0"/>
      <w:marTop w:val="0"/>
      <w:marBottom w:val="0"/>
      <w:divBdr>
        <w:top w:val="none" w:sz="0" w:space="0" w:color="auto"/>
        <w:left w:val="none" w:sz="0" w:space="0" w:color="auto"/>
        <w:bottom w:val="none" w:sz="0" w:space="0" w:color="auto"/>
        <w:right w:val="none" w:sz="0" w:space="0" w:color="auto"/>
      </w:divBdr>
    </w:div>
    <w:div w:id="1415668650">
      <w:bodyDiv w:val="1"/>
      <w:marLeft w:val="0"/>
      <w:marRight w:val="0"/>
      <w:marTop w:val="0"/>
      <w:marBottom w:val="0"/>
      <w:divBdr>
        <w:top w:val="none" w:sz="0" w:space="0" w:color="auto"/>
        <w:left w:val="none" w:sz="0" w:space="0" w:color="auto"/>
        <w:bottom w:val="none" w:sz="0" w:space="0" w:color="auto"/>
        <w:right w:val="none" w:sz="0" w:space="0" w:color="auto"/>
      </w:divBdr>
    </w:div>
    <w:div w:id="1416707615">
      <w:bodyDiv w:val="1"/>
      <w:marLeft w:val="0"/>
      <w:marRight w:val="0"/>
      <w:marTop w:val="0"/>
      <w:marBottom w:val="0"/>
      <w:divBdr>
        <w:top w:val="none" w:sz="0" w:space="0" w:color="auto"/>
        <w:left w:val="none" w:sz="0" w:space="0" w:color="auto"/>
        <w:bottom w:val="none" w:sz="0" w:space="0" w:color="auto"/>
        <w:right w:val="none" w:sz="0" w:space="0" w:color="auto"/>
      </w:divBdr>
    </w:div>
    <w:div w:id="1418789795">
      <w:bodyDiv w:val="1"/>
      <w:marLeft w:val="0"/>
      <w:marRight w:val="0"/>
      <w:marTop w:val="0"/>
      <w:marBottom w:val="0"/>
      <w:divBdr>
        <w:top w:val="none" w:sz="0" w:space="0" w:color="auto"/>
        <w:left w:val="none" w:sz="0" w:space="0" w:color="auto"/>
        <w:bottom w:val="none" w:sz="0" w:space="0" w:color="auto"/>
        <w:right w:val="none" w:sz="0" w:space="0" w:color="auto"/>
      </w:divBdr>
    </w:div>
    <w:div w:id="1422674741">
      <w:bodyDiv w:val="1"/>
      <w:marLeft w:val="0"/>
      <w:marRight w:val="0"/>
      <w:marTop w:val="0"/>
      <w:marBottom w:val="0"/>
      <w:divBdr>
        <w:top w:val="none" w:sz="0" w:space="0" w:color="auto"/>
        <w:left w:val="none" w:sz="0" w:space="0" w:color="auto"/>
        <w:bottom w:val="none" w:sz="0" w:space="0" w:color="auto"/>
        <w:right w:val="none" w:sz="0" w:space="0" w:color="auto"/>
      </w:divBdr>
    </w:div>
    <w:div w:id="1432429850">
      <w:bodyDiv w:val="1"/>
      <w:marLeft w:val="0"/>
      <w:marRight w:val="0"/>
      <w:marTop w:val="0"/>
      <w:marBottom w:val="0"/>
      <w:divBdr>
        <w:top w:val="none" w:sz="0" w:space="0" w:color="auto"/>
        <w:left w:val="none" w:sz="0" w:space="0" w:color="auto"/>
        <w:bottom w:val="none" w:sz="0" w:space="0" w:color="auto"/>
        <w:right w:val="none" w:sz="0" w:space="0" w:color="auto"/>
      </w:divBdr>
    </w:div>
    <w:div w:id="1460227990">
      <w:bodyDiv w:val="1"/>
      <w:marLeft w:val="0"/>
      <w:marRight w:val="0"/>
      <w:marTop w:val="0"/>
      <w:marBottom w:val="0"/>
      <w:divBdr>
        <w:top w:val="none" w:sz="0" w:space="0" w:color="auto"/>
        <w:left w:val="none" w:sz="0" w:space="0" w:color="auto"/>
        <w:bottom w:val="none" w:sz="0" w:space="0" w:color="auto"/>
        <w:right w:val="none" w:sz="0" w:space="0" w:color="auto"/>
      </w:divBdr>
    </w:div>
    <w:div w:id="1460999297">
      <w:bodyDiv w:val="1"/>
      <w:marLeft w:val="0"/>
      <w:marRight w:val="0"/>
      <w:marTop w:val="0"/>
      <w:marBottom w:val="0"/>
      <w:divBdr>
        <w:top w:val="none" w:sz="0" w:space="0" w:color="auto"/>
        <w:left w:val="none" w:sz="0" w:space="0" w:color="auto"/>
        <w:bottom w:val="none" w:sz="0" w:space="0" w:color="auto"/>
        <w:right w:val="none" w:sz="0" w:space="0" w:color="auto"/>
      </w:divBdr>
    </w:div>
    <w:div w:id="1462574745">
      <w:bodyDiv w:val="1"/>
      <w:marLeft w:val="0"/>
      <w:marRight w:val="0"/>
      <w:marTop w:val="0"/>
      <w:marBottom w:val="0"/>
      <w:divBdr>
        <w:top w:val="none" w:sz="0" w:space="0" w:color="auto"/>
        <w:left w:val="none" w:sz="0" w:space="0" w:color="auto"/>
        <w:bottom w:val="none" w:sz="0" w:space="0" w:color="auto"/>
        <w:right w:val="none" w:sz="0" w:space="0" w:color="auto"/>
      </w:divBdr>
    </w:div>
    <w:div w:id="1467429201">
      <w:bodyDiv w:val="1"/>
      <w:marLeft w:val="0"/>
      <w:marRight w:val="0"/>
      <w:marTop w:val="0"/>
      <w:marBottom w:val="0"/>
      <w:divBdr>
        <w:top w:val="none" w:sz="0" w:space="0" w:color="auto"/>
        <w:left w:val="none" w:sz="0" w:space="0" w:color="auto"/>
        <w:bottom w:val="none" w:sz="0" w:space="0" w:color="auto"/>
        <w:right w:val="none" w:sz="0" w:space="0" w:color="auto"/>
      </w:divBdr>
    </w:div>
    <w:div w:id="1470127506">
      <w:bodyDiv w:val="1"/>
      <w:marLeft w:val="0"/>
      <w:marRight w:val="0"/>
      <w:marTop w:val="0"/>
      <w:marBottom w:val="0"/>
      <w:divBdr>
        <w:top w:val="none" w:sz="0" w:space="0" w:color="auto"/>
        <w:left w:val="none" w:sz="0" w:space="0" w:color="auto"/>
        <w:bottom w:val="none" w:sz="0" w:space="0" w:color="auto"/>
        <w:right w:val="none" w:sz="0" w:space="0" w:color="auto"/>
      </w:divBdr>
    </w:div>
    <w:div w:id="1471095774">
      <w:bodyDiv w:val="1"/>
      <w:marLeft w:val="0"/>
      <w:marRight w:val="0"/>
      <w:marTop w:val="0"/>
      <w:marBottom w:val="0"/>
      <w:divBdr>
        <w:top w:val="none" w:sz="0" w:space="0" w:color="auto"/>
        <w:left w:val="none" w:sz="0" w:space="0" w:color="auto"/>
        <w:bottom w:val="none" w:sz="0" w:space="0" w:color="auto"/>
        <w:right w:val="none" w:sz="0" w:space="0" w:color="auto"/>
      </w:divBdr>
    </w:div>
    <w:div w:id="1478957681">
      <w:bodyDiv w:val="1"/>
      <w:marLeft w:val="0"/>
      <w:marRight w:val="0"/>
      <w:marTop w:val="0"/>
      <w:marBottom w:val="0"/>
      <w:divBdr>
        <w:top w:val="none" w:sz="0" w:space="0" w:color="auto"/>
        <w:left w:val="none" w:sz="0" w:space="0" w:color="auto"/>
        <w:bottom w:val="none" w:sz="0" w:space="0" w:color="auto"/>
        <w:right w:val="none" w:sz="0" w:space="0" w:color="auto"/>
      </w:divBdr>
    </w:div>
    <w:div w:id="1496844570">
      <w:bodyDiv w:val="1"/>
      <w:marLeft w:val="0"/>
      <w:marRight w:val="0"/>
      <w:marTop w:val="0"/>
      <w:marBottom w:val="0"/>
      <w:divBdr>
        <w:top w:val="none" w:sz="0" w:space="0" w:color="auto"/>
        <w:left w:val="none" w:sz="0" w:space="0" w:color="auto"/>
        <w:bottom w:val="none" w:sz="0" w:space="0" w:color="auto"/>
        <w:right w:val="none" w:sz="0" w:space="0" w:color="auto"/>
      </w:divBdr>
    </w:div>
    <w:div w:id="1497261096">
      <w:bodyDiv w:val="1"/>
      <w:marLeft w:val="0"/>
      <w:marRight w:val="0"/>
      <w:marTop w:val="0"/>
      <w:marBottom w:val="0"/>
      <w:divBdr>
        <w:top w:val="none" w:sz="0" w:space="0" w:color="auto"/>
        <w:left w:val="none" w:sz="0" w:space="0" w:color="auto"/>
        <w:bottom w:val="none" w:sz="0" w:space="0" w:color="auto"/>
        <w:right w:val="none" w:sz="0" w:space="0" w:color="auto"/>
      </w:divBdr>
    </w:div>
    <w:div w:id="1510944056">
      <w:bodyDiv w:val="1"/>
      <w:marLeft w:val="0"/>
      <w:marRight w:val="0"/>
      <w:marTop w:val="0"/>
      <w:marBottom w:val="0"/>
      <w:divBdr>
        <w:top w:val="none" w:sz="0" w:space="0" w:color="auto"/>
        <w:left w:val="none" w:sz="0" w:space="0" w:color="auto"/>
        <w:bottom w:val="none" w:sz="0" w:space="0" w:color="auto"/>
        <w:right w:val="none" w:sz="0" w:space="0" w:color="auto"/>
      </w:divBdr>
    </w:div>
    <w:div w:id="1515724390">
      <w:bodyDiv w:val="1"/>
      <w:marLeft w:val="0"/>
      <w:marRight w:val="0"/>
      <w:marTop w:val="0"/>
      <w:marBottom w:val="0"/>
      <w:divBdr>
        <w:top w:val="none" w:sz="0" w:space="0" w:color="auto"/>
        <w:left w:val="none" w:sz="0" w:space="0" w:color="auto"/>
        <w:bottom w:val="none" w:sz="0" w:space="0" w:color="auto"/>
        <w:right w:val="none" w:sz="0" w:space="0" w:color="auto"/>
      </w:divBdr>
    </w:div>
    <w:div w:id="1519731093">
      <w:bodyDiv w:val="1"/>
      <w:marLeft w:val="0"/>
      <w:marRight w:val="0"/>
      <w:marTop w:val="0"/>
      <w:marBottom w:val="0"/>
      <w:divBdr>
        <w:top w:val="none" w:sz="0" w:space="0" w:color="auto"/>
        <w:left w:val="none" w:sz="0" w:space="0" w:color="auto"/>
        <w:bottom w:val="none" w:sz="0" w:space="0" w:color="auto"/>
        <w:right w:val="none" w:sz="0" w:space="0" w:color="auto"/>
      </w:divBdr>
    </w:div>
    <w:div w:id="1520198921">
      <w:bodyDiv w:val="1"/>
      <w:marLeft w:val="0"/>
      <w:marRight w:val="0"/>
      <w:marTop w:val="0"/>
      <w:marBottom w:val="0"/>
      <w:divBdr>
        <w:top w:val="none" w:sz="0" w:space="0" w:color="auto"/>
        <w:left w:val="none" w:sz="0" w:space="0" w:color="auto"/>
        <w:bottom w:val="none" w:sz="0" w:space="0" w:color="auto"/>
        <w:right w:val="none" w:sz="0" w:space="0" w:color="auto"/>
      </w:divBdr>
    </w:div>
    <w:div w:id="1520506509">
      <w:bodyDiv w:val="1"/>
      <w:marLeft w:val="0"/>
      <w:marRight w:val="0"/>
      <w:marTop w:val="0"/>
      <w:marBottom w:val="0"/>
      <w:divBdr>
        <w:top w:val="none" w:sz="0" w:space="0" w:color="auto"/>
        <w:left w:val="none" w:sz="0" w:space="0" w:color="auto"/>
        <w:bottom w:val="none" w:sz="0" w:space="0" w:color="auto"/>
        <w:right w:val="none" w:sz="0" w:space="0" w:color="auto"/>
      </w:divBdr>
    </w:div>
    <w:div w:id="1520511218">
      <w:bodyDiv w:val="1"/>
      <w:marLeft w:val="0"/>
      <w:marRight w:val="0"/>
      <w:marTop w:val="0"/>
      <w:marBottom w:val="0"/>
      <w:divBdr>
        <w:top w:val="none" w:sz="0" w:space="0" w:color="auto"/>
        <w:left w:val="none" w:sz="0" w:space="0" w:color="auto"/>
        <w:bottom w:val="none" w:sz="0" w:space="0" w:color="auto"/>
        <w:right w:val="none" w:sz="0" w:space="0" w:color="auto"/>
      </w:divBdr>
    </w:div>
    <w:div w:id="1534611578">
      <w:bodyDiv w:val="1"/>
      <w:marLeft w:val="0"/>
      <w:marRight w:val="0"/>
      <w:marTop w:val="0"/>
      <w:marBottom w:val="0"/>
      <w:divBdr>
        <w:top w:val="none" w:sz="0" w:space="0" w:color="auto"/>
        <w:left w:val="none" w:sz="0" w:space="0" w:color="auto"/>
        <w:bottom w:val="none" w:sz="0" w:space="0" w:color="auto"/>
        <w:right w:val="none" w:sz="0" w:space="0" w:color="auto"/>
      </w:divBdr>
    </w:div>
    <w:div w:id="1535921068">
      <w:bodyDiv w:val="1"/>
      <w:marLeft w:val="0"/>
      <w:marRight w:val="0"/>
      <w:marTop w:val="0"/>
      <w:marBottom w:val="0"/>
      <w:divBdr>
        <w:top w:val="none" w:sz="0" w:space="0" w:color="auto"/>
        <w:left w:val="none" w:sz="0" w:space="0" w:color="auto"/>
        <w:bottom w:val="none" w:sz="0" w:space="0" w:color="auto"/>
        <w:right w:val="none" w:sz="0" w:space="0" w:color="auto"/>
      </w:divBdr>
    </w:div>
    <w:div w:id="1537237552">
      <w:bodyDiv w:val="1"/>
      <w:marLeft w:val="0"/>
      <w:marRight w:val="0"/>
      <w:marTop w:val="0"/>
      <w:marBottom w:val="0"/>
      <w:divBdr>
        <w:top w:val="none" w:sz="0" w:space="0" w:color="auto"/>
        <w:left w:val="none" w:sz="0" w:space="0" w:color="auto"/>
        <w:bottom w:val="none" w:sz="0" w:space="0" w:color="auto"/>
        <w:right w:val="none" w:sz="0" w:space="0" w:color="auto"/>
      </w:divBdr>
    </w:div>
    <w:div w:id="1537500204">
      <w:bodyDiv w:val="1"/>
      <w:marLeft w:val="0"/>
      <w:marRight w:val="0"/>
      <w:marTop w:val="0"/>
      <w:marBottom w:val="0"/>
      <w:divBdr>
        <w:top w:val="none" w:sz="0" w:space="0" w:color="auto"/>
        <w:left w:val="none" w:sz="0" w:space="0" w:color="auto"/>
        <w:bottom w:val="none" w:sz="0" w:space="0" w:color="auto"/>
        <w:right w:val="none" w:sz="0" w:space="0" w:color="auto"/>
      </w:divBdr>
    </w:div>
    <w:div w:id="1541086219">
      <w:bodyDiv w:val="1"/>
      <w:marLeft w:val="0"/>
      <w:marRight w:val="0"/>
      <w:marTop w:val="0"/>
      <w:marBottom w:val="0"/>
      <w:divBdr>
        <w:top w:val="none" w:sz="0" w:space="0" w:color="auto"/>
        <w:left w:val="none" w:sz="0" w:space="0" w:color="auto"/>
        <w:bottom w:val="none" w:sz="0" w:space="0" w:color="auto"/>
        <w:right w:val="none" w:sz="0" w:space="0" w:color="auto"/>
      </w:divBdr>
    </w:div>
    <w:div w:id="1544442721">
      <w:bodyDiv w:val="1"/>
      <w:marLeft w:val="0"/>
      <w:marRight w:val="0"/>
      <w:marTop w:val="0"/>
      <w:marBottom w:val="0"/>
      <w:divBdr>
        <w:top w:val="none" w:sz="0" w:space="0" w:color="auto"/>
        <w:left w:val="none" w:sz="0" w:space="0" w:color="auto"/>
        <w:bottom w:val="none" w:sz="0" w:space="0" w:color="auto"/>
        <w:right w:val="none" w:sz="0" w:space="0" w:color="auto"/>
      </w:divBdr>
    </w:div>
    <w:div w:id="1549797534">
      <w:bodyDiv w:val="1"/>
      <w:marLeft w:val="0"/>
      <w:marRight w:val="0"/>
      <w:marTop w:val="0"/>
      <w:marBottom w:val="0"/>
      <w:divBdr>
        <w:top w:val="none" w:sz="0" w:space="0" w:color="auto"/>
        <w:left w:val="none" w:sz="0" w:space="0" w:color="auto"/>
        <w:bottom w:val="none" w:sz="0" w:space="0" w:color="auto"/>
        <w:right w:val="none" w:sz="0" w:space="0" w:color="auto"/>
      </w:divBdr>
    </w:div>
    <w:div w:id="1559631046">
      <w:bodyDiv w:val="1"/>
      <w:marLeft w:val="0"/>
      <w:marRight w:val="0"/>
      <w:marTop w:val="0"/>
      <w:marBottom w:val="0"/>
      <w:divBdr>
        <w:top w:val="none" w:sz="0" w:space="0" w:color="auto"/>
        <w:left w:val="none" w:sz="0" w:space="0" w:color="auto"/>
        <w:bottom w:val="none" w:sz="0" w:space="0" w:color="auto"/>
        <w:right w:val="none" w:sz="0" w:space="0" w:color="auto"/>
      </w:divBdr>
    </w:div>
    <w:div w:id="1560097030">
      <w:bodyDiv w:val="1"/>
      <w:marLeft w:val="0"/>
      <w:marRight w:val="0"/>
      <w:marTop w:val="0"/>
      <w:marBottom w:val="0"/>
      <w:divBdr>
        <w:top w:val="none" w:sz="0" w:space="0" w:color="auto"/>
        <w:left w:val="none" w:sz="0" w:space="0" w:color="auto"/>
        <w:bottom w:val="none" w:sz="0" w:space="0" w:color="auto"/>
        <w:right w:val="none" w:sz="0" w:space="0" w:color="auto"/>
      </w:divBdr>
    </w:div>
    <w:div w:id="1563364130">
      <w:bodyDiv w:val="1"/>
      <w:marLeft w:val="0"/>
      <w:marRight w:val="0"/>
      <w:marTop w:val="0"/>
      <w:marBottom w:val="0"/>
      <w:divBdr>
        <w:top w:val="none" w:sz="0" w:space="0" w:color="auto"/>
        <w:left w:val="none" w:sz="0" w:space="0" w:color="auto"/>
        <w:bottom w:val="none" w:sz="0" w:space="0" w:color="auto"/>
        <w:right w:val="none" w:sz="0" w:space="0" w:color="auto"/>
      </w:divBdr>
    </w:div>
    <w:div w:id="1567373359">
      <w:bodyDiv w:val="1"/>
      <w:marLeft w:val="0"/>
      <w:marRight w:val="0"/>
      <w:marTop w:val="0"/>
      <w:marBottom w:val="0"/>
      <w:divBdr>
        <w:top w:val="none" w:sz="0" w:space="0" w:color="auto"/>
        <w:left w:val="none" w:sz="0" w:space="0" w:color="auto"/>
        <w:bottom w:val="none" w:sz="0" w:space="0" w:color="auto"/>
        <w:right w:val="none" w:sz="0" w:space="0" w:color="auto"/>
      </w:divBdr>
    </w:div>
    <w:div w:id="1576042139">
      <w:bodyDiv w:val="1"/>
      <w:marLeft w:val="0"/>
      <w:marRight w:val="0"/>
      <w:marTop w:val="0"/>
      <w:marBottom w:val="0"/>
      <w:divBdr>
        <w:top w:val="none" w:sz="0" w:space="0" w:color="auto"/>
        <w:left w:val="none" w:sz="0" w:space="0" w:color="auto"/>
        <w:bottom w:val="none" w:sz="0" w:space="0" w:color="auto"/>
        <w:right w:val="none" w:sz="0" w:space="0" w:color="auto"/>
      </w:divBdr>
    </w:div>
    <w:div w:id="1579094490">
      <w:bodyDiv w:val="1"/>
      <w:marLeft w:val="0"/>
      <w:marRight w:val="0"/>
      <w:marTop w:val="0"/>
      <w:marBottom w:val="0"/>
      <w:divBdr>
        <w:top w:val="none" w:sz="0" w:space="0" w:color="auto"/>
        <w:left w:val="none" w:sz="0" w:space="0" w:color="auto"/>
        <w:bottom w:val="none" w:sz="0" w:space="0" w:color="auto"/>
        <w:right w:val="none" w:sz="0" w:space="0" w:color="auto"/>
      </w:divBdr>
    </w:div>
    <w:div w:id="1579484291">
      <w:bodyDiv w:val="1"/>
      <w:marLeft w:val="0"/>
      <w:marRight w:val="0"/>
      <w:marTop w:val="0"/>
      <w:marBottom w:val="0"/>
      <w:divBdr>
        <w:top w:val="none" w:sz="0" w:space="0" w:color="auto"/>
        <w:left w:val="none" w:sz="0" w:space="0" w:color="auto"/>
        <w:bottom w:val="none" w:sz="0" w:space="0" w:color="auto"/>
        <w:right w:val="none" w:sz="0" w:space="0" w:color="auto"/>
      </w:divBdr>
    </w:div>
    <w:div w:id="1586724279">
      <w:bodyDiv w:val="1"/>
      <w:marLeft w:val="0"/>
      <w:marRight w:val="0"/>
      <w:marTop w:val="0"/>
      <w:marBottom w:val="0"/>
      <w:divBdr>
        <w:top w:val="none" w:sz="0" w:space="0" w:color="auto"/>
        <w:left w:val="none" w:sz="0" w:space="0" w:color="auto"/>
        <w:bottom w:val="none" w:sz="0" w:space="0" w:color="auto"/>
        <w:right w:val="none" w:sz="0" w:space="0" w:color="auto"/>
      </w:divBdr>
    </w:div>
    <w:div w:id="1589927587">
      <w:bodyDiv w:val="1"/>
      <w:marLeft w:val="0"/>
      <w:marRight w:val="0"/>
      <w:marTop w:val="0"/>
      <w:marBottom w:val="0"/>
      <w:divBdr>
        <w:top w:val="none" w:sz="0" w:space="0" w:color="auto"/>
        <w:left w:val="none" w:sz="0" w:space="0" w:color="auto"/>
        <w:bottom w:val="none" w:sz="0" w:space="0" w:color="auto"/>
        <w:right w:val="none" w:sz="0" w:space="0" w:color="auto"/>
      </w:divBdr>
    </w:div>
    <w:div w:id="1595747861">
      <w:bodyDiv w:val="1"/>
      <w:marLeft w:val="0"/>
      <w:marRight w:val="0"/>
      <w:marTop w:val="0"/>
      <w:marBottom w:val="0"/>
      <w:divBdr>
        <w:top w:val="none" w:sz="0" w:space="0" w:color="auto"/>
        <w:left w:val="none" w:sz="0" w:space="0" w:color="auto"/>
        <w:bottom w:val="none" w:sz="0" w:space="0" w:color="auto"/>
        <w:right w:val="none" w:sz="0" w:space="0" w:color="auto"/>
      </w:divBdr>
    </w:div>
    <w:div w:id="1596666883">
      <w:bodyDiv w:val="1"/>
      <w:marLeft w:val="0"/>
      <w:marRight w:val="0"/>
      <w:marTop w:val="0"/>
      <w:marBottom w:val="0"/>
      <w:divBdr>
        <w:top w:val="none" w:sz="0" w:space="0" w:color="auto"/>
        <w:left w:val="none" w:sz="0" w:space="0" w:color="auto"/>
        <w:bottom w:val="none" w:sz="0" w:space="0" w:color="auto"/>
        <w:right w:val="none" w:sz="0" w:space="0" w:color="auto"/>
      </w:divBdr>
    </w:div>
    <w:div w:id="1602640759">
      <w:bodyDiv w:val="1"/>
      <w:marLeft w:val="0"/>
      <w:marRight w:val="0"/>
      <w:marTop w:val="0"/>
      <w:marBottom w:val="0"/>
      <w:divBdr>
        <w:top w:val="none" w:sz="0" w:space="0" w:color="auto"/>
        <w:left w:val="none" w:sz="0" w:space="0" w:color="auto"/>
        <w:bottom w:val="none" w:sz="0" w:space="0" w:color="auto"/>
        <w:right w:val="none" w:sz="0" w:space="0" w:color="auto"/>
      </w:divBdr>
    </w:div>
    <w:div w:id="1606425132">
      <w:bodyDiv w:val="1"/>
      <w:marLeft w:val="0"/>
      <w:marRight w:val="0"/>
      <w:marTop w:val="0"/>
      <w:marBottom w:val="0"/>
      <w:divBdr>
        <w:top w:val="none" w:sz="0" w:space="0" w:color="auto"/>
        <w:left w:val="none" w:sz="0" w:space="0" w:color="auto"/>
        <w:bottom w:val="none" w:sz="0" w:space="0" w:color="auto"/>
        <w:right w:val="none" w:sz="0" w:space="0" w:color="auto"/>
      </w:divBdr>
    </w:div>
    <w:div w:id="1615822319">
      <w:bodyDiv w:val="1"/>
      <w:marLeft w:val="0"/>
      <w:marRight w:val="0"/>
      <w:marTop w:val="0"/>
      <w:marBottom w:val="0"/>
      <w:divBdr>
        <w:top w:val="none" w:sz="0" w:space="0" w:color="auto"/>
        <w:left w:val="none" w:sz="0" w:space="0" w:color="auto"/>
        <w:bottom w:val="none" w:sz="0" w:space="0" w:color="auto"/>
        <w:right w:val="none" w:sz="0" w:space="0" w:color="auto"/>
      </w:divBdr>
    </w:div>
    <w:div w:id="1618756618">
      <w:bodyDiv w:val="1"/>
      <w:marLeft w:val="0"/>
      <w:marRight w:val="0"/>
      <w:marTop w:val="0"/>
      <w:marBottom w:val="0"/>
      <w:divBdr>
        <w:top w:val="none" w:sz="0" w:space="0" w:color="auto"/>
        <w:left w:val="none" w:sz="0" w:space="0" w:color="auto"/>
        <w:bottom w:val="none" w:sz="0" w:space="0" w:color="auto"/>
        <w:right w:val="none" w:sz="0" w:space="0" w:color="auto"/>
      </w:divBdr>
    </w:div>
    <w:div w:id="1625966902">
      <w:bodyDiv w:val="1"/>
      <w:marLeft w:val="0"/>
      <w:marRight w:val="0"/>
      <w:marTop w:val="0"/>
      <w:marBottom w:val="0"/>
      <w:divBdr>
        <w:top w:val="none" w:sz="0" w:space="0" w:color="auto"/>
        <w:left w:val="none" w:sz="0" w:space="0" w:color="auto"/>
        <w:bottom w:val="none" w:sz="0" w:space="0" w:color="auto"/>
        <w:right w:val="none" w:sz="0" w:space="0" w:color="auto"/>
      </w:divBdr>
    </w:div>
    <w:div w:id="1628245011">
      <w:bodyDiv w:val="1"/>
      <w:marLeft w:val="0"/>
      <w:marRight w:val="0"/>
      <w:marTop w:val="0"/>
      <w:marBottom w:val="0"/>
      <w:divBdr>
        <w:top w:val="none" w:sz="0" w:space="0" w:color="auto"/>
        <w:left w:val="none" w:sz="0" w:space="0" w:color="auto"/>
        <w:bottom w:val="none" w:sz="0" w:space="0" w:color="auto"/>
        <w:right w:val="none" w:sz="0" w:space="0" w:color="auto"/>
      </w:divBdr>
    </w:div>
    <w:div w:id="1636986387">
      <w:bodyDiv w:val="1"/>
      <w:marLeft w:val="0"/>
      <w:marRight w:val="0"/>
      <w:marTop w:val="0"/>
      <w:marBottom w:val="0"/>
      <w:divBdr>
        <w:top w:val="none" w:sz="0" w:space="0" w:color="auto"/>
        <w:left w:val="none" w:sz="0" w:space="0" w:color="auto"/>
        <w:bottom w:val="none" w:sz="0" w:space="0" w:color="auto"/>
        <w:right w:val="none" w:sz="0" w:space="0" w:color="auto"/>
      </w:divBdr>
    </w:div>
    <w:div w:id="1644772229">
      <w:bodyDiv w:val="1"/>
      <w:marLeft w:val="0"/>
      <w:marRight w:val="0"/>
      <w:marTop w:val="0"/>
      <w:marBottom w:val="0"/>
      <w:divBdr>
        <w:top w:val="none" w:sz="0" w:space="0" w:color="auto"/>
        <w:left w:val="none" w:sz="0" w:space="0" w:color="auto"/>
        <w:bottom w:val="none" w:sz="0" w:space="0" w:color="auto"/>
        <w:right w:val="none" w:sz="0" w:space="0" w:color="auto"/>
      </w:divBdr>
    </w:div>
    <w:div w:id="1650016464">
      <w:bodyDiv w:val="1"/>
      <w:marLeft w:val="0"/>
      <w:marRight w:val="0"/>
      <w:marTop w:val="0"/>
      <w:marBottom w:val="0"/>
      <w:divBdr>
        <w:top w:val="none" w:sz="0" w:space="0" w:color="auto"/>
        <w:left w:val="none" w:sz="0" w:space="0" w:color="auto"/>
        <w:bottom w:val="none" w:sz="0" w:space="0" w:color="auto"/>
        <w:right w:val="none" w:sz="0" w:space="0" w:color="auto"/>
      </w:divBdr>
    </w:div>
    <w:div w:id="1657955593">
      <w:bodyDiv w:val="1"/>
      <w:marLeft w:val="0"/>
      <w:marRight w:val="0"/>
      <w:marTop w:val="0"/>
      <w:marBottom w:val="0"/>
      <w:divBdr>
        <w:top w:val="none" w:sz="0" w:space="0" w:color="auto"/>
        <w:left w:val="none" w:sz="0" w:space="0" w:color="auto"/>
        <w:bottom w:val="none" w:sz="0" w:space="0" w:color="auto"/>
        <w:right w:val="none" w:sz="0" w:space="0" w:color="auto"/>
      </w:divBdr>
    </w:div>
    <w:div w:id="1661696228">
      <w:bodyDiv w:val="1"/>
      <w:marLeft w:val="0"/>
      <w:marRight w:val="0"/>
      <w:marTop w:val="0"/>
      <w:marBottom w:val="0"/>
      <w:divBdr>
        <w:top w:val="none" w:sz="0" w:space="0" w:color="auto"/>
        <w:left w:val="none" w:sz="0" w:space="0" w:color="auto"/>
        <w:bottom w:val="none" w:sz="0" w:space="0" w:color="auto"/>
        <w:right w:val="none" w:sz="0" w:space="0" w:color="auto"/>
      </w:divBdr>
    </w:div>
    <w:div w:id="1661927667">
      <w:bodyDiv w:val="1"/>
      <w:marLeft w:val="0"/>
      <w:marRight w:val="0"/>
      <w:marTop w:val="0"/>
      <w:marBottom w:val="0"/>
      <w:divBdr>
        <w:top w:val="none" w:sz="0" w:space="0" w:color="auto"/>
        <w:left w:val="none" w:sz="0" w:space="0" w:color="auto"/>
        <w:bottom w:val="none" w:sz="0" w:space="0" w:color="auto"/>
        <w:right w:val="none" w:sz="0" w:space="0" w:color="auto"/>
      </w:divBdr>
    </w:div>
    <w:div w:id="1663848549">
      <w:bodyDiv w:val="1"/>
      <w:marLeft w:val="0"/>
      <w:marRight w:val="0"/>
      <w:marTop w:val="0"/>
      <w:marBottom w:val="0"/>
      <w:divBdr>
        <w:top w:val="none" w:sz="0" w:space="0" w:color="auto"/>
        <w:left w:val="none" w:sz="0" w:space="0" w:color="auto"/>
        <w:bottom w:val="none" w:sz="0" w:space="0" w:color="auto"/>
        <w:right w:val="none" w:sz="0" w:space="0" w:color="auto"/>
      </w:divBdr>
    </w:div>
    <w:div w:id="1665204268">
      <w:bodyDiv w:val="1"/>
      <w:marLeft w:val="0"/>
      <w:marRight w:val="0"/>
      <w:marTop w:val="0"/>
      <w:marBottom w:val="0"/>
      <w:divBdr>
        <w:top w:val="none" w:sz="0" w:space="0" w:color="auto"/>
        <w:left w:val="none" w:sz="0" w:space="0" w:color="auto"/>
        <w:bottom w:val="none" w:sz="0" w:space="0" w:color="auto"/>
        <w:right w:val="none" w:sz="0" w:space="0" w:color="auto"/>
      </w:divBdr>
    </w:div>
    <w:div w:id="1679306151">
      <w:bodyDiv w:val="1"/>
      <w:marLeft w:val="0"/>
      <w:marRight w:val="0"/>
      <w:marTop w:val="0"/>
      <w:marBottom w:val="0"/>
      <w:divBdr>
        <w:top w:val="none" w:sz="0" w:space="0" w:color="auto"/>
        <w:left w:val="none" w:sz="0" w:space="0" w:color="auto"/>
        <w:bottom w:val="none" w:sz="0" w:space="0" w:color="auto"/>
        <w:right w:val="none" w:sz="0" w:space="0" w:color="auto"/>
      </w:divBdr>
    </w:div>
    <w:div w:id="1679699790">
      <w:bodyDiv w:val="1"/>
      <w:marLeft w:val="0"/>
      <w:marRight w:val="0"/>
      <w:marTop w:val="0"/>
      <w:marBottom w:val="0"/>
      <w:divBdr>
        <w:top w:val="none" w:sz="0" w:space="0" w:color="auto"/>
        <w:left w:val="none" w:sz="0" w:space="0" w:color="auto"/>
        <w:bottom w:val="none" w:sz="0" w:space="0" w:color="auto"/>
        <w:right w:val="none" w:sz="0" w:space="0" w:color="auto"/>
      </w:divBdr>
    </w:div>
    <w:div w:id="1682195714">
      <w:bodyDiv w:val="1"/>
      <w:marLeft w:val="0"/>
      <w:marRight w:val="0"/>
      <w:marTop w:val="0"/>
      <w:marBottom w:val="0"/>
      <w:divBdr>
        <w:top w:val="none" w:sz="0" w:space="0" w:color="auto"/>
        <w:left w:val="none" w:sz="0" w:space="0" w:color="auto"/>
        <w:bottom w:val="none" w:sz="0" w:space="0" w:color="auto"/>
        <w:right w:val="none" w:sz="0" w:space="0" w:color="auto"/>
      </w:divBdr>
    </w:div>
    <w:div w:id="1682587736">
      <w:bodyDiv w:val="1"/>
      <w:marLeft w:val="0"/>
      <w:marRight w:val="0"/>
      <w:marTop w:val="0"/>
      <w:marBottom w:val="0"/>
      <w:divBdr>
        <w:top w:val="none" w:sz="0" w:space="0" w:color="auto"/>
        <w:left w:val="none" w:sz="0" w:space="0" w:color="auto"/>
        <w:bottom w:val="none" w:sz="0" w:space="0" w:color="auto"/>
        <w:right w:val="none" w:sz="0" w:space="0" w:color="auto"/>
      </w:divBdr>
    </w:div>
    <w:div w:id="1685861326">
      <w:bodyDiv w:val="1"/>
      <w:marLeft w:val="0"/>
      <w:marRight w:val="0"/>
      <w:marTop w:val="0"/>
      <w:marBottom w:val="0"/>
      <w:divBdr>
        <w:top w:val="none" w:sz="0" w:space="0" w:color="auto"/>
        <w:left w:val="none" w:sz="0" w:space="0" w:color="auto"/>
        <w:bottom w:val="none" w:sz="0" w:space="0" w:color="auto"/>
        <w:right w:val="none" w:sz="0" w:space="0" w:color="auto"/>
      </w:divBdr>
    </w:div>
    <w:div w:id="1690331963">
      <w:bodyDiv w:val="1"/>
      <w:marLeft w:val="0"/>
      <w:marRight w:val="0"/>
      <w:marTop w:val="0"/>
      <w:marBottom w:val="0"/>
      <w:divBdr>
        <w:top w:val="none" w:sz="0" w:space="0" w:color="auto"/>
        <w:left w:val="none" w:sz="0" w:space="0" w:color="auto"/>
        <w:bottom w:val="none" w:sz="0" w:space="0" w:color="auto"/>
        <w:right w:val="none" w:sz="0" w:space="0" w:color="auto"/>
      </w:divBdr>
    </w:div>
    <w:div w:id="1690371427">
      <w:bodyDiv w:val="1"/>
      <w:marLeft w:val="0"/>
      <w:marRight w:val="0"/>
      <w:marTop w:val="0"/>
      <w:marBottom w:val="0"/>
      <w:divBdr>
        <w:top w:val="none" w:sz="0" w:space="0" w:color="auto"/>
        <w:left w:val="none" w:sz="0" w:space="0" w:color="auto"/>
        <w:bottom w:val="none" w:sz="0" w:space="0" w:color="auto"/>
        <w:right w:val="none" w:sz="0" w:space="0" w:color="auto"/>
      </w:divBdr>
    </w:div>
    <w:div w:id="1698581291">
      <w:bodyDiv w:val="1"/>
      <w:marLeft w:val="0"/>
      <w:marRight w:val="0"/>
      <w:marTop w:val="0"/>
      <w:marBottom w:val="0"/>
      <w:divBdr>
        <w:top w:val="none" w:sz="0" w:space="0" w:color="auto"/>
        <w:left w:val="none" w:sz="0" w:space="0" w:color="auto"/>
        <w:bottom w:val="none" w:sz="0" w:space="0" w:color="auto"/>
        <w:right w:val="none" w:sz="0" w:space="0" w:color="auto"/>
      </w:divBdr>
    </w:div>
    <w:div w:id="1718623492">
      <w:bodyDiv w:val="1"/>
      <w:marLeft w:val="0"/>
      <w:marRight w:val="0"/>
      <w:marTop w:val="0"/>
      <w:marBottom w:val="0"/>
      <w:divBdr>
        <w:top w:val="none" w:sz="0" w:space="0" w:color="auto"/>
        <w:left w:val="none" w:sz="0" w:space="0" w:color="auto"/>
        <w:bottom w:val="none" w:sz="0" w:space="0" w:color="auto"/>
        <w:right w:val="none" w:sz="0" w:space="0" w:color="auto"/>
      </w:divBdr>
    </w:div>
    <w:div w:id="1724207977">
      <w:bodyDiv w:val="1"/>
      <w:marLeft w:val="0"/>
      <w:marRight w:val="0"/>
      <w:marTop w:val="0"/>
      <w:marBottom w:val="0"/>
      <w:divBdr>
        <w:top w:val="none" w:sz="0" w:space="0" w:color="auto"/>
        <w:left w:val="none" w:sz="0" w:space="0" w:color="auto"/>
        <w:bottom w:val="none" w:sz="0" w:space="0" w:color="auto"/>
        <w:right w:val="none" w:sz="0" w:space="0" w:color="auto"/>
      </w:divBdr>
    </w:div>
    <w:div w:id="1730230875">
      <w:bodyDiv w:val="1"/>
      <w:marLeft w:val="0"/>
      <w:marRight w:val="0"/>
      <w:marTop w:val="0"/>
      <w:marBottom w:val="0"/>
      <w:divBdr>
        <w:top w:val="none" w:sz="0" w:space="0" w:color="auto"/>
        <w:left w:val="none" w:sz="0" w:space="0" w:color="auto"/>
        <w:bottom w:val="none" w:sz="0" w:space="0" w:color="auto"/>
        <w:right w:val="none" w:sz="0" w:space="0" w:color="auto"/>
      </w:divBdr>
    </w:div>
    <w:div w:id="1732118856">
      <w:bodyDiv w:val="1"/>
      <w:marLeft w:val="0"/>
      <w:marRight w:val="0"/>
      <w:marTop w:val="0"/>
      <w:marBottom w:val="0"/>
      <w:divBdr>
        <w:top w:val="none" w:sz="0" w:space="0" w:color="auto"/>
        <w:left w:val="none" w:sz="0" w:space="0" w:color="auto"/>
        <w:bottom w:val="none" w:sz="0" w:space="0" w:color="auto"/>
        <w:right w:val="none" w:sz="0" w:space="0" w:color="auto"/>
      </w:divBdr>
    </w:div>
    <w:div w:id="1735469560">
      <w:bodyDiv w:val="1"/>
      <w:marLeft w:val="0"/>
      <w:marRight w:val="0"/>
      <w:marTop w:val="0"/>
      <w:marBottom w:val="0"/>
      <w:divBdr>
        <w:top w:val="none" w:sz="0" w:space="0" w:color="auto"/>
        <w:left w:val="none" w:sz="0" w:space="0" w:color="auto"/>
        <w:bottom w:val="none" w:sz="0" w:space="0" w:color="auto"/>
        <w:right w:val="none" w:sz="0" w:space="0" w:color="auto"/>
      </w:divBdr>
    </w:div>
    <w:div w:id="1737706787">
      <w:bodyDiv w:val="1"/>
      <w:marLeft w:val="0"/>
      <w:marRight w:val="0"/>
      <w:marTop w:val="0"/>
      <w:marBottom w:val="0"/>
      <w:divBdr>
        <w:top w:val="none" w:sz="0" w:space="0" w:color="auto"/>
        <w:left w:val="none" w:sz="0" w:space="0" w:color="auto"/>
        <w:bottom w:val="none" w:sz="0" w:space="0" w:color="auto"/>
        <w:right w:val="none" w:sz="0" w:space="0" w:color="auto"/>
      </w:divBdr>
    </w:div>
    <w:div w:id="1740783508">
      <w:bodyDiv w:val="1"/>
      <w:marLeft w:val="0"/>
      <w:marRight w:val="0"/>
      <w:marTop w:val="0"/>
      <w:marBottom w:val="0"/>
      <w:divBdr>
        <w:top w:val="none" w:sz="0" w:space="0" w:color="auto"/>
        <w:left w:val="none" w:sz="0" w:space="0" w:color="auto"/>
        <w:bottom w:val="none" w:sz="0" w:space="0" w:color="auto"/>
        <w:right w:val="none" w:sz="0" w:space="0" w:color="auto"/>
      </w:divBdr>
    </w:div>
    <w:div w:id="1741977636">
      <w:bodyDiv w:val="1"/>
      <w:marLeft w:val="0"/>
      <w:marRight w:val="0"/>
      <w:marTop w:val="0"/>
      <w:marBottom w:val="0"/>
      <w:divBdr>
        <w:top w:val="none" w:sz="0" w:space="0" w:color="auto"/>
        <w:left w:val="none" w:sz="0" w:space="0" w:color="auto"/>
        <w:bottom w:val="none" w:sz="0" w:space="0" w:color="auto"/>
        <w:right w:val="none" w:sz="0" w:space="0" w:color="auto"/>
      </w:divBdr>
    </w:div>
    <w:div w:id="1744839702">
      <w:bodyDiv w:val="1"/>
      <w:marLeft w:val="0"/>
      <w:marRight w:val="0"/>
      <w:marTop w:val="0"/>
      <w:marBottom w:val="0"/>
      <w:divBdr>
        <w:top w:val="none" w:sz="0" w:space="0" w:color="auto"/>
        <w:left w:val="none" w:sz="0" w:space="0" w:color="auto"/>
        <w:bottom w:val="none" w:sz="0" w:space="0" w:color="auto"/>
        <w:right w:val="none" w:sz="0" w:space="0" w:color="auto"/>
      </w:divBdr>
    </w:div>
    <w:div w:id="1746106441">
      <w:bodyDiv w:val="1"/>
      <w:marLeft w:val="0"/>
      <w:marRight w:val="0"/>
      <w:marTop w:val="0"/>
      <w:marBottom w:val="0"/>
      <w:divBdr>
        <w:top w:val="none" w:sz="0" w:space="0" w:color="auto"/>
        <w:left w:val="none" w:sz="0" w:space="0" w:color="auto"/>
        <w:bottom w:val="none" w:sz="0" w:space="0" w:color="auto"/>
        <w:right w:val="none" w:sz="0" w:space="0" w:color="auto"/>
      </w:divBdr>
    </w:div>
    <w:div w:id="1761363961">
      <w:bodyDiv w:val="1"/>
      <w:marLeft w:val="0"/>
      <w:marRight w:val="0"/>
      <w:marTop w:val="0"/>
      <w:marBottom w:val="0"/>
      <w:divBdr>
        <w:top w:val="none" w:sz="0" w:space="0" w:color="auto"/>
        <w:left w:val="none" w:sz="0" w:space="0" w:color="auto"/>
        <w:bottom w:val="none" w:sz="0" w:space="0" w:color="auto"/>
        <w:right w:val="none" w:sz="0" w:space="0" w:color="auto"/>
      </w:divBdr>
    </w:div>
    <w:div w:id="1769807180">
      <w:bodyDiv w:val="1"/>
      <w:marLeft w:val="0"/>
      <w:marRight w:val="0"/>
      <w:marTop w:val="0"/>
      <w:marBottom w:val="0"/>
      <w:divBdr>
        <w:top w:val="none" w:sz="0" w:space="0" w:color="auto"/>
        <w:left w:val="none" w:sz="0" w:space="0" w:color="auto"/>
        <w:bottom w:val="none" w:sz="0" w:space="0" w:color="auto"/>
        <w:right w:val="none" w:sz="0" w:space="0" w:color="auto"/>
      </w:divBdr>
    </w:div>
    <w:div w:id="1779250603">
      <w:bodyDiv w:val="1"/>
      <w:marLeft w:val="0"/>
      <w:marRight w:val="0"/>
      <w:marTop w:val="0"/>
      <w:marBottom w:val="0"/>
      <w:divBdr>
        <w:top w:val="none" w:sz="0" w:space="0" w:color="auto"/>
        <w:left w:val="none" w:sz="0" w:space="0" w:color="auto"/>
        <w:bottom w:val="none" w:sz="0" w:space="0" w:color="auto"/>
        <w:right w:val="none" w:sz="0" w:space="0" w:color="auto"/>
      </w:divBdr>
    </w:div>
    <w:div w:id="1784418380">
      <w:bodyDiv w:val="1"/>
      <w:marLeft w:val="0"/>
      <w:marRight w:val="0"/>
      <w:marTop w:val="0"/>
      <w:marBottom w:val="0"/>
      <w:divBdr>
        <w:top w:val="none" w:sz="0" w:space="0" w:color="auto"/>
        <w:left w:val="none" w:sz="0" w:space="0" w:color="auto"/>
        <w:bottom w:val="none" w:sz="0" w:space="0" w:color="auto"/>
        <w:right w:val="none" w:sz="0" w:space="0" w:color="auto"/>
      </w:divBdr>
    </w:div>
    <w:div w:id="1785884568">
      <w:bodyDiv w:val="1"/>
      <w:marLeft w:val="0"/>
      <w:marRight w:val="0"/>
      <w:marTop w:val="0"/>
      <w:marBottom w:val="0"/>
      <w:divBdr>
        <w:top w:val="none" w:sz="0" w:space="0" w:color="auto"/>
        <w:left w:val="none" w:sz="0" w:space="0" w:color="auto"/>
        <w:bottom w:val="none" w:sz="0" w:space="0" w:color="auto"/>
        <w:right w:val="none" w:sz="0" w:space="0" w:color="auto"/>
      </w:divBdr>
    </w:div>
    <w:div w:id="1791048715">
      <w:bodyDiv w:val="1"/>
      <w:marLeft w:val="0"/>
      <w:marRight w:val="0"/>
      <w:marTop w:val="0"/>
      <w:marBottom w:val="0"/>
      <w:divBdr>
        <w:top w:val="none" w:sz="0" w:space="0" w:color="auto"/>
        <w:left w:val="none" w:sz="0" w:space="0" w:color="auto"/>
        <w:bottom w:val="none" w:sz="0" w:space="0" w:color="auto"/>
        <w:right w:val="none" w:sz="0" w:space="0" w:color="auto"/>
      </w:divBdr>
    </w:div>
    <w:div w:id="1793330047">
      <w:bodyDiv w:val="1"/>
      <w:marLeft w:val="0"/>
      <w:marRight w:val="0"/>
      <w:marTop w:val="0"/>
      <w:marBottom w:val="0"/>
      <w:divBdr>
        <w:top w:val="none" w:sz="0" w:space="0" w:color="auto"/>
        <w:left w:val="none" w:sz="0" w:space="0" w:color="auto"/>
        <w:bottom w:val="none" w:sz="0" w:space="0" w:color="auto"/>
        <w:right w:val="none" w:sz="0" w:space="0" w:color="auto"/>
      </w:divBdr>
    </w:div>
    <w:div w:id="1794060650">
      <w:bodyDiv w:val="1"/>
      <w:marLeft w:val="0"/>
      <w:marRight w:val="0"/>
      <w:marTop w:val="0"/>
      <w:marBottom w:val="0"/>
      <w:divBdr>
        <w:top w:val="none" w:sz="0" w:space="0" w:color="auto"/>
        <w:left w:val="none" w:sz="0" w:space="0" w:color="auto"/>
        <w:bottom w:val="none" w:sz="0" w:space="0" w:color="auto"/>
        <w:right w:val="none" w:sz="0" w:space="0" w:color="auto"/>
      </w:divBdr>
    </w:div>
    <w:div w:id="1800607017">
      <w:bodyDiv w:val="1"/>
      <w:marLeft w:val="0"/>
      <w:marRight w:val="0"/>
      <w:marTop w:val="0"/>
      <w:marBottom w:val="0"/>
      <w:divBdr>
        <w:top w:val="none" w:sz="0" w:space="0" w:color="auto"/>
        <w:left w:val="none" w:sz="0" w:space="0" w:color="auto"/>
        <w:bottom w:val="none" w:sz="0" w:space="0" w:color="auto"/>
        <w:right w:val="none" w:sz="0" w:space="0" w:color="auto"/>
      </w:divBdr>
    </w:div>
    <w:div w:id="1803766019">
      <w:bodyDiv w:val="1"/>
      <w:marLeft w:val="0"/>
      <w:marRight w:val="0"/>
      <w:marTop w:val="0"/>
      <w:marBottom w:val="0"/>
      <w:divBdr>
        <w:top w:val="none" w:sz="0" w:space="0" w:color="auto"/>
        <w:left w:val="none" w:sz="0" w:space="0" w:color="auto"/>
        <w:bottom w:val="none" w:sz="0" w:space="0" w:color="auto"/>
        <w:right w:val="none" w:sz="0" w:space="0" w:color="auto"/>
      </w:divBdr>
    </w:div>
    <w:div w:id="1810629132">
      <w:bodyDiv w:val="1"/>
      <w:marLeft w:val="0"/>
      <w:marRight w:val="0"/>
      <w:marTop w:val="0"/>
      <w:marBottom w:val="0"/>
      <w:divBdr>
        <w:top w:val="none" w:sz="0" w:space="0" w:color="auto"/>
        <w:left w:val="none" w:sz="0" w:space="0" w:color="auto"/>
        <w:bottom w:val="none" w:sz="0" w:space="0" w:color="auto"/>
        <w:right w:val="none" w:sz="0" w:space="0" w:color="auto"/>
      </w:divBdr>
    </w:div>
    <w:div w:id="1810782951">
      <w:bodyDiv w:val="1"/>
      <w:marLeft w:val="0"/>
      <w:marRight w:val="0"/>
      <w:marTop w:val="0"/>
      <w:marBottom w:val="0"/>
      <w:divBdr>
        <w:top w:val="none" w:sz="0" w:space="0" w:color="auto"/>
        <w:left w:val="none" w:sz="0" w:space="0" w:color="auto"/>
        <w:bottom w:val="none" w:sz="0" w:space="0" w:color="auto"/>
        <w:right w:val="none" w:sz="0" w:space="0" w:color="auto"/>
      </w:divBdr>
    </w:div>
    <w:div w:id="1811287047">
      <w:bodyDiv w:val="1"/>
      <w:marLeft w:val="0"/>
      <w:marRight w:val="0"/>
      <w:marTop w:val="0"/>
      <w:marBottom w:val="0"/>
      <w:divBdr>
        <w:top w:val="none" w:sz="0" w:space="0" w:color="auto"/>
        <w:left w:val="none" w:sz="0" w:space="0" w:color="auto"/>
        <w:bottom w:val="none" w:sz="0" w:space="0" w:color="auto"/>
        <w:right w:val="none" w:sz="0" w:space="0" w:color="auto"/>
      </w:divBdr>
    </w:div>
    <w:div w:id="1816146079">
      <w:bodyDiv w:val="1"/>
      <w:marLeft w:val="0"/>
      <w:marRight w:val="0"/>
      <w:marTop w:val="0"/>
      <w:marBottom w:val="0"/>
      <w:divBdr>
        <w:top w:val="none" w:sz="0" w:space="0" w:color="auto"/>
        <w:left w:val="none" w:sz="0" w:space="0" w:color="auto"/>
        <w:bottom w:val="none" w:sz="0" w:space="0" w:color="auto"/>
        <w:right w:val="none" w:sz="0" w:space="0" w:color="auto"/>
      </w:divBdr>
    </w:div>
    <w:div w:id="1817867455">
      <w:bodyDiv w:val="1"/>
      <w:marLeft w:val="0"/>
      <w:marRight w:val="0"/>
      <w:marTop w:val="0"/>
      <w:marBottom w:val="0"/>
      <w:divBdr>
        <w:top w:val="none" w:sz="0" w:space="0" w:color="auto"/>
        <w:left w:val="none" w:sz="0" w:space="0" w:color="auto"/>
        <w:bottom w:val="none" w:sz="0" w:space="0" w:color="auto"/>
        <w:right w:val="none" w:sz="0" w:space="0" w:color="auto"/>
      </w:divBdr>
    </w:div>
    <w:div w:id="1821340739">
      <w:bodyDiv w:val="1"/>
      <w:marLeft w:val="0"/>
      <w:marRight w:val="0"/>
      <w:marTop w:val="0"/>
      <w:marBottom w:val="0"/>
      <w:divBdr>
        <w:top w:val="none" w:sz="0" w:space="0" w:color="auto"/>
        <w:left w:val="none" w:sz="0" w:space="0" w:color="auto"/>
        <w:bottom w:val="none" w:sz="0" w:space="0" w:color="auto"/>
        <w:right w:val="none" w:sz="0" w:space="0" w:color="auto"/>
      </w:divBdr>
    </w:div>
    <w:div w:id="1826046396">
      <w:bodyDiv w:val="1"/>
      <w:marLeft w:val="0"/>
      <w:marRight w:val="0"/>
      <w:marTop w:val="0"/>
      <w:marBottom w:val="0"/>
      <w:divBdr>
        <w:top w:val="none" w:sz="0" w:space="0" w:color="auto"/>
        <w:left w:val="none" w:sz="0" w:space="0" w:color="auto"/>
        <w:bottom w:val="none" w:sz="0" w:space="0" w:color="auto"/>
        <w:right w:val="none" w:sz="0" w:space="0" w:color="auto"/>
      </w:divBdr>
    </w:div>
    <w:div w:id="1839231988">
      <w:bodyDiv w:val="1"/>
      <w:marLeft w:val="0"/>
      <w:marRight w:val="0"/>
      <w:marTop w:val="0"/>
      <w:marBottom w:val="0"/>
      <w:divBdr>
        <w:top w:val="none" w:sz="0" w:space="0" w:color="auto"/>
        <w:left w:val="none" w:sz="0" w:space="0" w:color="auto"/>
        <w:bottom w:val="none" w:sz="0" w:space="0" w:color="auto"/>
        <w:right w:val="none" w:sz="0" w:space="0" w:color="auto"/>
      </w:divBdr>
    </w:div>
    <w:div w:id="1841968947">
      <w:bodyDiv w:val="1"/>
      <w:marLeft w:val="0"/>
      <w:marRight w:val="0"/>
      <w:marTop w:val="0"/>
      <w:marBottom w:val="0"/>
      <w:divBdr>
        <w:top w:val="none" w:sz="0" w:space="0" w:color="auto"/>
        <w:left w:val="none" w:sz="0" w:space="0" w:color="auto"/>
        <w:bottom w:val="none" w:sz="0" w:space="0" w:color="auto"/>
        <w:right w:val="none" w:sz="0" w:space="0" w:color="auto"/>
      </w:divBdr>
    </w:div>
    <w:div w:id="1847787540">
      <w:bodyDiv w:val="1"/>
      <w:marLeft w:val="0"/>
      <w:marRight w:val="0"/>
      <w:marTop w:val="0"/>
      <w:marBottom w:val="0"/>
      <w:divBdr>
        <w:top w:val="none" w:sz="0" w:space="0" w:color="auto"/>
        <w:left w:val="none" w:sz="0" w:space="0" w:color="auto"/>
        <w:bottom w:val="none" w:sz="0" w:space="0" w:color="auto"/>
        <w:right w:val="none" w:sz="0" w:space="0" w:color="auto"/>
      </w:divBdr>
    </w:div>
    <w:div w:id="1850093517">
      <w:bodyDiv w:val="1"/>
      <w:marLeft w:val="0"/>
      <w:marRight w:val="0"/>
      <w:marTop w:val="0"/>
      <w:marBottom w:val="0"/>
      <w:divBdr>
        <w:top w:val="none" w:sz="0" w:space="0" w:color="auto"/>
        <w:left w:val="none" w:sz="0" w:space="0" w:color="auto"/>
        <w:bottom w:val="none" w:sz="0" w:space="0" w:color="auto"/>
        <w:right w:val="none" w:sz="0" w:space="0" w:color="auto"/>
      </w:divBdr>
    </w:div>
    <w:div w:id="1859585563">
      <w:bodyDiv w:val="1"/>
      <w:marLeft w:val="0"/>
      <w:marRight w:val="0"/>
      <w:marTop w:val="0"/>
      <w:marBottom w:val="0"/>
      <w:divBdr>
        <w:top w:val="none" w:sz="0" w:space="0" w:color="auto"/>
        <w:left w:val="none" w:sz="0" w:space="0" w:color="auto"/>
        <w:bottom w:val="none" w:sz="0" w:space="0" w:color="auto"/>
        <w:right w:val="none" w:sz="0" w:space="0" w:color="auto"/>
      </w:divBdr>
    </w:div>
    <w:div w:id="1867789045">
      <w:bodyDiv w:val="1"/>
      <w:marLeft w:val="0"/>
      <w:marRight w:val="0"/>
      <w:marTop w:val="0"/>
      <w:marBottom w:val="0"/>
      <w:divBdr>
        <w:top w:val="none" w:sz="0" w:space="0" w:color="auto"/>
        <w:left w:val="none" w:sz="0" w:space="0" w:color="auto"/>
        <w:bottom w:val="none" w:sz="0" w:space="0" w:color="auto"/>
        <w:right w:val="none" w:sz="0" w:space="0" w:color="auto"/>
      </w:divBdr>
    </w:div>
    <w:div w:id="1868368993">
      <w:bodyDiv w:val="1"/>
      <w:marLeft w:val="0"/>
      <w:marRight w:val="0"/>
      <w:marTop w:val="0"/>
      <w:marBottom w:val="0"/>
      <w:divBdr>
        <w:top w:val="none" w:sz="0" w:space="0" w:color="auto"/>
        <w:left w:val="none" w:sz="0" w:space="0" w:color="auto"/>
        <w:bottom w:val="none" w:sz="0" w:space="0" w:color="auto"/>
        <w:right w:val="none" w:sz="0" w:space="0" w:color="auto"/>
      </w:divBdr>
    </w:div>
    <w:div w:id="1874223220">
      <w:bodyDiv w:val="1"/>
      <w:marLeft w:val="0"/>
      <w:marRight w:val="0"/>
      <w:marTop w:val="0"/>
      <w:marBottom w:val="0"/>
      <w:divBdr>
        <w:top w:val="none" w:sz="0" w:space="0" w:color="auto"/>
        <w:left w:val="none" w:sz="0" w:space="0" w:color="auto"/>
        <w:bottom w:val="none" w:sz="0" w:space="0" w:color="auto"/>
        <w:right w:val="none" w:sz="0" w:space="0" w:color="auto"/>
      </w:divBdr>
    </w:div>
    <w:div w:id="1881437696">
      <w:bodyDiv w:val="1"/>
      <w:marLeft w:val="0"/>
      <w:marRight w:val="0"/>
      <w:marTop w:val="0"/>
      <w:marBottom w:val="0"/>
      <w:divBdr>
        <w:top w:val="none" w:sz="0" w:space="0" w:color="auto"/>
        <w:left w:val="none" w:sz="0" w:space="0" w:color="auto"/>
        <w:bottom w:val="none" w:sz="0" w:space="0" w:color="auto"/>
        <w:right w:val="none" w:sz="0" w:space="0" w:color="auto"/>
      </w:divBdr>
    </w:div>
    <w:div w:id="1881550655">
      <w:bodyDiv w:val="1"/>
      <w:marLeft w:val="0"/>
      <w:marRight w:val="0"/>
      <w:marTop w:val="0"/>
      <w:marBottom w:val="0"/>
      <w:divBdr>
        <w:top w:val="none" w:sz="0" w:space="0" w:color="auto"/>
        <w:left w:val="none" w:sz="0" w:space="0" w:color="auto"/>
        <w:bottom w:val="none" w:sz="0" w:space="0" w:color="auto"/>
        <w:right w:val="none" w:sz="0" w:space="0" w:color="auto"/>
      </w:divBdr>
    </w:div>
    <w:div w:id="1883132959">
      <w:bodyDiv w:val="1"/>
      <w:marLeft w:val="0"/>
      <w:marRight w:val="0"/>
      <w:marTop w:val="0"/>
      <w:marBottom w:val="0"/>
      <w:divBdr>
        <w:top w:val="none" w:sz="0" w:space="0" w:color="auto"/>
        <w:left w:val="none" w:sz="0" w:space="0" w:color="auto"/>
        <w:bottom w:val="none" w:sz="0" w:space="0" w:color="auto"/>
        <w:right w:val="none" w:sz="0" w:space="0" w:color="auto"/>
      </w:divBdr>
    </w:div>
    <w:div w:id="1886065127">
      <w:bodyDiv w:val="1"/>
      <w:marLeft w:val="0"/>
      <w:marRight w:val="0"/>
      <w:marTop w:val="0"/>
      <w:marBottom w:val="0"/>
      <w:divBdr>
        <w:top w:val="none" w:sz="0" w:space="0" w:color="auto"/>
        <w:left w:val="none" w:sz="0" w:space="0" w:color="auto"/>
        <w:bottom w:val="none" w:sz="0" w:space="0" w:color="auto"/>
        <w:right w:val="none" w:sz="0" w:space="0" w:color="auto"/>
      </w:divBdr>
    </w:div>
    <w:div w:id="1890608635">
      <w:bodyDiv w:val="1"/>
      <w:marLeft w:val="0"/>
      <w:marRight w:val="0"/>
      <w:marTop w:val="0"/>
      <w:marBottom w:val="0"/>
      <w:divBdr>
        <w:top w:val="none" w:sz="0" w:space="0" w:color="auto"/>
        <w:left w:val="none" w:sz="0" w:space="0" w:color="auto"/>
        <w:bottom w:val="none" w:sz="0" w:space="0" w:color="auto"/>
        <w:right w:val="none" w:sz="0" w:space="0" w:color="auto"/>
      </w:divBdr>
    </w:div>
    <w:div w:id="1892841910">
      <w:bodyDiv w:val="1"/>
      <w:marLeft w:val="0"/>
      <w:marRight w:val="0"/>
      <w:marTop w:val="0"/>
      <w:marBottom w:val="0"/>
      <w:divBdr>
        <w:top w:val="none" w:sz="0" w:space="0" w:color="auto"/>
        <w:left w:val="none" w:sz="0" w:space="0" w:color="auto"/>
        <w:bottom w:val="none" w:sz="0" w:space="0" w:color="auto"/>
        <w:right w:val="none" w:sz="0" w:space="0" w:color="auto"/>
      </w:divBdr>
    </w:div>
    <w:div w:id="1894124187">
      <w:bodyDiv w:val="1"/>
      <w:marLeft w:val="0"/>
      <w:marRight w:val="0"/>
      <w:marTop w:val="0"/>
      <w:marBottom w:val="0"/>
      <w:divBdr>
        <w:top w:val="none" w:sz="0" w:space="0" w:color="auto"/>
        <w:left w:val="none" w:sz="0" w:space="0" w:color="auto"/>
        <w:bottom w:val="none" w:sz="0" w:space="0" w:color="auto"/>
        <w:right w:val="none" w:sz="0" w:space="0" w:color="auto"/>
      </w:divBdr>
    </w:div>
    <w:div w:id="1898468536">
      <w:bodyDiv w:val="1"/>
      <w:marLeft w:val="0"/>
      <w:marRight w:val="0"/>
      <w:marTop w:val="0"/>
      <w:marBottom w:val="0"/>
      <w:divBdr>
        <w:top w:val="none" w:sz="0" w:space="0" w:color="auto"/>
        <w:left w:val="none" w:sz="0" w:space="0" w:color="auto"/>
        <w:bottom w:val="none" w:sz="0" w:space="0" w:color="auto"/>
        <w:right w:val="none" w:sz="0" w:space="0" w:color="auto"/>
      </w:divBdr>
    </w:div>
    <w:div w:id="1920167713">
      <w:bodyDiv w:val="1"/>
      <w:marLeft w:val="0"/>
      <w:marRight w:val="0"/>
      <w:marTop w:val="0"/>
      <w:marBottom w:val="0"/>
      <w:divBdr>
        <w:top w:val="none" w:sz="0" w:space="0" w:color="auto"/>
        <w:left w:val="none" w:sz="0" w:space="0" w:color="auto"/>
        <w:bottom w:val="none" w:sz="0" w:space="0" w:color="auto"/>
        <w:right w:val="none" w:sz="0" w:space="0" w:color="auto"/>
      </w:divBdr>
    </w:div>
    <w:div w:id="1925800373">
      <w:bodyDiv w:val="1"/>
      <w:marLeft w:val="0"/>
      <w:marRight w:val="0"/>
      <w:marTop w:val="0"/>
      <w:marBottom w:val="0"/>
      <w:divBdr>
        <w:top w:val="none" w:sz="0" w:space="0" w:color="auto"/>
        <w:left w:val="none" w:sz="0" w:space="0" w:color="auto"/>
        <w:bottom w:val="none" w:sz="0" w:space="0" w:color="auto"/>
        <w:right w:val="none" w:sz="0" w:space="0" w:color="auto"/>
      </w:divBdr>
    </w:div>
    <w:div w:id="1926257800">
      <w:bodyDiv w:val="1"/>
      <w:marLeft w:val="0"/>
      <w:marRight w:val="0"/>
      <w:marTop w:val="0"/>
      <w:marBottom w:val="0"/>
      <w:divBdr>
        <w:top w:val="none" w:sz="0" w:space="0" w:color="auto"/>
        <w:left w:val="none" w:sz="0" w:space="0" w:color="auto"/>
        <w:bottom w:val="none" w:sz="0" w:space="0" w:color="auto"/>
        <w:right w:val="none" w:sz="0" w:space="0" w:color="auto"/>
      </w:divBdr>
      <w:divsChild>
        <w:div w:id="1131285057">
          <w:marLeft w:val="0"/>
          <w:marRight w:val="0"/>
          <w:marTop w:val="0"/>
          <w:marBottom w:val="0"/>
          <w:divBdr>
            <w:top w:val="none" w:sz="0" w:space="0" w:color="auto"/>
            <w:left w:val="none" w:sz="0" w:space="0" w:color="auto"/>
            <w:bottom w:val="none" w:sz="0" w:space="0" w:color="auto"/>
            <w:right w:val="none" w:sz="0" w:space="0" w:color="auto"/>
          </w:divBdr>
          <w:divsChild>
            <w:div w:id="506673945">
              <w:marLeft w:val="0"/>
              <w:marRight w:val="0"/>
              <w:marTop w:val="0"/>
              <w:marBottom w:val="0"/>
              <w:divBdr>
                <w:top w:val="none" w:sz="0" w:space="0" w:color="auto"/>
                <w:left w:val="none" w:sz="0" w:space="0" w:color="auto"/>
                <w:bottom w:val="none" w:sz="0" w:space="0" w:color="auto"/>
                <w:right w:val="none" w:sz="0" w:space="0" w:color="auto"/>
              </w:divBdr>
              <w:divsChild>
                <w:div w:id="30422527">
                  <w:marLeft w:val="0"/>
                  <w:marRight w:val="0"/>
                  <w:marTop w:val="0"/>
                  <w:marBottom w:val="0"/>
                  <w:divBdr>
                    <w:top w:val="none" w:sz="0" w:space="0" w:color="auto"/>
                    <w:left w:val="none" w:sz="0" w:space="0" w:color="auto"/>
                    <w:bottom w:val="none" w:sz="0" w:space="0" w:color="auto"/>
                    <w:right w:val="none" w:sz="0" w:space="0" w:color="auto"/>
                  </w:divBdr>
                  <w:divsChild>
                    <w:div w:id="504171531">
                      <w:marLeft w:val="0"/>
                      <w:marRight w:val="0"/>
                      <w:marTop w:val="0"/>
                      <w:marBottom w:val="0"/>
                      <w:divBdr>
                        <w:top w:val="none" w:sz="0" w:space="0" w:color="auto"/>
                        <w:left w:val="none" w:sz="0" w:space="0" w:color="auto"/>
                        <w:bottom w:val="none" w:sz="0" w:space="0" w:color="auto"/>
                        <w:right w:val="none" w:sz="0" w:space="0" w:color="auto"/>
                      </w:divBdr>
                      <w:divsChild>
                        <w:div w:id="1457135649">
                          <w:marLeft w:val="0"/>
                          <w:marRight w:val="0"/>
                          <w:marTop w:val="0"/>
                          <w:marBottom w:val="0"/>
                          <w:divBdr>
                            <w:top w:val="none" w:sz="0" w:space="0" w:color="auto"/>
                            <w:left w:val="none" w:sz="0" w:space="0" w:color="auto"/>
                            <w:bottom w:val="none" w:sz="0" w:space="0" w:color="auto"/>
                            <w:right w:val="none" w:sz="0" w:space="0" w:color="auto"/>
                          </w:divBdr>
                          <w:divsChild>
                            <w:div w:id="575284032">
                              <w:marLeft w:val="0"/>
                              <w:marRight w:val="0"/>
                              <w:marTop w:val="240"/>
                              <w:marBottom w:val="240"/>
                              <w:divBdr>
                                <w:top w:val="single" w:sz="6" w:space="0" w:color="DDDDDD"/>
                                <w:left w:val="single" w:sz="6" w:space="0" w:color="DDDDDD"/>
                                <w:bottom w:val="single" w:sz="6" w:space="0" w:color="DDDDDD"/>
                                <w:right w:val="single" w:sz="6" w:space="0" w:color="DDDDDD"/>
                              </w:divBdr>
                              <w:divsChild>
                                <w:div w:id="5981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767205">
      <w:bodyDiv w:val="1"/>
      <w:marLeft w:val="0"/>
      <w:marRight w:val="0"/>
      <w:marTop w:val="0"/>
      <w:marBottom w:val="0"/>
      <w:divBdr>
        <w:top w:val="none" w:sz="0" w:space="0" w:color="auto"/>
        <w:left w:val="none" w:sz="0" w:space="0" w:color="auto"/>
        <w:bottom w:val="none" w:sz="0" w:space="0" w:color="auto"/>
        <w:right w:val="none" w:sz="0" w:space="0" w:color="auto"/>
      </w:divBdr>
    </w:div>
    <w:div w:id="1930770832">
      <w:bodyDiv w:val="1"/>
      <w:marLeft w:val="0"/>
      <w:marRight w:val="0"/>
      <w:marTop w:val="0"/>
      <w:marBottom w:val="0"/>
      <w:divBdr>
        <w:top w:val="none" w:sz="0" w:space="0" w:color="auto"/>
        <w:left w:val="none" w:sz="0" w:space="0" w:color="auto"/>
        <w:bottom w:val="none" w:sz="0" w:space="0" w:color="auto"/>
        <w:right w:val="none" w:sz="0" w:space="0" w:color="auto"/>
      </w:divBdr>
    </w:div>
    <w:div w:id="1933197085">
      <w:bodyDiv w:val="1"/>
      <w:marLeft w:val="0"/>
      <w:marRight w:val="0"/>
      <w:marTop w:val="0"/>
      <w:marBottom w:val="0"/>
      <w:divBdr>
        <w:top w:val="none" w:sz="0" w:space="0" w:color="auto"/>
        <w:left w:val="none" w:sz="0" w:space="0" w:color="auto"/>
        <w:bottom w:val="none" w:sz="0" w:space="0" w:color="auto"/>
        <w:right w:val="none" w:sz="0" w:space="0" w:color="auto"/>
      </w:divBdr>
    </w:div>
    <w:div w:id="1942034216">
      <w:bodyDiv w:val="1"/>
      <w:marLeft w:val="0"/>
      <w:marRight w:val="0"/>
      <w:marTop w:val="0"/>
      <w:marBottom w:val="0"/>
      <w:divBdr>
        <w:top w:val="none" w:sz="0" w:space="0" w:color="auto"/>
        <w:left w:val="none" w:sz="0" w:space="0" w:color="auto"/>
        <w:bottom w:val="none" w:sz="0" w:space="0" w:color="auto"/>
        <w:right w:val="none" w:sz="0" w:space="0" w:color="auto"/>
      </w:divBdr>
    </w:div>
    <w:div w:id="1942644394">
      <w:bodyDiv w:val="1"/>
      <w:marLeft w:val="0"/>
      <w:marRight w:val="0"/>
      <w:marTop w:val="0"/>
      <w:marBottom w:val="0"/>
      <w:divBdr>
        <w:top w:val="none" w:sz="0" w:space="0" w:color="auto"/>
        <w:left w:val="none" w:sz="0" w:space="0" w:color="auto"/>
        <w:bottom w:val="none" w:sz="0" w:space="0" w:color="auto"/>
        <w:right w:val="none" w:sz="0" w:space="0" w:color="auto"/>
      </w:divBdr>
    </w:div>
    <w:div w:id="1942911131">
      <w:bodyDiv w:val="1"/>
      <w:marLeft w:val="0"/>
      <w:marRight w:val="0"/>
      <w:marTop w:val="0"/>
      <w:marBottom w:val="0"/>
      <w:divBdr>
        <w:top w:val="none" w:sz="0" w:space="0" w:color="auto"/>
        <w:left w:val="none" w:sz="0" w:space="0" w:color="auto"/>
        <w:bottom w:val="none" w:sz="0" w:space="0" w:color="auto"/>
        <w:right w:val="none" w:sz="0" w:space="0" w:color="auto"/>
      </w:divBdr>
    </w:div>
    <w:div w:id="1943687230">
      <w:bodyDiv w:val="1"/>
      <w:marLeft w:val="0"/>
      <w:marRight w:val="0"/>
      <w:marTop w:val="0"/>
      <w:marBottom w:val="0"/>
      <w:divBdr>
        <w:top w:val="none" w:sz="0" w:space="0" w:color="auto"/>
        <w:left w:val="none" w:sz="0" w:space="0" w:color="auto"/>
        <w:bottom w:val="none" w:sz="0" w:space="0" w:color="auto"/>
        <w:right w:val="none" w:sz="0" w:space="0" w:color="auto"/>
      </w:divBdr>
    </w:div>
    <w:div w:id="1953854933">
      <w:bodyDiv w:val="1"/>
      <w:marLeft w:val="0"/>
      <w:marRight w:val="0"/>
      <w:marTop w:val="0"/>
      <w:marBottom w:val="0"/>
      <w:divBdr>
        <w:top w:val="none" w:sz="0" w:space="0" w:color="auto"/>
        <w:left w:val="none" w:sz="0" w:space="0" w:color="auto"/>
        <w:bottom w:val="none" w:sz="0" w:space="0" w:color="auto"/>
        <w:right w:val="none" w:sz="0" w:space="0" w:color="auto"/>
      </w:divBdr>
    </w:div>
    <w:div w:id="1956252066">
      <w:bodyDiv w:val="1"/>
      <w:marLeft w:val="0"/>
      <w:marRight w:val="0"/>
      <w:marTop w:val="0"/>
      <w:marBottom w:val="0"/>
      <w:divBdr>
        <w:top w:val="none" w:sz="0" w:space="0" w:color="auto"/>
        <w:left w:val="none" w:sz="0" w:space="0" w:color="auto"/>
        <w:bottom w:val="none" w:sz="0" w:space="0" w:color="auto"/>
        <w:right w:val="none" w:sz="0" w:space="0" w:color="auto"/>
      </w:divBdr>
    </w:div>
    <w:div w:id="1960068652">
      <w:bodyDiv w:val="1"/>
      <w:marLeft w:val="0"/>
      <w:marRight w:val="0"/>
      <w:marTop w:val="0"/>
      <w:marBottom w:val="0"/>
      <w:divBdr>
        <w:top w:val="none" w:sz="0" w:space="0" w:color="auto"/>
        <w:left w:val="none" w:sz="0" w:space="0" w:color="auto"/>
        <w:bottom w:val="none" w:sz="0" w:space="0" w:color="auto"/>
        <w:right w:val="none" w:sz="0" w:space="0" w:color="auto"/>
      </w:divBdr>
    </w:div>
    <w:div w:id="1960260942">
      <w:bodyDiv w:val="1"/>
      <w:marLeft w:val="0"/>
      <w:marRight w:val="0"/>
      <w:marTop w:val="0"/>
      <w:marBottom w:val="0"/>
      <w:divBdr>
        <w:top w:val="none" w:sz="0" w:space="0" w:color="auto"/>
        <w:left w:val="none" w:sz="0" w:space="0" w:color="auto"/>
        <w:bottom w:val="none" w:sz="0" w:space="0" w:color="auto"/>
        <w:right w:val="none" w:sz="0" w:space="0" w:color="auto"/>
      </w:divBdr>
    </w:div>
    <w:div w:id="1962414103">
      <w:bodyDiv w:val="1"/>
      <w:marLeft w:val="0"/>
      <w:marRight w:val="0"/>
      <w:marTop w:val="0"/>
      <w:marBottom w:val="0"/>
      <w:divBdr>
        <w:top w:val="none" w:sz="0" w:space="0" w:color="auto"/>
        <w:left w:val="none" w:sz="0" w:space="0" w:color="auto"/>
        <w:bottom w:val="none" w:sz="0" w:space="0" w:color="auto"/>
        <w:right w:val="none" w:sz="0" w:space="0" w:color="auto"/>
      </w:divBdr>
    </w:div>
    <w:div w:id="1962691279">
      <w:bodyDiv w:val="1"/>
      <w:marLeft w:val="0"/>
      <w:marRight w:val="0"/>
      <w:marTop w:val="0"/>
      <w:marBottom w:val="0"/>
      <w:divBdr>
        <w:top w:val="none" w:sz="0" w:space="0" w:color="auto"/>
        <w:left w:val="none" w:sz="0" w:space="0" w:color="auto"/>
        <w:bottom w:val="none" w:sz="0" w:space="0" w:color="auto"/>
        <w:right w:val="none" w:sz="0" w:space="0" w:color="auto"/>
      </w:divBdr>
    </w:div>
    <w:div w:id="1967931077">
      <w:bodyDiv w:val="1"/>
      <w:marLeft w:val="0"/>
      <w:marRight w:val="0"/>
      <w:marTop w:val="0"/>
      <w:marBottom w:val="0"/>
      <w:divBdr>
        <w:top w:val="none" w:sz="0" w:space="0" w:color="auto"/>
        <w:left w:val="none" w:sz="0" w:space="0" w:color="auto"/>
        <w:bottom w:val="none" w:sz="0" w:space="0" w:color="auto"/>
        <w:right w:val="none" w:sz="0" w:space="0" w:color="auto"/>
      </w:divBdr>
    </w:div>
    <w:div w:id="1977683328">
      <w:bodyDiv w:val="1"/>
      <w:marLeft w:val="0"/>
      <w:marRight w:val="0"/>
      <w:marTop w:val="0"/>
      <w:marBottom w:val="0"/>
      <w:divBdr>
        <w:top w:val="none" w:sz="0" w:space="0" w:color="auto"/>
        <w:left w:val="none" w:sz="0" w:space="0" w:color="auto"/>
        <w:bottom w:val="none" w:sz="0" w:space="0" w:color="auto"/>
        <w:right w:val="none" w:sz="0" w:space="0" w:color="auto"/>
      </w:divBdr>
    </w:div>
    <w:div w:id="1988657108">
      <w:bodyDiv w:val="1"/>
      <w:marLeft w:val="0"/>
      <w:marRight w:val="0"/>
      <w:marTop w:val="0"/>
      <w:marBottom w:val="0"/>
      <w:divBdr>
        <w:top w:val="none" w:sz="0" w:space="0" w:color="auto"/>
        <w:left w:val="none" w:sz="0" w:space="0" w:color="auto"/>
        <w:bottom w:val="none" w:sz="0" w:space="0" w:color="auto"/>
        <w:right w:val="none" w:sz="0" w:space="0" w:color="auto"/>
      </w:divBdr>
      <w:divsChild>
        <w:div w:id="1339387301">
          <w:marLeft w:val="0"/>
          <w:marRight w:val="0"/>
          <w:marTop w:val="0"/>
          <w:marBottom w:val="0"/>
          <w:divBdr>
            <w:top w:val="none" w:sz="0" w:space="0" w:color="auto"/>
            <w:left w:val="none" w:sz="0" w:space="0" w:color="auto"/>
            <w:bottom w:val="none" w:sz="0" w:space="0" w:color="auto"/>
            <w:right w:val="none" w:sz="0" w:space="0" w:color="auto"/>
          </w:divBdr>
          <w:divsChild>
            <w:div w:id="597178577">
              <w:marLeft w:val="0"/>
              <w:marRight w:val="0"/>
              <w:marTop w:val="0"/>
              <w:marBottom w:val="0"/>
              <w:divBdr>
                <w:top w:val="none" w:sz="0" w:space="0" w:color="auto"/>
                <w:left w:val="none" w:sz="0" w:space="0" w:color="auto"/>
                <w:bottom w:val="none" w:sz="0" w:space="0" w:color="auto"/>
                <w:right w:val="none" w:sz="0" w:space="0" w:color="auto"/>
              </w:divBdr>
              <w:divsChild>
                <w:div w:id="849612085">
                  <w:marLeft w:val="0"/>
                  <w:marRight w:val="0"/>
                  <w:marTop w:val="0"/>
                  <w:marBottom w:val="0"/>
                  <w:divBdr>
                    <w:top w:val="none" w:sz="0" w:space="0" w:color="auto"/>
                    <w:left w:val="none" w:sz="0" w:space="0" w:color="auto"/>
                    <w:bottom w:val="none" w:sz="0" w:space="0" w:color="auto"/>
                    <w:right w:val="none" w:sz="0" w:space="0" w:color="auto"/>
                  </w:divBdr>
                  <w:divsChild>
                    <w:div w:id="1468203840">
                      <w:marLeft w:val="0"/>
                      <w:marRight w:val="0"/>
                      <w:marTop w:val="0"/>
                      <w:marBottom w:val="0"/>
                      <w:divBdr>
                        <w:top w:val="none" w:sz="0" w:space="0" w:color="auto"/>
                        <w:left w:val="none" w:sz="0" w:space="0" w:color="auto"/>
                        <w:bottom w:val="none" w:sz="0" w:space="0" w:color="auto"/>
                        <w:right w:val="none" w:sz="0" w:space="0" w:color="auto"/>
                      </w:divBdr>
                      <w:divsChild>
                        <w:div w:id="1924295823">
                          <w:marLeft w:val="0"/>
                          <w:marRight w:val="0"/>
                          <w:marTop w:val="0"/>
                          <w:marBottom w:val="0"/>
                          <w:divBdr>
                            <w:top w:val="none" w:sz="0" w:space="0" w:color="auto"/>
                            <w:left w:val="none" w:sz="0" w:space="0" w:color="auto"/>
                            <w:bottom w:val="none" w:sz="0" w:space="0" w:color="auto"/>
                            <w:right w:val="none" w:sz="0" w:space="0" w:color="auto"/>
                          </w:divBdr>
                          <w:divsChild>
                            <w:div w:id="647707261">
                              <w:marLeft w:val="0"/>
                              <w:marRight w:val="0"/>
                              <w:marTop w:val="240"/>
                              <w:marBottom w:val="240"/>
                              <w:divBdr>
                                <w:top w:val="single" w:sz="6" w:space="0" w:color="DDDDDD"/>
                                <w:left w:val="single" w:sz="6" w:space="0" w:color="DDDDDD"/>
                                <w:bottom w:val="single" w:sz="6" w:space="0" w:color="DDDDDD"/>
                                <w:right w:val="single" w:sz="6" w:space="0" w:color="DDDDDD"/>
                              </w:divBdr>
                              <w:divsChild>
                                <w:div w:id="54725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976722">
      <w:bodyDiv w:val="1"/>
      <w:marLeft w:val="0"/>
      <w:marRight w:val="0"/>
      <w:marTop w:val="0"/>
      <w:marBottom w:val="0"/>
      <w:divBdr>
        <w:top w:val="none" w:sz="0" w:space="0" w:color="auto"/>
        <w:left w:val="none" w:sz="0" w:space="0" w:color="auto"/>
        <w:bottom w:val="none" w:sz="0" w:space="0" w:color="auto"/>
        <w:right w:val="none" w:sz="0" w:space="0" w:color="auto"/>
      </w:divBdr>
    </w:div>
    <w:div w:id="2001763240">
      <w:bodyDiv w:val="1"/>
      <w:marLeft w:val="0"/>
      <w:marRight w:val="0"/>
      <w:marTop w:val="0"/>
      <w:marBottom w:val="0"/>
      <w:divBdr>
        <w:top w:val="none" w:sz="0" w:space="0" w:color="auto"/>
        <w:left w:val="none" w:sz="0" w:space="0" w:color="auto"/>
        <w:bottom w:val="none" w:sz="0" w:space="0" w:color="auto"/>
        <w:right w:val="none" w:sz="0" w:space="0" w:color="auto"/>
      </w:divBdr>
    </w:div>
    <w:div w:id="2003849814">
      <w:bodyDiv w:val="1"/>
      <w:marLeft w:val="0"/>
      <w:marRight w:val="0"/>
      <w:marTop w:val="0"/>
      <w:marBottom w:val="0"/>
      <w:divBdr>
        <w:top w:val="none" w:sz="0" w:space="0" w:color="auto"/>
        <w:left w:val="none" w:sz="0" w:space="0" w:color="auto"/>
        <w:bottom w:val="none" w:sz="0" w:space="0" w:color="auto"/>
        <w:right w:val="none" w:sz="0" w:space="0" w:color="auto"/>
      </w:divBdr>
    </w:div>
    <w:div w:id="2012876188">
      <w:bodyDiv w:val="1"/>
      <w:marLeft w:val="0"/>
      <w:marRight w:val="0"/>
      <w:marTop w:val="0"/>
      <w:marBottom w:val="0"/>
      <w:divBdr>
        <w:top w:val="none" w:sz="0" w:space="0" w:color="auto"/>
        <w:left w:val="none" w:sz="0" w:space="0" w:color="auto"/>
        <w:bottom w:val="none" w:sz="0" w:space="0" w:color="auto"/>
        <w:right w:val="none" w:sz="0" w:space="0" w:color="auto"/>
      </w:divBdr>
    </w:div>
    <w:div w:id="2016180336">
      <w:bodyDiv w:val="1"/>
      <w:marLeft w:val="0"/>
      <w:marRight w:val="0"/>
      <w:marTop w:val="0"/>
      <w:marBottom w:val="0"/>
      <w:divBdr>
        <w:top w:val="none" w:sz="0" w:space="0" w:color="auto"/>
        <w:left w:val="none" w:sz="0" w:space="0" w:color="auto"/>
        <w:bottom w:val="none" w:sz="0" w:space="0" w:color="auto"/>
        <w:right w:val="none" w:sz="0" w:space="0" w:color="auto"/>
      </w:divBdr>
    </w:div>
    <w:div w:id="2020152773">
      <w:bodyDiv w:val="1"/>
      <w:marLeft w:val="0"/>
      <w:marRight w:val="0"/>
      <w:marTop w:val="0"/>
      <w:marBottom w:val="0"/>
      <w:divBdr>
        <w:top w:val="none" w:sz="0" w:space="0" w:color="auto"/>
        <w:left w:val="none" w:sz="0" w:space="0" w:color="auto"/>
        <w:bottom w:val="none" w:sz="0" w:space="0" w:color="auto"/>
        <w:right w:val="none" w:sz="0" w:space="0" w:color="auto"/>
      </w:divBdr>
    </w:div>
    <w:div w:id="2020349979">
      <w:bodyDiv w:val="1"/>
      <w:marLeft w:val="0"/>
      <w:marRight w:val="0"/>
      <w:marTop w:val="0"/>
      <w:marBottom w:val="0"/>
      <w:divBdr>
        <w:top w:val="none" w:sz="0" w:space="0" w:color="auto"/>
        <w:left w:val="none" w:sz="0" w:space="0" w:color="auto"/>
        <w:bottom w:val="none" w:sz="0" w:space="0" w:color="auto"/>
        <w:right w:val="none" w:sz="0" w:space="0" w:color="auto"/>
      </w:divBdr>
    </w:div>
    <w:div w:id="2020887092">
      <w:bodyDiv w:val="1"/>
      <w:marLeft w:val="0"/>
      <w:marRight w:val="0"/>
      <w:marTop w:val="0"/>
      <w:marBottom w:val="0"/>
      <w:divBdr>
        <w:top w:val="none" w:sz="0" w:space="0" w:color="auto"/>
        <w:left w:val="none" w:sz="0" w:space="0" w:color="auto"/>
        <w:bottom w:val="none" w:sz="0" w:space="0" w:color="auto"/>
        <w:right w:val="none" w:sz="0" w:space="0" w:color="auto"/>
      </w:divBdr>
    </w:div>
    <w:div w:id="2028749889">
      <w:bodyDiv w:val="1"/>
      <w:marLeft w:val="0"/>
      <w:marRight w:val="0"/>
      <w:marTop w:val="0"/>
      <w:marBottom w:val="0"/>
      <w:divBdr>
        <w:top w:val="none" w:sz="0" w:space="0" w:color="auto"/>
        <w:left w:val="none" w:sz="0" w:space="0" w:color="auto"/>
        <w:bottom w:val="none" w:sz="0" w:space="0" w:color="auto"/>
        <w:right w:val="none" w:sz="0" w:space="0" w:color="auto"/>
      </w:divBdr>
    </w:div>
    <w:div w:id="2037845503">
      <w:bodyDiv w:val="1"/>
      <w:marLeft w:val="0"/>
      <w:marRight w:val="0"/>
      <w:marTop w:val="0"/>
      <w:marBottom w:val="0"/>
      <w:divBdr>
        <w:top w:val="none" w:sz="0" w:space="0" w:color="auto"/>
        <w:left w:val="none" w:sz="0" w:space="0" w:color="auto"/>
        <w:bottom w:val="none" w:sz="0" w:space="0" w:color="auto"/>
        <w:right w:val="none" w:sz="0" w:space="0" w:color="auto"/>
      </w:divBdr>
    </w:div>
    <w:div w:id="2038890876">
      <w:bodyDiv w:val="1"/>
      <w:marLeft w:val="0"/>
      <w:marRight w:val="0"/>
      <w:marTop w:val="0"/>
      <w:marBottom w:val="0"/>
      <w:divBdr>
        <w:top w:val="none" w:sz="0" w:space="0" w:color="auto"/>
        <w:left w:val="none" w:sz="0" w:space="0" w:color="auto"/>
        <w:bottom w:val="none" w:sz="0" w:space="0" w:color="auto"/>
        <w:right w:val="none" w:sz="0" w:space="0" w:color="auto"/>
      </w:divBdr>
    </w:div>
    <w:div w:id="2044600075">
      <w:bodyDiv w:val="1"/>
      <w:marLeft w:val="0"/>
      <w:marRight w:val="0"/>
      <w:marTop w:val="0"/>
      <w:marBottom w:val="0"/>
      <w:divBdr>
        <w:top w:val="none" w:sz="0" w:space="0" w:color="auto"/>
        <w:left w:val="none" w:sz="0" w:space="0" w:color="auto"/>
        <w:bottom w:val="none" w:sz="0" w:space="0" w:color="auto"/>
        <w:right w:val="none" w:sz="0" w:space="0" w:color="auto"/>
      </w:divBdr>
    </w:div>
    <w:div w:id="2046131773">
      <w:bodyDiv w:val="1"/>
      <w:marLeft w:val="0"/>
      <w:marRight w:val="0"/>
      <w:marTop w:val="0"/>
      <w:marBottom w:val="0"/>
      <w:divBdr>
        <w:top w:val="none" w:sz="0" w:space="0" w:color="auto"/>
        <w:left w:val="none" w:sz="0" w:space="0" w:color="auto"/>
        <w:bottom w:val="none" w:sz="0" w:space="0" w:color="auto"/>
        <w:right w:val="none" w:sz="0" w:space="0" w:color="auto"/>
      </w:divBdr>
    </w:div>
    <w:div w:id="2046253615">
      <w:bodyDiv w:val="1"/>
      <w:marLeft w:val="0"/>
      <w:marRight w:val="0"/>
      <w:marTop w:val="0"/>
      <w:marBottom w:val="0"/>
      <w:divBdr>
        <w:top w:val="none" w:sz="0" w:space="0" w:color="auto"/>
        <w:left w:val="none" w:sz="0" w:space="0" w:color="auto"/>
        <w:bottom w:val="none" w:sz="0" w:space="0" w:color="auto"/>
        <w:right w:val="none" w:sz="0" w:space="0" w:color="auto"/>
      </w:divBdr>
    </w:div>
    <w:div w:id="2061124519">
      <w:bodyDiv w:val="1"/>
      <w:marLeft w:val="0"/>
      <w:marRight w:val="0"/>
      <w:marTop w:val="0"/>
      <w:marBottom w:val="0"/>
      <w:divBdr>
        <w:top w:val="none" w:sz="0" w:space="0" w:color="auto"/>
        <w:left w:val="none" w:sz="0" w:space="0" w:color="auto"/>
        <w:bottom w:val="none" w:sz="0" w:space="0" w:color="auto"/>
        <w:right w:val="none" w:sz="0" w:space="0" w:color="auto"/>
      </w:divBdr>
    </w:div>
    <w:div w:id="2061132354">
      <w:bodyDiv w:val="1"/>
      <w:marLeft w:val="0"/>
      <w:marRight w:val="0"/>
      <w:marTop w:val="0"/>
      <w:marBottom w:val="0"/>
      <w:divBdr>
        <w:top w:val="none" w:sz="0" w:space="0" w:color="auto"/>
        <w:left w:val="none" w:sz="0" w:space="0" w:color="auto"/>
        <w:bottom w:val="none" w:sz="0" w:space="0" w:color="auto"/>
        <w:right w:val="none" w:sz="0" w:space="0" w:color="auto"/>
      </w:divBdr>
    </w:div>
    <w:div w:id="2062974174">
      <w:bodyDiv w:val="1"/>
      <w:marLeft w:val="0"/>
      <w:marRight w:val="0"/>
      <w:marTop w:val="0"/>
      <w:marBottom w:val="0"/>
      <w:divBdr>
        <w:top w:val="none" w:sz="0" w:space="0" w:color="auto"/>
        <w:left w:val="none" w:sz="0" w:space="0" w:color="auto"/>
        <w:bottom w:val="none" w:sz="0" w:space="0" w:color="auto"/>
        <w:right w:val="none" w:sz="0" w:space="0" w:color="auto"/>
      </w:divBdr>
    </w:div>
    <w:div w:id="2069376449">
      <w:bodyDiv w:val="1"/>
      <w:marLeft w:val="0"/>
      <w:marRight w:val="0"/>
      <w:marTop w:val="0"/>
      <w:marBottom w:val="0"/>
      <w:divBdr>
        <w:top w:val="none" w:sz="0" w:space="0" w:color="auto"/>
        <w:left w:val="none" w:sz="0" w:space="0" w:color="auto"/>
        <w:bottom w:val="none" w:sz="0" w:space="0" w:color="auto"/>
        <w:right w:val="none" w:sz="0" w:space="0" w:color="auto"/>
      </w:divBdr>
    </w:div>
    <w:div w:id="2078089164">
      <w:bodyDiv w:val="1"/>
      <w:marLeft w:val="0"/>
      <w:marRight w:val="0"/>
      <w:marTop w:val="0"/>
      <w:marBottom w:val="0"/>
      <w:divBdr>
        <w:top w:val="none" w:sz="0" w:space="0" w:color="auto"/>
        <w:left w:val="none" w:sz="0" w:space="0" w:color="auto"/>
        <w:bottom w:val="none" w:sz="0" w:space="0" w:color="auto"/>
        <w:right w:val="none" w:sz="0" w:space="0" w:color="auto"/>
      </w:divBdr>
    </w:div>
    <w:div w:id="2091583269">
      <w:bodyDiv w:val="1"/>
      <w:marLeft w:val="0"/>
      <w:marRight w:val="0"/>
      <w:marTop w:val="0"/>
      <w:marBottom w:val="0"/>
      <w:divBdr>
        <w:top w:val="none" w:sz="0" w:space="0" w:color="auto"/>
        <w:left w:val="none" w:sz="0" w:space="0" w:color="auto"/>
        <w:bottom w:val="none" w:sz="0" w:space="0" w:color="auto"/>
        <w:right w:val="none" w:sz="0" w:space="0" w:color="auto"/>
      </w:divBdr>
    </w:div>
    <w:div w:id="2094273588">
      <w:bodyDiv w:val="1"/>
      <w:marLeft w:val="0"/>
      <w:marRight w:val="0"/>
      <w:marTop w:val="0"/>
      <w:marBottom w:val="0"/>
      <w:divBdr>
        <w:top w:val="none" w:sz="0" w:space="0" w:color="auto"/>
        <w:left w:val="none" w:sz="0" w:space="0" w:color="auto"/>
        <w:bottom w:val="none" w:sz="0" w:space="0" w:color="auto"/>
        <w:right w:val="none" w:sz="0" w:space="0" w:color="auto"/>
      </w:divBdr>
    </w:div>
    <w:div w:id="2099935807">
      <w:bodyDiv w:val="1"/>
      <w:marLeft w:val="0"/>
      <w:marRight w:val="0"/>
      <w:marTop w:val="0"/>
      <w:marBottom w:val="0"/>
      <w:divBdr>
        <w:top w:val="none" w:sz="0" w:space="0" w:color="auto"/>
        <w:left w:val="none" w:sz="0" w:space="0" w:color="auto"/>
        <w:bottom w:val="none" w:sz="0" w:space="0" w:color="auto"/>
        <w:right w:val="none" w:sz="0" w:space="0" w:color="auto"/>
      </w:divBdr>
    </w:div>
    <w:div w:id="2109688169">
      <w:bodyDiv w:val="1"/>
      <w:marLeft w:val="0"/>
      <w:marRight w:val="0"/>
      <w:marTop w:val="0"/>
      <w:marBottom w:val="0"/>
      <w:divBdr>
        <w:top w:val="none" w:sz="0" w:space="0" w:color="auto"/>
        <w:left w:val="none" w:sz="0" w:space="0" w:color="auto"/>
        <w:bottom w:val="none" w:sz="0" w:space="0" w:color="auto"/>
        <w:right w:val="none" w:sz="0" w:space="0" w:color="auto"/>
      </w:divBdr>
    </w:div>
    <w:div w:id="2112316490">
      <w:bodyDiv w:val="1"/>
      <w:marLeft w:val="0"/>
      <w:marRight w:val="0"/>
      <w:marTop w:val="0"/>
      <w:marBottom w:val="0"/>
      <w:divBdr>
        <w:top w:val="none" w:sz="0" w:space="0" w:color="auto"/>
        <w:left w:val="none" w:sz="0" w:space="0" w:color="auto"/>
        <w:bottom w:val="none" w:sz="0" w:space="0" w:color="auto"/>
        <w:right w:val="none" w:sz="0" w:space="0" w:color="auto"/>
      </w:divBdr>
    </w:div>
    <w:div w:id="2119828992">
      <w:bodyDiv w:val="1"/>
      <w:marLeft w:val="0"/>
      <w:marRight w:val="0"/>
      <w:marTop w:val="0"/>
      <w:marBottom w:val="0"/>
      <w:divBdr>
        <w:top w:val="none" w:sz="0" w:space="0" w:color="auto"/>
        <w:left w:val="none" w:sz="0" w:space="0" w:color="auto"/>
        <w:bottom w:val="none" w:sz="0" w:space="0" w:color="auto"/>
        <w:right w:val="none" w:sz="0" w:space="0" w:color="auto"/>
      </w:divBdr>
    </w:div>
    <w:div w:id="2120636554">
      <w:bodyDiv w:val="1"/>
      <w:marLeft w:val="0"/>
      <w:marRight w:val="0"/>
      <w:marTop w:val="0"/>
      <w:marBottom w:val="0"/>
      <w:divBdr>
        <w:top w:val="none" w:sz="0" w:space="0" w:color="auto"/>
        <w:left w:val="none" w:sz="0" w:space="0" w:color="auto"/>
        <w:bottom w:val="none" w:sz="0" w:space="0" w:color="auto"/>
        <w:right w:val="none" w:sz="0" w:space="0" w:color="auto"/>
      </w:divBdr>
    </w:div>
    <w:div w:id="2127117869">
      <w:bodyDiv w:val="1"/>
      <w:marLeft w:val="0"/>
      <w:marRight w:val="0"/>
      <w:marTop w:val="0"/>
      <w:marBottom w:val="0"/>
      <w:divBdr>
        <w:top w:val="none" w:sz="0" w:space="0" w:color="auto"/>
        <w:left w:val="none" w:sz="0" w:space="0" w:color="auto"/>
        <w:bottom w:val="none" w:sz="0" w:space="0" w:color="auto"/>
        <w:right w:val="none" w:sz="0" w:space="0" w:color="auto"/>
      </w:divBdr>
    </w:div>
    <w:div w:id="2130931601">
      <w:bodyDiv w:val="1"/>
      <w:marLeft w:val="0"/>
      <w:marRight w:val="0"/>
      <w:marTop w:val="0"/>
      <w:marBottom w:val="0"/>
      <w:divBdr>
        <w:top w:val="none" w:sz="0" w:space="0" w:color="auto"/>
        <w:left w:val="none" w:sz="0" w:space="0" w:color="auto"/>
        <w:bottom w:val="none" w:sz="0" w:space="0" w:color="auto"/>
        <w:right w:val="none" w:sz="0" w:space="0" w:color="auto"/>
      </w:divBdr>
    </w:div>
    <w:div w:id="2132507994">
      <w:bodyDiv w:val="1"/>
      <w:marLeft w:val="0"/>
      <w:marRight w:val="0"/>
      <w:marTop w:val="0"/>
      <w:marBottom w:val="0"/>
      <w:divBdr>
        <w:top w:val="none" w:sz="0" w:space="0" w:color="auto"/>
        <w:left w:val="none" w:sz="0" w:space="0" w:color="auto"/>
        <w:bottom w:val="none" w:sz="0" w:space="0" w:color="auto"/>
        <w:right w:val="none" w:sz="0" w:space="0" w:color="auto"/>
      </w:divBdr>
    </w:div>
    <w:div w:id="2134402322">
      <w:bodyDiv w:val="1"/>
      <w:marLeft w:val="0"/>
      <w:marRight w:val="0"/>
      <w:marTop w:val="0"/>
      <w:marBottom w:val="0"/>
      <w:divBdr>
        <w:top w:val="none" w:sz="0" w:space="0" w:color="auto"/>
        <w:left w:val="none" w:sz="0" w:space="0" w:color="auto"/>
        <w:bottom w:val="none" w:sz="0" w:space="0" w:color="auto"/>
        <w:right w:val="none" w:sz="0" w:space="0" w:color="auto"/>
      </w:divBdr>
    </w:div>
    <w:div w:id="2138135225">
      <w:bodyDiv w:val="1"/>
      <w:marLeft w:val="0"/>
      <w:marRight w:val="0"/>
      <w:marTop w:val="0"/>
      <w:marBottom w:val="0"/>
      <w:divBdr>
        <w:top w:val="none" w:sz="0" w:space="0" w:color="auto"/>
        <w:left w:val="none" w:sz="0" w:space="0" w:color="auto"/>
        <w:bottom w:val="none" w:sz="0" w:space="0" w:color="auto"/>
        <w:right w:val="none" w:sz="0" w:space="0" w:color="auto"/>
      </w:divBdr>
    </w:div>
    <w:div w:id="2140680919">
      <w:bodyDiv w:val="1"/>
      <w:marLeft w:val="0"/>
      <w:marRight w:val="0"/>
      <w:marTop w:val="0"/>
      <w:marBottom w:val="0"/>
      <w:divBdr>
        <w:top w:val="none" w:sz="0" w:space="0" w:color="auto"/>
        <w:left w:val="none" w:sz="0" w:space="0" w:color="auto"/>
        <w:bottom w:val="none" w:sz="0" w:space="0" w:color="auto"/>
        <w:right w:val="none" w:sz="0" w:space="0" w:color="auto"/>
      </w:divBdr>
    </w:div>
    <w:div w:id="214619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microsoft.com/office/2007/relationships/diagramDrawing" Target="diagrams/drawing2.xm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diagramData" Target="diagrams/data2.xml"/><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diagramDrawing" Target="diagrams/drawing1.xm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image" Target="media/image18.png"/><Relationship Id="rId43"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a:t>
            </a:r>
            <a:r>
              <a:rPr lang="ru-RU" baseline="0"/>
              <a:t> когнитивного диссонанса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GTK</c:v>
                </c:pt>
              </c:strCache>
            </c:strRef>
          </c:tx>
          <c:spPr>
            <a:ln w="28575" cap="rnd">
              <a:solidFill>
                <a:schemeClr val="accent1"/>
              </a:solidFill>
              <a:round/>
            </a:ln>
            <a:effectLst/>
          </c:spPr>
          <c:marker>
            <c:symbol val="none"/>
          </c:marker>
          <c:cat>
            <c:strRef>
              <c:f>Лист1!$A$2:$A$6</c:f>
              <c:strCache>
                <c:ptCount val="5"/>
                <c:pt idx="0">
                  <c:v>APT</c:v>
                </c:pt>
                <c:pt idx="1">
                  <c:v>gettext</c:v>
                </c:pt>
                <c:pt idx="2">
                  <c:v>Git</c:v>
                </c:pt>
                <c:pt idx="3">
                  <c:v>Ocrad</c:v>
                </c:pt>
                <c:pt idx="4">
                  <c:v>Parted</c:v>
                </c:pt>
              </c:strCache>
            </c:strRef>
          </c:cat>
          <c:val>
            <c:numRef>
              <c:f>Лист1!$B$2:$B$6</c:f>
              <c:numCache>
                <c:formatCode>General</c:formatCode>
                <c:ptCount val="5"/>
                <c:pt idx="0">
                  <c:v>13</c:v>
                </c:pt>
                <c:pt idx="1">
                  <c:v>12</c:v>
                </c:pt>
                <c:pt idx="2">
                  <c:v>16</c:v>
                </c:pt>
                <c:pt idx="3">
                  <c:v>14</c:v>
                </c:pt>
                <c:pt idx="4">
                  <c:v>15</c:v>
                </c:pt>
              </c:numCache>
            </c:numRef>
          </c:val>
          <c:smooth val="0"/>
          <c:extLst>
            <c:ext xmlns:c16="http://schemas.microsoft.com/office/drawing/2014/chart" uri="{C3380CC4-5D6E-409C-BE32-E72D297353CC}">
              <c16:uniqueId val="{00000000-61FC-43A0-A534-2E52BD49CB6D}"/>
            </c:ext>
          </c:extLst>
        </c:ser>
        <c:ser>
          <c:idx val="1"/>
          <c:order val="1"/>
          <c:tx>
            <c:strRef>
              <c:f>Лист1!$C$1</c:f>
              <c:strCache>
                <c:ptCount val="1"/>
                <c:pt idx="0">
                  <c:v>ГА</c:v>
                </c:pt>
              </c:strCache>
            </c:strRef>
          </c:tx>
          <c:spPr>
            <a:ln w="28575" cap="rnd">
              <a:solidFill>
                <a:schemeClr val="accent2"/>
              </a:solidFill>
              <a:round/>
            </a:ln>
            <a:effectLst/>
          </c:spPr>
          <c:marker>
            <c:symbol val="none"/>
          </c:marker>
          <c:cat>
            <c:strRef>
              <c:f>Лист1!$A$2:$A$6</c:f>
              <c:strCache>
                <c:ptCount val="5"/>
                <c:pt idx="0">
                  <c:v>APT</c:v>
                </c:pt>
                <c:pt idx="1">
                  <c:v>gettext</c:v>
                </c:pt>
                <c:pt idx="2">
                  <c:v>Git</c:v>
                </c:pt>
                <c:pt idx="3">
                  <c:v>Ocrad</c:v>
                </c:pt>
                <c:pt idx="4">
                  <c:v>Parted</c:v>
                </c:pt>
              </c:strCache>
            </c:strRef>
          </c:cat>
          <c:val>
            <c:numRef>
              <c:f>Лист1!$C$2:$C$6</c:f>
              <c:numCache>
                <c:formatCode>General</c:formatCode>
                <c:ptCount val="5"/>
                <c:pt idx="0">
                  <c:v>12</c:v>
                </c:pt>
                <c:pt idx="1">
                  <c:v>12</c:v>
                </c:pt>
                <c:pt idx="2">
                  <c:v>13</c:v>
                </c:pt>
                <c:pt idx="3">
                  <c:v>15</c:v>
                </c:pt>
                <c:pt idx="4">
                  <c:v>13</c:v>
                </c:pt>
              </c:numCache>
            </c:numRef>
          </c:val>
          <c:smooth val="0"/>
          <c:extLst>
            <c:ext xmlns:c16="http://schemas.microsoft.com/office/drawing/2014/chart" uri="{C3380CC4-5D6E-409C-BE32-E72D297353CC}">
              <c16:uniqueId val="{00000001-61FC-43A0-A534-2E52BD49CB6D}"/>
            </c:ext>
          </c:extLst>
        </c:ser>
        <c:dLbls>
          <c:showLegendKey val="0"/>
          <c:showVal val="0"/>
          <c:showCatName val="0"/>
          <c:showSerName val="0"/>
          <c:showPercent val="0"/>
          <c:showBubbleSize val="0"/>
        </c:dLbls>
        <c:smooth val="0"/>
        <c:axId val="564040232"/>
        <c:axId val="552211040"/>
      </c:lineChart>
      <c:catAx>
        <c:axId val="564040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2211040"/>
        <c:crosses val="autoZero"/>
        <c:auto val="1"/>
        <c:lblAlgn val="ctr"/>
        <c:lblOffset val="100"/>
        <c:noMultiLvlLbl val="0"/>
      </c:catAx>
      <c:valAx>
        <c:axId val="552211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4040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DE147D-1201-46CB-9A3F-86DA25B98CBB}"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ru-RU"/>
        </a:p>
      </dgm:t>
    </dgm:pt>
    <dgm:pt modelId="{FBB32E9F-C4D3-45EF-A4B2-BF01A27C9989}">
      <dgm:prSet phldrT="[Текст]"/>
      <dgm:spPr/>
      <dgm:t>
        <a:bodyPr/>
        <a:lstStyle/>
        <a:p>
          <a:r>
            <a:rPr lang="ru-RU"/>
            <a:t>Страница 1</a:t>
          </a:r>
        </a:p>
      </dgm:t>
    </dgm:pt>
    <dgm:pt modelId="{A7E3D949-929E-4891-8756-72BD4A965DDC}" type="parTrans" cxnId="{3912AC42-4EE0-4E2B-81D0-923FEBBD7744}">
      <dgm:prSet/>
      <dgm:spPr/>
      <dgm:t>
        <a:bodyPr/>
        <a:lstStyle/>
        <a:p>
          <a:endParaRPr lang="ru-RU"/>
        </a:p>
      </dgm:t>
    </dgm:pt>
    <dgm:pt modelId="{F43FFE40-3C11-48BC-9648-E2C141B8CBF1}" type="sibTrans" cxnId="{3912AC42-4EE0-4E2B-81D0-923FEBBD7744}">
      <dgm:prSet/>
      <dgm:spPr/>
      <dgm:t>
        <a:bodyPr/>
        <a:lstStyle/>
        <a:p>
          <a:endParaRPr lang="ru-RU"/>
        </a:p>
      </dgm:t>
    </dgm:pt>
    <dgm:pt modelId="{B55E358B-D1CF-414A-9955-F80E4F5C0CE4}">
      <dgm:prSet phldrT="[Текст]"/>
      <dgm:spPr/>
      <dgm:t>
        <a:bodyPr/>
        <a:lstStyle/>
        <a:p>
          <a:r>
            <a:rPr lang="ru-RU"/>
            <a:t>Страница 2</a:t>
          </a:r>
        </a:p>
      </dgm:t>
    </dgm:pt>
    <dgm:pt modelId="{4ABD65F6-5705-4743-B017-15036A89CBF0}" type="parTrans" cxnId="{D94D85B3-2661-4CFF-8FA7-871B92526FF0}">
      <dgm:prSet/>
      <dgm:spPr/>
      <dgm:t>
        <a:bodyPr/>
        <a:lstStyle/>
        <a:p>
          <a:endParaRPr lang="ru-RU"/>
        </a:p>
      </dgm:t>
    </dgm:pt>
    <dgm:pt modelId="{2323A2C8-C459-4FB6-957C-BE0F3F850EFF}" type="sibTrans" cxnId="{D94D85B3-2661-4CFF-8FA7-871B92526FF0}">
      <dgm:prSet/>
      <dgm:spPr/>
      <dgm:t>
        <a:bodyPr/>
        <a:lstStyle/>
        <a:p>
          <a:endParaRPr lang="ru-RU"/>
        </a:p>
      </dgm:t>
    </dgm:pt>
    <dgm:pt modelId="{0FDEA7BC-3668-4E37-A00D-CF78B840E641}">
      <dgm:prSet phldrT="[Текст]"/>
      <dgm:spPr/>
      <dgm:t>
        <a:bodyPr/>
        <a:lstStyle/>
        <a:p>
          <a:r>
            <a:rPr lang="ru-RU"/>
            <a:t>Страница 3</a:t>
          </a:r>
        </a:p>
      </dgm:t>
    </dgm:pt>
    <dgm:pt modelId="{7F2118F7-3AD0-4FFE-841E-137F65F35830}" type="parTrans" cxnId="{027D49A1-A006-4C4D-8213-F0F0B33BA732}">
      <dgm:prSet/>
      <dgm:spPr/>
      <dgm:t>
        <a:bodyPr/>
        <a:lstStyle/>
        <a:p>
          <a:endParaRPr lang="ru-RU"/>
        </a:p>
      </dgm:t>
    </dgm:pt>
    <dgm:pt modelId="{30ABAA28-37B7-4551-929C-78F43BE15728}" type="sibTrans" cxnId="{027D49A1-A006-4C4D-8213-F0F0B33BA732}">
      <dgm:prSet/>
      <dgm:spPr/>
      <dgm:t>
        <a:bodyPr/>
        <a:lstStyle/>
        <a:p>
          <a:endParaRPr lang="ru-RU"/>
        </a:p>
      </dgm:t>
    </dgm:pt>
    <dgm:pt modelId="{C3532C80-E89F-4087-AC35-66A5B3A63792}" type="pres">
      <dgm:prSet presAssocID="{72DE147D-1201-46CB-9A3F-86DA25B98CBB}" presName="hierChild1" presStyleCnt="0">
        <dgm:presLayoutVars>
          <dgm:orgChart val="1"/>
          <dgm:chPref val="1"/>
          <dgm:dir/>
          <dgm:animOne val="branch"/>
          <dgm:animLvl val="lvl"/>
          <dgm:resizeHandles/>
        </dgm:presLayoutVars>
      </dgm:prSet>
      <dgm:spPr/>
    </dgm:pt>
    <dgm:pt modelId="{A5EE7CC2-D23B-4305-80EB-7825DAF8A16D}" type="pres">
      <dgm:prSet presAssocID="{FBB32E9F-C4D3-45EF-A4B2-BF01A27C9989}" presName="hierRoot1" presStyleCnt="0">
        <dgm:presLayoutVars>
          <dgm:hierBranch val="init"/>
        </dgm:presLayoutVars>
      </dgm:prSet>
      <dgm:spPr/>
    </dgm:pt>
    <dgm:pt modelId="{A2EB061F-1AD0-4DE9-B5C7-6885677DA664}" type="pres">
      <dgm:prSet presAssocID="{FBB32E9F-C4D3-45EF-A4B2-BF01A27C9989}" presName="rootComposite1" presStyleCnt="0"/>
      <dgm:spPr/>
    </dgm:pt>
    <dgm:pt modelId="{7EEB5340-5443-4B3E-B14F-C214CA1970EE}" type="pres">
      <dgm:prSet presAssocID="{FBB32E9F-C4D3-45EF-A4B2-BF01A27C9989}" presName="rootText1" presStyleLbl="node0" presStyleIdx="0" presStyleCnt="1">
        <dgm:presLayoutVars>
          <dgm:chPref val="3"/>
        </dgm:presLayoutVars>
      </dgm:prSet>
      <dgm:spPr/>
    </dgm:pt>
    <dgm:pt modelId="{8EB9EE37-5B62-4112-84DC-4C18ECF1DAA1}" type="pres">
      <dgm:prSet presAssocID="{FBB32E9F-C4D3-45EF-A4B2-BF01A27C9989}" presName="rootConnector1" presStyleLbl="node1" presStyleIdx="0" presStyleCnt="0"/>
      <dgm:spPr/>
    </dgm:pt>
    <dgm:pt modelId="{01836254-DF62-442E-AB4A-F77063877349}" type="pres">
      <dgm:prSet presAssocID="{FBB32E9F-C4D3-45EF-A4B2-BF01A27C9989}" presName="hierChild2" presStyleCnt="0"/>
      <dgm:spPr/>
    </dgm:pt>
    <dgm:pt modelId="{49668F4F-3D64-485B-B3EA-93340079B320}" type="pres">
      <dgm:prSet presAssocID="{4ABD65F6-5705-4743-B017-15036A89CBF0}" presName="Name64" presStyleLbl="parChTrans1D2" presStyleIdx="0" presStyleCnt="1"/>
      <dgm:spPr/>
    </dgm:pt>
    <dgm:pt modelId="{CADF5935-EAE7-4FF9-A1C4-ED5CDE63A41A}" type="pres">
      <dgm:prSet presAssocID="{B55E358B-D1CF-414A-9955-F80E4F5C0CE4}" presName="hierRoot2" presStyleCnt="0">
        <dgm:presLayoutVars>
          <dgm:hierBranch val="init"/>
        </dgm:presLayoutVars>
      </dgm:prSet>
      <dgm:spPr/>
    </dgm:pt>
    <dgm:pt modelId="{E23A908F-D936-47B3-8454-5BD2D1F1841D}" type="pres">
      <dgm:prSet presAssocID="{B55E358B-D1CF-414A-9955-F80E4F5C0CE4}" presName="rootComposite" presStyleCnt="0"/>
      <dgm:spPr/>
    </dgm:pt>
    <dgm:pt modelId="{F21A65F2-3068-42CF-9746-C17ED978526F}" type="pres">
      <dgm:prSet presAssocID="{B55E358B-D1CF-414A-9955-F80E4F5C0CE4}" presName="rootText" presStyleLbl="node2" presStyleIdx="0" presStyleCnt="1">
        <dgm:presLayoutVars>
          <dgm:chPref val="3"/>
        </dgm:presLayoutVars>
      </dgm:prSet>
      <dgm:spPr/>
    </dgm:pt>
    <dgm:pt modelId="{67555174-1339-4D5A-BFF8-197E1774DF1B}" type="pres">
      <dgm:prSet presAssocID="{B55E358B-D1CF-414A-9955-F80E4F5C0CE4}" presName="rootConnector" presStyleLbl="node2" presStyleIdx="0" presStyleCnt="1"/>
      <dgm:spPr/>
    </dgm:pt>
    <dgm:pt modelId="{379E6769-D429-4AB7-A392-C4C77A0FFD8C}" type="pres">
      <dgm:prSet presAssocID="{B55E358B-D1CF-414A-9955-F80E4F5C0CE4}" presName="hierChild4" presStyleCnt="0"/>
      <dgm:spPr/>
    </dgm:pt>
    <dgm:pt modelId="{6C088021-4405-433C-81B5-5FAB3A0DB01A}" type="pres">
      <dgm:prSet presAssocID="{7F2118F7-3AD0-4FFE-841E-137F65F35830}" presName="Name64" presStyleLbl="parChTrans1D3" presStyleIdx="0" presStyleCnt="1"/>
      <dgm:spPr/>
    </dgm:pt>
    <dgm:pt modelId="{DAFBEE16-4593-4257-9274-0B756C71D10A}" type="pres">
      <dgm:prSet presAssocID="{0FDEA7BC-3668-4E37-A00D-CF78B840E641}" presName="hierRoot2" presStyleCnt="0">
        <dgm:presLayoutVars>
          <dgm:hierBranch val="init"/>
        </dgm:presLayoutVars>
      </dgm:prSet>
      <dgm:spPr/>
    </dgm:pt>
    <dgm:pt modelId="{9CE17BAD-2DF7-4F20-8D07-EFB3B2D8A9ED}" type="pres">
      <dgm:prSet presAssocID="{0FDEA7BC-3668-4E37-A00D-CF78B840E641}" presName="rootComposite" presStyleCnt="0"/>
      <dgm:spPr/>
    </dgm:pt>
    <dgm:pt modelId="{F46B989E-283C-4038-9B59-C967531F1166}" type="pres">
      <dgm:prSet presAssocID="{0FDEA7BC-3668-4E37-A00D-CF78B840E641}" presName="rootText" presStyleLbl="node3" presStyleIdx="0" presStyleCnt="1">
        <dgm:presLayoutVars>
          <dgm:chPref val="3"/>
        </dgm:presLayoutVars>
      </dgm:prSet>
      <dgm:spPr/>
    </dgm:pt>
    <dgm:pt modelId="{E38E4C34-5EF7-4BD2-817F-9E5BBCF0A0D2}" type="pres">
      <dgm:prSet presAssocID="{0FDEA7BC-3668-4E37-A00D-CF78B840E641}" presName="rootConnector" presStyleLbl="node3" presStyleIdx="0" presStyleCnt="1"/>
      <dgm:spPr/>
    </dgm:pt>
    <dgm:pt modelId="{A6D7C59A-9D80-4A12-A236-FA08AD8CB8A0}" type="pres">
      <dgm:prSet presAssocID="{0FDEA7BC-3668-4E37-A00D-CF78B840E641}" presName="hierChild4" presStyleCnt="0"/>
      <dgm:spPr/>
    </dgm:pt>
    <dgm:pt modelId="{C7D65C4A-729A-415E-82BA-07151C5A7F2D}" type="pres">
      <dgm:prSet presAssocID="{0FDEA7BC-3668-4E37-A00D-CF78B840E641}" presName="hierChild5" presStyleCnt="0"/>
      <dgm:spPr/>
    </dgm:pt>
    <dgm:pt modelId="{16DBD781-C099-44BF-8D8B-AB4923280573}" type="pres">
      <dgm:prSet presAssocID="{B55E358B-D1CF-414A-9955-F80E4F5C0CE4}" presName="hierChild5" presStyleCnt="0"/>
      <dgm:spPr/>
    </dgm:pt>
    <dgm:pt modelId="{B0DAB2AF-3EC6-42D9-B0CA-DCDD88A6D01A}" type="pres">
      <dgm:prSet presAssocID="{FBB32E9F-C4D3-45EF-A4B2-BF01A27C9989}" presName="hierChild3" presStyleCnt="0"/>
      <dgm:spPr/>
    </dgm:pt>
  </dgm:ptLst>
  <dgm:cxnLst>
    <dgm:cxn modelId="{A5D39210-0629-4D2F-8500-28D5676FA65A}" type="presOf" srcId="{0FDEA7BC-3668-4E37-A00D-CF78B840E641}" destId="{F46B989E-283C-4038-9B59-C967531F1166}" srcOrd="0" destOrd="0" presId="urn:microsoft.com/office/officeart/2009/3/layout/HorizontalOrganizationChart"/>
    <dgm:cxn modelId="{3912AC42-4EE0-4E2B-81D0-923FEBBD7744}" srcId="{72DE147D-1201-46CB-9A3F-86DA25B98CBB}" destId="{FBB32E9F-C4D3-45EF-A4B2-BF01A27C9989}" srcOrd="0" destOrd="0" parTransId="{A7E3D949-929E-4891-8756-72BD4A965DDC}" sibTransId="{F43FFE40-3C11-48BC-9648-E2C141B8CBF1}"/>
    <dgm:cxn modelId="{25BAB165-8754-48E4-BE4A-3E5AB2B2415D}" type="presOf" srcId="{B55E358B-D1CF-414A-9955-F80E4F5C0CE4}" destId="{F21A65F2-3068-42CF-9746-C17ED978526F}" srcOrd="0" destOrd="0" presId="urn:microsoft.com/office/officeart/2009/3/layout/HorizontalOrganizationChart"/>
    <dgm:cxn modelId="{027D49A1-A006-4C4D-8213-F0F0B33BA732}" srcId="{B55E358B-D1CF-414A-9955-F80E4F5C0CE4}" destId="{0FDEA7BC-3668-4E37-A00D-CF78B840E641}" srcOrd="0" destOrd="0" parTransId="{7F2118F7-3AD0-4FFE-841E-137F65F35830}" sibTransId="{30ABAA28-37B7-4551-929C-78F43BE15728}"/>
    <dgm:cxn modelId="{D94D85B3-2661-4CFF-8FA7-871B92526FF0}" srcId="{FBB32E9F-C4D3-45EF-A4B2-BF01A27C9989}" destId="{B55E358B-D1CF-414A-9955-F80E4F5C0CE4}" srcOrd="0" destOrd="0" parTransId="{4ABD65F6-5705-4743-B017-15036A89CBF0}" sibTransId="{2323A2C8-C459-4FB6-957C-BE0F3F850EFF}"/>
    <dgm:cxn modelId="{107592B5-D882-45DE-855A-CC411CC62906}" type="presOf" srcId="{FBB32E9F-C4D3-45EF-A4B2-BF01A27C9989}" destId="{8EB9EE37-5B62-4112-84DC-4C18ECF1DAA1}" srcOrd="1" destOrd="0" presId="urn:microsoft.com/office/officeart/2009/3/layout/HorizontalOrganizationChart"/>
    <dgm:cxn modelId="{4B48E9BB-F924-4280-BA5A-E0973C3229BA}" type="presOf" srcId="{B55E358B-D1CF-414A-9955-F80E4F5C0CE4}" destId="{67555174-1339-4D5A-BFF8-197E1774DF1B}" srcOrd="1" destOrd="0" presId="urn:microsoft.com/office/officeart/2009/3/layout/HorizontalOrganizationChart"/>
    <dgm:cxn modelId="{E548D8C7-901A-4FF9-ACF6-8D752A844902}" type="presOf" srcId="{0FDEA7BC-3668-4E37-A00D-CF78B840E641}" destId="{E38E4C34-5EF7-4BD2-817F-9E5BBCF0A0D2}" srcOrd="1" destOrd="0" presId="urn:microsoft.com/office/officeart/2009/3/layout/HorizontalOrganizationChart"/>
    <dgm:cxn modelId="{18F923D1-1D62-4090-8656-C16F74C08013}" type="presOf" srcId="{7F2118F7-3AD0-4FFE-841E-137F65F35830}" destId="{6C088021-4405-433C-81B5-5FAB3A0DB01A}" srcOrd="0" destOrd="0" presId="urn:microsoft.com/office/officeart/2009/3/layout/HorizontalOrganizationChart"/>
    <dgm:cxn modelId="{653EA0E7-3142-4312-A033-F81017D3BAF7}" type="presOf" srcId="{FBB32E9F-C4D3-45EF-A4B2-BF01A27C9989}" destId="{7EEB5340-5443-4B3E-B14F-C214CA1970EE}" srcOrd="0" destOrd="0" presId="urn:microsoft.com/office/officeart/2009/3/layout/HorizontalOrganizationChart"/>
    <dgm:cxn modelId="{1EA69EF7-7B8F-4C14-BB2E-122BBEC10C32}" type="presOf" srcId="{72DE147D-1201-46CB-9A3F-86DA25B98CBB}" destId="{C3532C80-E89F-4087-AC35-66A5B3A63792}" srcOrd="0" destOrd="0" presId="urn:microsoft.com/office/officeart/2009/3/layout/HorizontalOrganizationChart"/>
    <dgm:cxn modelId="{2C8F64FB-322B-4FA3-8733-5C917076C75E}" type="presOf" srcId="{4ABD65F6-5705-4743-B017-15036A89CBF0}" destId="{49668F4F-3D64-485B-B3EA-93340079B320}" srcOrd="0" destOrd="0" presId="urn:microsoft.com/office/officeart/2009/3/layout/HorizontalOrganizationChart"/>
    <dgm:cxn modelId="{DC02F37D-8CAA-45EA-A1B7-A9DE1B7EFEE0}" type="presParOf" srcId="{C3532C80-E89F-4087-AC35-66A5B3A63792}" destId="{A5EE7CC2-D23B-4305-80EB-7825DAF8A16D}" srcOrd="0" destOrd="0" presId="urn:microsoft.com/office/officeart/2009/3/layout/HorizontalOrganizationChart"/>
    <dgm:cxn modelId="{6B6BE0F9-E0B3-463F-A3C2-47A83437EE9A}" type="presParOf" srcId="{A5EE7CC2-D23B-4305-80EB-7825DAF8A16D}" destId="{A2EB061F-1AD0-4DE9-B5C7-6885677DA664}" srcOrd="0" destOrd="0" presId="urn:microsoft.com/office/officeart/2009/3/layout/HorizontalOrganizationChart"/>
    <dgm:cxn modelId="{2A2BEDCD-0197-45D7-B632-0F6D47BCA1C7}" type="presParOf" srcId="{A2EB061F-1AD0-4DE9-B5C7-6885677DA664}" destId="{7EEB5340-5443-4B3E-B14F-C214CA1970EE}" srcOrd="0" destOrd="0" presId="urn:microsoft.com/office/officeart/2009/3/layout/HorizontalOrganizationChart"/>
    <dgm:cxn modelId="{413E68E6-494F-4DB4-900A-50791D720B53}" type="presParOf" srcId="{A2EB061F-1AD0-4DE9-B5C7-6885677DA664}" destId="{8EB9EE37-5B62-4112-84DC-4C18ECF1DAA1}" srcOrd="1" destOrd="0" presId="urn:microsoft.com/office/officeart/2009/3/layout/HorizontalOrganizationChart"/>
    <dgm:cxn modelId="{9D2869B8-EC8A-4770-B713-10945D71C3A0}" type="presParOf" srcId="{A5EE7CC2-D23B-4305-80EB-7825DAF8A16D}" destId="{01836254-DF62-442E-AB4A-F77063877349}" srcOrd="1" destOrd="0" presId="urn:microsoft.com/office/officeart/2009/3/layout/HorizontalOrganizationChart"/>
    <dgm:cxn modelId="{8C75CE5E-55C2-4071-9DA7-A5F2B13C1585}" type="presParOf" srcId="{01836254-DF62-442E-AB4A-F77063877349}" destId="{49668F4F-3D64-485B-B3EA-93340079B320}" srcOrd="0" destOrd="0" presId="urn:microsoft.com/office/officeart/2009/3/layout/HorizontalOrganizationChart"/>
    <dgm:cxn modelId="{BC025D19-69DD-481D-B1FB-8C7135322419}" type="presParOf" srcId="{01836254-DF62-442E-AB4A-F77063877349}" destId="{CADF5935-EAE7-4FF9-A1C4-ED5CDE63A41A}" srcOrd="1" destOrd="0" presId="urn:microsoft.com/office/officeart/2009/3/layout/HorizontalOrganizationChart"/>
    <dgm:cxn modelId="{570CCD27-0609-46B9-B213-D0140292EB1C}" type="presParOf" srcId="{CADF5935-EAE7-4FF9-A1C4-ED5CDE63A41A}" destId="{E23A908F-D936-47B3-8454-5BD2D1F1841D}" srcOrd="0" destOrd="0" presId="urn:microsoft.com/office/officeart/2009/3/layout/HorizontalOrganizationChart"/>
    <dgm:cxn modelId="{93AFA0FB-BD17-4339-9A8D-E2454B2C0E9B}" type="presParOf" srcId="{E23A908F-D936-47B3-8454-5BD2D1F1841D}" destId="{F21A65F2-3068-42CF-9746-C17ED978526F}" srcOrd="0" destOrd="0" presId="urn:microsoft.com/office/officeart/2009/3/layout/HorizontalOrganizationChart"/>
    <dgm:cxn modelId="{D2822F48-4DED-490B-B6C5-E4E85822ECE1}" type="presParOf" srcId="{E23A908F-D936-47B3-8454-5BD2D1F1841D}" destId="{67555174-1339-4D5A-BFF8-197E1774DF1B}" srcOrd="1" destOrd="0" presId="urn:microsoft.com/office/officeart/2009/3/layout/HorizontalOrganizationChart"/>
    <dgm:cxn modelId="{00601E0E-4481-4AAF-920B-D77FE19AE3A1}" type="presParOf" srcId="{CADF5935-EAE7-4FF9-A1C4-ED5CDE63A41A}" destId="{379E6769-D429-4AB7-A392-C4C77A0FFD8C}" srcOrd="1" destOrd="0" presId="urn:microsoft.com/office/officeart/2009/3/layout/HorizontalOrganizationChart"/>
    <dgm:cxn modelId="{867A38FA-FA4C-46CD-A01E-7FA0B6CD5AF7}" type="presParOf" srcId="{379E6769-D429-4AB7-A392-C4C77A0FFD8C}" destId="{6C088021-4405-433C-81B5-5FAB3A0DB01A}" srcOrd="0" destOrd="0" presId="urn:microsoft.com/office/officeart/2009/3/layout/HorizontalOrganizationChart"/>
    <dgm:cxn modelId="{F9FE4FAD-247E-4466-A1A7-9B254BA40CD2}" type="presParOf" srcId="{379E6769-D429-4AB7-A392-C4C77A0FFD8C}" destId="{DAFBEE16-4593-4257-9274-0B756C71D10A}" srcOrd="1" destOrd="0" presId="urn:microsoft.com/office/officeart/2009/3/layout/HorizontalOrganizationChart"/>
    <dgm:cxn modelId="{1399B27D-5260-41B3-928E-C96328A9DEC7}" type="presParOf" srcId="{DAFBEE16-4593-4257-9274-0B756C71D10A}" destId="{9CE17BAD-2DF7-4F20-8D07-EFB3B2D8A9ED}" srcOrd="0" destOrd="0" presId="urn:microsoft.com/office/officeart/2009/3/layout/HorizontalOrganizationChart"/>
    <dgm:cxn modelId="{8C44CE23-0771-433A-9C03-902B751DFC1E}" type="presParOf" srcId="{9CE17BAD-2DF7-4F20-8D07-EFB3B2D8A9ED}" destId="{F46B989E-283C-4038-9B59-C967531F1166}" srcOrd="0" destOrd="0" presId="urn:microsoft.com/office/officeart/2009/3/layout/HorizontalOrganizationChart"/>
    <dgm:cxn modelId="{F778D869-6DAA-4035-A7CA-3C52FEB73B3D}" type="presParOf" srcId="{9CE17BAD-2DF7-4F20-8D07-EFB3B2D8A9ED}" destId="{E38E4C34-5EF7-4BD2-817F-9E5BBCF0A0D2}" srcOrd="1" destOrd="0" presId="urn:microsoft.com/office/officeart/2009/3/layout/HorizontalOrganizationChart"/>
    <dgm:cxn modelId="{5F9F349D-65C1-42EF-8427-FFE6D4DBD3F5}" type="presParOf" srcId="{DAFBEE16-4593-4257-9274-0B756C71D10A}" destId="{A6D7C59A-9D80-4A12-A236-FA08AD8CB8A0}" srcOrd="1" destOrd="0" presId="urn:microsoft.com/office/officeart/2009/3/layout/HorizontalOrganizationChart"/>
    <dgm:cxn modelId="{0F385197-72D8-4A12-BF45-05C008995878}" type="presParOf" srcId="{DAFBEE16-4593-4257-9274-0B756C71D10A}" destId="{C7D65C4A-729A-415E-82BA-07151C5A7F2D}" srcOrd="2" destOrd="0" presId="urn:microsoft.com/office/officeart/2009/3/layout/HorizontalOrganizationChart"/>
    <dgm:cxn modelId="{1F7B0DB0-121C-42A8-879F-1FE980DC43A8}" type="presParOf" srcId="{CADF5935-EAE7-4FF9-A1C4-ED5CDE63A41A}" destId="{16DBD781-C099-44BF-8D8B-AB4923280573}" srcOrd="2" destOrd="0" presId="urn:microsoft.com/office/officeart/2009/3/layout/HorizontalOrganizationChart"/>
    <dgm:cxn modelId="{821D3D56-C229-46A5-BEFC-DC53953FE7F2}" type="presParOf" srcId="{A5EE7CC2-D23B-4305-80EB-7825DAF8A16D}" destId="{B0DAB2AF-3EC6-42D9-B0CA-DCDD88A6D01A}" srcOrd="2" destOrd="0" presId="urn:microsoft.com/office/officeart/2009/3/layout/Horizontal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9D0BF44-986A-4227-B7F6-0FC28032CF0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712F5F93-0C8A-45A2-9F50-4C9A6006B42E}">
      <dgm:prSet phldrT="[Текст]"/>
      <dgm:spPr/>
      <dgm:t>
        <a:bodyPr/>
        <a:lstStyle/>
        <a:p>
          <a:r>
            <a:rPr lang="ru-RU"/>
            <a:t>Главная страница</a:t>
          </a:r>
        </a:p>
      </dgm:t>
    </dgm:pt>
    <dgm:pt modelId="{F9A27194-DCE8-423C-B164-3409DC95220B}" type="parTrans" cxnId="{7219DE52-FEF4-4986-8183-24DAEAB18F23}">
      <dgm:prSet/>
      <dgm:spPr/>
      <dgm:t>
        <a:bodyPr/>
        <a:lstStyle/>
        <a:p>
          <a:endParaRPr lang="ru-RU"/>
        </a:p>
      </dgm:t>
    </dgm:pt>
    <dgm:pt modelId="{3FAA1173-7332-4968-8C07-E45BA41A02C1}" type="sibTrans" cxnId="{7219DE52-FEF4-4986-8183-24DAEAB18F23}">
      <dgm:prSet/>
      <dgm:spPr/>
      <dgm:t>
        <a:bodyPr/>
        <a:lstStyle/>
        <a:p>
          <a:endParaRPr lang="ru-RU"/>
        </a:p>
      </dgm:t>
    </dgm:pt>
    <dgm:pt modelId="{39B165FF-8825-4CB9-B3A5-01F1B23B8AF2}">
      <dgm:prSet phldrT="[Текст]"/>
      <dgm:spPr/>
      <dgm:t>
        <a:bodyPr/>
        <a:lstStyle/>
        <a:p>
          <a:r>
            <a:rPr lang="ru-RU"/>
            <a:t>Страница 1</a:t>
          </a:r>
        </a:p>
      </dgm:t>
    </dgm:pt>
    <dgm:pt modelId="{E2CD9CE4-9D62-4580-B01A-EA4BF1D95FEE}" type="parTrans" cxnId="{51872A1A-510C-4CBF-87DB-7C18A16E6F64}">
      <dgm:prSet/>
      <dgm:spPr/>
      <dgm:t>
        <a:bodyPr/>
        <a:lstStyle/>
        <a:p>
          <a:endParaRPr lang="ru-RU"/>
        </a:p>
      </dgm:t>
    </dgm:pt>
    <dgm:pt modelId="{E5E7DA44-AFDD-4C56-B719-A17F42FFD46F}" type="sibTrans" cxnId="{51872A1A-510C-4CBF-87DB-7C18A16E6F64}">
      <dgm:prSet/>
      <dgm:spPr/>
      <dgm:t>
        <a:bodyPr/>
        <a:lstStyle/>
        <a:p>
          <a:endParaRPr lang="ru-RU"/>
        </a:p>
      </dgm:t>
    </dgm:pt>
    <dgm:pt modelId="{2E553EC1-CFF8-4BC3-B2C6-C0DB5EF3E713}">
      <dgm:prSet phldrT="[Текст]"/>
      <dgm:spPr/>
      <dgm:t>
        <a:bodyPr/>
        <a:lstStyle/>
        <a:p>
          <a:r>
            <a:rPr lang="ru-RU"/>
            <a:t>Страница 2</a:t>
          </a:r>
        </a:p>
      </dgm:t>
    </dgm:pt>
    <dgm:pt modelId="{764DAEE2-3EE9-4ACA-9233-C65E1CF458CF}" type="parTrans" cxnId="{627C4E46-B515-48A9-B853-482791F6F8CF}">
      <dgm:prSet/>
      <dgm:spPr/>
      <dgm:t>
        <a:bodyPr/>
        <a:lstStyle/>
        <a:p>
          <a:endParaRPr lang="ru-RU"/>
        </a:p>
      </dgm:t>
    </dgm:pt>
    <dgm:pt modelId="{91DBB8FA-3D51-4F52-89D2-FAA4ADDBC441}" type="sibTrans" cxnId="{627C4E46-B515-48A9-B853-482791F6F8CF}">
      <dgm:prSet/>
      <dgm:spPr/>
      <dgm:t>
        <a:bodyPr/>
        <a:lstStyle/>
        <a:p>
          <a:endParaRPr lang="ru-RU"/>
        </a:p>
      </dgm:t>
    </dgm:pt>
    <dgm:pt modelId="{DED26CD2-6E85-477A-8727-38CECAD19032}">
      <dgm:prSet phldrT="[Текст]"/>
      <dgm:spPr/>
      <dgm:t>
        <a:bodyPr/>
        <a:lstStyle/>
        <a:p>
          <a:r>
            <a:rPr lang="ru-RU"/>
            <a:t>Страница 3</a:t>
          </a:r>
        </a:p>
      </dgm:t>
    </dgm:pt>
    <dgm:pt modelId="{EE4EDCC1-A747-4221-BFAF-922925ADEFB4}" type="parTrans" cxnId="{FD43FFEA-75FA-45C0-8FC5-6AF9C52A492D}">
      <dgm:prSet/>
      <dgm:spPr/>
      <dgm:t>
        <a:bodyPr/>
        <a:lstStyle/>
        <a:p>
          <a:endParaRPr lang="ru-RU"/>
        </a:p>
      </dgm:t>
    </dgm:pt>
    <dgm:pt modelId="{E4FC5F37-84E0-4359-BD0C-4CEA7DC68001}" type="sibTrans" cxnId="{FD43FFEA-75FA-45C0-8FC5-6AF9C52A492D}">
      <dgm:prSet/>
      <dgm:spPr/>
      <dgm:t>
        <a:bodyPr/>
        <a:lstStyle/>
        <a:p>
          <a:endParaRPr lang="ru-RU"/>
        </a:p>
      </dgm:t>
    </dgm:pt>
    <dgm:pt modelId="{AF493694-ED53-4C7C-A325-4EAA2950311F}">
      <dgm:prSet phldrT="[Текст]"/>
      <dgm:spPr/>
      <dgm:t>
        <a:bodyPr/>
        <a:lstStyle/>
        <a:p>
          <a:r>
            <a:rPr lang="ru-RU"/>
            <a:t>Страница 4</a:t>
          </a:r>
        </a:p>
      </dgm:t>
    </dgm:pt>
    <dgm:pt modelId="{B97041CD-417C-44ED-804F-F7A0323FFD8D}" type="parTrans" cxnId="{F1943539-05D7-4622-959D-BB1CF472DEBC}">
      <dgm:prSet/>
      <dgm:spPr/>
      <dgm:t>
        <a:bodyPr/>
        <a:lstStyle/>
        <a:p>
          <a:endParaRPr lang="ru-RU"/>
        </a:p>
      </dgm:t>
    </dgm:pt>
    <dgm:pt modelId="{E217D918-ACF2-49C7-A7E7-6B7912FAB5D6}" type="sibTrans" cxnId="{F1943539-05D7-4622-959D-BB1CF472DEBC}">
      <dgm:prSet/>
      <dgm:spPr/>
      <dgm:t>
        <a:bodyPr/>
        <a:lstStyle/>
        <a:p>
          <a:endParaRPr lang="ru-RU"/>
        </a:p>
      </dgm:t>
    </dgm:pt>
    <dgm:pt modelId="{1DCC8C87-0951-419A-987E-2B9FA1F7E8E7}" type="pres">
      <dgm:prSet presAssocID="{79D0BF44-986A-4227-B7F6-0FC28032CF0B}" presName="hierChild1" presStyleCnt="0">
        <dgm:presLayoutVars>
          <dgm:orgChart val="1"/>
          <dgm:chPref val="1"/>
          <dgm:dir/>
          <dgm:animOne val="branch"/>
          <dgm:animLvl val="lvl"/>
          <dgm:resizeHandles/>
        </dgm:presLayoutVars>
      </dgm:prSet>
      <dgm:spPr/>
    </dgm:pt>
    <dgm:pt modelId="{88532F17-82B2-42AD-BCDE-F644C70009AB}" type="pres">
      <dgm:prSet presAssocID="{712F5F93-0C8A-45A2-9F50-4C9A6006B42E}" presName="hierRoot1" presStyleCnt="0">
        <dgm:presLayoutVars>
          <dgm:hierBranch val="init"/>
        </dgm:presLayoutVars>
      </dgm:prSet>
      <dgm:spPr/>
    </dgm:pt>
    <dgm:pt modelId="{3F4D78A1-5E6E-46A7-A34C-358671F28E07}" type="pres">
      <dgm:prSet presAssocID="{712F5F93-0C8A-45A2-9F50-4C9A6006B42E}" presName="rootComposite1" presStyleCnt="0"/>
      <dgm:spPr/>
    </dgm:pt>
    <dgm:pt modelId="{9E52F9D8-DDB1-4BC5-9803-DC91C37386DF}" type="pres">
      <dgm:prSet presAssocID="{712F5F93-0C8A-45A2-9F50-4C9A6006B42E}" presName="rootText1" presStyleLbl="node0" presStyleIdx="0" presStyleCnt="1">
        <dgm:presLayoutVars>
          <dgm:chPref val="3"/>
        </dgm:presLayoutVars>
      </dgm:prSet>
      <dgm:spPr/>
    </dgm:pt>
    <dgm:pt modelId="{26FA2294-4917-4677-AE8A-C26ACA6B05EC}" type="pres">
      <dgm:prSet presAssocID="{712F5F93-0C8A-45A2-9F50-4C9A6006B42E}" presName="rootConnector1" presStyleLbl="node1" presStyleIdx="0" presStyleCnt="0"/>
      <dgm:spPr/>
    </dgm:pt>
    <dgm:pt modelId="{A0096084-263A-41A8-9639-9EBFD73D2E81}" type="pres">
      <dgm:prSet presAssocID="{712F5F93-0C8A-45A2-9F50-4C9A6006B42E}" presName="hierChild2" presStyleCnt="0"/>
      <dgm:spPr/>
    </dgm:pt>
    <dgm:pt modelId="{FF59F879-2B98-4069-A5E8-690EE15F9DB1}" type="pres">
      <dgm:prSet presAssocID="{E2CD9CE4-9D62-4580-B01A-EA4BF1D95FEE}" presName="Name37" presStyleLbl="parChTrans1D2" presStyleIdx="0" presStyleCnt="2"/>
      <dgm:spPr/>
    </dgm:pt>
    <dgm:pt modelId="{8577F639-89F7-4EF2-B43F-DBCFFEBE24A0}" type="pres">
      <dgm:prSet presAssocID="{39B165FF-8825-4CB9-B3A5-01F1B23B8AF2}" presName="hierRoot2" presStyleCnt="0">
        <dgm:presLayoutVars>
          <dgm:hierBranch val="init"/>
        </dgm:presLayoutVars>
      </dgm:prSet>
      <dgm:spPr/>
    </dgm:pt>
    <dgm:pt modelId="{07AB13A9-B9A2-4842-A120-A3FE786BB961}" type="pres">
      <dgm:prSet presAssocID="{39B165FF-8825-4CB9-B3A5-01F1B23B8AF2}" presName="rootComposite" presStyleCnt="0"/>
      <dgm:spPr/>
    </dgm:pt>
    <dgm:pt modelId="{42657523-A0AD-4B3E-8A69-B3887B04095E}" type="pres">
      <dgm:prSet presAssocID="{39B165FF-8825-4CB9-B3A5-01F1B23B8AF2}" presName="rootText" presStyleLbl="node2" presStyleIdx="0" presStyleCnt="2">
        <dgm:presLayoutVars>
          <dgm:chPref val="3"/>
        </dgm:presLayoutVars>
      </dgm:prSet>
      <dgm:spPr/>
    </dgm:pt>
    <dgm:pt modelId="{C92B67D9-96D6-40FA-A261-DFDD0585A2B0}" type="pres">
      <dgm:prSet presAssocID="{39B165FF-8825-4CB9-B3A5-01F1B23B8AF2}" presName="rootConnector" presStyleLbl="node2" presStyleIdx="0" presStyleCnt="2"/>
      <dgm:spPr/>
    </dgm:pt>
    <dgm:pt modelId="{0DA7A8D7-BDF6-4A3B-A947-43CDBCCFEA9B}" type="pres">
      <dgm:prSet presAssocID="{39B165FF-8825-4CB9-B3A5-01F1B23B8AF2}" presName="hierChild4" presStyleCnt="0"/>
      <dgm:spPr/>
    </dgm:pt>
    <dgm:pt modelId="{5C4E2E41-10DF-4377-9828-C8EE9948A1FB}" type="pres">
      <dgm:prSet presAssocID="{EE4EDCC1-A747-4221-BFAF-922925ADEFB4}" presName="Name37" presStyleLbl="parChTrans1D3" presStyleIdx="0" presStyleCnt="2"/>
      <dgm:spPr/>
    </dgm:pt>
    <dgm:pt modelId="{0B9DA589-43EF-41F4-8C21-2D1397FC0FAD}" type="pres">
      <dgm:prSet presAssocID="{DED26CD2-6E85-477A-8727-38CECAD19032}" presName="hierRoot2" presStyleCnt="0">
        <dgm:presLayoutVars>
          <dgm:hierBranch val="init"/>
        </dgm:presLayoutVars>
      </dgm:prSet>
      <dgm:spPr/>
    </dgm:pt>
    <dgm:pt modelId="{A3706333-32BE-40BC-9201-DA8B577D5541}" type="pres">
      <dgm:prSet presAssocID="{DED26CD2-6E85-477A-8727-38CECAD19032}" presName="rootComposite" presStyleCnt="0"/>
      <dgm:spPr/>
    </dgm:pt>
    <dgm:pt modelId="{F5E0949F-D844-415E-856A-45DE7A030C93}" type="pres">
      <dgm:prSet presAssocID="{DED26CD2-6E85-477A-8727-38CECAD19032}" presName="rootText" presStyleLbl="node3" presStyleIdx="0" presStyleCnt="2">
        <dgm:presLayoutVars>
          <dgm:chPref val="3"/>
        </dgm:presLayoutVars>
      </dgm:prSet>
      <dgm:spPr/>
    </dgm:pt>
    <dgm:pt modelId="{3260C54B-577E-404A-AE33-9F7A24BF9BA2}" type="pres">
      <dgm:prSet presAssocID="{DED26CD2-6E85-477A-8727-38CECAD19032}" presName="rootConnector" presStyleLbl="node3" presStyleIdx="0" presStyleCnt="2"/>
      <dgm:spPr/>
    </dgm:pt>
    <dgm:pt modelId="{F4897931-B456-4DCA-A1E8-49E5DFCD3082}" type="pres">
      <dgm:prSet presAssocID="{DED26CD2-6E85-477A-8727-38CECAD19032}" presName="hierChild4" presStyleCnt="0"/>
      <dgm:spPr/>
    </dgm:pt>
    <dgm:pt modelId="{0C38897A-5339-41A5-B5CD-A1D9164BA7A0}" type="pres">
      <dgm:prSet presAssocID="{DED26CD2-6E85-477A-8727-38CECAD19032}" presName="hierChild5" presStyleCnt="0"/>
      <dgm:spPr/>
    </dgm:pt>
    <dgm:pt modelId="{21AC65C9-9019-487F-B2FB-F651239C7B56}" type="pres">
      <dgm:prSet presAssocID="{B97041CD-417C-44ED-804F-F7A0323FFD8D}" presName="Name37" presStyleLbl="parChTrans1D3" presStyleIdx="1" presStyleCnt="2"/>
      <dgm:spPr/>
    </dgm:pt>
    <dgm:pt modelId="{692C6C41-D6DF-42CD-9935-AFACF44C008B}" type="pres">
      <dgm:prSet presAssocID="{AF493694-ED53-4C7C-A325-4EAA2950311F}" presName="hierRoot2" presStyleCnt="0">
        <dgm:presLayoutVars>
          <dgm:hierBranch val="init"/>
        </dgm:presLayoutVars>
      </dgm:prSet>
      <dgm:spPr/>
    </dgm:pt>
    <dgm:pt modelId="{BEC92DCD-A90D-448E-89AD-B2B36E160665}" type="pres">
      <dgm:prSet presAssocID="{AF493694-ED53-4C7C-A325-4EAA2950311F}" presName="rootComposite" presStyleCnt="0"/>
      <dgm:spPr/>
    </dgm:pt>
    <dgm:pt modelId="{D727BCA0-6F73-41AB-BAED-3973D4CA7F77}" type="pres">
      <dgm:prSet presAssocID="{AF493694-ED53-4C7C-A325-4EAA2950311F}" presName="rootText" presStyleLbl="node3" presStyleIdx="1" presStyleCnt="2">
        <dgm:presLayoutVars>
          <dgm:chPref val="3"/>
        </dgm:presLayoutVars>
      </dgm:prSet>
      <dgm:spPr/>
    </dgm:pt>
    <dgm:pt modelId="{A40CDE69-9C2F-4079-A72E-15E1A2F2E61C}" type="pres">
      <dgm:prSet presAssocID="{AF493694-ED53-4C7C-A325-4EAA2950311F}" presName="rootConnector" presStyleLbl="node3" presStyleIdx="1" presStyleCnt="2"/>
      <dgm:spPr/>
    </dgm:pt>
    <dgm:pt modelId="{86B6C66B-5F11-44D7-B50B-CD3AA27769EC}" type="pres">
      <dgm:prSet presAssocID="{AF493694-ED53-4C7C-A325-4EAA2950311F}" presName="hierChild4" presStyleCnt="0"/>
      <dgm:spPr/>
    </dgm:pt>
    <dgm:pt modelId="{D3D4C930-3C6F-446B-9038-DDFFC0776BE3}" type="pres">
      <dgm:prSet presAssocID="{AF493694-ED53-4C7C-A325-4EAA2950311F}" presName="hierChild5" presStyleCnt="0"/>
      <dgm:spPr/>
    </dgm:pt>
    <dgm:pt modelId="{502FE8A8-1EF3-475D-BB9E-09121E00B3A5}" type="pres">
      <dgm:prSet presAssocID="{39B165FF-8825-4CB9-B3A5-01F1B23B8AF2}" presName="hierChild5" presStyleCnt="0"/>
      <dgm:spPr/>
    </dgm:pt>
    <dgm:pt modelId="{CE166BA2-4043-4871-BC62-CA0C1DA674B8}" type="pres">
      <dgm:prSet presAssocID="{764DAEE2-3EE9-4ACA-9233-C65E1CF458CF}" presName="Name37" presStyleLbl="parChTrans1D2" presStyleIdx="1" presStyleCnt="2"/>
      <dgm:spPr/>
    </dgm:pt>
    <dgm:pt modelId="{4072DD40-6D6A-4F21-865C-9652798A4254}" type="pres">
      <dgm:prSet presAssocID="{2E553EC1-CFF8-4BC3-B2C6-C0DB5EF3E713}" presName="hierRoot2" presStyleCnt="0">
        <dgm:presLayoutVars>
          <dgm:hierBranch val="init"/>
        </dgm:presLayoutVars>
      </dgm:prSet>
      <dgm:spPr/>
    </dgm:pt>
    <dgm:pt modelId="{56CA257F-BF79-4B69-BA22-C8FAC87B5D66}" type="pres">
      <dgm:prSet presAssocID="{2E553EC1-CFF8-4BC3-B2C6-C0DB5EF3E713}" presName="rootComposite" presStyleCnt="0"/>
      <dgm:spPr/>
    </dgm:pt>
    <dgm:pt modelId="{E8843441-EBEE-4243-A8F8-18B7C38DE1E5}" type="pres">
      <dgm:prSet presAssocID="{2E553EC1-CFF8-4BC3-B2C6-C0DB5EF3E713}" presName="rootText" presStyleLbl="node2" presStyleIdx="1" presStyleCnt="2">
        <dgm:presLayoutVars>
          <dgm:chPref val="3"/>
        </dgm:presLayoutVars>
      </dgm:prSet>
      <dgm:spPr/>
    </dgm:pt>
    <dgm:pt modelId="{0DCD4647-D9C4-457A-B586-D002625FDC86}" type="pres">
      <dgm:prSet presAssocID="{2E553EC1-CFF8-4BC3-B2C6-C0DB5EF3E713}" presName="rootConnector" presStyleLbl="node2" presStyleIdx="1" presStyleCnt="2"/>
      <dgm:spPr/>
    </dgm:pt>
    <dgm:pt modelId="{9A97FED3-D8B1-42B5-9FEF-FA3A69E9C044}" type="pres">
      <dgm:prSet presAssocID="{2E553EC1-CFF8-4BC3-B2C6-C0DB5EF3E713}" presName="hierChild4" presStyleCnt="0"/>
      <dgm:spPr/>
    </dgm:pt>
    <dgm:pt modelId="{0CFC3A17-9FA3-45FF-A504-32E4037AA8A8}" type="pres">
      <dgm:prSet presAssocID="{2E553EC1-CFF8-4BC3-B2C6-C0DB5EF3E713}" presName="hierChild5" presStyleCnt="0"/>
      <dgm:spPr/>
    </dgm:pt>
    <dgm:pt modelId="{05B46964-F107-4715-9B9B-70E8681A96BB}" type="pres">
      <dgm:prSet presAssocID="{712F5F93-0C8A-45A2-9F50-4C9A6006B42E}" presName="hierChild3" presStyleCnt="0"/>
      <dgm:spPr/>
    </dgm:pt>
  </dgm:ptLst>
  <dgm:cxnLst>
    <dgm:cxn modelId="{D68EBB17-A19A-4964-9710-46BA2583D491}" type="presOf" srcId="{764DAEE2-3EE9-4ACA-9233-C65E1CF458CF}" destId="{CE166BA2-4043-4871-BC62-CA0C1DA674B8}" srcOrd="0" destOrd="0" presId="urn:microsoft.com/office/officeart/2005/8/layout/orgChart1"/>
    <dgm:cxn modelId="{51872A1A-510C-4CBF-87DB-7C18A16E6F64}" srcId="{712F5F93-0C8A-45A2-9F50-4C9A6006B42E}" destId="{39B165FF-8825-4CB9-B3A5-01F1B23B8AF2}" srcOrd="0" destOrd="0" parTransId="{E2CD9CE4-9D62-4580-B01A-EA4BF1D95FEE}" sibTransId="{E5E7DA44-AFDD-4C56-B719-A17F42FFD46F}"/>
    <dgm:cxn modelId="{F1943539-05D7-4622-959D-BB1CF472DEBC}" srcId="{39B165FF-8825-4CB9-B3A5-01F1B23B8AF2}" destId="{AF493694-ED53-4C7C-A325-4EAA2950311F}" srcOrd="1" destOrd="0" parTransId="{B97041CD-417C-44ED-804F-F7A0323FFD8D}" sibTransId="{E217D918-ACF2-49C7-A7E7-6B7912FAB5D6}"/>
    <dgm:cxn modelId="{FA02195D-55BF-4E0F-B969-DD9BFDFFEB1C}" type="presOf" srcId="{AF493694-ED53-4C7C-A325-4EAA2950311F}" destId="{A40CDE69-9C2F-4079-A72E-15E1A2F2E61C}" srcOrd="1" destOrd="0" presId="urn:microsoft.com/office/officeart/2005/8/layout/orgChart1"/>
    <dgm:cxn modelId="{627C4E46-B515-48A9-B853-482791F6F8CF}" srcId="{712F5F93-0C8A-45A2-9F50-4C9A6006B42E}" destId="{2E553EC1-CFF8-4BC3-B2C6-C0DB5EF3E713}" srcOrd="1" destOrd="0" parTransId="{764DAEE2-3EE9-4ACA-9233-C65E1CF458CF}" sibTransId="{91DBB8FA-3D51-4F52-89D2-FAA4ADDBC441}"/>
    <dgm:cxn modelId="{951A8E68-CAA9-436B-BC99-5D4E7A1EBBB0}" type="presOf" srcId="{EE4EDCC1-A747-4221-BFAF-922925ADEFB4}" destId="{5C4E2E41-10DF-4377-9828-C8EE9948A1FB}" srcOrd="0" destOrd="0" presId="urn:microsoft.com/office/officeart/2005/8/layout/orgChart1"/>
    <dgm:cxn modelId="{B2A2A04B-04DF-47F5-BDF1-B50E6A620F27}" type="presOf" srcId="{B97041CD-417C-44ED-804F-F7A0323FFD8D}" destId="{21AC65C9-9019-487F-B2FB-F651239C7B56}" srcOrd="0" destOrd="0" presId="urn:microsoft.com/office/officeart/2005/8/layout/orgChart1"/>
    <dgm:cxn modelId="{7219DE52-FEF4-4986-8183-24DAEAB18F23}" srcId="{79D0BF44-986A-4227-B7F6-0FC28032CF0B}" destId="{712F5F93-0C8A-45A2-9F50-4C9A6006B42E}" srcOrd="0" destOrd="0" parTransId="{F9A27194-DCE8-423C-B164-3409DC95220B}" sibTransId="{3FAA1173-7332-4968-8C07-E45BA41A02C1}"/>
    <dgm:cxn modelId="{78AFFB76-3E9C-425C-BA8D-FEE89AFFFB9A}" type="presOf" srcId="{39B165FF-8825-4CB9-B3A5-01F1B23B8AF2}" destId="{42657523-A0AD-4B3E-8A69-B3887B04095E}" srcOrd="0" destOrd="0" presId="urn:microsoft.com/office/officeart/2005/8/layout/orgChart1"/>
    <dgm:cxn modelId="{6441AC57-7D5E-4072-8CF7-554C375AEC98}" type="presOf" srcId="{DED26CD2-6E85-477A-8727-38CECAD19032}" destId="{F5E0949F-D844-415E-856A-45DE7A030C93}" srcOrd="0" destOrd="0" presId="urn:microsoft.com/office/officeart/2005/8/layout/orgChart1"/>
    <dgm:cxn modelId="{736F57A2-13E3-4909-8A99-D149486C255E}" type="presOf" srcId="{E2CD9CE4-9D62-4580-B01A-EA4BF1D95FEE}" destId="{FF59F879-2B98-4069-A5E8-690EE15F9DB1}" srcOrd="0" destOrd="0" presId="urn:microsoft.com/office/officeart/2005/8/layout/orgChart1"/>
    <dgm:cxn modelId="{9263C1BD-1FB7-48AE-BF44-217AE7665FA3}" type="presOf" srcId="{AF493694-ED53-4C7C-A325-4EAA2950311F}" destId="{D727BCA0-6F73-41AB-BAED-3973D4CA7F77}" srcOrd="0" destOrd="0" presId="urn:microsoft.com/office/officeart/2005/8/layout/orgChart1"/>
    <dgm:cxn modelId="{322A8DC3-E5DE-4276-9C2E-788E42BF1AC2}" type="presOf" srcId="{2E553EC1-CFF8-4BC3-B2C6-C0DB5EF3E713}" destId="{0DCD4647-D9C4-457A-B586-D002625FDC86}" srcOrd="1" destOrd="0" presId="urn:microsoft.com/office/officeart/2005/8/layout/orgChart1"/>
    <dgm:cxn modelId="{801F40D4-AE31-49AA-8479-8C8BD34B04F0}" type="presOf" srcId="{79D0BF44-986A-4227-B7F6-0FC28032CF0B}" destId="{1DCC8C87-0951-419A-987E-2B9FA1F7E8E7}" srcOrd="0" destOrd="0" presId="urn:microsoft.com/office/officeart/2005/8/layout/orgChart1"/>
    <dgm:cxn modelId="{B5E839D6-9B3E-4DE6-AA66-BEBF4668B275}" type="presOf" srcId="{DED26CD2-6E85-477A-8727-38CECAD19032}" destId="{3260C54B-577E-404A-AE33-9F7A24BF9BA2}" srcOrd="1" destOrd="0" presId="urn:microsoft.com/office/officeart/2005/8/layout/orgChart1"/>
    <dgm:cxn modelId="{FFDE9AE8-5112-4F25-880E-7B1228A1A60A}" type="presOf" srcId="{712F5F93-0C8A-45A2-9F50-4C9A6006B42E}" destId="{9E52F9D8-DDB1-4BC5-9803-DC91C37386DF}" srcOrd="0" destOrd="0" presId="urn:microsoft.com/office/officeart/2005/8/layout/orgChart1"/>
    <dgm:cxn modelId="{FD43FFEA-75FA-45C0-8FC5-6AF9C52A492D}" srcId="{39B165FF-8825-4CB9-B3A5-01F1B23B8AF2}" destId="{DED26CD2-6E85-477A-8727-38CECAD19032}" srcOrd="0" destOrd="0" parTransId="{EE4EDCC1-A747-4221-BFAF-922925ADEFB4}" sibTransId="{E4FC5F37-84E0-4359-BD0C-4CEA7DC68001}"/>
    <dgm:cxn modelId="{25FD9AF2-195B-44C6-844C-0114717AAA0B}" type="presOf" srcId="{39B165FF-8825-4CB9-B3A5-01F1B23B8AF2}" destId="{C92B67D9-96D6-40FA-A261-DFDD0585A2B0}" srcOrd="1" destOrd="0" presId="urn:microsoft.com/office/officeart/2005/8/layout/orgChart1"/>
    <dgm:cxn modelId="{4F99B7F7-C4BF-462B-A146-75DA08749CEF}" type="presOf" srcId="{712F5F93-0C8A-45A2-9F50-4C9A6006B42E}" destId="{26FA2294-4917-4677-AE8A-C26ACA6B05EC}" srcOrd="1" destOrd="0" presId="urn:microsoft.com/office/officeart/2005/8/layout/orgChart1"/>
    <dgm:cxn modelId="{E74D37FC-C064-42AD-956B-3124249716D1}" type="presOf" srcId="{2E553EC1-CFF8-4BC3-B2C6-C0DB5EF3E713}" destId="{E8843441-EBEE-4243-A8F8-18B7C38DE1E5}" srcOrd="0" destOrd="0" presId="urn:microsoft.com/office/officeart/2005/8/layout/orgChart1"/>
    <dgm:cxn modelId="{999AE0A0-E6EE-4B1E-8A14-427AB5053A92}" type="presParOf" srcId="{1DCC8C87-0951-419A-987E-2B9FA1F7E8E7}" destId="{88532F17-82B2-42AD-BCDE-F644C70009AB}" srcOrd="0" destOrd="0" presId="urn:microsoft.com/office/officeart/2005/8/layout/orgChart1"/>
    <dgm:cxn modelId="{82621ADC-AD9D-4E3C-A708-8137F016F65B}" type="presParOf" srcId="{88532F17-82B2-42AD-BCDE-F644C70009AB}" destId="{3F4D78A1-5E6E-46A7-A34C-358671F28E07}" srcOrd="0" destOrd="0" presId="urn:microsoft.com/office/officeart/2005/8/layout/orgChart1"/>
    <dgm:cxn modelId="{68379924-3776-4710-89E5-18EAF6ED5AA5}" type="presParOf" srcId="{3F4D78A1-5E6E-46A7-A34C-358671F28E07}" destId="{9E52F9D8-DDB1-4BC5-9803-DC91C37386DF}" srcOrd="0" destOrd="0" presId="urn:microsoft.com/office/officeart/2005/8/layout/orgChart1"/>
    <dgm:cxn modelId="{6594945B-729D-4EEE-A59A-9E57BCB5A840}" type="presParOf" srcId="{3F4D78A1-5E6E-46A7-A34C-358671F28E07}" destId="{26FA2294-4917-4677-AE8A-C26ACA6B05EC}" srcOrd="1" destOrd="0" presId="urn:microsoft.com/office/officeart/2005/8/layout/orgChart1"/>
    <dgm:cxn modelId="{CC005EFF-EEC6-42AB-B337-8C3C39205A5F}" type="presParOf" srcId="{88532F17-82B2-42AD-BCDE-F644C70009AB}" destId="{A0096084-263A-41A8-9639-9EBFD73D2E81}" srcOrd="1" destOrd="0" presId="urn:microsoft.com/office/officeart/2005/8/layout/orgChart1"/>
    <dgm:cxn modelId="{EEB16DF8-900A-4CDB-B71F-DDE30951A3AE}" type="presParOf" srcId="{A0096084-263A-41A8-9639-9EBFD73D2E81}" destId="{FF59F879-2B98-4069-A5E8-690EE15F9DB1}" srcOrd="0" destOrd="0" presId="urn:microsoft.com/office/officeart/2005/8/layout/orgChart1"/>
    <dgm:cxn modelId="{388293E6-C2CA-4268-B54C-BAE54B83E74E}" type="presParOf" srcId="{A0096084-263A-41A8-9639-9EBFD73D2E81}" destId="{8577F639-89F7-4EF2-B43F-DBCFFEBE24A0}" srcOrd="1" destOrd="0" presId="urn:microsoft.com/office/officeart/2005/8/layout/orgChart1"/>
    <dgm:cxn modelId="{8A8C3584-0798-4F94-A9F8-F93680EF9D20}" type="presParOf" srcId="{8577F639-89F7-4EF2-B43F-DBCFFEBE24A0}" destId="{07AB13A9-B9A2-4842-A120-A3FE786BB961}" srcOrd="0" destOrd="0" presId="urn:microsoft.com/office/officeart/2005/8/layout/orgChart1"/>
    <dgm:cxn modelId="{6BCB3203-5DBF-4FCC-BF04-C17411471054}" type="presParOf" srcId="{07AB13A9-B9A2-4842-A120-A3FE786BB961}" destId="{42657523-A0AD-4B3E-8A69-B3887B04095E}" srcOrd="0" destOrd="0" presId="urn:microsoft.com/office/officeart/2005/8/layout/orgChart1"/>
    <dgm:cxn modelId="{3C12FDA8-9A2D-45ED-9684-2922A4CAFFE9}" type="presParOf" srcId="{07AB13A9-B9A2-4842-A120-A3FE786BB961}" destId="{C92B67D9-96D6-40FA-A261-DFDD0585A2B0}" srcOrd="1" destOrd="0" presId="urn:microsoft.com/office/officeart/2005/8/layout/orgChart1"/>
    <dgm:cxn modelId="{0932563A-8644-46D0-B720-6CDB4FC5BAB4}" type="presParOf" srcId="{8577F639-89F7-4EF2-B43F-DBCFFEBE24A0}" destId="{0DA7A8D7-BDF6-4A3B-A947-43CDBCCFEA9B}" srcOrd="1" destOrd="0" presId="urn:microsoft.com/office/officeart/2005/8/layout/orgChart1"/>
    <dgm:cxn modelId="{0CF42CD2-32DC-4531-8BC0-C81E76F1A987}" type="presParOf" srcId="{0DA7A8D7-BDF6-4A3B-A947-43CDBCCFEA9B}" destId="{5C4E2E41-10DF-4377-9828-C8EE9948A1FB}" srcOrd="0" destOrd="0" presId="urn:microsoft.com/office/officeart/2005/8/layout/orgChart1"/>
    <dgm:cxn modelId="{1A7DC5A7-5548-4A86-999B-B8D831843621}" type="presParOf" srcId="{0DA7A8D7-BDF6-4A3B-A947-43CDBCCFEA9B}" destId="{0B9DA589-43EF-41F4-8C21-2D1397FC0FAD}" srcOrd="1" destOrd="0" presId="urn:microsoft.com/office/officeart/2005/8/layout/orgChart1"/>
    <dgm:cxn modelId="{C22FC9F0-1F01-485D-88A7-1D162A01C1F4}" type="presParOf" srcId="{0B9DA589-43EF-41F4-8C21-2D1397FC0FAD}" destId="{A3706333-32BE-40BC-9201-DA8B577D5541}" srcOrd="0" destOrd="0" presId="urn:microsoft.com/office/officeart/2005/8/layout/orgChart1"/>
    <dgm:cxn modelId="{062EBE38-B9F5-411D-B132-373FFD4CED53}" type="presParOf" srcId="{A3706333-32BE-40BC-9201-DA8B577D5541}" destId="{F5E0949F-D844-415E-856A-45DE7A030C93}" srcOrd="0" destOrd="0" presId="urn:microsoft.com/office/officeart/2005/8/layout/orgChart1"/>
    <dgm:cxn modelId="{4033EC26-6C75-48D2-9257-F6D363D08180}" type="presParOf" srcId="{A3706333-32BE-40BC-9201-DA8B577D5541}" destId="{3260C54B-577E-404A-AE33-9F7A24BF9BA2}" srcOrd="1" destOrd="0" presId="urn:microsoft.com/office/officeart/2005/8/layout/orgChart1"/>
    <dgm:cxn modelId="{38FC0486-52E4-4266-A418-B8A8FBA93443}" type="presParOf" srcId="{0B9DA589-43EF-41F4-8C21-2D1397FC0FAD}" destId="{F4897931-B456-4DCA-A1E8-49E5DFCD3082}" srcOrd="1" destOrd="0" presId="urn:microsoft.com/office/officeart/2005/8/layout/orgChart1"/>
    <dgm:cxn modelId="{A0C723FC-8D55-4BF8-B0CD-2DA39E627476}" type="presParOf" srcId="{0B9DA589-43EF-41F4-8C21-2D1397FC0FAD}" destId="{0C38897A-5339-41A5-B5CD-A1D9164BA7A0}" srcOrd="2" destOrd="0" presId="urn:microsoft.com/office/officeart/2005/8/layout/orgChart1"/>
    <dgm:cxn modelId="{9066281A-140F-4E12-8561-4B081742D95E}" type="presParOf" srcId="{0DA7A8D7-BDF6-4A3B-A947-43CDBCCFEA9B}" destId="{21AC65C9-9019-487F-B2FB-F651239C7B56}" srcOrd="2" destOrd="0" presId="urn:microsoft.com/office/officeart/2005/8/layout/orgChart1"/>
    <dgm:cxn modelId="{16C73020-78F5-469F-905B-7D45B0D9605B}" type="presParOf" srcId="{0DA7A8D7-BDF6-4A3B-A947-43CDBCCFEA9B}" destId="{692C6C41-D6DF-42CD-9935-AFACF44C008B}" srcOrd="3" destOrd="0" presId="urn:microsoft.com/office/officeart/2005/8/layout/orgChart1"/>
    <dgm:cxn modelId="{4CFACEEF-0184-45A6-9586-957AE827D136}" type="presParOf" srcId="{692C6C41-D6DF-42CD-9935-AFACF44C008B}" destId="{BEC92DCD-A90D-448E-89AD-B2B36E160665}" srcOrd="0" destOrd="0" presId="urn:microsoft.com/office/officeart/2005/8/layout/orgChart1"/>
    <dgm:cxn modelId="{1A5BBD76-4828-4B84-8150-D38331906F38}" type="presParOf" srcId="{BEC92DCD-A90D-448E-89AD-B2B36E160665}" destId="{D727BCA0-6F73-41AB-BAED-3973D4CA7F77}" srcOrd="0" destOrd="0" presId="urn:microsoft.com/office/officeart/2005/8/layout/orgChart1"/>
    <dgm:cxn modelId="{AC257554-21D6-4AC9-BEB3-A556BD1A3731}" type="presParOf" srcId="{BEC92DCD-A90D-448E-89AD-B2B36E160665}" destId="{A40CDE69-9C2F-4079-A72E-15E1A2F2E61C}" srcOrd="1" destOrd="0" presId="urn:microsoft.com/office/officeart/2005/8/layout/orgChart1"/>
    <dgm:cxn modelId="{1E6CF57B-5495-49A4-AF13-B25F2267BA72}" type="presParOf" srcId="{692C6C41-D6DF-42CD-9935-AFACF44C008B}" destId="{86B6C66B-5F11-44D7-B50B-CD3AA27769EC}" srcOrd="1" destOrd="0" presId="urn:microsoft.com/office/officeart/2005/8/layout/orgChart1"/>
    <dgm:cxn modelId="{CA710174-776F-44F7-B539-9E0E5606446B}" type="presParOf" srcId="{692C6C41-D6DF-42CD-9935-AFACF44C008B}" destId="{D3D4C930-3C6F-446B-9038-DDFFC0776BE3}" srcOrd="2" destOrd="0" presId="urn:microsoft.com/office/officeart/2005/8/layout/orgChart1"/>
    <dgm:cxn modelId="{0F64FC0F-483F-48DC-B3F5-7BE3A6FF1731}" type="presParOf" srcId="{8577F639-89F7-4EF2-B43F-DBCFFEBE24A0}" destId="{502FE8A8-1EF3-475D-BB9E-09121E00B3A5}" srcOrd="2" destOrd="0" presId="urn:microsoft.com/office/officeart/2005/8/layout/orgChart1"/>
    <dgm:cxn modelId="{F87BD434-C9C0-4F29-BC19-C7E217D973D2}" type="presParOf" srcId="{A0096084-263A-41A8-9639-9EBFD73D2E81}" destId="{CE166BA2-4043-4871-BC62-CA0C1DA674B8}" srcOrd="2" destOrd="0" presId="urn:microsoft.com/office/officeart/2005/8/layout/orgChart1"/>
    <dgm:cxn modelId="{2BAE629F-4F29-4317-BE3E-55048BB11858}" type="presParOf" srcId="{A0096084-263A-41A8-9639-9EBFD73D2E81}" destId="{4072DD40-6D6A-4F21-865C-9652798A4254}" srcOrd="3" destOrd="0" presId="urn:microsoft.com/office/officeart/2005/8/layout/orgChart1"/>
    <dgm:cxn modelId="{8DCD384B-D3DE-4F10-97AE-EFF0F455AF56}" type="presParOf" srcId="{4072DD40-6D6A-4F21-865C-9652798A4254}" destId="{56CA257F-BF79-4B69-BA22-C8FAC87B5D66}" srcOrd="0" destOrd="0" presId="urn:microsoft.com/office/officeart/2005/8/layout/orgChart1"/>
    <dgm:cxn modelId="{FCF57FFF-9E6E-48F3-986E-4D6427AD1810}" type="presParOf" srcId="{56CA257F-BF79-4B69-BA22-C8FAC87B5D66}" destId="{E8843441-EBEE-4243-A8F8-18B7C38DE1E5}" srcOrd="0" destOrd="0" presId="urn:microsoft.com/office/officeart/2005/8/layout/orgChart1"/>
    <dgm:cxn modelId="{B3CFE42F-8CDD-480E-B15B-945FB2121F4D}" type="presParOf" srcId="{56CA257F-BF79-4B69-BA22-C8FAC87B5D66}" destId="{0DCD4647-D9C4-457A-B586-D002625FDC86}" srcOrd="1" destOrd="0" presId="urn:microsoft.com/office/officeart/2005/8/layout/orgChart1"/>
    <dgm:cxn modelId="{2C801FD4-59A4-428B-90B3-708BBFFF8F8A}" type="presParOf" srcId="{4072DD40-6D6A-4F21-865C-9652798A4254}" destId="{9A97FED3-D8B1-42B5-9FEF-FA3A69E9C044}" srcOrd="1" destOrd="0" presId="urn:microsoft.com/office/officeart/2005/8/layout/orgChart1"/>
    <dgm:cxn modelId="{BD559603-DD78-415C-BBC2-4938C8E7B8B8}" type="presParOf" srcId="{4072DD40-6D6A-4F21-865C-9652798A4254}" destId="{0CFC3A17-9FA3-45FF-A504-32E4037AA8A8}" srcOrd="2" destOrd="0" presId="urn:microsoft.com/office/officeart/2005/8/layout/orgChart1"/>
    <dgm:cxn modelId="{1A9EC43D-9D02-43A8-84EA-16A46B71F3DC}" type="presParOf" srcId="{88532F17-82B2-42AD-BCDE-F644C70009AB}" destId="{05B46964-F107-4715-9B9B-70E8681A96BB}"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088021-4405-433C-81B5-5FAB3A0DB01A}">
      <dsp:nvSpPr>
        <dsp:cNvPr id="0" name=""/>
        <dsp:cNvSpPr/>
      </dsp:nvSpPr>
      <dsp:spPr>
        <a:xfrm>
          <a:off x="3549383" y="378142"/>
          <a:ext cx="322473" cy="91440"/>
        </a:xfrm>
        <a:custGeom>
          <a:avLst/>
          <a:gdLst/>
          <a:ahLst/>
          <a:cxnLst/>
          <a:rect l="0" t="0" r="0" b="0"/>
          <a:pathLst>
            <a:path>
              <a:moveTo>
                <a:pt x="0" y="45720"/>
              </a:moveTo>
              <a:lnTo>
                <a:pt x="32247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668F4F-3D64-485B-B3EA-93340079B320}">
      <dsp:nvSpPr>
        <dsp:cNvPr id="0" name=""/>
        <dsp:cNvSpPr/>
      </dsp:nvSpPr>
      <dsp:spPr>
        <a:xfrm>
          <a:off x="1614543" y="378142"/>
          <a:ext cx="322473" cy="91440"/>
        </a:xfrm>
        <a:custGeom>
          <a:avLst/>
          <a:gdLst/>
          <a:ahLst/>
          <a:cxnLst/>
          <a:rect l="0" t="0" r="0" b="0"/>
          <a:pathLst>
            <a:path>
              <a:moveTo>
                <a:pt x="0" y="45720"/>
              </a:moveTo>
              <a:lnTo>
                <a:pt x="322473"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EB5340-5443-4B3E-B14F-C214CA1970EE}">
      <dsp:nvSpPr>
        <dsp:cNvPr id="0" name=""/>
        <dsp:cNvSpPr/>
      </dsp:nvSpPr>
      <dsp:spPr>
        <a:xfrm>
          <a:off x="2176" y="177976"/>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ru-RU" sz="2500" kern="1200"/>
            <a:t>Страница 1</a:t>
          </a:r>
        </a:p>
      </dsp:txBody>
      <dsp:txXfrm>
        <a:off x="2176" y="177976"/>
        <a:ext cx="1612366" cy="491771"/>
      </dsp:txXfrm>
    </dsp:sp>
    <dsp:sp modelId="{F21A65F2-3068-42CF-9746-C17ED978526F}">
      <dsp:nvSpPr>
        <dsp:cNvPr id="0" name=""/>
        <dsp:cNvSpPr/>
      </dsp:nvSpPr>
      <dsp:spPr>
        <a:xfrm>
          <a:off x="1937016" y="177976"/>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ru-RU" sz="2500" kern="1200"/>
            <a:t>Страница 2</a:t>
          </a:r>
        </a:p>
      </dsp:txBody>
      <dsp:txXfrm>
        <a:off x="1937016" y="177976"/>
        <a:ext cx="1612366" cy="491771"/>
      </dsp:txXfrm>
    </dsp:sp>
    <dsp:sp modelId="{F46B989E-283C-4038-9B59-C967531F1166}">
      <dsp:nvSpPr>
        <dsp:cNvPr id="0" name=""/>
        <dsp:cNvSpPr/>
      </dsp:nvSpPr>
      <dsp:spPr>
        <a:xfrm>
          <a:off x="3871856" y="177976"/>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ru-RU" sz="2500" kern="1200"/>
            <a:t>Страница 3</a:t>
          </a:r>
        </a:p>
      </dsp:txBody>
      <dsp:txXfrm>
        <a:off x="3871856" y="177976"/>
        <a:ext cx="1612366" cy="4917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166BA2-4043-4871-BC62-CA0C1DA674B8}">
      <dsp:nvSpPr>
        <dsp:cNvPr id="0" name=""/>
        <dsp:cNvSpPr/>
      </dsp:nvSpPr>
      <dsp:spPr>
        <a:xfrm>
          <a:off x="2509837" y="437374"/>
          <a:ext cx="527343" cy="183044"/>
        </a:xfrm>
        <a:custGeom>
          <a:avLst/>
          <a:gdLst/>
          <a:ahLst/>
          <a:cxnLst/>
          <a:rect l="0" t="0" r="0" b="0"/>
          <a:pathLst>
            <a:path>
              <a:moveTo>
                <a:pt x="0" y="0"/>
              </a:moveTo>
              <a:lnTo>
                <a:pt x="0" y="91522"/>
              </a:lnTo>
              <a:lnTo>
                <a:pt x="527343" y="91522"/>
              </a:lnTo>
              <a:lnTo>
                <a:pt x="527343" y="1830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AC65C9-9019-487F-B2FB-F651239C7B56}">
      <dsp:nvSpPr>
        <dsp:cNvPr id="0" name=""/>
        <dsp:cNvSpPr/>
      </dsp:nvSpPr>
      <dsp:spPr>
        <a:xfrm>
          <a:off x="1633837" y="1056240"/>
          <a:ext cx="130746" cy="1019820"/>
        </a:xfrm>
        <a:custGeom>
          <a:avLst/>
          <a:gdLst/>
          <a:ahLst/>
          <a:cxnLst/>
          <a:rect l="0" t="0" r="0" b="0"/>
          <a:pathLst>
            <a:path>
              <a:moveTo>
                <a:pt x="0" y="0"/>
              </a:moveTo>
              <a:lnTo>
                <a:pt x="0" y="1019820"/>
              </a:lnTo>
              <a:lnTo>
                <a:pt x="130746" y="10198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4E2E41-10DF-4377-9828-C8EE9948A1FB}">
      <dsp:nvSpPr>
        <dsp:cNvPr id="0" name=""/>
        <dsp:cNvSpPr/>
      </dsp:nvSpPr>
      <dsp:spPr>
        <a:xfrm>
          <a:off x="1633837" y="1056240"/>
          <a:ext cx="130746" cy="400955"/>
        </a:xfrm>
        <a:custGeom>
          <a:avLst/>
          <a:gdLst/>
          <a:ahLst/>
          <a:cxnLst/>
          <a:rect l="0" t="0" r="0" b="0"/>
          <a:pathLst>
            <a:path>
              <a:moveTo>
                <a:pt x="0" y="0"/>
              </a:moveTo>
              <a:lnTo>
                <a:pt x="0" y="400955"/>
              </a:lnTo>
              <a:lnTo>
                <a:pt x="130746" y="400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59F879-2B98-4069-A5E8-690EE15F9DB1}">
      <dsp:nvSpPr>
        <dsp:cNvPr id="0" name=""/>
        <dsp:cNvSpPr/>
      </dsp:nvSpPr>
      <dsp:spPr>
        <a:xfrm>
          <a:off x="1982494" y="437374"/>
          <a:ext cx="527343" cy="183044"/>
        </a:xfrm>
        <a:custGeom>
          <a:avLst/>
          <a:gdLst/>
          <a:ahLst/>
          <a:cxnLst/>
          <a:rect l="0" t="0" r="0" b="0"/>
          <a:pathLst>
            <a:path>
              <a:moveTo>
                <a:pt x="527343" y="0"/>
              </a:moveTo>
              <a:lnTo>
                <a:pt x="527343" y="91522"/>
              </a:lnTo>
              <a:lnTo>
                <a:pt x="0" y="91522"/>
              </a:lnTo>
              <a:lnTo>
                <a:pt x="0" y="1830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52F9D8-DDB1-4BC5-9803-DC91C37386DF}">
      <dsp:nvSpPr>
        <dsp:cNvPr id="0" name=""/>
        <dsp:cNvSpPr/>
      </dsp:nvSpPr>
      <dsp:spPr>
        <a:xfrm>
          <a:off x="2074016" y="1553"/>
          <a:ext cx="871641" cy="4358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ru-RU" sz="1500" kern="1200"/>
            <a:t>Главная страница</a:t>
          </a:r>
        </a:p>
      </dsp:txBody>
      <dsp:txXfrm>
        <a:off x="2074016" y="1553"/>
        <a:ext cx="871641" cy="435820"/>
      </dsp:txXfrm>
    </dsp:sp>
    <dsp:sp modelId="{42657523-A0AD-4B3E-8A69-B3887B04095E}">
      <dsp:nvSpPr>
        <dsp:cNvPr id="0" name=""/>
        <dsp:cNvSpPr/>
      </dsp:nvSpPr>
      <dsp:spPr>
        <a:xfrm>
          <a:off x="1546673" y="620419"/>
          <a:ext cx="871641" cy="4358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ru-RU" sz="1500" kern="1200"/>
            <a:t>Страница 1</a:t>
          </a:r>
        </a:p>
      </dsp:txBody>
      <dsp:txXfrm>
        <a:off x="1546673" y="620419"/>
        <a:ext cx="871641" cy="435820"/>
      </dsp:txXfrm>
    </dsp:sp>
    <dsp:sp modelId="{F5E0949F-D844-415E-856A-45DE7A030C93}">
      <dsp:nvSpPr>
        <dsp:cNvPr id="0" name=""/>
        <dsp:cNvSpPr/>
      </dsp:nvSpPr>
      <dsp:spPr>
        <a:xfrm>
          <a:off x="1764583" y="1239284"/>
          <a:ext cx="871641" cy="4358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ru-RU" sz="1500" kern="1200"/>
            <a:t>Страница 3</a:t>
          </a:r>
        </a:p>
      </dsp:txBody>
      <dsp:txXfrm>
        <a:off x="1764583" y="1239284"/>
        <a:ext cx="871641" cy="435820"/>
      </dsp:txXfrm>
    </dsp:sp>
    <dsp:sp modelId="{D727BCA0-6F73-41AB-BAED-3973D4CA7F77}">
      <dsp:nvSpPr>
        <dsp:cNvPr id="0" name=""/>
        <dsp:cNvSpPr/>
      </dsp:nvSpPr>
      <dsp:spPr>
        <a:xfrm>
          <a:off x="1764583" y="1858150"/>
          <a:ext cx="871641" cy="4358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ru-RU" sz="1500" kern="1200"/>
            <a:t>Страница 4</a:t>
          </a:r>
        </a:p>
      </dsp:txBody>
      <dsp:txXfrm>
        <a:off x="1764583" y="1858150"/>
        <a:ext cx="871641" cy="435820"/>
      </dsp:txXfrm>
    </dsp:sp>
    <dsp:sp modelId="{E8843441-EBEE-4243-A8F8-18B7C38DE1E5}">
      <dsp:nvSpPr>
        <dsp:cNvPr id="0" name=""/>
        <dsp:cNvSpPr/>
      </dsp:nvSpPr>
      <dsp:spPr>
        <a:xfrm>
          <a:off x="2601359" y="620419"/>
          <a:ext cx="871641" cy="4358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ru-RU" sz="1500" kern="1200"/>
            <a:t>Страница 2</a:t>
          </a:r>
        </a:p>
      </dsp:txBody>
      <dsp:txXfrm>
        <a:off x="2601359" y="620419"/>
        <a:ext cx="871641" cy="4358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МИЭТ">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Kie94</b:Tag>
    <b:SourceType>Book</b:SourceType>
    <b:Guid>{5191A6FB-0056-4BAB-8C87-8D0E81FD88AA}</b:Guid>
    <b:Author>
      <b:Author>
        <b:NameList>
          <b:Person>
            <b:Last>Kieras</b:Last>
            <b:First>D.,</b:First>
            <b:Middle>John, B</b:Middle>
          </b:Person>
        </b:NameList>
      </b:Author>
    </b:Author>
    <b:Title>The GOMS Family of Analysis Techniques: Tools for Design and Evaluation</b:Title>
    <b:Year>1994</b:Year>
    <b:RefOrder>44</b:RefOrder>
  </b:Source>
  <b:Source>
    <b:Tag>Joh96</b:Tag>
    <b:SourceType>Book</b:SourceType>
    <b:Guid>{774D5055-EA62-4108-B17E-414632B6CEF4}</b:Guid>
    <b:Author>
      <b:Author>
        <b:NameList>
          <b:Person>
            <b:Last>John</b:Last>
            <b:First>Bonnie</b:First>
            <b:Middle>E.</b:Middle>
          </b:Person>
          <b:Person>
            <b:Last>Kieras</b:Last>
            <b:First>David</b:First>
            <b:Middle>E.</b:Middle>
          </b:Person>
        </b:NameList>
      </b:Author>
    </b:Author>
    <b:Title>The GOMS Family of User Interface Analysis Techniques: Comparison and Contrast</b:Title>
    <b:Year>1996</b:Year>
    <b:RefOrder>2</b:RefOrder>
  </b:Source>
  <b:Source>
    <b:Tag>Грэ</b:Tag>
    <b:SourceType>Book</b:SourceType>
    <b:Guid>{BC196E2F-6DD6-4602-A678-498D64F0236D}</b:Guid>
    <b:Title>Естествознание, философия и науки о человеческом поведении в Советском Союзе</b:Title>
    <b:Author>
      <b:Author>
        <b:NameList>
          <b:Person>
            <b:Last>Грэхэм</b:Last>
            <b:First>Лорен</b:First>
          </b:Person>
        </b:NameList>
      </b:Author>
    </b:Author>
    <b:RefOrder>3</b:RefOrder>
  </b:Source>
  <b:Source>
    <b:Tag>ISO</b:Tag>
    <b:SourceType>ElectronicSource</b:SourceType>
    <b:Guid>{C4755D36-6370-4645-B896-E8BEAD877ED0}</b:Guid>
    <b:Title>Human-centred design processes for interactive systems</b:Title>
    <b:Author>
      <b:Author>
        <b:NameList>
          <b:Person>
            <b:Last>13407:1999</b:Last>
            <b:First>ISO</b:First>
          </b:Person>
        </b:NameList>
      </b:Author>
    </b:Author>
    <b:RefOrder>4</b:RefOrder>
  </b:Source>
  <b:Source>
    <b:Tag>Him08</b:Tag>
    <b:SourceType>ElectronicSource</b:SourceType>
    <b:Guid>{E314CE0B-7C54-4D85-9603-8710E08E1058}</b:Guid>
    <b:Author>
      <b:Author>
        <b:NameList>
          <b:Person>
            <b:Last>Himma</b:Last>
            <b:First>Kenneth</b:First>
            <b:Middle>Einar</b:Middle>
          </b:Person>
          <b:Person>
            <b:Last>Tavani</b:Last>
            <b:First>Herman</b:First>
            <b:Middle>T</b:Middle>
          </b:Person>
        </b:NameList>
      </b:Author>
    </b:Author>
    <b:Title>The Handbook of Information and Computer Ethics</b:Title>
    <b:Year>2008</b:Year>
    <b:RefOrder>5</b:RefOrder>
  </b:Source>
  <b:Source>
    <b:Tag>Mag11</b:Tag>
    <b:SourceType>Book</b:SourceType>
    <b:Guid>{99088939-A5BA-4DDC-9C53-8A29E27776BA}</b:Guid>
    <b:Title>Guide to software usability principles</b:Title>
    <b:Publisher>Progea S.r.l.</b:Publisher>
    <b:Year>2011</b:Year>
    <b:Author>
      <b:Author>
        <b:NameList>
          <b:Person>
            <b:Last>Maggio</b:Last>
          </b:Person>
        </b:NameList>
      </b:Author>
    </b:Author>
    <b:RefOrder>11</b:RefOrder>
  </b:Source>
  <b:Source>
    <b:Tag>ГОС13</b:Tag>
    <b:SourceType>Misc</b:SourceType>
    <b:Guid>{B0DB8232-E0E7-4745-B67F-EE3F046567F7}</b:Guid>
    <b:Title> ГОСТ Р ИСО 9241-210–2012. Эргономика взаимодействия человек–система. Часть 210. Человеко-ориентированное проектирование интерактивных систем.</b:Title>
    <b:Year>2013</b:Year>
    <b:City>Москва</b:City>
    <b:Publisher>Стандартинформ</b:Publisher>
    <b:RefOrder>12</b:RefOrder>
  </b:Source>
  <b:Source>
    <b:Tag>Geo56</b:Tag>
    <b:SourceType>JournalArticle</b:SourceType>
    <b:Guid>{93578788-D044-4FE6-A592-C55CAB5B5621}</b:Guid>
    <b:Title>The magical number seven, plus or minus two: some limits on our capacity for processing information</b:Title>
    <b:Year>1956</b:Year>
    <b:Author>
      <b:Author>
        <b:NameList>
          <b:Person>
            <b:Last>Miller</b:Last>
            <b:First>George</b:First>
            <b:Middle>A.</b:Middle>
          </b:Person>
        </b:NameList>
      </b:Author>
    </b:Author>
    <b:BookTitle>The Psychological Review</b:BookTitle>
    <b:Pages>81-97</b:Pages>
    <b:JournalName> The Psychological Review</b:JournalName>
    <b:Volume>63</b:Volume>
    <b:RefOrder>14</b:RefOrder>
  </b:Source>
  <b:Source>
    <b:Tag>Pau54</b:Tag>
    <b:SourceType>JournalArticle</b:SourceType>
    <b:Guid>{D2EACDE6-0F63-43F2-AE0B-658A03ADFE9A}</b:Guid>
    <b:Author>
      <b:Author>
        <b:NameList>
          <b:Person>
            <b:Last>Fitts</b:Last>
            <b:First>Paul</b:First>
            <b:Middle>M.</b:Middle>
          </b:Person>
        </b:NameList>
      </b:Author>
    </b:Author>
    <b:Title>The information capacity of the human motor system in controlling the amplitude of movement</b:Title>
    <b:JournalName>Journal of Experimental Psychology</b:JournalName>
    <b:Year>1954</b:Year>
    <b:Pages>381-391</b:Pages>
    <b:Volume>47</b:Volume>
    <b:Issue>6</b:Issue>
    <b:RefOrder>16</b:RefOrder>
  </b:Source>
  <b:Source>
    <b:Tag>Mac92</b:Tag>
    <b:SourceType>ConferenceProceedings</b:SourceType>
    <b:Guid>{FEB00988-96EB-4CD1-BCD2-C7F29927C4B7}</b:Guid>
    <b:Title>Extending Fitts' law to two dimensional tasks</b:Title>
    <b:Year>1992</b:Year>
    <b:Author>
      <b:Author>
        <b:NameList>
          <b:Person>
            <b:Last>MacKenzie I.S.</b:Last>
            <b:First>Buxton</b:First>
            <b:Middle>W.</b:Middle>
          </b:Person>
        </b:NameList>
      </b:Author>
    </b:Author>
    <b:ConferenceName>Proceedings of the CHI '92 Conference on Human Factors in Computing Systems</b:ConferenceName>
    <b:City>New York</b:City>
    <b:RefOrder>17</b:RefOrder>
  </b:Source>
  <b:Source>
    <b:Tag>Pau11</b:Tag>
    <b:SourceType>ConferenceProceedings</b:SourceType>
    <b:Guid>{3C03682F-0531-442F-BC79-96B7BC5E2D8B}</b:Guid>
    <b:Author>
      <b:Author>
        <b:NameList>
          <b:Person>
            <b:Last>Gruhn</b:Last>
            <b:First>Paul</b:First>
          </b:Person>
        </b:NameList>
      </b:Author>
    </b:Author>
    <b:Title>Human machine interface: the good, the bad, and the ugly (and what makes them so)</b:Title>
    <b:Year>2011</b:Year>
    <b:ConferenceName>Proceedings of the 66th Annual Instrumentation Symposium for the Process Industries</b:ConferenceName>
    <b:City>Research Triangle Park, N.C</b:City>
    <b:RefOrder>19</b:RefOrder>
  </b:Source>
  <b:Source>
    <b:Tag>Bil08</b:Tag>
    <b:SourceType>Book</b:SourceType>
    <b:Guid>{4A57D413-3768-4094-B4AD-FE04E8C387A1}</b:Guid>
    <b:Title>The high performance HMI handbook: a comprehensive guide to designing, implementing and maintaining effective HMIs for industrial plant operations.</b:Title>
    <b:Year>2008</b:Year>
    <b:City>Houston</b:City>
    <b:Author>
      <b:Author>
        <b:NameList>
          <b:Person>
            <b:Last>Bill Hollifield</b:Last>
            <b:First>Dana</b:First>
            <b:Middle>Oliver, Ian Nimmo, Eddie Habibi</b:Middle>
          </b:Person>
        </b:NameList>
      </b:Author>
    </b:Author>
    <b:Publisher>TX : Plant Automation Services, Inc</b:Publisher>
    <b:RefOrder>20</b:RefOrder>
  </b:Source>
  <b:Source>
    <b:Tag>Mic03</b:Tag>
    <b:SourceType>Book</b:SourceType>
    <b:Guid>{8AA2D126-D351-48A2-8392-DFB9669A2587}</b:Guid>
    <b:Author>
      <b:Author>
        <b:NameList>
          <b:Person>
            <b:Last>Mica Endsley</b:Last>
            <b:First>Betty</b:First>
            <b:Middle>Bolte, Debra Jones</b:Middle>
          </b:Person>
        </b:NameList>
      </b:Author>
    </b:Author>
    <b:Title>Designing for situation awareness: an approach to user-centered design</b:Title>
    <b:Year>2003</b:Year>
    <b:City>Boca Raton</b:City>
    <b:Publisher>FL : CRC Press</b:Publisher>
    <b:RefOrder>21</b:RefOrder>
  </b:Source>
  <b:Source>
    <b:Tag>Kan83</b:Tag>
    <b:SourceType>Book</b:SourceType>
    <b:Guid>{0D0E719A-885E-40C0-9BF9-9D8908C78BC9}</b:Guid>
    <b:Author>
      <b:Author>
        <b:NameList>
          <b:Person>
            <b:Last>Kantowitz</b:Last>
            <b:First>B.H.</b:First>
            <b:Middle>&amp; Sorkin, R.D.</b:Middle>
          </b:Person>
        </b:NameList>
      </b:Author>
    </b:Author>
    <b:Title>Human factors: Understanding people-system relationships</b:Title>
    <b:Year>1983</b:Year>
    <b:City>Нью-Йорк</b:City>
    <b:Publisher>Wiley</b:Publisher>
    <b:RefOrder>45</b:RefOrder>
  </b:Source>
  <b:Source>
    <b:Tag>Kar12</b:Tag>
    <b:SourceType>BookSection</b:SourceType>
    <b:Guid>{74DED80F-D5C4-4305-80AE-A6D00F66399F}</b:Guid>
    <b:Author>
      <b:Author>
        <b:NameList>
          <b:Person>
            <b:Last>Karwowski</b:Last>
            <b:First>W.</b:First>
          </b:Person>
        </b:NameList>
      </b:Author>
    </b:Author>
    <b:Title>The disciplines of human factors and ergonomics</b:Title>
    <b:Year>2012</b:Year>
    <b:City>Hoboken</b:City>
    <b:Publisher>Wiley</b:Publisher>
    <b:BookTitle>Handbook of human factors and ergonomics</b:BookTitle>
    <b:Pages>3-37</b:Pages>
    <b:RefOrder>46</b:RefOrder>
  </b:Source>
  <b:Source>
    <b:Tag>Obo96</b:Tag>
    <b:SourceType>Book</b:SourceType>
    <b:Guid>{E6084AF7-F6B8-4224-AA36-18B1610620C5}</b:Guid>
    <b:Title>Ergonomics at work</b:Title>
    <b:Year>1996</b:Year>
    <b:City>Chichester</b:City>
    <b:Publisher>Wiley</b:Publisher>
    <b:Author>
      <b:Author>
        <b:NameList>
          <b:Person>
            <b:Last>Oborne</b:Last>
            <b:First>D.J.</b:First>
          </b:Person>
        </b:NameList>
      </b:Author>
    </b:Author>
    <b:RefOrder>47</b:RefOrder>
  </b:Source>
  <b:Source>
    <b:Tag>ISO1</b:Tag>
    <b:SourceType>Misc</b:SourceType>
    <b:Guid>{42B12029-7D29-4D2F-91C7-5B53CB3AE0C9}</b:Guid>
    <b:Title>ISO 6385:2004 Ergonomic principles in the design of work systems</b:Title>
    <b:RefOrder>48</b:RefOrder>
  </b:Source>
  <b:Source>
    <b:Tag>San93</b:Tag>
    <b:SourceType>Book</b:SourceType>
    <b:Guid>{D4BB7C57-511F-49C8-992D-8EA8922335D5}</b:Guid>
    <b:Title>Human factors in engineering and design</b:Title>
    <b:Year>1993</b:Year>
    <b:City>New York</b:City>
    <b:Publisher>McGraw Hill</b:Publisher>
    <b:Author>
      <b:Author>
        <b:NameList>
          <b:Person>
            <b:Last>Sanders</b:Last>
            <b:First>M.S.</b:First>
            <b:Middle>&amp; McCormick, E.J</b:Middle>
          </b:Person>
        </b:NameList>
      </b:Author>
    </b:Author>
    <b:RefOrder>49</b:RefOrder>
  </b:Source>
  <b:Source>
    <b:Tag>ISO2</b:Tag>
    <b:SourceType>Misc</b:SourceType>
    <b:Guid>{2767E004-B9A7-429E-B85B-0235B338B80D}</b:Guid>
    <b:Title>ISO 6385:2004 Ergonomic principles in the design of work systems</b:Title>
    <b:RefOrder>50</b:RefOrder>
  </b:Source>
  <b:Source>
    <b:Tag>Hen01</b:Tag>
    <b:SourceType>Book</b:SourceType>
    <b:Guid>{3DD52261-D489-4A43-A05E-34361863E9FC}</b:Guid>
    <b:Title>Macroergonomics: An introduction to work systems design.</b:Title>
    <b:Year>2001</b:Year>
    <b:City>Santa Monica</b:City>
    <b:Publisher>Human Factors and Ergonomics Society</b:Publisher>
    <b:Author>
      <b:Author>
        <b:NameList>
          <b:Person>
            <b:Last>Hendrick</b:Last>
            <b:First>H.W.</b:First>
            <b:Middle>&amp; Kleiner, B.M.</b:Middle>
          </b:Person>
        </b:NameList>
      </b:Author>
    </b:Author>
    <b:RefOrder>51</b:RefOrder>
  </b:Source>
  <b:Source>
    <b:Tag>Milrt</b:Tag>
    <b:SourceType>BookSection</b:SourceType>
    <b:Guid>{164D9D4D-EA9E-405D-B0FB-C4290C8ED782}</b:Guid>
    <b:Author>
      <b:Author>
        <b:NameList>
          <b:Person>
            <b:Last>Miller</b:Last>
            <b:First>C.,</b:First>
            <b:Middle>Nickel, P., Di Nocera, F., Mulder, B., Neerincx, M., Parasuraman, R. &amp; Whiteley, I.</b:Middle>
          </b:Person>
        </b:NameList>
      </b:Author>
    </b:Author>
    <b:Year>THESEUS Cluster 2: Psychology and Human-Machine Systems – Report</b:Year>
    <b:City>Strasbourg</b:City>
    <b:Publisher>Indigo</b:Publisher>
    <b:BookTitle>Human-Machine Interface. In G.R.J. Hockey</b:BookTitle>
    <b:Pages>22-38</b:Pages>
    <b:RefOrder>52</b:RefOrder>
  </b:Source>
  <b:Source>
    <b:Tag>Kan831</b:Tag>
    <b:SourceType>Book</b:SourceType>
    <b:Guid>{1FAB12F0-7C36-42D5-BCF4-E09B1A2714F3}</b:Guid>
    <b:Title>Human factors: Understanding people-system relationships</b:Title>
    <b:Year>1983</b:Year>
    <b:City>Нью-Йорк</b:City>
    <b:Publisher>Wiley</b:Publisher>
    <b:Author>
      <b:Author>
        <b:NameList>
          <b:Person>
            <b:Last>Kantowitz</b:Last>
            <b:First>B.H.</b:First>
            <b:Middle>&amp; Sorkin, R.D.</b:Middle>
          </b:Person>
        </b:NameList>
      </b:Author>
    </b:Author>
    <b:RefOrder>53</b:RefOrder>
  </b:Source>
  <b:Source>
    <b:Tag>Hac98</b:Tag>
    <b:SourceType>BookSection</b:SourceType>
    <b:Guid>{2465FFEC-C2EC-483B-8F6C-1155970089A6}</b:Guid>
    <b:Title>Mental workload</b:Title>
    <b:Year>1998</b:Year>
    <b:City>Geneva</b:City>
    <b:Publisher>ILO</b:Publisher>
    <b:Author>
      <b:Author>
        <b:NameList>
          <b:Person>
            <b:Last>Hacker</b:Last>
            <b:First>W.</b:First>
          </b:Person>
        </b:NameList>
      </b:Author>
    </b:Author>
    <b:BookTitle>Encyclopaedia of Occupational Health and Safety (vol. 1)</b:BookTitle>
    <b:Pages>41-43</b:Pages>
    <b:RefOrder>54</b:RefOrder>
  </b:Source>
  <b:Source>
    <b:Tag>Nac98</b:Tag>
    <b:SourceType>BookSection</b:SourceType>
    <b:Guid>{77743B78-802A-4B7C-95AC-462B82F28515}</b:Guid>
    <b:Title>Ergonomics and standardization</b:Title>
    <b:BookTitle>Encyclopaedia of Occupational Health and Safety</b:BookTitle>
    <b:Year>1998</b:Year>
    <b:Pages>11-14</b:Pages>
    <b:City>Geneva</b:City>
    <b:Publisher>ILO</b:Publisher>
    <b:Author>
      <b:Author>
        <b:NameList>
          <b:Person>
            <b:Last>Nachreiner</b:Last>
            <b:First>F.</b:First>
          </b:Person>
        </b:NameList>
      </b:Author>
    </b:Author>
    <b:RefOrder>55</b:RefOrder>
  </b:Source>
  <b:Source>
    <b:Tag>ISO3</b:Tag>
    <b:SourceType>Misc</b:SourceType>
    <b:Guid>{B4B3F6ED-19F4-4E73-AC68-F3E5DB2C7BA3}</b:Guid>
    <b:Title>ISO 6385:2004 Ergonomic principles in the design of work systems </b:Title>
    <b:RefOrder>56</b:RefOrder>
  </b:Source>
  <b:Source>
    <b:Tag>EN6</b:Tag>
    <b:SourceType>Misc</b:SourceType>
    <b:Guid>{4B558F5F-4EEA-4B85-A8C4-CB8740259C9A}</b:Guid>
    <b:Title>EN 614 (части 1-2) Safety of machinery – Ergonomic design principles</b:Title>
    <b:City>Brussels </b:City>
    <b:Publisher>CEN</b:Publisher>
    <b:RefOrder>25</b:RefOrder>
  </b:Source>
  <b:Source>
    <b:Tag>Kir90</b:Tag>
    <b:SourceType>Book</b:SourceType>
    <b:Guid>{66AF02EA-323F-4267-859A-DB9DFCB556DC}</b:Guid>
    <b:Title>Ergonomie für Konstrukteure und Arbeitsgestalter. REFA-Fachbuchreihe Betriebsorganisation</b:Title>
    <b:Year>1990</b:Year>
    <b:City>Munich</b:City>
    <b:Publisher>Carl-Hanser-Verlag</b:Publisher>
    <b:Author>
      <b:Author>
        <b:NameList>
          <b:Person>
            <b:Last>Kirchner</b:Last>
            <b:First>J.-H.,</b:First>
            <b:Middle>Baum, E.</b:Middle>
          </b:Person>
        </b:NameList>
      </b:Author>
    </b:Author>
    <b:RefOrder>57</b:RefOrder>
  </b:Source>
  <b:Source>
    <b:Tag>Fra10</b:Tag>
    <b:SourceType>Book</b:SourceType>
    <b:Guid>{5789C4E1-C082-4367-B7CD-2F3339DBED9A}</b:Guid>
    <b:Title>Guide to application of the Machinery Directive 2006/42/EC</b:Title>
    <b:Year>2010</b:Year>
    <b:City>Brussels</b:City>
    <b:Publisher> European Commission, Enterprise and industry</b:Publisher>
    <b:Author>
      <b:Author>
        <b:NameList>
          <b:Person>
            <b:Last>Fraser</b:Last>
            <b:First>I.</b:First>
          </b:Person>
        </b:NameList>
      </b:Author>
    </b:Author>
    <b:RefOrder>23</b:RefOrder>
  </b:Source>
  <b:Source>
    <b:Tag>EN111</b:Tag>
    <b:SourceType>Misc</b:SourceType>
    <b:Guid>{C47E6000-495C-41C3-B82A-2DDE57405E56}</b:Guid>
    <b:Title>EN 13861:2011, Safety of machinery – Guidance for the application of ergonomics standards in the design of machinery</b:Title>
    <b:Year>2011</b:Year>
    <b:City>Brussels</b:City>
    <b:Publisher>CEN</b:Publisher>
    <b:RefOrder>24</b:RefOrder>
  </b:Source>
  <b:Source>
    <b:Tag>ENI</b:Tag>
    <b:SourceType>Misc</b:SourceType>
    <b:Guid>{08B98191-D6F6-425A-94D7-851BA692FE79}</b:Guid>
    <b:Title>EN ISO 13857: Safety of machinery – Safety distances to prevent hazard zones being reached by upper and lower limbs.</b:Title>
    <b:City>Brussels </b:City>
    <b:Publisher>CEN</b:Publisher>
    <b:RefOrder>58</b:RefOrder>
  </b:Source>
  <b:Source>
    <b:Tag>EN1</b:Tag>
    <b:SourceType>Misc</b:SourceType>
    <b:Guid>{C5531F96-F6E5-44B6-8035-534F060E3EC5}</b:Guid>
    <b:Title>EN 1005 series (parts 1-5). Safety of machinery – Human physical performance.</b:Title>
    <b:City>Brussels </b:City>
    <b:Publisher>CEN</b:Publisher>
    <b:RefOrder>59</b:RefOrder>
  </b:Source>
  <b:Source>
    <b:Tag>Enn03</b:Tag>
    <b:SourceType>BookSection</b:SourceType>
    <b:Guid>{7A517373-C811-4765-8650-ADFD1D467CDB}</b:Guid>
    <b:Title>Gestalt Principles of Perception</b:Title>
    <b:Year>2003</b:Year>
    <b:City>London</b:City>
    <b:Publisher>Nature Publishing Group</b:Publisher>
    <b:Author>
      <b:Author>
        <b:NameList>
          <b:Person>
            <b:Last>Enns</b:Last>
            <b:First>James</b:First>
            <b:Middle>T.</b:Middle>
          </b:Person>
        </b:NameList>
      </b:Author>
    </b:Author>
    <b:BookTitle>Encyclopedia of Cognitive Science</b:BookTitle>
    <b:RefOrder>60</b:RefOrder>
  </b:Source>
  <b:Source>
    <b:Tag>Züh12</b:Tag>
    <b:SourceType>Book</b:SourceType>
    <b:Guid>{B608BFA8-8FFD-4003-A96E-3C6571EB9687}</b:Guid>
    <b:Author>
      <b:Author>
        <b:NameList>
          <b:Person>
            <b:Last>Zühlke</b:Last>
            <b:First>D</b:First>
          </b:Person>
        </b:NameList>
      </b:Author>
    </b:Author>
    <b:Title>Nutzergerechte Entwicklung von Mensch-Maschine-Systemen</b:Title>
    <b:Year>2012</b:Year>
    <b:City>Berlin</b:City>
    <b:Publisher>Springer</b:Publisher>
    <b:RefOrder>61</b:RefOrder>
  </b:Source>
  <b:Source>
    <b:Tag>Gol10</b:Tag>
    <b:SourceType>Book</b:SourceType>
    <b:Guid>{8DAFEA54-D8C9-4120-A30B-6ED19656AD80}</b:Guid>
    <b:Author>
      <b:Author>
        <b:NameList>
          <b:Person>
            <b:Last>Goldstein</b:Last>
            <b:First>E.B.</b:First>
          </b:Person>
        </b:NameList>
      </b:Author>
    </b:Author>
    <b:Title>Sensation and Perception</b:Title>
    <b:Year>2010</b:Year>
    <b:City>USA</b:City>
    <b:Publisher>Wadsworth</b:Publisher>
    <b:RefOrder>62</b:RefOrder>
  </b:Source>
  <b:Source>
    <b:Tag>EN81</b:Tag>
    <b:SourceType>Misc</b:SourceType>
    <b:Guid>{80DB4DFD-AE0A-4DDE-AFD3-8C6CA57271FA}</b:Guid>
    <b:Title>EN 894 (parts 1-4) Safety of machinery – Ergonomics requirements for the design of displays and control actuators</b:Title>
    <b:City>Brussels </b:City>
    <b:Publisher>CEN</b:Publisher>
    <b:RefOrder>26</b:RefOrder>
  </b:Source>
  <b:Source>
    <b:Tag>Ric98</b:Tag>
    <b:SourceType>BookSection</b:SourceType>
    <b:Guid>{67E4DD7D-D0CD-4B58-899D-81F29DD16213}</b:Guid>
    <b:Author>
      <b:Author>
        <b:NameList>
          <b:Person>
            <b:Last>Richter</b:Last>
            <b:First>P</b:First>
          </b:Person>
        </b:NameList>
      </b:Author>
    </b:Author>
    <b:Title>Mental fatigue</b:Title>
    <b:Year>1998</b:Year>
    <b:City>Geneva </b:City>
    <b:Publisher>ILO</b:Publisher>
    <b:BookTitle>Encyclopaedia of Occupational Health and Safety</b:BookTitle>
    <b:Pages>46-47</b:Pages>
    <b:RefOrder>63</b:RefOrder>
  </b:Source>
  <b:Source>
    <b:Tag>ISO4</b:Tag>
    <b:SourceType>Misc</b:SourceType>
    <b:Guid>{4B08833A-3B7B-4A4A-B58A-0F05E2FD89DE}</b:Guid>
    <b:Title>ISO 10075 series (parts 1-3). Ergonomic principles related to mental workload.</b:Title>
    <b:City>Geneva</b:City>
    <b:Publisher>ISO</b:Publisher>
    <b:RefOrder>64</b:RefOrder>
  </b:Source>
  <b:Source>
    <b:Tag>Nac06</b:Tag>
    <b:SourceType>BookSection</b:SourceType>
    <b:Guid>{24E77CF3-7DD7-4A68-BCAF-DF1F71D5CA96}</b:Guid>
    <b:Year>2006</b:Year>
    <b:Publisher>Safety Science</b:Publisher>
    <b:Author>
      <b:Author>
        <b:NameList>
          <b:Person>
            <b:Last>Nachreiner</b:Last>
            <b:First>F.,</b:First>
            <b:Middle>Nickel, P. &amp; Meyer, I.</b:Middle>
          </b:Person>
        </b:NameList>
      </b:Author>
    </b:Author>
    <b:BookTitle>Human factors in process control systems: The design of human–machine interfaces</b:BookTitle>
    <b:Pages>5-26</b:Pages>
    <b:RefOrder>65</b:RefOrder>
  </b:Source>
  <b:Source>
    <b:Tag>San931</b:Tag>
    <b:SourceType>Book</b:SourceType>
    <b:Guid>{4BFB3F0E-CDB6-4A06-BCA8-D58F05020DCC}</b:Guid>
    <b:Author>
      <b:Author>
        <b:NameList>
          <b:Person>
            <b:Last>Sanders</b:Last>
            <b:First>M.S.</b:First>
            <b:Middle>&amp; McCormick, E.J.</b:Middle>
          </b:Person>
        </b:NameList>
      </b:Author>
    </b:Author>
    <b:Title>Human factors in engineering and design</b:Title>
    <b:Year>1993</b:Year>
    <b:City>New York</b:City>
    <b:Publisher>McGraw Hill</b:Publisher>
    <b:RefOrder>66</b:RefOrder>
  </b:Source>
  <b:Source>
    <b:Tag>Est</b:Tag>
    <b:SourceType>InternetSite</b:SourceType>
    <b:Guid>{58BBD6FD-8F8E-4420-A2C2-DD878338F5F4}</b:Guid>
    <b:Title>What is a UI Control?</b:Title>
    <b:Author>
      <b:Author>
        <b:NameList>
          <b:Person>
            <b:Last>Blankenship</b:Last>
            <b:First>Esther</b:First>
          </b:Person>
        </b:NameList>
      </b:Author>
    </b:Author>
    <b:URL>https://experience.sap.com/basics/what-is-a-ui-control/</b:URL>
    <b:RefOrder>36</b:RefOrder>
  </b:Source>
  <b:Source>
    <b:Tag>And14</b:Tag>
    <b:SourceType>InternetSite</b:SourceType>
    <b:Guid>{70C2B204-3189-4D61-A8C0-DA7BC41070F0}</b:Guid>
    <b:Title>CUDA Dynamic Parallelism API and Principles</b:Title>
    <b:Year>2014</b:Year>
    <b:Author>
      <b:Author>
        <b:NameList>
          <b:Person>
            <b:Last>Adinets</b:Last>
            <b:First>Andy</b:First>
          </b:Person>
        </b:NameList>
      </b:Author>
    </b:Author>
    <b:Month>Май</b:Month>
    <b:Day>20</b:Day>
    <b:URL>https://devblogs.nvidia.com/cuda-dynamic-parallelism-api-principles/</b:URL>
    <b:RefOrder>43</b:RefOrder>
  </b:Source>
  <b:Source>
    <b:Tag>Bac99</b:Tag>
    <b:SourceType>ConferenceProceedings</b:SourceType>
    <b:Guid>{B8950BEA-B04F-4E21-85D7-9561E1A114C3}</b:Guid>
    <b:Title>Second International Conference on the Uniﬁed Modeling Language</b:Title>
    <b:Year>1999</b:Year>
    <b:Author>
      <b:Author>
        <b:NameList>
          <b:Person>
            <b:Last>Back R.-J.</b:Last>
            <b:First>Petre</b:First>
            <b:Middle>L., Porres Paltor I</b:Middle>
          </b:Person>
        </b:NameList>
      </b:Author>
    </b:Author>
    <b:City>Springer Verlag</b:City>
    <b:ConferenceName>Analyzing UML Use Case as Contracts</b:ConferenceName>
    <b:RefOrder>33</b:RefOrder>
  </b:Source>
  <b:Source>
    <b:Tag>She03</b:Tag>
    <b:SourceType>ConferenceProceedings</b:SourceType>
    <b:Guid>{4DCB3B5C-16D8-4478-AD05-C59B5BE86861}</b:Guid>
    <b:Author>
      <b:Author>
        <b:NameList>
          <b:Person>
            <b:Last>Shen W.</b:Last>
            <b:First>Liu</b:First>
            <b:Middle>S</b:Middle>
          </b:Person>
        </b:NameList>
      </b:Author>
    </b:Author>
    <b:Title>ICFEM 2003 International Conference on Formal Engineering Methods</b:Title>
    <b:Year>2003</b:Year>
    <b:ConferenceName>Formalization, Testing and Execution of a Use Case Diagram</b:ConferenceName>
    <b:City>Singapore</b:City>
    <b:RefOrder>34</b:RefOrder>
  </b:Source>
  <b:Source>
    <b:Tag>Bar09</b:Tag>
    <b:SourceType>ConferenceProceedings</b:SourceType>
    <b:Guid>{62BB0C6B-578E-4C17-89CA-8C9BD3F45312}</b:Guid>
    <b:Author>
      <b:Author>
        <b:NameList>
          <b:Person>
            <b:Last>BarrettS.</b:Last>
            <b:First>SinnigD.,ChalinP.,ButlerG.</b:First>
          </b:Person>
        </b:NameList>
      </b:Author>
    </b:Author>
    <b:Title>3rd International Symposium on Theoretical Aspects of Software Engineering</b:Title>
    <b:Year>2009</b:Year>
    <b:ConferenceName>Merging of Use Case Models: Semantic Foundations</b:ConferenceName>
    <b:City>IEEE</b:City>
    <b:RefOrder>35</b:RefOrder>
  </b:Source>
  <b:Source>
    <b:Tag>Gen16</b:Tag>
    <b:SourceType>InternetSite</b:SourceType>
    <b:Guid>{FB96CB80-CF7D-40B9-9490-DD49EAFFEFBB}</b:Guid>
    <b:Title>Genetic Algorithm</b:Title>
    <b:Year>2016</b:Year>
    <b:InternetSiteTitle>MATLAB &amp; Simulink</b:InternetSiteTitle>
    <b:URL>https://www.mathworks.com/discovery/genetic-algorithm.html</b:URL>
    <b:RefOrder>37</b:RefOrder>
  </b:Source>
  <b:Source>
    <b:Tag>Ove10</b:Tag>
    <b:SourceType>InternetSite</b:SourceType>
    <b:Guid>{465823C2-7B0A-4AE7-B1F2-C80C966E9ECC}</b:Guid>
    <b:Title>Over-the-Air (OTA)</b:Title>
    <b:InternetSiteTitle>Technology - Gemalto</b:InternetSiteTitle>
    <b:Year>2010</b:Year>
    <b:URL>https://www.gemalto.com/companyinfo/digital-security/techno/ota</b:URL>
    <b:RefOrder>9</b:RefOrder>
  </b:Source>
  <b:Source>
    <b:Tag>Ins14</b:Tag>
    <b:SourceType>InternetSite</b:SourceType>
    <b:Guid>{AA9C99EA-3202-434E-AA84-ED95CDD3834E}</b:Guid>
    <b:Title>Instrumenting Your App for Telemetry and Analytics</b:Title>
    <b:InternetSiteTitle>Windows Developer BlogWindows Developer Blog</b:InternetSiteTitle>
    <b:Year>2014</b:Year>
    <b:URL>https://blogs.windows.com/buildingapps/2014/03/20/instrumenting-your-app-for-telemetry-and-analytics/</b:URL>
    <b:RefOrder>10</b:RefOrder>
  </b:Source>
  <b:Source>
    <b:Tag>ISO210</b:Tag>
    <b:SourceType>Misc</b:SourceType>
    <b:Guid>{3D939A4B-50B7-4B4F-9546-043A7C79918C}</b:Guid>
    <b:Title>EN ISO 92412010:2010 Ergonomics of human-system interaction – Part 210: Human-centered design for interactive systems</b:Title>
    <b:RefOrder>13</b:RefOrder>
  </b:Source>
  <b:Source>
    <b:Tag>Hic17</b:Tag>
    <b:SourceType>InternetSite</b:SourceType>
    <b:Guid>{75D738EB-F274-4667-8A50-CEDA070E1F40}</b:Guid>
    <b:Title>Hick’s Law: Making the choice easier for users</b:Title>
    <b:Year>2017</b:Year>
    <b:InternetSiteTitle>Interaction Design Foundation</b:InternetSiteTitle>
    <b:URL>https://www.interaction-design.org/literature/article/hick-s-law-making-the-choice-easier-for-users</b:URL>
    <b:RefOrder>15</b:RefOrder>
  </b:Source>
  <b:Source>
    <b:Tag>Imp15</b:Tag>
    <b:SourceType>InternetSite</b:SourceType>
    <b:Guid>{D6931F75-57DD-4B8A-8538-F12E8411E564}</b:Guid>
    <b:Title>Imprinting | learning behaviour</b:Title>
    <b:InternetSiteTitle>Britannica.com</b:InternetSiteTitle>
    <b:Year>2015</b:Year>
    <b:URL>https://www.britannica.com/topic/imprinting-learning-behaviour</b:URL>
    <b:RefOrder>18</b:RefOrder>
  </b:Source>
  <b:Source>
    <b:Tag>ТВП07</b:Tag>
    <b:SourceType>Book</b:SourceType>
    <b:Guid>{4E35CF5E-9B69-413E-AE66-A5E0F952CD85}</b:Guid>
    <b:Title>Генетические алгоритмы</b:Title>
    <b:Year>2007</b:Year>
    <b:Author>
      <b:Author>
        <b:NameList>
          <b:Person>
            <b:Last>Панченко</b:Last>
            <b:First>Т.В.</b:First>
          </b:Person>
        </b:NameList>
      </b:Author>
      <b:Editor>
        <b:NameList>
          <b:Person>
            <b:Last>Тарасевич</b:Last>
            <b:First>Ю.Ю.</b:First>
          </b:Person>
        </b:NameList>
      </b:Editor>
    </b:Author>
    <b:City>Астрахань</b:City>
    <b:Publisher>Издательский дом «Астраханский университет» </b:Publisher>
    <b:RefOrder>38</b:RefOrder>
  </b:Source>
  <b:Source>
    <b:Tag>Gen</b:Tag>
    <b:SourceType>InternetSite</b:SourceType>
    <b:Guid>{CF72FBAD-85B1-4927-ADA4-2496B6C2F19A}</b:Guid>
    <b:Title>Genetic panmixia and demographic dependenc</b:Title>
    <b:InternetSiteTitle>PMV</b:InternetSiteTitle>
    <b:URL>https://www.ncbi.nlm.nih.gov/pmc/articles/PMC3183912/</b:URL>
    <b:RefOrder>39</b:RefOrder>
  </b:Source>
  <b:Source>
    <b:Tag>Und16</b:Tag>
    <b:SourceType>InternetSite</b:SourceType>
    <b:Guid>{66B8B5CA-CBAE-4B19-BDF6-7659DF3547D1}</b:Guid>
    <b:Title>Understanding Analysis of Variance (ANOVA) and the F-test</b:Title>
    <b:InternetSiteTitle>The Minitab Blog</b:InternetSiteTitle>
    <b:Year>2016</b:Year>
    <b:URL>http://blog.minitab.com/blog/adventures-in-statistics-2/understanding-analysis-of-variance-anova-and-the-f-test</b:URL>
    <b:RefOrder>40</b:RefOrder>
  </b:Source>
  <b:Source>
    <b:Tag>Inb</b:Tag>
    <b:SourceType>InternetSite</b:SourceType>
    <b:Guid>{1ADD3D91-5CDD-42EA-AA5F-3575C7D69252}</b:Guid>
    <b:Title>Inbreeding - an overview</b:Title>
    <b:InternetSiteTitle>ScienceDirect Topics</b:InternetSiteTitle>
    <b:URL>https://www.sciencedirect.com/topics/biochemistry-genetics-and-molecular-biology/inbreeding</b:URL>
    <b:RefOrder>41</b:RefOrder>
  </b:Source>
  <b:Source>
    <b:Tag>Chr10</b:Tag>
    <b:SourceType>Report</b:SourceType>
    <b:Guid>{CB5EF83C-8EB8-41DA-9F49-E23D57A4D861}</b:Guid>
    <b:Title>nbreeding Depression and Outbreeding Depression Are Evident in Wild-Type Zebrafish Lines</b:Title>
    <b:Year>2010</b:Year>
    <b:Author>
      <b:Author>
        <b:NameList>
          <b:Person>
            <b:Last>Christopher A. Monson</b:Last>
            <b:First>Kirsten</b:First>
            <b:Middle>C. Sadler</b:Middle>
          </b:Person>
        </b:NameList>
      </b:Author>
    </b:Author>
    <b:RefOrder>42</b:RefOrder>
  </b:Source>
  <b:Source>
    <b:Tag>Bei10</b:Tag>
    <b:SourceType>InternetSite</b:SourceType>
    <b:Guid>{E0E3B223-AD13-4BC8-A35F-A775B2C5F080}</b:Guid>
    <b:Author>
      <b:Author>
        <b:NameList>
          <b:Person>
            <b:Last>Electronics</b:Last>
            <b:First>Beijer</b:First>
          </b:Person>
        </b:NameList>
      </b:Author>
    </b:Author>
    <b:Title>Trends in HMI</b:Title>
    <b:InternetSiteTitle>Automation.com</b:InternetSiteTitle>
    <b:Year>2010</b:Year>
    <b:Month>Август</b:Month>
    <b:Day>5</b:Day>
    <b:URL>https://www.automation.com/library/white-papers/trends-in-hmi</b:URL>
    <b:RefOrder>6</b:RefOrder>
  </b:Source>
  <b:Source>
    <b:Tag>IoT17</b:Tag>
    <b:SourceType>InternetSite</b:SourceType>
    <b:Guid>{BB5B0E05-8F7A-4545-A2F0-1B37CB1E957D}</b:Guid>
    <b:Title>IoT - Internet of Things</b:Title>
    <b:Year>2017</b:Year>
    <b:InternetSiteTitle>Oracle</b:InternetSiteTitle>
    <b:URL>https://www.oracle.com/solutions/internet-of-things/</b:URL>
    <b:RefOrder>7</b:RefOrder>
  </b:Source>
  <b:Source>
    <b:Tag>Mik14</b:Tag>
    <b:SourceType>ArticleInAPeriodical</b:SourceType>
    <b:Guid>{1572C1A4-C8E7-4294-8281-F89F69B5C21F}</b:Guid>
    <b:Title>Mobile UI ergonomics: How hard is it really to tap different areas of your phone interface?</b:Title>
    <b:Year>2014</b:Year>
    <b:Author>
      <b:Author>
        <b:NameList>
          <b:Person>
            <b:Last>Schmidt</b:Last>
            <b:First>Mikkel</b:First>
            <b:Middle>Bo</b:Middle>
          </b:Person>
        </b:NameList>
      </b:Author>
    </b:Author>
    <b:PeriodicalTitle>Medium</b:PeriodicalTitle>
    <b:Month>Октябрь</b:Month>
    <b:RefOrder>8</b:RefOrder>
  </b:Source>
  <b:Source>
    <b:Tag>Eva10</b:Tag>
    <b:SourceType>Book</b:SourceType>
    <b:Guid>{A7AA7FD2-C375-49FF-89AE-41279DD6CA11}</b:Guid>
    <b:Title>The human machine interface as an emerging risk</b:Title>
    <b:Year>2010</b:Year>
    <b:Author>
      <b:Author>
        <b:NameList>
          <b:Person>
            <b:Last>Eva Flaspöler</b:Last>
            <b:First>Angelika</b:First>
            <b:Middle>Hauke, Preethy Pappachan and Dietmar Reinert, BGIA, Germany Tobias Bleyer, Nathalie Henke, Simon Kaluza, Angela Schieder and Armin Windel</b:Middle>
          </b:Person>
        </b:NameList>
      </b:Author>
    </b:Author>
    <b:Publisher>European Agency for Safety and Health at Work </b:Publisher>
    <b:RefOrder>1</b:RefOrder>
  </b:Source>
  <b:Source>
    <b:Tag>BSE</b:Tag>
    <b:SourceType>Misc</b:SourceType>
    <b:Guid>{3B06E570-4286-4019-8572-B41310C78908}</b:Guid>
    <b:Title>BS EN ISO 10075-1:2000 Ergonomic principles related to mental workload. General terms and definitions</b:Title>
    <b:RefOrder>27</b:RefOrder>
  </b:Source>
  <b:Source>
    <b:Tag>ISO100752</b:Tag>
    <b:SourceType>Misc</b:SourceType>
    <b:Guid>{9D70095B-AA55-4CF8-9138-76E64E3181AB}</b:Guid>
    <b:Title>ISO 10075-2 Ergonomic principles related to mental workload -- Part 2: Design principles</b:Title>
    <b:RefOrder>28</b:RefOrder>
  </b:Source>
  <b:Source>
    <b:Tag>Дир</b:Tag>
    <b:SourceType>Misc</b:SourceType>
    <b:Guid>{050D470A-3673-40CB-865D-EAEF8AC685A1}</b:Guid>
    <b:Title>Директива Европейского Парламента и Совета Европейского Союза 2006/42/EC о машинах и механизмах </b:Title>
    <b:City>2006</b:City>
    <b:RefOrder>22</b:RefOrder>
  </b:Source>
  <b:Source>
    <b:Tag>DIN09</b:Tag>
    <b:SourceType>Misc</b:SourceType>
    <b:Guid>{E6D103F3-8442-48F7-8166-13168488714D}</b:Guid>
    <b:Title>DIN EN 614-1-2009. Безопасность машин и механизмов. Эргономические принципы проектирования. Часть 1. Терминология и общие принципы</b:Title>
    <b:Year>2009</b:Year>
    <b:RefOrder>29</b:RefOrder>
  </b:Source>
  <b:Source>
    <b:Tag>EN800</b:Tag>
    <b:SourceType>Misc</b:SourceType>
    <b:Guid>{F521139A-C922-4A89-AE3C-AB39A33DC603}</b:Guid>
    <b:Title>EN 894-3:2000. Эргономические требования к оформлению индикаторов и органов управления</b:Title>
    <b:Year>2000</b:Year>
    <b:RefOrder>30</b:RefOrder>
  </b:Source>
  <b:Source>
    <b:Tag>Дир1</b:Tag>
    <b:SourceType>Misc</b:SourceType>
    <b:Guid>{7395C6EA-8F5A-45D1-AEBC-DD820962D59B}</b:Guid>
    <b:Title>Директива N 90/270/ЕЭС. О минимальных требованиях безопасности при работе с дисплейным оборудованием</b:Title>
    <b:RefOrder>31</b:RefOrder>
  </b:Source>
  <b:Source>
    <b:Tag>ГОС</b:Tag>
    <b:SourceType>Misc</b:SourceType>
    <b:Guid>{0F6A22B7-4715-4FAE-BD04-460686D440F7}</b:Guid>
    <b:Title>ГОСТ Р ИСО 9241-110-2016. Эргономика взаимодействия человек-система. Часть 110. Принципы организации диалога</b:Title>
    <b:RefOrder>32</b:RefOrder>
  </b:Source>
</b:Sources>
</file>

<file path=customXml/itemProps1.xml><?xml version="1.0" encoding="utf-8"?>
<ds:datastoreItem xmlns:ds="http://schemas.openxmlformats.org/officeDocument/2006/customXml" ds:itemID="{C1C161BA-AECB-4025-B0EF-2A4EEEF3D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5813</TotalTime>
  <Pages>12</Pages>
  <Words>23744</Words>
  <Characters>135347</Characters>
  <Application>Microsoft Office Word</Application>
  <DocSecurity>0</DocSecurity>
  <Lines>1127</Lines>
  <Paragraphs>317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Бычков</dc:creator>
  <cp:keywords/>
  <dc:description/>
  <cp:lastModifiedBy>Андрей Бычков</cp:lastModifiedBy>
  <cp:revision>1280</cp:revision>
  <cp:lastPrinted>2018-05-17T06:26:00Z</cp:lastPrinted>
  <dcterms:created xsi:type="dcterms:W3CDTF">2017-10-24T06:40:00Z</dcterms:created>
  <dcterms:modified xsi:type="dcterms:W3CDTF">2018-05-30T08:28:00Z</dcterms:modified>
</cp:coreProperties>
</file>