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71F5" w:rsidRPr="002D71F5" w:rsidRDefault="002D71F5" w:rsidP="002D71F5">
      <w:pPr>
        <w:spacing w:after="240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2D71F5">
        <w:rPr>
          <w:rFonts w:ascii="Times New Roman" w:hAnsi="Times New Roman" w:cs="Times New Roman"/>
          <w:b/>
          <w:sz w:val="32"/>
          <w:szCs w:val="28"/>
        </w:rPr>
        <w:t>Большие данные</w:t>
      </w:r>
    </w:p>
    <w:p w:rsidR="00862FEA" w:rsidRPr="002D71F5" w:rsidRDefault="002D71F5" w:rsidP="002D71F5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 w:rsidRPr="002D71F5">
        <w:rPr>
          <w:rFonts w:ascii="Times New Roman" w:hAnsi="Times New Roman" w:cs="Times New Roman"/>
          <w:sz w:val="28"/>
          <w:szCs w:val="28"/>
        </w:rPr>
        <w:t>Лабораторная работа №1</w:t>
      </w:r>
    </w:p>
    <w:p w:rsidR="002D71F5" w:rsidRPr="002D71F5" w:rsidRDefault="002D71F5" w:rsidP="002D71F5">
      <w:pPr>
        <w:spacing w:after="240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2D71F5">
        <w:rPr>
          <w:rFonts w:ascii="Times New Roman" w:hAnsi="Times New Roman" w:cs="Times New Roman"/>
          <w:b/>
          <w:i/>
          <w:sz w:val="28"/>
          <w:szCs w:val="28"/>
        </w:rPr>
        <w:t>«Первичная обработка данных»</w:t>
      </w:r>
    </w:p>
    <w:p w:rsidR="002D71F5" w:rsidRDefault="00991D1A" w:rsidP="002D71F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Перед тем, как начать описание лабораторной работы следует сказать несколько слов об используемом инструментарии. В данных методических указаниях будет использоваться </w:t>
      </w:r>
      <w:proofErr w:type="spellStart"/>
      <w:r>
        <w:rPr>
          <w:rFonts w:ascii="Times New Roman" w:hAnsi="Times New Roman" w:cs="Times New Roman"/>
          <w:sz w:val="28"/>
          <w:szCs w:val="28"/>
        </w:rPr>
        <w:t>браузерная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версия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jupiter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блокнотами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 xml:space="preserve">. Данный выбор базируется исключительно на личных предпочтениях и не является жестким требованием.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991D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выбран из-за обилия инструментов для анализа и работы с данными, а среда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jupiter</w:t>
      </w:r>
      <w:proofErr w:type="spellEnd"/>
      <w:proofErr w:type="gramEnd"/>
      <w:r w:rsidRPr="00991D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из-за отсутствия необходимости установки дополнительных библиотек на ПК и возможности работы через браузер, что позволяет использовать тяжелые операции даже на относительно слабом ПК.</w:t>
      </w:r>
    </w:p>
    <w:p w:rsidR="00236F28" w:rsidRDefault="00236F28" w:rsidP="002D71F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Датасетом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(набором данных), с которым будет вестись работа в данном лабораторном практикуме, является база данных о подержанных автомобилях, проданных в Германии в 2016 году, с сайта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Kaggle</w:t>
      </w:r>
      <w:proofErr w:type="spellEnd"/>
      <w:r w:rsidRPr="00236F2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36F28" w:rsidRDefault="00236F28" w:rsidP="002D71F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5" w:history="1">
        <w:r w:rsidRPr="00841ADE">
          <w:rPr>
            <w:rStyle w:val="a5"/>
            <w:rFonts w:ascii="Times New Roman" w:hAnsi="Times New Roman" w:cs="Times New Roman"/>
            <w:sz w:val="28"/>
            <w:szCs w:val="28"/>
          </w:rPr>
          <w:t>https://www.kaggle.com/orgesleka/used-cars-database/data</w:t>
        </w:r>
      </w:hyperlink>
    </w:p>
    <w:p w:rsidR="00236F28" w:rsidRPr="00236F28" w:rsidRDefault="00236F28" w:rsidP="002D71F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Основной целью при анализе данного набора данных поставлена задача разра</w:t>
      </w:r>
      <w:r w:rsidR="006F452D">
        <w:rPr>
          <w:rFonts w:ascii="Times New Roman" w:hAnsi="Times New Roman" w:cs="Times New Roman"/>
          <w:sz w:val="28"/>
          <w:szCs w:val="28"/>
        </w:rPr>
        <w:t>ботки и обучения нейронной сети, направленной на предсказание цены автомобиля в зависимости от данных о его возрасте, состоянии, марки, мощности и т.д.</w:t>
      </w:r>
    </w:p>
    <w:p w:rsidR="00991D1A" w:rsidRPr="00236F28" w:rsidRDefault="00991D1A" w:rsidP="002D71F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Первым шагом работы </w:t>
      </w:r>
      <w:proofErr w:type="gramStart"/>
      <w:r>
        <w:rPr>
          <w:rFonts w:ascii="Times New Roman" w:hAnsi="Times New Roman" w:cs="Times New Roman"/>
          <w:sz w:val="28"/>
          <w:szCs w:val="28"/>
        </w:rPr>
        <w:t>с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выбранным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датасетом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является загрузка его в среду разработки. Для этого необходимо зайти в меню </w:t>
      </w:r>
      <w:r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236F28">
        <w:rPr>
          <w:rFonts w:ascii="Times New Roman" w:hAnsi="Times New Roman" w:cs="Times New Roman"/>
          <w:sz w:val="28"/>
          <w:szCs w:val="28"/>
        </w:rPr>
        <w:t xml:space="preserve"> -&gt; </w:t>
      </w:r>
      <w:r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Pr="00236F28">
        <w:rPr>
          <w:rFonts w:ascii="Times New Roman" w:hAnsi="Times New Roman" w:cs="Times New Roman"/>
          <w:sz w:val="28"/>
          <w:szCs w:val="28"/>
        </w:rPr>
        <w:t>…</w:t>
      </w:r>
    </w:p>
    <w:p w:rsidR="00991D1A" w:rsidRDefault="002D71F5" w:rsidP="003B4E4A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E130CA" wp14:editId="4E196B1B">
            <wp:extent cx="5738447" cy="2155371"/>
            <wp:effectExtent l="0" t="0" r="0" b="0"/>
            <wp:docPr id="26" name="Рисунок 26" descr="C:\Users\Игорь\Desktop\Большие данные\Лабораторные\Лаба 1\Снимок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Игорь\Desktop\Большие данные\Лабораторные\Лаба 1\Снимок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62" cy="2159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4E4A" w:rsidRPr="003B4E4A" w:rsidRDefault="003B4E4A" w:rsidP="002D71F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В новом окне нас интересует кнопка «</w:t>
      </w:r>
      <w:r>
        <w:rPr>
          <w:rFonts w:ascii="Times New Roman" w:hAnsi="Times New Roman" w:cs="Times New Roman"/>
          <w:sz w:val="28"/>
          <w:szCs w:val="28"/>
          <w:lang w:val="en-US"/>
        </w:rPr>
        <w:t>Upload</w:t>
      </w:r>
      <w:r>
        <w:rPr>
          <w:rFonts w:ascii="Times New Roman" w:hAnsi="Times New Roman" w:cs="Times New Roman"/>
          <w:sz w:val="28"/>
          <w:szCs w:val="28"/>
        </w:rPr>
        <w:t>».</w:t>
      </w:r>
    </w:p>
    <w:p w:rsidR="003B4E4A" w:rsidRDefault="002D71F5" w:rsidP="003B4E4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0127234" wp14:editId="4EB401B1">
            <wp:extent cx="5448225" cy="1609107"/>
            <wp:effectExtent l="0" t="0" r="635" b="0"/>
            <wp:docPr id="27" name="Рисунок 27" descr="C:\Users\Игорь\Desktop\Большие данные\Лабораторные\Лаба 1\Снимок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Игорь\Desktop\Большие данные\Лабораторные\Лаба 1\Снимок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720" cy="1617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4E4A" w:rsidRPr="003B4E4A" w:rsidRDefault="003B4E4A" w:rsidP="003B4E4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  <w:t>После выбора файла и папки, из которой будет осуществляться загрузка, необходимо нажать синюю кнопку «</w:t>
      </w:r>
      <w:r>
        <w:rPr>
          <w:rFonts w:ascii="Times New Roman" w:hAnsi="Times New Roman" w:cs="Times New Roman"/>
          <w:sz w:val="28"/>
          <w:szCs w:val="28"/>
          <w:lang w:val="en-US"/>
        </w:rPr>
        <w:t>Upload</w:t>
      </w:r>
      <w:r>
        <w:rPr>
          <w:rFonts w:ascii="Times New Roman" w:hAnsi="Times New Roman" w:cs="Times New Roman"/>
          <w:sz w:val="28"/>
          <w:szCs w:val="28"/>
        </w:rPr>
        <w:t>» напротив имени загружаемого файла.</w:t>
      </w:r>
    </w:p>
    <w:p w:rsidR="003B4E4A" w:rsidRDefault="002D71F5" w:rsidP="003B4E4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57619F9" wp14:editId="0ECF302A">
            <wp:extent cx="5463378" cy="1710047"/>
            <wp:effectExtent l="0" t="0" r="4445" b="5080"/>
            <wp:docPr id="28" name="Рисунок 28" descr="C:\Users\Игорь\Desktop\Большие данные\Лабораторные\Лаба 1\Снимок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Игорь\Desktop\Большие данные\Лабораторные\Лаба 1\Снимок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360" cy="171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4E4A" w:rsidRDefault="003B4E4A" w:rsidP="002D71F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После проведенных манипуляций файл появится в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указанием размера и времени загрузки.</w:t>
      </w:r>
    </w:p>
    <w:p w:rsidR="003B4E4A" w:rsidRDefault="002D71F5" w:rsidP="003B4E4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2CAA931" wp14:editId="43C9AF97">
            <wp:extent cx="5406469" cy="1579418"/>
            <wp:effectExtent l="0" t="0" r="3810" b="1905"/>
            <wp:docPr id="1" name="Рисунок 1" descr="C:\Users\Игорь\Desktop\Большие данные\Лабораторные\Лаба 1\Снимок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Игорь\Desktop\Большие данные\Лабораторные\Лаба 1\Снимок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7" cy="158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4E4A" w:rsidRDefault="003B4E4A" w:rsidP="002D71F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После того, как мы убедились, что файл с базой данных загружен можно </w:t>
      </w:r>
      <w:proofErr w:type="gramStart"/>
      <w:r>
        <w:rPr>
          <w:rFonts w:ascii="Times New Roman" w:hAnsi="Times New Roman" w:cs="Times New Roman"/>
          <w:sz w:val="28"/>
          <w:szCs w:val="28"/>
        </w:rPr>
        <w:t>переходить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 обработке в окне блокнота. </w:t>
      </w:r>
    </w:p>
    <w:p w:rsidR="003B4E4A" w:rsidRDefault="002D71F5" w:rsidP="00AA253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581974" cy="1496291"/>
            <wp:effectExtent l="0" t="0" r="0" b="8890"/>
            <wp:docPr id="2" name="Рисунок 2" descr="C:\Users\Игорь\Desktop\Большие данные\Лабораторные\Лаба 1\Снимок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Игорь\Desktop\Большие данные\Лабораторные\Лаба 1\Снимок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019" cy="1497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4E4A" w:rsidRDefault="00AA2531" w:rsidP="002D71F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Во-первых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для дальнейшей работы с базой потребуются библиотеки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numpy</w:t>
      </w:r>
      <w:proofErr w:type="spellEnd"/>
      <w:r w:rsidRPr="00AA25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pandas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AA25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Данные библиотеки значительно упрощают работу с большими массивами данных и дают широкие возможности для анализа. Во-вторых, требуется перенести данные из файла в оперативную память для </w:t>
      </w:r>
      <w:r>
        <w:rPr>
          <w:rFonts w:ascii="Times New Roman" w:hAnsi="Times New Roman" w:cs="Times New Roman"/>
          <w:sz w:val="28"/>
          <w:szCs w:val="28"/>
        </w:rPr>
        <w:lastRenderedPageBreak/>
        <w:t>дальнейшей работы. Команда</w:t>
      </w:r>
      <w:r w:rsidRPr="00AA25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read</w:t>
      </w:r>
      <w:r w:rsidRPr="00AA253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>
        <w:rPr>
          <w:rFonts w:ascii="Times New Roman" w:hAnsi="Times New Roman" w:cs="Times New Roman"/>
          <w:sz w:val="28"/>
          <w:szCs w:val="28"/>
        </w:rPr>
        <w:t xml:space="preserve"> позволяет перенести все данные из файла с расширением </w:t>
      </w:r>
      <w:r w:rsidRPr="00AA253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DataFrame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сущность для работы с данными  в </w:t>
      </w:r>
      <w:r>
        <w:rPr>
          <w:rFonts w:ascii="Times New Roman" w:hAnsi="Times New Roman" w:cs="Times New Roman"/>
          <w:sz w:val="28"/>
          <w:szCs w:val="28"/>
          <w:lang w:val="en-US"/>
        </w:rPr>
        <w:t>pandas</w:t>
      </w:r>
      <w:r w:rsidRPr="00AA253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Не для любых наборов данных требуется указание кодировки, но в нашем конкретном случае, во избежание ошибок, это необходимо.</w:t>
      </w:r>
    </w:p>
    <w:p w:rsidR="00AA2531" w:rsidRPr="00AA2531" w:rsidRDefault="00AA2531" w:rsidP="002D71F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AA2531">
        <w:rPr>
          <w:rFonts w:ascii="Times New Roman" w:hAnsi="Times New Roman" w:cs="Times New Roman"/>
          <w:b/>
          <w:sz w:val="28"/>
          <w:szCs w:val="28"/>
        </w:rPr>
        <w:t xml:space="preserve">Примечание: </w:t>
      </w:r>
      <w:r>
        <w:rPr>
          <w:rFonts w:ascii="Times New Roman" w:hAnsi="Times New Roman" w:cs="Times New Roman"/>
          <w:sz w:val="28"/>
          <w:szCs w:val="28"/>
        </w:rPr>
        <w:t>В рамках нашего курса мы ограничены достаточно скромным, по меркам больших данных, объемом файла. При работе с актуальными большими данными Вы можете столкнуться с тем, что файл полностью не может расположиться в оперативной памяти. В этом случае следует действовать по принципу «Разделяй и властвуй», то есть разбить базу данных на несколько фалов меньшего объема и обрабатывать их независимо.</w:t>
      </w:r>
    </w:p>
    <w:p w:rsidR="003B4E4A" w:rsidRDefault="002D71F5" w:rsidP="003B20E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577644" cy="4046702"/>
            <wp:effectExtent l="0" t="0" r="4445" b="0"/>
            <wp:docPr id="3" name="Рисунок 3" descr="C:\Users\Игорь\Desktop\Большие данные\Лабораторные\Лаба 1\Снимок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Игорь\Desktop\Большие данные\Лабораторные\Лаба 1\Снимок5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871" cy="405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4E4A" w:rsidRDefault="00AA2531" w:rsidP="002D71F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После выгрузки базы данных в память доступ к ней осуществляется через</w:t>
      </w:r>
      <w:r w:rsidR="003B20E6">
        <w:rPr>
          <w:rFonts w:ascii="Times New Roman" w:hAnsi="Times New Roman" w:cs="Times New Roman"/>
          <w:sz w:val="28"/>
          <w:szCs w:val="28"/>
        </w:rPr>
        <w:t xml:space="preserve"> имя переменной. В частности, в рамках данной среды, при вводе имени осуществляется вывод на экран первых и последних строк базы и ее общий размер, в данном случае 371528 строк из 20-ти столбцов. </w:t>
      </w:r>
    </w:p>
    <w:p w:rsidR="003B20E6" w:rsidRDefault="003B20E6" w:rsidP="002D71F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Теперь можно переходить непосредственно к анализу наших данных. Первым шагом в этом процессе должно стать определение количества уникальных значений в каждом столбце.</w:t>
      </w:r>
    </w:p>
    <w:p w:rsidR="003B4E4A" w:rsidRDefault="002D71F5" w:rsidP="00D3298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515107" cy="486888"/>
            <wp:effectExtent l="0" t="0" r="0" b="8890"/>
            <wp:docPr id="4" name="Рисунок 4" descr="C:\Users\Игорь\Desktop\Большие данные\Лабораторные\Лаба 1\Снимок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Игорь\Desktop\Большие данные\Лабораторные\Лаба 1\Снимок6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924" cy="495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4E4A" w:rsidRPr="003B20E6" w:rsidRDefault="003B20E6" w:rsidP="002D71F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Команда </w:t>
      </w:r>
      <w:r>
        <w:rPr>
          <w:rFonts w:ascii="Times New Roman" w:hAnsi="Times New Roman" w:cs="Times New Roman"/>
          <w:sz w:val="28"/>
          <w:szCs w:val="28"/>
          <w:lang w:val="en-US"/>
        </w:rPr>
        <w:t>unique</w:t>
      </w:r>
      <w:r w:rsidRPr="003B20E6">
        <w:rPr>
          <w:rFonts w:ascii="Times New Roman" w:hAnsi="Times New Roman" w:cs="Times New Roman"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 xml:space="preserve"> генерирует список всех уникальных значений.</w:t>
      </w:r>
    </w:p>
    <w:p w:rsidR="003B4E4A" w:rsidRDefault="002D71F5" w:rsidP="00D3298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225143" cy="335484"/>
            <wp:effectExtent l="0" t="0" r="0" b="7620"/>
            <wp:docPr id="5" name="Рисунок 5" descr="C:\Users\Игорь\Desktop\Большие данные\Лабораторные\Лаба 1\Снимок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Игорь\Desktop\Большие данные\Лабораторные\Лаба 1\Снимок7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9340" cy="337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4E4A" w:rsidRDefault="003B20E6" w:rsidP="002D71F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Так как нам необходимо количество различных значений, то берем длину полученного списка.</w:t>
      </w:r>
    </w:p>
    <w:p w:rsidR="003B4E4A" w:rsidRDefault="002D71F5" w:rsidP="00D3298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839958" cy="2202873"/>
            <wp:effectExtent l="0" t="0" r="8890" b="6985"/>
            <wp:docPr id="6" name="Рисунок 6" descr="C:\Users\Игорь\Desktop\Большие данные\Лабораторные\Лаба 1\Снимок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Игорь\Desktop\Большие данные\Лабораторные\Лаба 1\Снимок8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391" cy="2207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4E4A" w:rsidRDefault="003B20E6" w:rsidP="002D71F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Проводим данную операцию для всех столбцов нашей базы данных. Полученный результат достаточно сложно анализировать, поэтому следует выровнять вывод столбцов на экран.</w:t>
      </w:r>
    </w:p>
    <w:p w:rsidR="003B4E4A" w:rsidRDefault="002D71F5" w:rsidP="00D3298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578821" cy="2202873"/>
            <wp:effectExtent l="0" t="0" r="3175" b="6985"/>
            <wp:docPr id="7" name="Рисунок 7" descr="C:\Users\Игорь\Desktop\Большие данные\Лабораторные\Лаба 1\Снимок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Игорь\Desktop\Большие данные\Лабораторные\Лаба 1\Снимок9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33" cy="2203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2987" w:rsidRDefault="003B20E6" w:rsidP="00D3298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Столбцы с высокой кардинальностью (большим количеством уникальных значений) не несут практической пользы в рамках нашей задачи.</w:t>
      </w:r>
    </w:p>
    <w:p w:rsidR="003B4E4A" w:rsidRDefault="00D32987" w:rsidP="00D3298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32987">
        <w:rPr>
          <w:rFonts w:ascii="Times New Roman" w:hAnsi="Times New Roman" w:cs="Times New Roman"/>
          <w:b/>
          <w:sz w:val="28"/>
          <w:szCs w:val="28"/>
        </w:rPr>
        <w:t>Примечание: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B20E6">
        <w:rPr>
          <w:rFonts w:ascii="Times New Roman" w:hAnsi="Times New Roman" w:cs="Times New Roman"/>
          <w:sz w:val="28"/>
          <w:szCs w:val="28"/>
        </w:rPr>
        <w:t>Данная оговорка важна, так как</w:t>
      </w:r>
      <w:r>
        <w:rPr>
          <w:rFonts w:ascii="Times New Roman" w:hAnsi="Times New Roman" w:cs="Times New Roman"/>
          <w:sz w:val="28"/>
          <w:szCs w:val="28"/>
        </w:rPr>
        <w:t>,</w:t>
      </w:r>
      <w:r w:rsidR="003B20E6">
        <w:rPr>
          <w:rFonts w:ascii="Times New Roman" w:hAnsi="Times New Roman" w:cs="Times New Roman"/>
          <w:sz w:val="28"/>
          <w:szCs w:val="28"/>
        </w:rPr>
        <w:t xml:space="preserve"> помимо задачи расчета стоимости подержанного автомобиля, данная база </w:t>
      </w:r>
      <w:r>
        <w:rPr>
          <w:rFonts w:ascii="Times New Roman" w:hAnsi="Times New Roman" w:cs="Times New Roman"/>
          <w:sz w:val="28"/>
          <w:szCs w:val="28"/>
        </w:rPr>
        <w:t>может обрабатываться кем-то в рамках исследования глобальных экономических процессов, тогда важным станет столбец со временем создания объявления, что позволит делать выводы о текущей экономической ситуации в стране в зависимости от запрошенной владельцем стоимости в конкретный момент времени, или столбец с почтовыми индексами, для анализа зависимости цен от географического расположения участника сделки.</w:t>
      </w:r>
    </w:p>
    <w:p w:rsidR="003B4E4A" w:rsidRDefault="002D71F5" w:rsidP="008079D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69C9D15" wp14:editId="514311C2">
            <wp:extent cx="5534520" cy="2309751"/>
            <wp:effectExtent l="0" t="0" r="0" b="0"/>
            <wp:docPr id="8" name="Рисунок 8" descr="C:\Users\Игорь\Desktop\Большие данные\Лабораторные\Лаба 1\Снимок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Игорь\Desktop\Большие данные\Лабораторные\Лаба 1\Снимок10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6711" cy="231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79DA" w:rsidRDefault="008079DA" w:rsidP="008079D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Исходя из специфики нашего исследования, мы можем смело избавиться от столбцов с датой, датой последнего просмотра объявления, почтовым индексом и именем объявления, так как, исходя из анализа кардинальности, оно не несет полезной информации, а лишь является агрегацией нескольких других полей.</w:t>
      </w:r>
    </w:p>
    <w:p w:rsidR="003B4E4A" w:rsidRDefault="008079DA" w:rsidP="002D71F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Хотя столбец цены тоже обладает высокой кардинальностью, его следует оставить не только из-за того, что он является ключевым для нашего исследования, но и, исходя из вполне обоснованного предположения, что многообразие цен является закономерным и обыденным. </w:t>
      </w:r>
    </w:p>
    <w:p w:rsidR="003B4E4A" w:rsidRDefault="002D71F5" w:rsidP="002D71F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4075" cy="2047875"/>
            <wp:effectExtent l="0" t="0" r="9525" b="9525"/>
            <wp:docPr id="9" name="Рисунок 9" descr="C:\Users\Игорь\Desktop\Большие данные\Лабораторные\Лаба 1\Снимок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Игорь\Desktop\Большие данные\Лабораторные\Лаба 1\Снимок11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4E4A" w:rsidRDefault="008079DA" w:rsidP="002D71F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Теперь следует рассмотреть какие еще поля можно исключить из рассмотрения, как неактуальные для нашей задачи. Тип продавца, тип сделки, </w:t>
      </w:r>
      <w:r w:rsidR="00A771EA">
        <w:rPr>
          <w:rFonts w:ascii="Times New Roman" w:hAnsi="Times New Roman" w:cs="Times New Roman"/>
          <w:sz w:val="28"/>
          <w:szCs w:val="28"/>
        </w:rPr>
        <w:t>столбец «</w:t>
      </w:r>
      <w:proofErr w:type="spellStart"/>
      <w:r w:rsidR="00A771EA">
        <w:rPr>
          <w:rFonts w:ascii="Times New Roman" w:hAnsi="Times New Roman" w:cs="Times New Roman"/>
          <w:sz w:val="28"/>
          <w:szCs w:val="28"/>
          <w:lang w:val="en-US"/>
        </w:rPr>
        <w:t>abtest</w:t>
      </w:r>
      <w:proofErr w:type="spellEnd"/>
      <w:r w:rsidR="00A771EA">
        <w:rPr>
          <w:rFonts w:ascii="Times New Roman" w:hAnsi="Times New Roman" w:cs="Times New Roman"/>
          <w:sz w:val="28"/>
          <w:szCs w:val="28"/>
        </w:rPr>
        <w:t>», описание которого отсутствует даже на сайте с набором данных, дата создания объявления и количество изображений в объявлении на мой субъективный взгляд являются малозначимыми для нашей задачи. Вы можете думать иначе и, возможно, захотите их оставить. Будет интересно узнать Ваше видение ситуации. Кроме того, я считаю, что следует избавиться от месяца регистрации ТС, из-за некой избыточности этих данных.</w:t>
      </w:r>
    </w:p>
    <w:p w:rsidR="00A771EA" w:rsidRDefault="00A771EA" w:rsidP="002D71F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результате проведенных манипуляций в рассмотрении осталось десять столбцов из двадцати исходных.</w:t>
      </w:r>
    </w:p>
    <w:p w:rsidR="003B4E4A" w:rsidRDefault="002D71F5" w:rsidP="00236F2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165766" cy="1119387"/>
            <wp:effectExtent l="0" t="0" r="0" b="5080"/>
            <wp:docPr id="10" name="Рисунок 10" descr="C:\Users\Игорь\Desktop\Большие данные\Лабораторные\Лаба 1\Снимок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Игорь\Desktop\Большие данные\Лабораторные\Лаба 1\Снимок12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8073" cy="1122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4E4A" w:rsidRPr="00A771EA" w:rsidRDefault="00A771EA" w:rsidP="002D71F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Теперь необходимо определить в каких столбцах присутствуют поврежденные (неполные) данные. Для столбцов с присутствующими </w:t>
      </w:r>
      <w:r>
        <w:rPr>
          <w:rFonts w:ascii="Times New Roman" w:hAnsi="Times New Roman" w:cs="Times New Roman"/>
          <w:sz w:val="28"/>
          <w:szCs w:val="28"/>
          <w:lang w:val="en-US"/>
        </w:rPr>
        <w:t>NULL</w:t>
      </w:r>
      <w:r>
        <w:rPr>
          <w:rFonts w:ascii="Times New Roman" w:hAnsi="Times New Roman" w:cs="Times New Roman"/>
          <w:sz w:val="28"/>
          <w:szCs w:val="28"/>
        </w:rPr>
        <w:t>-элементами произведем подсчет количества этих элементов.</w:t>
      </w:r>
    </w:p>
    <w:p w:rsidR="003B4E4A" w:rsidRDefault="002D71F5" w:rsidP="00236F2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218329" cy="1708731"/>
            <wp:effectExtent l="0" t="0" r="1905" b="6350"/>
            <wp:docPr id="11" name="Рисунок 11" descr="C:\Users\Игорь\Desktop\Большие данные\Лабораторные\Лаба 1\Снимок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Игорь\Desktop\Большие данные\Лабораторные\Лаба 1\Снимок13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854" cy="1711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4E4A" w:rsidRDefault="00A771EA" w:rsidP="002D71F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Несмотря на то, что столбец с информацией о наличии восстановительных работ очень важен при формировании цены, мы не можем удалить из базы все строки с пропущенным данным параметром, так как это моментально приведет к потере 20% накопленной информации.</w:t>
      </w:r>
    </w:p>
    <w:p w:rsidR="00A771EA" w:rsidRDefault="00A771EA" w:rsidP="002D71F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Отсутствие в части объявлении информации о типе кузова автомобиля не является </w:t>
      </w:r>
      <w:r w:rsidR="004246EE">
        <w:rPr>
          <w:rFonts w:ascii="Times New Roman" w:hAnsi="Times New Roman" w:cs="Times New Roman"/>
          <w:sz w:val="28"/>
          <w:szCs w:val="28"/>
        </w:rPr>
        <w:t xml:space="preserve">критическим, так как может быть </w:t>
      </w:r>
      <w:proofErr w:type="gramStart"/>
      <w:r w:rsidR="004246EE">
        <w:rPr>
          <w:rFonts w:ascii="Times New Roman" w:hAnsi="Times New Roman" w:cs="Times New Roman"/>
          <w:sz w:val="28"/>
          <w:szCs w:val="28"/>
        </w:rPr>
        <w:t>восстановлен</w:t>
      </w:r>
      <w:proofErr w:type="gramEnd"/>
      <w:r w:rsidR="004246EE">
        <w:rPr>
          <w:rFonts w:ascii="Times New Roman" w:hAnsi="Times New Roman" w:cs="Times New Roman"/>
          <w:sz w:val="28"/>
          <w:szCs w:val="28"/>
        </w:rPr>
        <w:t xml:space="preserve"> по марке и модели. Следовательно, необходимо сосредоточиться на оставшихся трех столбцах.</w:t>
      </w:r>
    </w:p>
    <w:p w:rsidR="003B4E4A" w:rsidRDefault="002D71F5" w:rsidP="00236F2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966361" cy="2542968"/>
            <wp:effectExtent l="0" t="0" r="5715" b="0"/>
            <wp:docPr id="12" name="Рисунок 12" descr="C:\Users\Игорь\Desktop\Большие данные\Лабораторные\Лаба 1\Снимок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Игорь\Desktop\Большие данные\Лабораторные\Лаба 1\Снимок14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6527" cy="2548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4E4A" w:rsidRDefault="004246EE" w:rsidP="002D71F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Последовательно производится удаление поврежденных данных из столбцов с данными о коробке передач, мощности двигателя и модели. Если вернуться к подсчету отсутствующих полей в трех столбцах и сравнить их общее количество с количеством фактически удаленных данных получим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расхождение примерно в двадцать тысяч записей, что свидетельствует о пересечении данных множеств. </w:t>
      </w:r>
    </w:p>
    <w:p w:rsidR="004246EE" w:rsidRPr="004246EE" w:rsidRDefault="004246EE" w:rsidP="002D71F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Так как удаление 56-ти тысячи записей не многим лучше удаления </w:t>
      </w:r>
      <w:r w:rsidRPr="004246EE">
        <w:rPr>
          <w:rFonts w:ascii="Times New Roman" w:hAnsi="Times New Roman" w:cs="Times New Roman"/>
          <w:sz w:val="28"/>
          <w:szCs w:val="28"/>
        </w:rPr>
        <w:t>72-</w:t>
      </w:r>
      <w:r>
        <w:rPr>
          <w:rFonts w:ascii="Times New Roman" w:hAnsi="Times New Roman" w:cs="Times New Roman"/>
          <w:sz w:val="28"/>
          <w:szCs w:val="28"/>
        </w:rPr>
        <w:t>ух тысяч, удалим из базы лишь те записи, в которых отсутствуют все три перечисленных поля одновременно, а в остальных случаях впоследствии воспользуемся какими-либо методами восстановления данных, например, деревом предсказаний.</w:t>
      </w:r>
    </w:p>
    <w:p w:rsidR="003B4E4A" w:rsidRDefault="002D71F5" w:rsidP="00236F2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201392" cy="517636"/>
            <wp:effectExtent l="0" t="0" r="0" b="0"/>
            <wp:docPr id="13" name="Рисунок 13" descr="C:\Users\Игорь\Desktop\Большие данные\Лабораторные\Лаба 1\Снимок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Игорь\Desktop\Большие данные\Лабораторные\Лаба 1\Снимок15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457" cy="520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4E4A" w:rsidRDefault="004246EE" w:rsidP="002D71F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По итогу получили удаление приблизительно трех тысяч записей, что не является критичным, так как составляет меньше 1% от исходного набора.</w:t>
      </w:r>
    </w:p>
    <w:p w:rsidR="004246EE" w:rsidRDefault="004246EE" w:rsidP="002D71F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оставшихся трех числовых столбцов построим гистограммы, чтобы убедиться в целостности и правильности данных.</w:t>
      </w:r>
    </w:p>
    <w:p w:rsidR="003B4E4A" w:rsidRDefault="002D71F5" w:rsidP="00236F2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125980" cy="1727860"/>
            <wp:effectExtent l="0" t="0" r="0" b="5715"/>
            <wp:docPr id="14" name="Рисунок 14" descr="C:\Users\Игорь\Desktop\Большие данные\Лабораторные\Лаба 1\Снимок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Игорь\Desktop\Большие данные\Лабораторные\Лаба 1\Снимок16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010" cy="1728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4E4A" w:rsidRDefault="004246EE" w:rsidP="002D71F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Как прекрасно видно из гистограммы, </w:t>
      </w:r>
      <w:r w:rsidR="00566CFA">
        <w:rPr>
          <w:rFonts w:ascii="Times New Roman" w:hAnsi="Times New Roman" w:cs="Times New Roman"/>
          <w:sz w:val="28"/>
          <w:szCs w:val="28"/>
        </w:rPr>
        <w:t>никаких патологий в столбце с пробегом не наблюдается.</w:t>
      </w:r>
    </w:p>
    <w:p w:rsidR="003B4E4A" w:rsidRDefault="002D71F5" w:rsidP="00236F2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260825" cy="1739534"/>
            <wp:effectExtent l="0" t="0" r="0" b="0"/>
            <wp:docPr id="15" name="Рисунок 15" descr="C:\Users\Игорь\Desktop\Большие данные\Лабораторные\Лаба 1\Снимок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Игорь\Desktop\Большие данные\Лабораторные\Лаба 1\Снимок17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133" cy="1741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4E4A" w:rsidRDefault="00566CFA" w:rsidP="002D71F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А вот на данных о годе регистрации ТС картина не столь хороша. Как можно видеть из гистограммы, основной объем зарегистрированных автомобилей приходится на стык первого и второго тысячелетия, что, в целом, соответствует действительности. Что же не так? Растянутая ось абсцисс свидетельствует о том, что в нашей базе есть записи, в которых год регистрации превышает 9000 год нашей эры. Разберемся с этим более подробно. </w:t>
      </w:r>
    </w:p>
    <w:p w:rsidR="003B4E4A" w:rsidRDefault="002D71F5" w:rsidP="00236F2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333377" cy="1794887"/>
            <wp:effectExtent l="0" t="0" r="635" b="0"/>
            <wp:docPr id="16" name="Рисунок 16" descr="C:\Users\Игорь\Desktop\Большие данные\Лабораторные\Лаба 1\Снимок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Игорь\Desktop\Большие данные\Лабораторные\Лаба 1\Снимок18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89" cy="179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4E4A" w:rsidRDefault="00566CFA" w:rsidP="002D71F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При выводе гистограммы для временного периода с 1950-го года по 2020-ый получаем вполне закономерную картину. Автомобилей старых лет на рынке все меньше из-за банального износа, а автомобили последнего десятилетия продаются менее активно, так как автомобиль возрастом до пяти лет, в принципе, считается новым и хозяева редко решают расстаться с ним.</w:t>
      </w:r>
    </w:p>
    <w:p w:rsidR="003B4E4A" w:rsidRDefault="002D71F5" w:rsidP="00236F2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326083" cy="1812407"/>
            <wp:effectExtent l="0" t="0" r="8255" b="0"/>
            <wp:docPr id="17" name="Рисунок 17" descr="C:\Users\Игорь\Desktop\Большие данные\Лабораторные\Лаба 1\Снимок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Игорь\Desktop\Большие данные\Лабораторные\Лаба 1\Снимок19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194" cy="181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4E4A" w:rsidRDefault="00566CFA" w:rsidP="002D71F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При рассмотрении промежутка до 1950-го года получаем, что кто-то продает автомобили, произведенные в начале второго тысячелетия. Конечно, может быть это какие-то экипажи, мощностью в 6 лошад</w:t>
      </w:r>
      <w:r w:rsidR="00C44F97">
        <w:rPr>
          <w:rFonts w:ascii="Times New Roman" w:hAnsi="Times New Roman" w:cs="Times New Roman"/>
          <w:sz w:val="28"/>
          <w:szCs w:val="28"/>
        </w:rPr>
        <w:t xml:space="preserve">иных сил или колесницы в 2 </w:t>
      </w:r>
      <w:proofErr w:type="spellStart"/>
      <w:r w:rsidR="00C44F97">
        <w:rPr>
          <w:rFonts w:ascii="Times New Roman" w:hAnsi="Times New Roman" w:cs="Times New Roman"/>
          <w:sz w:val="28"/>
          <w:szCs w:val="28"/>
        </w:rPr>
        <w:t>л.</w:t>
      </w:r>
      <w:proofErr w:type="gramStart"/>
      <w:r w:rsidR="00C44F97">
        <w:rPr>
          <w:rFonts w:ascii="Times New Roman" w:hAnsi="Times New Roman" w:cs="Times New Roman"/>
          <w:sz w:val="28"/>
          <w:szCs w:val="28"/>
        </w:rPr>
        <w:t>с</w:t>
      </w:r>
      <w:proofErr w:type="spellEnd"/>
      <w:proofErr w:type="gramEnd"/>
      <w:r w:rsidR="00C44F97">
        <w:rPr>
          <w:rFonts w:ascii="Times New Roman" w:hAnsi="Times New Roman" w:cs="Times New Roman"/>
          <w:sz w:val="28"/>
          <w:szCs w:val="28"/>
        </w:rPr>
        <w:t xml:space="preserve">., но, </w:t>
      </w:r>
      <w:proofErr w:type="gramStart"/>
      <w:r w:rsidR="00C44F97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="00C44F97">
        <w:rPr>
          <w:rFonts w:ascii="Times New Roman" w:hAnsi="Times New Roman" w:cs="Times New Roman"/>
          <w:sz w:val="28"/>
          <w:szCs w:val="28"/>
        </w:rPr>
        <w:t xml:space="preserve"> рамках данной работы, их стоит исключить, так как даже в рамках пика около 1950 объем этих объявлений не превышает 200.</w:t>
      </w:r>
    </w:p>
    <w:p w:rsidR="003B4E4A" w:rsidRDefault="002D71F5" w:rsidP="00236F2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296395" cy="1759798"/>
            <wp:effectExtent l="0" t="0" r="0" b="0"/>
            <wp:docPr id="18" name="Рисунок 18" descr="C:\Users\Игорь\Desktop\Большие данные\Лабораторные\Лаба 1\Снимок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Игорь\Desktop\Большие данные\Лабораторные\Лаба 1\Снимок20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8494" cy="17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4E4A" w:rsidRPr="00C44F97" w:rsidRDefault="00C44F97" w:rsidP="002D71F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Так же стоит избавиться от </w:t>
      </w:r>
      <w:r w:rsidRPr="00C44F97">
        <w:rPr>
          <w:rFonts w:ascii="Times New Roman" w:hAnsi="Times New Roman" w:cs="Times New Roman"/>
          <w:sz w:val="28"/>
          <w:szCs w:val="28"/>
        </w:rPr>
        <w:t>~</w:t>
      </w:r>
      <w:r>
        <w:rPr>
          <w:rFonts w:ascii="Times New Roman" w:hAnsi="Times New Roman" w:cs="Times New Roman"/>
          <w:sz w:val="28"/>
          <w:szCs w:val="28"/>
        </w:rPr>
        <w:t>100 объявлений о продаже путешественников во времени, прибывших к нам из далекого будущего.</w:t>
      </w:r>
    </w:p>
    <w:p w:rsidR="003B4E4A" w:rsidRDefault="002D71F5" w:rsidP="00236F2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295814" cy="1989117"/>
            <wp:effectExtent l="0" t="0" r="635" b="0"/>
            <wp:docPr id="19" name="Рисунок 19" descr="C:\Users\Игорь\Desktop\Большие данные\Лабораторные\Лаба 1\Снимок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Игорь\Desktop\Большие данные\Лабораторные\Лаба 1\Снимок21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0013" cy="199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4E4A" w:rsidRDefault="00C44F97" w:rsidP="002D71F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 этом работу со столбцом с годом регистрации можно завершить.</w:t>
      </w:r>
    </w:p>
    <w:p w:rsidR="003B4E4A" w:rsidRDefault="002D71F5" w:rsidP="00236F2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230443" cy="1805049"/>
            <wp:effectExtent l="0" t="0" r="8890" b="5080"/>
            <wp:docPr id="20" name="Рисунок 20" descr="C:\Users\Игорь\Desktop\Большие данные\Лабораторные\Лаба 1\Снимок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Игорь\Desktop\Большие данные\Лабораторные\Лаба 1\Снимок22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517" cy="180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4E4A" w:rsidRDefault="00C44F97" w:rsidP="002D71F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рамках рассмотрения </w:t>
      </w:r>
      <w:proofErr w:type="gramStart"/>
      <w:r>
        <w:rPr>
          <w:rFonts w:ascii="Times New Roman" w:hAnsi="Times New Roman" w:cs="Times New Roman"/>
          <w:sz w:val="28"/>
          <w:szCs w:val="28"/>
        </w:rPr>
        <w:t>столбца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 мощностью двигателя продаваемого ТС получаем уже знакомую картину.</w:t>
      </w:r>
    </w:p>
    <w:p w:rsidR="003B4E4A" w:rsidRDefault="002D71F5" w:rsidP="00236F2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171704" cy="1947677"/>
            <wp:effectExtent l="0" t="0" r="0" b="0"/>
            <wp:docPr id="21" name="Рисунок 21" descr="C:\Users\Игорь\Desktop\Большие данные\Лабораторные\Лаба 1\Снимок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Игорь\Desktop\Большие данные\Лабораторные\Лаба 1\Снимок23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704" cy="1947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4E4A" w:rsidRDefault="00C44F97" w:rsidP="002D71F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Исходя из предположения, что рассматривать объявления о продаже машин со снятым двигателем, имеющих 0 лошадиных сил, и о продаже танков, самолетов и кораблей с силовыми установками более 2000 </w:t>
      </w:r>
      <w:proofErr w:type="spellStart"/>
      <w:r>
        <w:rPr>
          <w:rFonts w:ascii="Times New Roman" w:hAnsi="Times New Roman" w:cs="Times New Roman"/>
          <w:sz w:val="28"/>
          <w:szCs w:val="28"/>
        </w:rPr>
        <w:t>л.</w:t>
      </w:r>
      <w:proofErr w:type="gramStart"/>
      <w:r>
        <w:rPr>
          <w:rFonts w:ascii="Times New Roman" w:hAnsi="Times New Roman" w:cs="Times New Roman"/>
          <w:sz w:val="28"/>
          <w:szCs w:val="28"/>
        </w:rPr>
        <w:t>с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., </w:t>
      </w:r>
      <w:proofErr w:type="gramStart"/>
      <w:r>
        <w:rPr>
          <w:rFonts w:ascii="Times New Roman" w:hAnsi="Times New Roman" w:cs="Times New Roman"/>
          <w:sz w:val="28"/>
          <w:szCs w:val="28"/>
        </w:rPr>
        <w:t>мы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не будем, удаляем записи из данного диапазона.</w:t>
      </w:r>
    </w:p>
    <w:p w:rsidR="003B4E4A" w:rsidRDefault="002D71F5" w:rsidP="00236F2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088576" cy="2107307"/>
            <wp:effectExtent l="0" t="0" r="0" b="7620"/>
            <wp:docPr id="22" name="Рисунок 22" descr="C:\Users\Игорь\Desktop\Большие данные\Лабораторные\Лаба 1\Снимок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Игорь\Desktop\Большие данные\Лабораторные\Лаба 1\Снимок24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593" cy="2108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4E4A" w:rsidRDefault="00C44F97" w:rsidP="002D71F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Далее следует сомнительный, даже с моей точки зрения, шаг. Но, учитывая общий объем объявлений с мощностью в диапазоне от 600 до 2000 </w:t>
      </w:r>
      <w:proofErr w:type="spellStart"/>
      <w:r>
        <w:rPr>
          <w:rFonts w:ascii="Times New Roman" w:hAnsi="Times New Roman" w:cs="Times New Roman"/>
          <w:sz w:val="28"/>
          <w:szCs w:val="28"/>
        </w:rPr>
        <w:t>л.</w:t>
      </w:r>
      <w:proofErr w:type="gramStart"/>
      <w:r>
        <w:rPr>
          <w:rFonts w:ascii="Times New Roman" w:hAnsi="Times New Roman" w:cs="Times New Roman"/>
          <w:sz w:val="28"/>
          <w:szCs w:val="28"/>
        </w:rPr>
        <w:t>с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236F28">
        <w:rPr>
          <w:rFonts w:ascii="Times New Roman" w:hAnsi="Times New Roman" w:cs="Times New Roman"/>
          <w:sz w:val="28"/>
          <w:szCs w:val="28"/>
        </w:rPr>
        <w:t>от них тоже можно избавиться.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B4E4A" w:rsidRDefault="002D71F5" w:rsidP="00236F2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176969" cy="523515"/>
            <wp:effectExtent l="0" t="0" r="5080" b="0"/>
            <wp:docPr id="23" name="Рисунок 23" descr="C:\Users\Игорь\Desktop\Большие данные\Лабораторные\Лаба 1\Снимок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Игорь\Desktop\Большие данные\Лабораторные\Лаба 1\Снимок25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033" cy="525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4E4A" w:rsidRDefault="00236F28" w:rsidP="002D71F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Итого, по итогу нашей предварительной обработки данных мы получили базу с общим объемом записей около 330 тысяч. Таким образом, удалению подверглось около сорока тысяч записей, что в процентном выражении составляет около 11% от общего объема базы.  </w:t>
      </w:r>
    </w:p>
    <w:p w:rsidR="002D71F5" w:rsidRDefault="002D71F5" w:rsidP="00236F2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279694" cy="228815"/>
            <wp:effectExtent l="0" t="0" r="0" b="0"/>
            <wp:docPr id="24" name="Рисунок 24" descr="C:\Users\Игорь\Desktop\Большие данные\Лабораторные\Лаба 1\Снимок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Игорь\Desktop\Большие данные\Лабораторные\Лаба 1\Снимок26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053" cy="230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261584" cy="1846613"/>
            <wp:effectExtent l="0" t="0" r="0" b="1270"/>
            <wp:docPr id="25" name="Рисунок 25" descr="C:\Users\Игорь\Desktop\Большие данные\Лабораторные\Лаба 1\Снимок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Игорь\Desktop\Большие данные\Лабораторные\Лаба 1\Снимок27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785" cy="1849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4E4A" w:rsidRDefault="00236F28" w:rsidP="002D71F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Наконец, последний шаг, выгрузка и сохранение измененной базы для дальнейшего исследования.</w:t>
      </w:r>
    </w:p>
    <w:p w:rsidR="006F452D" w:rsidRPr="006F452D" w:rsidRDefault="006F452D" w:rsidP="007E4C9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F452D">
        <w:rPr>
          <w:rFonts w:ascii="Times New Roman" w:hAnsi="Times New Roman" w:cs="Times New Roman"/>
          <w:b/>
          <w:sz w:val="28"/>
          <w:szCs w:val="28"/>
        </w:rPr>
        <w:t>Вопросы для самоконтроля:</w:t>
      </w:r>
    </w:p>
    <w:p w:rsidR="006F452D" w:rsidRDefault="006F452D" w:rsidP="007E4C90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По какому принципу осуществляется обработка больших объемов данных? Почему? К каким осложнениям это может привести?</w:t>
      </w:r>
    </w:p>
    <w:p w:rsidR="006F452D" w:rsidRDefault="006F452D" w:rsidP="007E4C90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Как кардинальность данных в столбце влияет на алгоритмы его обработки?</w:t>
      </w:r>
    </w:p>
    <w:p w:rsidR="006F452D" w:rsidRDefault="006F452D" w:rsidP="007E4C90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7E4C90">
        <w:rPr>
          <w:rFonts w:ascii="Times New Roman" w:hAnsi="Times New Roman" w:cs="Times New Roman"/>
          <w:sz w:val="28"/>
          <w:szCs w:val="28"/>
        </w:rPr>
        <w:t xml:space="preserve"> Что влияет на решение убрать столбец из рассмотрения или нет?</w:t>
      </w:r>
    </w:p>
    <w:p w:rsidR="006F452D" w:rsidRDefault="006F452D" w:rsidP="007E4C90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7E4C90">
        <w:rPr>
          <w:rFonts w:ascii="Times New Roman" w:hAnsi="Times New Roman" w:cs="Times New Roman"/>
          <w:sz w:val="28"/>
          <w:szCs w:val="28"/>
        </w:rPr>
        <w:t xml:space="preserve"> </w:t>
      </w:r>
      <w:r w:rsidR="00EF6F9B">
        <w:rPr>
          <w:rFonts w:ascii="Times New Roman" w:hAnsi="Times New Roman" w:cs="Times New Roman"/>
          <w:sz w:val="28"/>
          <w:szCs w:val="28"/>
        </w:rPr>
        <w:t>Как осуществляется работа с отсутствующими полями?</w:t>
      </w:r>
      <w:bookmarkStart w:id="0" w:name="_GoBack"/>
      <w:bookmarkEnd w:id="0"/>
    </w:p>
    <w:p w:rsidR="006F452D" w:rsidRDefault="006F452D" w:rsidP="007E4C90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="007E4C90">
        <w:rPr>
          <w:rFonts w:ascii="Times New Roman" w:hAnsi="Times New Roman" w:cs="Times New Roman"/>
          <w:sz w:val="28"/>
          <w:szCs w:val="28"/>
        </w:rPr>
        <w:t xml:space="preserve"> Для чего используются гистограммы при анализе данных?</w:t>
      </w:r>
    </w:p>
    <w:p w:rsidR="006F452D" w:rsidRPr="002D71F5" w:rsidRDefault="006F452D" w:rsidP="007E4C90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 w:rsidR="007E4C90">
        <w:rPr>
          <w:rFonts w:ascii="Times New Roman" w:hAnsi="Times New Roman" w:cs="Times New Roman"/>
          <w:sz w:val="28"/>
          <w:szCs w:val="28"/>
        </w:rPr>
        <w:t xml:space="preserve"> Какой объем записей допустимо потерять на этапе предварительной обработки? Почему? В каком случае </w:t>
      </w:r>
      <w:proofErr w:type="spellStart"/>
      <w:r w:rsidR="007E4C90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="007E4C90">
        <w:rPr>
          <w:rFonts w:ascii="Times New Roman" w:hAnsi="Times New Roman" w:cs="Times New Roman"/>
          <w:sz w:val="28"/>
          <w:szCs w:val="28"/>
        </w:rPr>
        <w:t xml:space="preserve"> является неликвидным?</w:t>
      </w:r>
    </w:p>
    <w:sectPr w:rsidR="006F452D" w:rsidRPr="002D71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7903"/>
    <w:rsid w:val="00236F28"/>
    <w:rsid w:val="002D71F5"/>
    <w:rsid w:val="003B20E6"/>
    <w:rsid w:val="003B4E4A"/>
    <w:rsid w:val="004246EE"/>
    <w:rsid w:val="00566CFA"/>
    <w:rsid w:val="005E7903"/>
    <w:rsid w:val="006F452D"/>
    <w:rsid w:val="007E4C90"/>
    <w:rsid w:val="008079DA"/>
    <w:rsid w:val="00862FEA"/>
    <w:rsid w:val="00991D1A"/>
    <w:rsid w:val="00A771EA"/>
    <w:rsid w:val="00AA2531"/>
    <w:rsid w:val="00C44F97"/>
    <w:rsid w:val="00D32987"/>
    <w:rsid w:val="00EF6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D71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D71F5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236F2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D71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D71F5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236F2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microsoft.com/office/2007/relationships/stylesWithEffects" Target="stylesWithEffect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hyperlink" Target="https://www.kaggle.com/orgesleka/used-cars-database/data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10</Pages>
  <Words>1452</Words>
  <Characters>8278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9711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3</cp:revision>
  <dcterms:created xsi:type="dcterms:W3CDTF">2020-03-10T05:49:00Z</dcterms:created>
  <dcterms:modified xsi:type="dcterms:W3CDTF">2020-03-10T08:12:00Z</dcterms:modified>
</cp:coreProperties>
</file>