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Python基础 教案</w:t>
      </w:r>
    </w:p>
    <w:p w14:paraId="4F30DBE3">
      <w:r>
        <w:t>周次：1</w:t>
      </w:r>
    </w:p>
    <w:p w14:paraId="35AD9D96">
      <w:r>
        <w:t>课次：1</w:t>
      </w:r>
    </w:p>
    <w:p w14:paraId="69153173">
      <w:r>
        <w:t>章节内容：变量与数据类型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知识目标：能够准确区分变量与数据类型的概念，理解变量是存储数据的容器，能够通过赋值操作将数据存入变量中。  </w:t>
        <w:br/>
        <w:t xml:space="preserve">- 技能目标：能够使用赋值语句创建变量并赋值，正确使用整型、浮点型、字符串等数据类型，完成简单变量赋值与输出操作。  </w:t>
        <w:br/>
        <w:t>- 素养目标：养成规范书写变量名、遵守编程规范的习惯，增强责任意识和职业素养，确保代码可读性与可维护性。</w:t>
      </w:r>
    </w:p>
    <w:p w14:paraId="49271D90">
      <w:pPr>
        <w:pStyle w:val="4"/>
      </w:pPr>
      <w:r>
        <w:t>教学重点</w:t>
      </w:r>
    </w:p>
    <w:p w14:paraId="5F92EB18">
      <w:r>
        <w:t xml:space="preserve">• 变量的声明与命名规则：掌握变量命名规范（如不能以数字开头、不能使用特殊字符）、作用域概念及变量赋值语法（如`var = 10`）。  </w:t>
        <w:br/>
        <w:t xml:space="preserve">• 数据类型分类：理解整数（int）、浮点数（float）、字符串（str）、布尔值（bool）等基础数据类型的特点及适用场景。  </w:t>
        <w:br/>
        <w:t>• 基本数据类型结构：掌握列表（list）、元组（tuple）、字典（dict）等核心数据结构的创建方式及基本操作（如索引、切片、遍历）。</w:t>
      </w:r>
    </w:p>
    <w:p w14:paraId="4DF87B7F">
      <w:pPr>
        <w:pStyle w:val="4"/>
      </w:pPr>
      <w:r>
        <w:t>教学难点</w:t>
      </w:r>
    </w:p>
    <w:p w14:paraId="1B7D6A99">
      <w:r>
        <w:t xml:space="preserve">• 变量赋值与类型声明的混淆：学生可能难以区分赋值语句（如 `x = 10`）与变量类型声明（如 `int x`），导致在后续操作中出现类型错误，例如将字符串赋值给整数变量后尝试用整数操作（如 `x + 5`）时引发错误。  </w:t>
        <w:br/>
        <w:br/>
        <w:t>• 数据类型转换的复杂性：学生可能对如何将不同数据类型（如字符串、整数、浮点数）转换为其他类型（如 `int()` 或 `float()`）感到困惑，例如错误地使用 `str(10)` 而不是 `10`，或忽略类型转换时的异常处理（如 `ValueError`）。</w:t>
      </w:r>
    </w:p>
    <w:p w14:paraId="7691823D">
      <w:pPr>
        <w:pStyle w:val="4"/>
      </w:pPr>
      <w:r>
        <w:t>教学活动</w:t>
      </w:r>
    </w:p>
    <w:p w14:paraId="05AD2B3F">
      <w:r>
        <w:t xml:space="preserve">- 新课导入【15分钟】：  </w:t>
        <w:br/>
        <w:t xml:space="preserve">  教师通过趣味动画展示程序员日常任务（如处理数据、调试代码），引出“变量”概念。用故事形式讲述“小张的快递单”案例：  </w:t>
        <w:br/>
        <w:t xml:space="preserve">  1. 学生观察快递单上的“收件人地址”“邮费”等信息，讨论如何用变量存储这些数据。  </w:t>
        <w:br/>
        <w:t xml:space="preserve">  2. 教师提问：“若要记录顾客姓名，需要哪些信息？如何用代码表示？”引导学生思考变量本质。  </w:t>
        <w:br/>
        <w:br/>
        <w:t xml:space="preserve">- 讲授新课【80分钟】：  </w:t>
        <w:br/>
        <w:t xml:space="preserve">  1. **讲授法（10分钟）**：  </w:t>
        <w:br/>
        <w:t xml:space="preserve">     - 解释变量定义（如`age = 25`），强调变量名需符合命名规则（如`_name`）。  </w:t>
        <w:br/>
        <w:t xml:space="preserve">     - 通过板书演示数据类型分类（整数、浮点数、字符串、布尔）及示例（如`num = 10`）。  </w:t>
        <w:br/>
        <w:br/>
        <w:t xml:space="preserve">  2. **案例分析法（15分钟）**：  </w:t>
        <w:br/>
        <w:t xml:space="preserve">     - 分组分析“电商订单系统”案例：  </w:t>
        <w:br/>
        <w:t xml:space="preserve">       - 案例1：用变量记录用户年龄（整数）和购物车商品（字符串）。  </w:t>
        <w:br/>
        <w:t xml:space="preserve">       - 案例2：处理汇率转换（浮点数）并输出结果。  </w:t>
        <w:br/>
        <w:t xml:space="preserve">     - 教师引导学生讨论变量命名规范，纠正错误（如`age=25` vs `age=25`）。  </w:t>
        <w:br/>
        <w:br/>
        <w:t xml:space="preserve">  3. **互动练习（20分钟）**：  </w:t>
        <w:br/>
        <w:t xml:space="preserve">     - 学生完成“变量定义”填空题（如“`name = ______`”）。  </w:t>
        <w:br/>
        <w:t xml:space="preserve">     - 使用“数据类型转换游戏”：  </w:t>
        <w:br/>
        <w:t xml:space="preserve">       - 任务：将`"123"`转换为整数`num`，再与`45`相加。  </w:t>
        <w:br/>
        <w:t xml:space="preserve">       - 学生分组竞赛，教师点评错误点（如类型错误）。  </w:t>
        <w:br/>
        <w:br/>
        <w:t xml:space="preserve">  4. **讨论法（15分钟）**：  </w:t>
        <w:br/>
        <w:t xml:space="preserve">     - 学生分组讨论“变量为何重要”：“若无变量，如何记录用户信息？”  </w:t>
        <w:br/>
        <w:t xml:space="preserve">     - 教师总结变量的核心作用（存储数据、便于操作）。  </w:t>
        <w:br/>
        <w:br/>
        <w:t xml:space="preserve">- 巩固练习【30分钟】：  </w:t>
        <w:br/>
        <w:t xml:space="preserve">  1. **基础练习（10分钟）**：  </w:t>
        <w:br/>
        <w:t xml:space="preserve">     - 学生编写代码：  </w:t>
        <w:br/>
        <w:t xml:space="preserve">       ```python  </w:t>
        <w:br/>
        <w:t xml:space="preserve">       age = 25  </w:t>
        <w:br/>
        <w:t xml:space="preserve">       name = "Alice"  </w:t>
        <w:br/>
        <w:t xml:space="preserve">       print(f"年龄: {age}, 姓名: {name}")  </w:t>
        <w:br/>
        <w:t xml:space="preserve">       ```  </w:t>
        <w:br/>
        <w:t xml:space="preserve">  2. **进阶练习（15分钟）**：  </w:t>
        <w:br/>
        <w:t xml:space="preserve">     - 任务：用变量存储用户输入的姓名（字符串）和年龄（整数），并输出“欢迎，XXX岁”格式化语句。  </w:t>
        <w:br/>
        <w:t xml:space="preserve">     - 学生分组完成，教师巡视指导，重点纠正语法错误（如`print("欢迎，{}岁".format(age))`）。  </w:t>
        <w:br/>
        <w:br/>
        <w:t xml:space="preserve">  3. **游戏化练习（15分钟）**：  </w:t>
        <w:br/>
        <w:t xml:space="preserve">     - “数据类型大挑战”：  </w:t>
        <w:br/>
        <w:t xml:space="preserve">       - 任务：将`"123"`转换为整数`num`，再与`45`相加，输出结果。  </w:t>
        <w:br/>
        <w:t xml:space="preserve">       - 学生用代码完成，教师用投影展示正确答案并讲解难点。  </w:t>
        <w:br/>
        <w:br/>
        <w:t xml:space="preserve">- 归纳总结【10分钟】：  </w:t>
        <w:br/>
        <w:t xml:space="preserve">  1. **头脑风暴法（5分钟）**：  </w:t>
        <w:br/>
        <w:t xml:space="preserve">     - 学生列举“变量的三大作用”（存储数据、便于操作、传递信息）。  </w:t>
        <w:br/>
        <w:t xml:space="preserve">  2. **教师总结（5分钟）**：  </w:t>
        <w:br/>
        <w:t xml:space="preserve">     - 强调变量命名规范、数据类型分类及实际应用场景（如电商系统）。  </w:t>
        <w:br/>
        <w:t xml:space="preserve">     - 鼓励学生课后用变量记录家庭成员信息，巩固知识。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  </w:t>
        <w:br/>
        <w:t xml:space="preserve">  - 学生电脑（需安装Python环境）  </w:t>
        <w:br/>
        <w:t xml:space="preserve">  - 投影仪或白板（用于展示代码示例）  </w:t>
        <w:br/>
        <w:t xml:space="preserve">  - 网络设备（确保互联网连接，便于访问在线资源）  </w:t>
        <w:br/>
        <w:t xml:space="preserve">  - 代码编辑工具（如VS Code、PyCharm）  </w:t>
        <w:br/>
        <w:t xml:space="preserve">  - 交互式白板（如Miro或Google Jamboard，用于实时演示）  </w:t>
        <w:br/>
        <w:br/>
        <w:t xml:space="preserve">• 推荐参考资料或网站：  </w:t>
        <w:br/>
        <w:t xml:space="preserve">  - **Python官方文档**（https://docs.python.org/zh-cn/3/）  </w:t>
        <w:br/>
        <w:t xml:space="preserve">  - **Codecademy Python课程**（https://www.codecademy.com/learn/python）  </w:t>
        <w:br/>
        <w:t xml:space="preserve">  - **Coursera《Python for Everybody》**（https://www.coursera.org/specializations/python）  </w:t>
        <w:br/>
        <w:t xml:space="preserve">  - **《Python编程：从入门到实践》**（书籍，适合初学者）  </w:t>
        <w:br/>
        <w:t xml:space="preserve">  - **Exercism**（https://exercism.org/）：提供交互式编程练习，适合巩固知识  </w:t>
        <w:br/>
        <w:t xml:space="preserve">  - **Replit**（https://replit.com/）：在线代码编辑器，支持实时运行和协作  </w:t>
        <w:br/>
        <w:t xml:space="preserve">  - **Stack Overflow**（https://stackoverflow.com/）：解决编程问题的问答平台  </w:t>
        <w:br/>
        <w:t xml:space="preserve">  - **GitHub Classroom**（https://github.com/classroom）：学习项目实战，结合实际案例  </w:t>
        <w:br/>
        <w:br/>
        <w:t xml:space="preserve">• 其他资源建议：  </w:t>
        <w:br/>
        <w:t xml:space="preserve">  - **Python Tutor**（https://pythontutor.com/）：可视化代码运行工具，帮助理解语法  </w:t>
        <w:br/>
        <w:t xml:space="preserve">  - **Python 3.10官方教程**（https://docs.python.org/3/tutorial/index.html）：基础语法详解  </w:t>
        <w:br/>
        <w:t xml:space="preserve">  - **YouTube频道**：  </w:t>
        <w:br/>
        <w:t xml:space="preserve">    - Python Tutor（可视化教程）  </w:t>
        <w:br/>
        <w:t xml:space="preserve">    - Python for Beginners（YouTube系列）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教学效果评估：需验证学生是否能正确区分整数、浮点数、字符串等基本数据类型，以及是否掌握列表、元组、字典的创建与基本操作  </w:t>
        <w:br/>
        <w:t xml:space="preserve">• 学生反馈分析：关注学生对数据类型转换（如int()/float()）的掌握程度，以及在实际编程中因类型错误导致的错误率  </w:t>
        <w:br/>
        <w:t xml:space="preserve">• 教学内容覆盖：需确认是否完整讲解了所有关键数据类型（如布尔型、None类型），并确保示例覆盖常见场景（如数学计算、字符串处理）  </w:t>
        <w:br/>
        <w:t xml:space="preserve">• 课堂互动效果：评估学生是否通过小组讨论或实战练习（如列表遍历、字典键值提取）加深理解，是否存在被动接受而非主动探索的情况  </w:t>
        <w:br/>
        <w:t xml:space="preserve">• 重点难点突破：需反思是否通过对比（如列表与元组的区别）或案例（如条件判断中的类型处理）有效化解学生认知混淆点  </w:t>
        <w:br/>
        <w:t xml:space="preserve">• 作业与练习设计：检查练习题是否兼顾基础（如变量赋值）与拓展（如数据类型转换），是否存在重复性内容或难度失衡  </w:t>
        <w:br/>
        <w:t xml:space="preserve">• 课堂时间分配：评估是否在关键知识点（如字典的键值对结构）上投入足够时间，导致其他内容简化或压缩  </w:t>
        <w:br/>
        <w:t xml:space="preserve">• 学生参与度：观察学生是否通过提问、代码调试等环节主动探索，是否存在“听讲式”学习现象  </w:t>
        <w:br/>
        <w:t xml:space="preserve">• 技术工具应用：验证是否通过代码示例（如f-string格式化）或可视化工具（如数据类型分类图）增强理解  </w:t>
        <w:br/>
        <w:t>• 课后巩固措施：评估是否通过随堂测试或小项目（如数据类型分类程序）检验知识掌握情况，是否存在反馈机制缺失</w:t>
      </w:r>
    </w:p>
    <w:p w14:paraId="43D9E519">
      <w:pPr>
        <w:pStyle w:val="4"/>
      </w:pPr>
      <w:r>
        <w:t>教学评价</w:t>
      </w:r>
    </w:p>
    <w:p w14:paraId="1B70CF2C">
      <w:r>
        <w:t xml:space="preserve">• 评价维度与标准  </w:t>
        <w:br/>
        <w:t xml:space="preserve">1. **过程性评价**  </w:t>
        <w:br/>
        <w:t xml:space="preserve">   - 课堂参与度：观察学生在课堂讨论、提问回答中的积极性（如发言次数、参与讨论的主动性）  </w:t>
        <w:br/>
        <w:t xml:space="preserve">   - 作业完成情况：评估学生是否按时提交作业，是否按要求完成题目（如代码规范、逻辑清晰度）  </w:t>
        <w:br/>
        <w:t xml:space="preserve">   - 小组合作表现：记录小组成员是否分工明确、协作顺畅（如任务分配、冲突解决、成果展示）  </w:t>
        <w:br/>
        <w:br/>
        <w:t xml:space="preserve">2. **结果性评价**  </w:t>
        <w:br/>
        <w:t xml:space="preserve">   - 课堂测试：通过随堂小测验检验学生对变量定义、数据类型的基本理解（如变量命名规则、整型/浮点型区别）  </w:t>
        <w:br/>
        <w:t xml:space="preserve">   - 作业评分：依据代码正确性、语法规范性、逻辑清晰度进行量化评分（如满分10分，扣分项：语法错误、逻辑错误）  </w:t>
        <w:br/>
        <w:t xml:space="preserve">   - 项目成果：评估学生是否完成指定任务（如编写一个包含整型、浮点型、字符串的程序），并提交成果（如代码文件、运行结果）  </w:t>
        <w:br/>
        <w:br/>
        <w:t xml:space="preserve">• 评价方式与工具  </w:t>
        <w:br/>
        <w:t xml:space="preserve">1. **过程性评价**  </w:t>
        <w:br/>
        <w:t xml:space="preserve">   - 课堂观察记录表：教师记录学生发言、互动情况（如使用符号☆表示参与度）  </w:t>
        <w:br/>
        <w:t xml:space="preserve">   - 作业批改：采用“红笔评分法”（如正确率、格式、创新性）  </w:t>
        <w:br/>
        <w:t xml:space="preserve">   - 小组互评：学生用自评表（如1-5分）和他评表（如1-5分）进行小组合作评价  </w:t>
        <w:br/>
        <w:br/>
        <w:t xml:space="preserve">2. **结果性评价**  </w:t>
        <w:br/>
        <w:t xml:space="preserve">   - 课堂测试：通过选择题/填空题检验基础知识点（如“int a = 5;”中a的类型是？”）  </w:t>
        <w:br/>
        <w:t xml:space="preserve">   - 作业评分：使用标准化评分表（如代码规范性、逻辑性、创新性）  </w:t>
        <w:br/>
        <w:t xml:space="preserve">   - 项目评审：由教师和学生共同评分（如项目成果完整性、技术实现难度）  </w:t>
        <w:br/>
        <w:br/>
        <w:t xml:space="preserve">• 评价权重与实施  </w:t>
        <w:br/>
        <w:t xml:space="preserve">1. **过程性评价占比**：30%（课堂观察20% + 作业评分30% + 小组合作10%）  </w:t>
        <w:br/>
        <w:t xml:space="preserve">2. **结果性评价占比**：70%（课堂测试30% + 作业评分40% + 项目成果30%）  </w:t>
        <w:br/>
        <w:t xml:space="preserve">3. **实施方式**：  </w:t>
        <w:br/>
        <w:t xml:space="preserve">   - 课中：教师通过观察记录表和小组互评表动态反馈  </w:t>
        <w:br/>
        <w:t xml:space="preserve">   - 课后：学生提交作业并上传项目成果，教师进行最终评分  </w:t>
        <w:br/>
        <w:br/>
        <w:t xml:space="preserve">• 评价反馈与改进  </w:t>
        <w:br/>
        <w:t xml:space="preserve">1. 通过评价数据分析学生薄弱环节（如常见错误类型）  </w:t>
        <w:br/>
        <w:t xml:space="preserve">2. 根据结果性评价数据调整教学策略（如增加语法讲解、设计实践任务）  </w:t>
        <w:br/>
        <w:t>3. 为学生提供个性化反馈（如作业评分中“建议改进点”）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