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D43883">
      <w:pPr>
        <w:pStyle w:val="3"/>
      </w:pPr>
      <w:r>
        <w:t>Python模块 教案</w:t>
      </w:r>
    </w:p>
    <w:p w14:paraId="4F30DBE3">
      <w:r>
        <w:t>周次：5</w:t>
      </w:r>
    </w:p>
    <w:p w14:paraId="35AD9D96">
      <w:r>
        <w:t>课次：1</w:t>
      </w:r>
    </w:p>
    <w:p w14:paraId="69153173">
      <w:r>
        <w:t>章节内容：模块导入与使用</w:t>
      </w:r>
    </w:p>
    <w:p w14:paraId="5EDD76BD">
      <w:r>
        <w:t>课时：2</w:t>
      </w:r>
    </w:p>
    <w:p w14:paraId="19F811EA">
      <w:pPr>
        <w:pStyle w:val="4"/>
      </w:pPr>
      <w:r>
        <w:t>单元教学目标</w:t>
      </w:r>
    </w:p>
    <w:p w14:paraId="743347C3">
      <w:r>
        <w:t xml:space="preserve">- 知识目标：能够准确描述模块的定义和导入的步骤，掌握模块的基本概念和导入方法  </w:t>
        <w:br/>
        <w:t xml:space="preserve">- 技能目标：能够正确使用import语句导入Python模块，并能处理常见导入错误，完成简单模块的导入与使用实践  </w:t>
        <w:br/>
        <w:t>- 素养目标：养成良好的代码规范习惯，遵守团队协作原则，具备基础的调试与问题解决能力</w:t>
      </w:r>
    </w:p>
    <w:p w14:paraId="49271D90">
      <w:pPr>
        <w:pStyle w:val="4"/>
      </w:pPr>
      <w:r>
        <w:t>教学重点</w:t>
      </w:r>
    </w:p>
    <w:p w14:paraId="5F92EB18">
      <w:r>
        <w:t xml:space="preserve">• 模块的基本导入方式：掌握`import`语句和`from...import`语法，理解模块文件的存储路径（如`__init__.py`）  </w:t>
        <w:br/>
        <w:t xml:space="preserve">• 模块的函数/属性调用：熟练使用`.`操作符调用模块中的函数/属性，掌握模块间依赖关系的处理  </w:t>
        <w:br/>
        <w:t>• 模块的安装与使用：了解`pip install`安装模块的流程，掌握模块在不同目录结构下的导入路径（如`sys.path`）</w:t>
      </w:r>
    </w:p>
    <w:p w14:paraId="4DF87B7F">
      <w:pPr>
        <w:pStyle w:val="4"/>
      </w:pPr>
      <w:r>
        <w:t>教学难点</w:t>
      </w:r>
    </w:p>
    <w:p w14:paraId="1B7D6A99">
      <w:r>
        <w:t xml:space="preserve">• 模块导入的正确方式：学生可能混淆`import`语句与`from...import`语句的区别，例如不知道如何正确导入模块中的函数或类，或误将模块名写成其他形式（如`math.sqrt`而非`math.sqrt()`）。  </w:t>
        <w:br/>
        <w:t>• 模块中的函数/类使用：学生可能难以理解如何调用模块中的函数（如`math.sqrt`）或实例化类（如`Circle(5)`），或忽略模块的__init__.py文件导致无法导入自定义模块。</w:t>
      </w:r>
    </w:p>
    <w:p w14:paraId="7691823D">
      <w:pPr>
        <w:pStyle w:val="4"/>
      </w:pPr>
      <w:r>
        <w:t>教学活动</w:t>
      </w:r>
    </w:p>
    <w:p w14:paraId="05AD2B3F">
      <w:r>
        <w:t xml:space="preserve">新课导入【5分钟】  </w:t>
        <w:br/>
        <w:t xml:space="preserve">教师通过展示一个实际场景（如数据处理中使用numpy模块进行数值计算）引发学生兴趣，提出问题："若要高效处理数据，需如何导入并使用Python模块？"引导学生思考模块导入的必要性，结合生活案例激发学习动机。  </w:t>
        <w:br/>
        <w:br/>
        <w:t xml:space="preserve">讲授新课【20分钟】  </w:t>
        <w:br/>
        <w:t xml:space="preserve">1. **讲授法（5分钟）**  </w:t>
        <w:br/>
        <w:t xml:space="preserve">   - 讲解模块导入的基本概念（如`import`语句、`from...import`）  </w:t>
        <w:br/>
        <w:t xml:space="preserve">   - 通过代码示例演示模块导入的两种方式  </w:t>
        <w:br/>
        <w:t xml:space="preserve">   - 强调模块名称的大小写敏感性与作用域规则  </w:t>
        <w:br/>
        <w:br/>
        <w:t xml:space="preserve">2. **案例分析法（7分钟）**  </w:t>
        <w:br/>
        <w:t xml:space="preserve">   - 分析案例：使用`datetime`模块处理日期时间数据  </w:t>
        <w:br/>
        <w:t xml:space="preserve">   - 教师分步骤讲解代码结构（导入模块→调用方法→处理数据）  </w:t>
        <w:br/>
        <w:t xml:space="preserve">   - 学生分组讨论如何优化模块调用效率  </w:t>
        <w:br/>
        <w:br/>
        <w:t xml:space="preserve">3. **练习法（6分钟）**  </w:t>
        <w:br/>
        <w:t xml:space="preserve">   - 学生完成基础练习：编写代码导入`math`模块并使用`sqrt()`函数  </w:t>
        <w:br/>
        <w:t xml:space="preserve">   - 教师巡视指导，重点纠正学生对模块名称的误写错误  </w:t>
        <w:br/>
        <w:br/>
        <w:t xml:space="preserve">4. **讨论法（2分钟）**  </w:t>
        <w:br/>
        <w:t xml:space="preserve">   - 学生就"模块导入的常见错误"进行小组讨论，教师总结典型问题（如拼写错误、模块未安装）  </w:t>
        <w:br/>
        <w:br/>
        <w:t xml:space="preserve">巩固练习【10分钟】  </w:t>
        <w:br/>
        <w:t xml:space="preserve">1. **分层练习（5分钟）**  </w:t>
        <w:br/>
        <w:t xml:space="preserve">   - 基础题：编写代码导入`os`模块并列出系统文件  </w:t>
        <w:br/>
        <w:t xml:space="preserve">   - 进阶题：使用`requests`模块获取网页数据并处理响应内容  </w:t>
        <w:br/>
        <w:br/>
        <w:t xml:space="preserve">2. **角色扮演（5分钟）**  </w:t>
        <w:br/>
        <w:t xml:space="preserve">   - 学生分角色（开发者、测试员）模拟模块使用场景  </w:t>
        <w:br/>
        <w:t xml:space="preserve">   - 开发者需写出模块接口文档，测试员验证功能是否符合预期  </w:t>
        <w:br/>
        <w:br/>
        <w:t xml:space="preserve">归纳总结【5分钟】  </w:t>
        <w:br/>
        <w:t xml:space="preserve">教师通过提问引导学生回顾：  </w:t>
        <w:br/>
        <w:t xml:space="preserve">- 模块导入的核心步骤是什么？  </w:t>
        <w:br/>
        <w:t xml:space="preserve">- 哪些情况需使用`from...import`而非`import`？  </w:t>
        <w:br/>
        <w:t xml:space="preserve">- 通过实际案例说明模块使用对程序效率的影响。  </w:t>
        <w:br/>
        <w:t>学生用思维导图整理关键知识点，教师补充总结模块管理的最佳实践。</w:t>
      </w:r>
    </w:p>
    <w:p w14:paraId="3BD40F58">
      <w:pPr>
        <w:pStyle w:val="4"/>
      </w:pPr>
      <w:r>
        <w:t>教学资源</w:t>
      </w:r>
    </w:p>
    <w:p w14:paraId="4208FCAD">
      <w:r>
        <w:t xml:space="preserve">• 教学设备和工具  </w:t>
        <w:br/>
        <w:t xml:space="preserve">- 计算机（需安装Python环境及必要的库，如`requests`、`numpy`等）  </w:t>
        <w:br/>
        <w:t xml:space="preserve">- 投影仪/白板（用于展示代码示例和演示）  </w:t>
        <w:br/>
        <w:t xml:space="preserve">- 代码编辑器（如VS Code、PyCharm或Jupyter Notebook）  </w:t>
        <w:br/>
        <w:t xml:space="preserve">- 网络环境（用于在线资源访问或远程调试）  </w:t>
        <w:br/>
        <w:br/>
        <w:t xml:space="preserve">• 推荐的参考资料或网站  </w:t>
        <w:br/>
        <w:t xml:space="preserve">- Python官方文档（https://docs.python.org/3/）  </w:t>
        <w:br/>
        <w:t xml:space="preserve">- 《Python编程：从入门到实践》（书籍）  </w:t>
        <w:br/>
        <w:t xml:space="preserve">- Real Python（https://realpython.com）  </w:t>
        <w:br/>
        <w:t xml:space="preserve">- Codecademy Python课程（https://www.codecademy.com/learn/Python）  </w:t>
        <w:br/>
        <w:t xml:space="preserve">- GitHub开源项目（如`pandas`、`numpy`的官方示例）  </w:t>
        <w:br/>
        <w:t xml:space="preserve">- LeetCode（https://leetcode.com/）（用于模块使用实践）  </w:t>
        <w:br/>
        <w:t>- Exercism（https://exercism.org/）（代码练习平台）</w:t>
      </w:r>
    </w:p>
    <w:p w14:paraId="58BC733E">
      <w:pPr>
        <w:pStyle w:val="4"/>
      </w:pPr>
      <w:r>
        <w:t>教学反思</w:t>
      </w:r>
    </w:p>
    <w:p w14:paraId="1ED9D756">
      <w:r>
        <w:t xml:space="preserve">• 教学效果方面：  </w:t>
        <w:br/>
        <w:t xml:space="preserve">  • 学生是否能够正确理解模块的基本概念和导入方法？  </w:t>
        <w:br/>
        <w:t xml:space="preserve">  • 是否所有学生都能独立写出模块的结构（如`__init__.py`）并使用其中功能？  </w:t>
        <w:br/>
        <w:t xml:space="preserve">  • 是否存在学生在导入模块时出现`NameError`或`ValueError`等常见错误？  </w:t>
        <w:br/>
        <w:br/>
        <w:t xml:space="preserve">• 学生反馈方面：  </w:t>
        <w:br/>
        <w:t xml:space="preserve">  • 学生是否对模块的用途（如封装功能、复用代码）存在理解困难？  </w:t>
        <w:br/>
        <w:t xml:space="preserve">  • 是否有学生因缺乏实践案例而难以将理论应用于实际问题？  </w:t>
        <w:br/>
        <w:t xml:space="preserve">  • 是否有学生对第三方模块（如`numpy`、`requests`）的安装与使用存在困惑？  </w:t>
        <w:br/>
        <w:br/>
        <w:t xml:space="preserve">• 改进建议：  </w:t>
        <w:br/>
        <w:t xml:space="preserve">  • 增加实际案例练习，例如通过`datetime`模块处理日期时间数据，或用`math`模块实现数学计算。  </w:t>
        <w:br/>
        <w:t xml:space="preserve">  • 分组实践任务，鼓励学生协作完成模块开发（如创建自定义模块并分享）。  </w:t>
        <w:br/>
        <w:t xml:space="preserve">  • 提供详细错误排查指南，例如解释`ModuleNotFoundError`的常见原因（如模块未安装或路径错误）。  </w:t>
        <w:br/>
        <w:t xml:space="preserve">  • 增加模块管理技巧，如如何通过`import`语句导入多个模块，或使用`from module import func`简化代码。  </w:t>
        <w:br/>
        <w:t xml:space="preserve">  • 增设课后小项目，如让学生用`random`模块生成随机数并封装为独立模块。</w:t>
      </w:r>
    </w:p>
    <w:p w14:paraId="43D9E519">
      <w:pPr>
        <w:pStyle w:val="4"/>
      </w:pPr>
      <w:r>
        <w:t>教学评价</w:t>
      </w:r>
    </w:p>
    <w:p w14:paraId="1B70CF2C">
      <w:r>
        <w:t>&lt;/think&gt;</w:t>
        <w:br/>
        <w:br/>
        <w:t xml:space="preserve">• **过程性评价**：  </w:t>
        <w:br/>
        <w:t xml:space="preserve">  - 课堂参与度：观察学生在课堂中的发言、提问、合作情况，记录其参与积极性。  </w:t>
        <w:br/>
        <w:t xml:space="preserve">  - 任务完成情况：检查学生是否按要求完成模块导入与使用相关任务，如编写代码、调试错误、小组协作等。  </w:t>
        <w:br/>
        <w:t xml:space="preserve">  - 课堂表现：通过学生的课堂笔记、作业提交情况、小组讨论表现等评估其学习过程。  </w:t>
        <w:br/>
        <w:br/>
        <w:t xml:space="preserve">• **结果性评价**：  </w:t>
        <w:br/>
        <w:t xml:space="preserve">  - 作业与练习：根据学生提交的代码作业，评估其是否正确使用模块，是否能独立完成模块导入与使用任务。  </w:t>
        <w:br/>
        <w:t xml:space="preserve">  - 项目展示：要求学生展示所完成的项目，如“使用`os`模块进行文件操作”或“使用`datetime`模块处理日期时间”，并给出自评与他评。  </w:t>
        <w:br/>
        <w:t xml:space="preserve">  - 试卷/测试：设计简短的课堂测试题，如“请写出`import`语句的正确格式”、“解释`from module import func`的用途”等，评估学生知识掌握程度。  </w:t>
        <w:br/>
        <w:br/>
        <w:t xml:space="preserve">• **评价标准**：  </w:t>
        <w:br/>
        <w:t xml:space="preserve">  - 过程性评价：40%（根据课堂表现、作业、项目展示等综合评分）  </w:t>
        <w:br/>
        <w:t xml:space="preserve">  - 结果性评价：60%（根据作业、测试、项目展示等综合评分）  </w:t>
        <w:br/>
        <w:br/>
        <w:t xml:space="preserve">• **评价方式**：  </w:t>
        <w:br/>
        <w:t xml:space="preserve">  - 课堂观察（30%）  </w:t>
        <w:br/>
        <w:t xml:space="preserve">  - 作业与练习（40%）  </w:t>
        <w:br/>
        <w:t xml:space="preserve">  - 项目展示与测试（30%）  </w:t>
        <w:br/>
        <w:br/>
        <w:t xml:space="preserve">• **反馈与建议**：  </w:t>
        <w:br/>
        <w:t xml:space="preserve">  - 通过评价结果反馈学生学习情况，给予具体建议，如“建议多练习模块的使用”、“注意模块的命名规范”等。  </w:t>
        <w:br/>
        <w:t xml:space="preserve">  - 对小组合作情况进行评价，鼓励学生互相帮助、共同完成任务。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1DA50DF"/>
    <w:rsid w:val="42A6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169</Characters>
  <Lines>0</Lines>
  <Paragraphs>0</Paragraphs>
  <TotalTime>1</TotalTime>
  <ScaleCrop>false</ScaleCrop>
  <LinksUpToDate>false</LinksUpToDate>
  <CharactersWithSpaces>170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空城旧梦</cp:lastModifiedBy>
  <dcterms:modified xsi:type="dcterms:W3CDTF">2025-10-18T12:26:20Z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eyJoZGlkIjoiYmRkMmJkY2M2NWFlZGQzMjY0MmEwNzMwMGViYzhmMGQiLCJ1c2VySWQiOiI0NDIzMDkxOTkifQ==</vt:lpwstr>
  </property>
  <property fmtid="{D5CDD505-2E9C-101B-9397-08002B2CF9AE}" pid="3" name="KSOProductBuildVer">
    <vt:lpwstr>2052-12.1.0.22529</vt:lpwstr>
  </property>
  <property fmtid="{D5CDD505-2E9C-101B-9397-08002B2CF9AE}" pid="4" name="ICV">
    <vt:lpwstr>BFC4DFD54BF6426CAC5D918127288C42_12</vt:lpwstr>
  </property>
</Properties>
</file>