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Python Web开发 教案</w:t>
      </w:r>
    </w:p>
    <w:p/>
    <w:tbl>
      <w:tblPr>
        <w:tblW w:type="auto" w:w="0"/>
        <w:jc w:val="center"/>
        <w:tblLayout w:type="autofi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周次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课次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>章节内容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课时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Flask框架基础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单元教学目标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- 知识目标：掌握Flask框架的基本概念和安装方法，能够区分Flask与Django的核心差异。  </w:t>
              <w:br/>
              <w:t xml:space="preserve">- 技能目标：能够安装Flask框架并创建一个包含路由的简单网页应用，熟练使用视图函数处理HTTP请求。  </w:t>
              <w:br/>
              <w:t>- 素养目标：能够遵循代码规范，编写整洁的代码，并通过简单项目培养良好的编程习惯。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教学重点</w:t>
            </w:r>
          </w:p>
        </w:tc>
        <w:tc>
          <w:tcPr>
            <w:tcW w:type="dxa" w:w="6048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教学难点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left"/>
            </w:pPr>
            <w:r>
              <w:t xml:space="preserve">• 路由（Route）是Flask的核心概念，用于将URL映射到特定的视图函数，是构建Web应用的基础。  </w:t>
              <w:br/>
              <w:t xml:space="preserve">• 视图函数（View Function）是处理HTTP请求的逻辑核心，负责接收请求数据、处理业务逻辑并返回响应。  </w:t>
              <w:br/>
              <w:t>• 模板渲染（Template Rendering）是Flask的典型应用场景，通过HTML模板结合数据动态生成网页内容，实现前后端分离开发。</w:t>
            </w:r>
          </w:p>
        </w:tc>
        <w:tc>
          <w:tcPr>
            <w:tcW w:type="dxa" w:w="6048"/>
            <w:gridSpan w:val="2"/>
          </w:tcPr>
          <w:p>
            <w:pPr>
              <w:jc w:val="left"/>
            </w:pPr>
            <w:r>
              <w:t xml:space="preserve">• Flask的路由定义和视图函数的使用：学生可能对如何通过装饰器（@app.route）将URL映射到视图函数存在困惑，尤其是对动态路由（如`@app.route('/user/&lt;string:username&gt;')`）的语法理解不足，容易出现路由未正确匹配或函数未被正确绑定的问题。  </w:t>
              <w:br/>
              <w:br/>
              <w:t>• 模板的渲染和变量的使用：学生可能在处理HTML模板时遇到困难，例如如何在模板中使用变量（如`{{ current_user.username }}`）、条件判断（如`{{ if user.is_admin }}`）或循环渲染（如`{{ for item in items }}`），需结合Flask的模板引擎语法进行操作，部分学生可能因缺乏HTML基础而难以掌握。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教学活动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新课导入【10分钟】  </w:t>
              <w:br/>
              <w:t xml:space="preserve">1. **故事导入**：讲述“某电商平台需搭建后端系统”的真实案例，引导学生思考如何用Python构建动态网页。  </w:t>
              <w:br/>
              <w:t xml:space="preserve">2. **提问互动**：教师提问“若用Flask开发电商网站，需掌握哪些核心概念？”学生分组讨论并回答，激发学习兴趣。  </w:t>
              <w:br/>
              <w:br/>
              <w:t xml:space="preserve">讲授新课【30分钟】  </w:t>
              <w:br/>
              <w:t xml:space="preserve">1. **讲授法**：讲解Flask框架的核心概念（路由、视图函数、模板）及安装方法，用屏幕演示展示代码结构。  </w:t>
              <w:br/>
              <w:t xml:space="preserve">2. **案例分析法**：以“用户注册页面”为例，分步骤演示如何用Flask创建路由、渲染模板并返回响应。  </w:t>
              <w:br/>
              <w:t xml:space="preserve">3. **练习法**：学生尝试编写简单页面代码（如“Hello World”），教师巡回指导，重点讲解路由参数与模板语法。  </w:t>
              <w:br/>
              <w:t xml:space="preserve">4. **讨论法**：学生分组讨论“Flask与Django的区别”，教师总结关键差异（如轻量级、灵活度）。  </w:t>
              <w:br/>
              <w:br/>
              <w:t xml:space="preserve">巩固练习【15分钟】  </w:t>
              <w:br/>
              <w:t xml:space="preserve">1. **分层练习**：  </w:t>
              <w:br/>
              <w:t xml:space="preserve">   - **基础题**：用Flask创建静态页面（如“index.html”），要求学生写出路由和模板代码。  </w:t>
              <w:br/>
              <w:t xml:space="preserve">   - **进阶题**：实现用户登录功能，需掌握表单处理与数据传递。  </w:t>
              <w:br/>
              <w:t xml:space="preserve">2. **游戏法**：开展“时间挑战赛”，学生限时完成页面搭建，教师点评优秀案例，增强实践动力。  </w:t>
              <w:br/>
              <w:br/>
              <w:t xml:space="preserve">归纳总结【10分钟】  </w:t>
              <w:br/>
              <w:t xml:space="preserve">1. **教师总结**：回顾Flask的核心功能（路由、模板、视图函数），强调“轻量级”的适用场景。  </w:t>
              <w:br/>
              <w:t xml:space="preserve">2. **学生复述**：学生用思维导图或口述总结本课重点，教师补充关键知识点（如模板语法、路由参数）。  </w:t>
              <w:br/>
              <w:t>3. **头脑风暴法**：学生自由发言“Flask在实际项目中的应用场景”，教师记录并提炼典型案例。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教学资源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教学设备和工具  </w:t>
              <w:br/>
              <w:t xml:space="preserve">  - 计算机（配备Python开发环境）  </w:t>
              <w:br/>
              <w:t xml:space="preserve">  - Python 3.x版本解释器（需安装并配置好）  </w:t>
              <w:br/>
              <w:t xml:space="preserve">  - 开发工具：PyCharm、VS Code（支持Python语法高亮和调试）  </w:t>
              <w:br/>
              <w:t xml:space="preserve">  - 包管理工具：pip（用于安装Flask及相关依赖）  </w:t>
              <w:br/>
              <w:t xml:space="preserve">  - 浏览器：Chrome/Firefox（用于测试网页功能）  </w:t>
              <w:br/>
              <w:t xml:space="preserve">  - 网络环境：确保可访问在线资源（如官方文档、教程网站）  </w:t>
              <w:br/>
              <w:br/>
              <w:t xml:space="preserve">• 推荐参考资料或网站  </w:t>
              <w:br/>
              <w:t xml:space="preserve">  - 书籍：《Flask Web Development》（作者：Zach MacKeon）  </w:t>
              <w:br/>
              <w:t xml:space="preserve">  - 官方文档：https://flask.palletsprojects.com/（权威教程与API说明）  </w:t>
              <w:br/>
              <w:t xml:space="preserve">  - GitHub项目：https://github.com/flask/flask（源码与示例）  </w:t>
              <w:br/>
              <w:t xml:space="preserve">  - 在线教程：Real Python（Flask实战案例）  </w:t>
              <w:br/>
              <w:t xml:space="preserve">  - 互动练习：https://www.w3schools.com/python/python_flask.asp（基础语法练习）  </w:t>
              <w:br/>
              <w:t xml:space="preserve">  - 技术社区：Stack Overflow（解决开发中问题）  </w:t>
              <w:br/>
              <w:t xml:space="preserve">  - 练习平台：Exercism（实践Flask项目）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教学反思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教学内容是否覆盖了Flask框架的核心概念（如路由、视图函数、模板渲染）？学生是否能准确区分Flask与Django的差异？  </w:t>
              <w:br/>
              <w:t xml:space="preserve">• 学生对路由机制的理解是否到位？是否出现“GET/POST请求混淆”或“路径参数使用错误”等常见问题？  </w:t>
              <w:br/>
              <w:t xml:space="preserve">• 实践环节是否充分？学生是否能独立完成简单网页开发（如创建HTML模板、处理表单提交）？  </w:t>
              <w:br/>
              <w:t xml:space="preserve">• 是否有效引导学生理解Flask的轻量特性？如动态路由、扩展性等优势是否被清晰传达？  </w:t>
              <w:br/>
              <w:t xml:space="preserve">• 学生反馈中是否存在对“模板语法”“装饰器使用”等难点的普遍困惑？是否需要补充示例或对比说明？  </w:t>
              <w:br/>
              <w:t xml:space="preserve">• 教学节奏是否合理？是否出现“理论讲解过长”或“实践操作不足”导致学生注意力分散？  </w:t>
              <w:br/>
              <w:t xml:space="preserve">• 是否通过代码演示（如`app.run()`）帮助学生理解Flask的运行机制？学生是否能复现课堂示例？  </w:t>
              <w:br/>
              <w:t xml:space="preserve">• 是否关注了学生的学习难点（如异常处理、静态文件配置）？是否提供分步骤的练习指南？  </w:t>
              <w:br/>
              <w:t xml:space="preserve">• 是否通过小组协作或实时问答提升参与感？学生是否能主动提问或分享学习经验？  </w:t>
              <w:br/>
              <w:t>• 是否针对不同学习水平的学生调整教学深度？如对基础薄弱者是否提供更详细的代码注释？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教学评价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课程目标与评价维度  </w:t>
              <w:br/>
              <w:t xml:space="preserve">   - 课程目标：掌握Flask框架基础语法、路由处理、模板渲染、请求响应等核心概念  </w:t>
              <w:br/>
              <w:t xml:space="preserve">   - 评价维度：课堂参与、作业完成、项目成果、学习态度  </w:t>
              <w:br/>
              <w:br/>
              <w:t xml:space="preserve">• 过程性评价标准与方式  </w:t>
              <w:br/>
              <w:t xml:space="preserve">   - 课堂参与度（30%）：观察学生在课堂提问、小组讨论中的发言频率与质量，记录参与行为（如积极提问、主动总结）  </w:t>
              <w:br/>
              <w:t xml:space="preserve">   - 作业完成情况（20%）：检查学生是否按时提交作业，作业内容是否覆盖知识点（如路由定义、模板语法、异常处理）  </w:t>
              <w:br/>
              <w:t xml:space="preserve">   - 学习过程记录（20%）：通过学习日志、课堂笔记、思维导图等记录学生对Flask框架的理解进度  </w:t>
              <w:br/>
              <w:t xml:space="preserve">   - 课堂行为观察（10%）：记录学生是否遵守课堂纪律，是否主动解决问题（如调试代码、解释错误）  </w:t>
              <w:br/>
              <w:br/>
              <w:t xml:space="preserve">• 结果性评价标准与方式  </w:t>
              <w:br/>
              <w:t xml:space="preserve">   - 作业评分（30%）：根据代码规范性、功能完整性、语法准确性进行评分（如代码结构是否清晰，是否正确处理请求）  </w:t>
              <w:br/>
              <w:t xml:space="preserve">   - 项目成果（40%）：评估学生是否完成Flask基础项目（如静态网站、简单表单处理），项目是否体现知识点应用（如路由配置、模板渲染、错误处理）  </w:t>
              <w:br/>
              <w:t xml:space="preserve">   - 考试/测试（30%）：通过小测验或编程题检验学生对Flask核心概念（如视图函数、模板语法、数据库集成）的掌握程度  </w:t>
              <w:br/>
              <w:br/>
              <w:t xml:space="preserve">• 评价工具与实施方式  </w:t>
              <w:br/>
              <w:t xml:space="preserve">   - 课堂观察表：记录学生行为数据（如提问次数、任务完成度）  </w:t>
              <w:br/>
              <w:t xml:space="preserve">   - 作业评分表：按知识点权重（如路由20%、模板15%、异常处理10%）打分  </w:t>
              <w:br/>
              <w:t xml:space="preserve">   - 项目展示评分表：结合创意性、技术实现、文档完整性进行综合评分  </w:t>
              <w:br/>
              <w:t xml:space="preserve">   - 学生自评与同伴互评（20%）：通过反思日志和小组互评提升评价真实性  </w:t>
              <w:br/>
              <w:br/>
              <w:t xml:space="preserve">• 评价反馈与改进  </w:t>
              <w:br/>
              <w:t xml:space="preserve">   - 评价结果分析：针对学生薄弱环节（如模板语法混淆、路由配置错误）制定个性化学习建议  </w:t>
              <w:br/>
              <w:t xml:space="preserve">   - 优化教学：根据评价数据调整教学内容（如增加实践案例、强化错误处理讲解）  </w:t>
              <w:br/>
              <w:t xml:space="preserve">   - 学生反馈：通过问卷或访谈收集学生对教学过程的反馈，优化后续课程设计  </w:t>
              <w:br/>
              <w:br/>
              <w:t xml:space="preserve">• 评价权重分配  </w:t>
              <w:br/>
              <w:t xml:space="preserve">   - 过程性评价（60%）：侧重学习过程与能力发展  </w:t>
              <w:br/>
              <w:t xml:space="preserve">   - 结果性评价（40%）：侧重知识掌握与技能应用  </w:t>
              <w:br/>
              <w:t xml:space="preserve">   - 评价周期：课前（预评估）、课中（过程性评价）、课后（结果性评价）分阶段实施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