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Python数据处理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数据可视化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知识目标：掌握常见数据可视化图表类型及其应用场景，如柱状图、折线图、饼图等，理解其基本特征与适用场景。  </w:t>
              <w:br/>
              <w:t xml:space="preserve">- 技能目标：能够使用Matplotlib库创建并调整基础图表参数，如标题、轴标签、图例等，完成数据可视化流程。  </w:t>
              <w:br/>
              <w:t>- 素养目标：具备良好的数据伦理意识，能够在可视化过程中遵循数据隐私和准确性原则，确保数据处理的规范性与可靠性。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掌握使用matplotlib库的基本绘图方法（如plot函数）  </w:t>
              <w:br/>
              <w:t xml:space="preserve">• 熟悉数据清洗与格式转换的基础技能（如处理缺失值、数据标准化）  </w:t>
              <w:br/>
              <w:t>• 掌握图表的定制技巧（如设置标题、坐标轴标签、颜色映射）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学生可能难以掌握如何根据数据特点选择合适的图表类型（如折线图、柱状图、散点图等），需要结合数据分布、趋势和可视化目标进行判断。  </w:t>
              <w:br/>
              <w:t>• 正确使用matplotlib或seaborn库的函数（如`plot()`、`subplots()`、`pairplot()`）时，容易出现参数配置错误（如颜色、标签、标题设置不当）或对图表交互性（如动态更新）的理解不足。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新课导入【10分钟】  </w:t>
              <w:br/>
              <w:t xml:space="preserve">1. 故事导入：播放一段疫情数据可视化对比图（如中国与美国疫情曲线对比），提问“如何用数据可视化让复杂数据更直观？”  </w:t>
              <w:br/>
              <w:t xml:space="preserve">2. 案例分析：展示某电商平台销售数据的瀑布图（如某商品销量趋势），引导学生讨论“如何通过颜色编码和层级结构呈现数据”  </w:t>
              <w:br/>
              <w:t xml:space="preserve">3. 范例导入：播放一段用Matplotlib绘制的热力图（如某地区气温分布），提问“该图表如何体现数据的多维特征？”  </w:t>
              <w:br/>
              <w:br/>
              <w:t xml:space="preserve">讲授新课【40分钟】  </w:t>
              <w:br/>
              <w:t xml:space="preserve">1. 基础概念讲解（10分钟）  </w:t>
              <w:br/>
              <w:t xml:space="preserve">   - 讲授：数据可视化的核心原则（简洁性、对比性、层次性）  </w:t>
              <w:br/>
              <w:t xml:space="preserve">   - 讨论：学生分组讨论“若用柱状图表示学生身高数据，如何选择最佳视觉层级？”  </w:t>
              <w:br/>
              <w:t xml:space="preserve">2. 工具与方法教学（15分钟）  </w:t>
              <w:br/>
              <w:t xml:space="preserve">   - 讲授：Matplotlib基础语法（plt.plot()、plt.bar()）  </w:t>
              <w:br/>
              <w:t xml:space="preserve">   - 案例分析：用plt.bar绘制某公司季度利润柱状图，讲解参数设置（x轴标签、颜色编码）  </w:t>
              <w:br/>
              <w:t xml:space="preserve">3. 实操练习（15分钟）  </w:t>
              <w:br/>
              <w:t xml:space="preserve">   - 练习法：学生用Matplotlib绘制班级成绩的折线图，教师巡回指导  </w:t>
              <w:br/>
              <w:t xml:space="preserve">   - 互动提问：针对学生作品提出优化建议（如添加图例、调整坐标轴范围）  </w:t>
              <w:br/>
              <w:t xml:space="preserve">4. 重点突破（5分钟）  </w:t>
              <w:br/>
              <w:t xml:space="preserve">   - 讲授：数据可视化中的“信息密度”原则，举例说明过载数据的处理方法  </w:t>
              <w:br/>
              <w:br/>
              <w:t xml:space="preserve">巩固练习【20分钟】  </w:t>
              <w:br/>
              <w:t xml:space="preserve">1. 分层练习（10分钟）  </w:t>
              <w:br/>
              <w:t xml:space="preserve">   - 基础任务：用Seaborn绘制某班级考试成绩的热力图（含颜色编码）  </w:t>
              <w:br/>
              <w:t xml:space="preserve">   - 进阶任务：设计一个数据可视化报告（含标题、图表、注释），用Word或PPT呈现  </w:t>
              <w:br/>
              <w:t xml:space="preserve">2. 小组竞赛（10分钟）  </w:t>
              <w:br/>
              <w:t xml:space="preserve">   - 分组完成“某城市居民收入分布”的双轴折线图（含横向坐标轴）  </w:t>
              <w:br/>
              <w:t xml:space="preserve">   - 评价方式：教师点评各组作品的视觉逻辑与信息传达效果  </w:t>
              <w:br/>
              <w:br/>
              <w:t xml:space="preserve">归纳总结【10分钟】  </w:t>
              <w:br/>
              <w:t xml:space="preserve">1. 学生总结（5分钟）  </w:t>
              <w:br/>
              <w:t xml:space="preserve">   - 学生用思维导图归纳“数据可视化的核心要素”（数据、图表类型、视觉原则）  </w:t>
              <w:br/>
              <w:t xml:space="preserve">2. 教师总结（5分钟）  </w:t>
              <w:br/>
              <w:t xml:space="preserve">   - 强调“数据可视化需兼顾信息传达与视觉美感”，举例说明“过度装饰导致信息失真”的案例  </w:t>
              <w:br/>
              <w:t xml:space="preserve">   - 提出下一课学习目标：学习Python中的Plotly库进行交互式可视化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教学设备：投影仪/白板（用于展示图表）、计算机（安装Python环境）、网络连接（用于在线资源访问）  </w:t>
              <w:br/>
              <w:t xml:space="preserve">• 工具推荐：  </w:t>
              <w:br/>
              <w:t xml:space="preserve">  - 数据可视化核心库：Matplotlib（基础绘图）、Seaborn（美观统计图表）、Plotly（交互式图表）  </w:t>
              <w:br/>
              <w:t xml:space="preserve">  - 开发工具：Jupyter Notebook（交互式编程）、Spyder（专业开发环境）  </w:t>
              <w:br/>
              <w:t xml:space="preserve">  - 图表展示工具：Google Colab（免费在线环境）、VS Code（代码编辑与调试）  </w:t>
              <w:br/>
              <w:t xml:space="preserve">  - 图表渲染引擎：IPython（支持魔法命令）  </w:t>
              <w:br/>
              <w:br/>
              <w:t xml:space="preserve">• 参考资料：  </w:t>
              <w:br/>
              <w:t xml:space="preserve">  - 官方文档：[Matplotlib Documentation](https://matplotlib.org/stable/) | [Seaborn Documentation](https://seaborn.pydata.org/) | [Plotly Documentation](https://plotly.com/)  </w:t>
              <w:br/>
              <w:t xml:space="preserve">  - Python基础教程：[Python官方教程](https://docs.python.org/3/tutorial/) | [Python核心库指南](https://docs.python.org/3/library/)  </w:t>
              <w:br/>
              <w:t xml:space="preserve">  - 数据科学书籍：《Python数据科学手册》（O'Reilly） | 《Python可视化》（机械工业出版社）  </w:t>
              <w:br/>
              <w:t xml:space="preserve">  - 实践平台：Kaggle（数据集与项目实战） | [Jupyter Notebook教程](https://jupyter-notebook.org/)  </w:t>
              <w:br/>
              <w:t xml:space="preserve">  - 在线课程：Coursera《Python for Data Analysis》 | edX《Python for Everybody》  </w:t>
              <w:br/>
              <w:br/>
              <w:t xml:space="preserve">• 其他资源：  </w:t>
              <w:br/>
              <w:t xml:space="preserve">  - GitHub开源项目：[matplotlib-examples](https://github.com/matplotlib/matplotlib_examples) | [seaborn-tutorial](https://github.com/tylerhawke/seaborn-tutorial)  </w:t>
              <w:br/>
              <w:t xml:space="preserve">  - 社区支持：Stack Overflow（解决编程问题） | Python Discord（实时答疑）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教学效果方面：学生是否能够准确区分不同图表类型（如折线图、柱状图、散点图）的适用场景？是否掌握基础参数设置（如标题、标签、颜色编码）？  </w:t>
              <w:br/>
              <w:t xml:space="preserve">• 学生反馈方面：是否出现技术难题（如库安装、代码运行错误）？是否对可视化逻辑（如数据映射、图表交互）存在困惑？  </w:t>
              <w:br/>
              <w:t xml:space="preserve">• 教学方法方面：是否因内容量大导致学生理解疲劳？是否需要增加案例分析或分组讨论以提升参与度？  </w:t>
              <w:br/>
              <w:t xml:space="preserve">• 技术细节掌握情况：是否清晰讲解了参数设置（如`plt.title()`、`plt.xlabel()`）？是否覆盖了常见错误（如轴标签缺失、图表不完整）？  </w:t>
              <w:br/>
              <w:t xml:space="preserve">• 实践应用能力：是否引导学生将可视化结果用于实际分析（如数据趋势、异常值识别）？是否提供可运行的代码片段供学生复现？  </w:t>
              <w:br/>
              <w:t xml:space="preserve">• 差异化教学需求：是否针对基础薄弱学生设计了简化示例？是否为进阶学生补充了高级图表（如热力图、动态动画）？  </w:t>
              <w:br/>
              <w:t xml:space="preserve">• 课堂互动性：是否通过提问或小组任务激发学生思考（如“为什么选择折线图而非柱状图”）？是否鼓励学生分享个性化可视化成果？  </w:t>
              <w:br/>
              <w:t xml:space="preserve">• 课后反馈收集：是否通过作业或提问了解学生对图表逻辑（如数据分布、趋势判断）的理解程度？  </w:t>
              <w:br/>
              <w:t xml:space="preserve">• 教学资源补充：是否提供可视化项目模板或数据集？是否推荐学习资源（如matplotlib官方文档、可视化教程）？  </w:t>
              <w:br/>
              <w:t>• 持续改进方向：是否计划增加可视化工具（如Plotly）或交互式可视化演示？是否结合实际案例（如金融数据、科学实验）提升实用性？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评价目标  </w:t>
              <w:br/>
              <w:t xml:space="preserve">  - 通过过程性评价了解学生学习动态，通过结果性评价检验知识掌握程度  </w:t>
              <w:br/>
              <w:t xml:space="preserve">  - 结合课堂表现、作业质量、项目成果等多维度评估学习效果  </w:t>
              <w:br/>
              <w:br/>
              <w:t xml:space="preserve">• 过程性评价标准与方式  </w:t>
              <w:br/>
              <w:t xml:space="preserve">  1. 课堂参与度（30%）  </w:t>
              <w:br/>
              <w:t xml:space="preserve">     • 课堂发言次数与质量（发言内容与数据可视化相关度、逻辑性）  </w:t>
              <w:br/>
              <w:t xml:space="preserve">     • 课堂互动积极性（能否主动提问、协助同学解决问题）  </w:t>
              <w:br/>
              <w:t xml:space="preserve">     • 课堂纪律表现（专注度、遵守规则）  </w:t>
              <w:br/>
              <w:br/>
              <w:t xml:space="preserve">  2. 作业完成情况（30%）  </w:t>
              <w:br/>
              <w:t xml:space="preserve">     • 代码规范性（语法正确性、注释完整性、代码结构）  </w:t>
              <w:br/>
              <w:t xml:space="preserve">     • 逻辑合理性（数据处理流程是否清晰、可视化需求是否满足）  </w:t>
              <w:br/>
              <w:t xml:space="preserve">     • 作业提交及时性（是否按时完成并提交）  </w:t>
              <w:br/>
              <w:br/>
              <w:t xml:space="preserve">  3. 小组合作表现（20%）  </w:t>
              <w:br/>
              <w:t xml:space="preserve">     • 小组分工合理性（角色分配是否明确、协作效率）  </w:t>
              <w:br/>
              <w:t xml:space="preserve">     • 小组成果完整性（是否完成可视化作品并提交）  </w:t>
              <w:br/>
              <w:t xml:space="preserve">     • 小组沟通质量（是否有效交流技术难点）  </w:t>
              <w:br/>
              <w:br/>
              <w:t xml:space="preserve">  4. 课堂观察记录（20%）  </w:t>
              <w:br/>
              <w:t xml:space="preserve">     • 课堂笔记质量（是否记录关键知识点、操作步骤）  </w:t>
              <w:br/>
              <w:t xml:space="preserve">     • 课堂疑问反馈（是否提出技术疑问并得到解答）  </w:t>
              <w:br/>
              <w:br/>
              <w:t xml:space="preserve">• 结果性评价标准与方式  </w:t>
              <w:br/>
              <w:t xml:space="preserve">  1. 项目成果展示（40%）  </w:t>
              <w:br/>
              <w:t xml:space="preserve">     • 可视化作品质量（是否符合数据需求、是否使用专业库如Matplotlib/Seaborn）  </w:t>
              <w:br/>
              <w:t xml:space="preserve">     • 代码功能完整性（是否实现数据处理、图表生成、交互功能）  </w:t>
              <w:br/>
              <w:t xml:space="preserve">     • 作品创新性（是否提出新颖的可视化方法或设计）  </w:t>
              <w:br/>
              <w:br/>
              <w:t xml:space="preserve">  2. 项目答辩（30%）  </w:t>
              <w:br/>
              <w:t xml:space="preserve">     • 技术讲解清晰度（能否解释数据处理流程、图表逻辑）  </w:t>
              <w:br/>
              <w:t xml:space="preserve">     • 问题解答准确性（能否解决技术难点、解释错误原因）  </w:t>
              <w:br/>
              <w:t xml:space="preserve">     • 逻辑表达能力（是否用图表或文字清晰呈现核心观点）  </w:t>
              <w:br/>
              <w:br/>
              <w:t xml:space="preserve">  3. 代码质量评分（10%）  </w:t>
              <w:br/>
              <w:t xml:space="preserve">     • 代码规范性（缩进、变量命名、注释是否符合规范）  </w:t>
              <w:br/>
              <w:t xml:space="preserve">     • 代码效率（是否优化性能、是否避免冗余操作）  </w:t>
              <w:br/>
              <w:t xml:space="preserve">     • 代码可读性（是否通过注释、文档说明实现）  </w:t>
              <w:br/>
              <w:br/>
              <w:t xml:space="preserve">• 评价实施方式  </w:t>
              <w:br/>
              <w:t xml:space="preserve">  1. 过程性评价：  </w:t>
              <w:br/>
              <w:t xml:space="preserve">     - 课堂观察记录（教师记录学生发言、作业提交情况）  </w:t>
              <w:br/>
              <w:t xml:space="preserve">     - 小组讨论记录（记录学生互动与问题解决过程）  </w:t>
              <w:br/>
              <w:t xml:space="preserve">     - 作业批改反馈（标注代码问题并提出改进建议）  </w:t>
              <w:br/>
              <w:br/>
              <w:t xml:space="preserve">  2. 结果性评价：  </w:t>
              <w:br/>
              <w:t xml:space="preserve">     - 项目成果展示（学生演示可视化作品并讲解技术细节）  </w:t>
              <w:br/>
              <w:t xml:space="preserve">     - 代码提交评审（教师对代码质量进行评分）  </w:t>
              <w:br/>
              <w:t xml:space="preserve">     - 作品展示评分（根据美观性、功能性、创新性打分）  </w:t>
              <w:br/>
              <w:br/>
              <w:t xml:space="preserve">• 评价评分细则  </w:t>
              <w:br/>
              <w:t xml:space="preserve">  - 总分100分，过程性评价占40%，结果性评价占60%  </w:t>
              <w:br/>
              <w:t xml:space="preserve">  - 过程性评价：课堂参与度（20分）+ 作业完成度（20分）+ 小组合作（20分）  </w:t>
              <w:br/>
              <w:t xml:space="preserve">  - 结果性评价：项目成果（40分）+ 项目答辩（30分）+ 代码质量（30分）  </w:t>
              <w:br/>
              <w:br/>
              <w:t xml:space="preserve">• 评价反馈机制  </w:t>
              <w:br/>
              <w:t xml:space="preserve">  - 通过评价表反馈学生学习进展  </w:t>
              <w:br/>
              <w:t xml:space="preserve">  - 对优秀作品进行展示并颁发学习成果证书  </w:t>
              <w:br/>
              <w:t xml:space="preserve">  - 对需改进的学生提出个性化学习建议（如补充学习资料、安排辅导）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