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272"/>
        <w:gridCol w:w="7268"/>
      </w:tblGrid>
      <w:tr w:rsidR="00A845C7" w14:paraId="04797259" w14:textId="77777777" w:rsidTr="00A845C7">
        <w:tc>
          <w:tcPr>
            <w:tcW w:w="72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CC480" w14:textId="735EC69C" w:rsidR="00A845C7" w:rsidRPr="00A845C7" w:rsidRDefault="00A845C7">
            <w:pPr>
              <w:rPr>
                <w:sz w:val="32"/>
                <w:szCs w:val="32"/>
              </w:rPr>
            </w:pPr>
            <w:r w:rsidRPr="006C0AFE">
              <w:rPr>
                <w:rFonts w:ascii="Open Sans" w:hAnsi="Open Sans" w:cs="Open Sans"/>
                <w:b/>
                <w:bCs/>
                <w:shd w:val="clear" w:color="auto" w:fill="FFFFFF"/>
              </w:rPr>
              <w:t>Номер: </w:t>
            </w:r>
            <w:r w:rsidRPr="006C0AFE">
              <w:rPr>
                <w:rStyle w:val="canselect"/>
                <w:rFonts w:ascii="Open Sans" w:hAnsi="Open Sans" w:cs="Open Sans"/>
                <w:b/>
                <w:bCs/>
                <w:shd w:val="clear" w:color="auto" w:fill="FFFFFF"/>
              </w:rPr>
              <w:t>45B944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AB2364" w14:textId="2073B2E6" w:rsidR="00A845C7" w:rsidRDefault="00A845C7" w:rsidP="00A845C7">
            <w:r w:rsidRPr="00A845C7">
              <w:rPr>
                <w:rFonts w:ascii="Open Sans" w:hAnsi="Open Sans" w:cs="Open Sans"/>
                <w:b/>
                <w:bCs/>
                <w:shd w:val="clear" w:color="auto" w:fill="FFFFFF"/>
              </w:rPr>
              <w:t>Номер: </w:t>
            </w:r>
            <w:r w:rsidRPr="00A845C7">
              <w:rPr>
                <w:rStyle w:val="canselect"/>
                <w:rFonts w:ascii="Open Sans" w:hAnsi="Open Sans" w:cs="Open Sans"/>
                <w:b/>
                <w:bCs/>
                <w:shd w:val="clear" w:color="auto" w:fill="FFFFFF"/>
              </w:rPr>
              <w:t>426640</w:t>
            </w:r>
          </w:p>
        </w:tc>
      </w:tr>
      <w:tr w:rsidR="00A845C7" w14:paraId="248F6CDA" w14:textId="77777777" w:rsidTr="00A845C7">
        <w:tc>
          <w:tcPr>
            <w:tcW w:w="7272" w:type="dxa"/>
            <w:tcBorders>
              <w:left w:val="single" w:sz="12" w:space="0" w:color="auto"/>
              <w:right w:val="single" w:sz="12" w:space="0" w:color="auto"/>
            </w:tcBorders>
          </w:tcPr>
          <w:p w14:paraId="42246A97" w14:textId="07EC95B6" w:rsidR="00A845C7" w:rsidRDefault="00A845C7">
            <w:r w:rsidRPr="001A72BC">
              <w:rPr>
                <w:rFonts w:ascii="Times New Roman" w:eastAsia="Times New Roman" w:hAnsi="Times New Roman" w:cs="Times New Roman"/>
                <w:color w:val="333333"/>
                <w:kern w:val="0"/>
                <w:sz w:val="27"/>
                <w:szCs w:val="27"/>
                <w:lang w:eastAsia="ru-RU"/>
                <w14:ligatures w14:val="none"/>
              </w:rPr>
              <w:t>Какое из следующих утверждений является истинным высказыванием?</w:t>
            </w:r>
          </w:p>
        </w:tc>
        <w:tc>
          <w:tcPr>
            <w:tcW w:w="7268" w:type="dxa"/>
            <w:tcBorders>
              <w:left w:val="single" w:sz="12" w:space="0" w:color="auto"/>
              <w:right w:val="single" w:sz="12" w:space="0" w:color="auto"/>
            </w:tcBorders>
          </w:tcPr>
          <w:p w14:paraId="0A1A0DC8" w14:textId="1BA0CEA4" w:rsidR="00A845C7" w:rsidRDefault="00A845C7">
            <w:r w:rsidRPr="001A72BC">
              <w:rPr>
                <w:rFonts w:ascii="Times New Roman" w:eastAsia="Times New Roman" w:hAnsi="Times New Roman" w:cs="Times New Roman"/>
                <w:color w:val="333333"/>
                <w:kern w:val="0"/>
                <w:sz w:val="27"/>
                <w:szCs w:val="27"/>
                <w:lang w:eastAsia="ru-RU"/>
                <w14:ligatures w14:val="none"/>
              </w:rPr>
              <w:t>Какое из следующих утверждений является истинным высказыванием?</w:t>
            </w:r>
          </w:p>
        </w:tc>
      </w:tr>
      <w:tr w:rsidR="00A845C7" w14:paraId="5AB70A26" w14:textId="77777777" w:rsidTr="00A845C7">
        <w:tc>
          <w:tcPr>
            <w:tcW w:w="7272" w:type="dxa"/>
            <w:tcBorders>
              <w:left w:val="single" w:sz="12" w:space="0" w:color="auto"/>
              <w:right w:val="single" w:sz="12" w:space="0" w:color="auto"/>
            </w:tcBorders>
          </w:tcPr>
          <w:p w14:paraId="2D4FADB4" w14:textId="7A144503" w:rsidR="00A845C7" w:rsidRDefault="00A845C7">
            <w:r>
              <w:t xml:space="preserve">1) </w:t>
            </w:r>
            <w:r w:rsidRPr="001A72B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Площадь квадрата равна произведению двух его смежных сторон.</w:t>
            </w:r>
          </w:p>
        </w:tc>
        <w:tc>
          <w:tcPr>
            <w:tcW w:w="7268" w:type="dxa"/>
            <w:tcBorders>
              <w:left w:val="single" w:sz="12" w:space="0" w:color="auto"/>
              <w:right w:val="single" w:sz="12" w:space="0" w:color="auto"/>
            </w:tcBorders>
          </w:tcPr>
          <w:p w14:paraId="64C7A94E" w14:textId="2C2A181A" w:rsidR="00A845C7" w:rsidRDefault="00A845C7"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1) Все углы ромба равны</w:t>
            </w: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.</w:t>
            </w:r>
          </w:p>
        </w:tc>
      </w:tr>
      <w:tr w:rsidR="00A845C7" w14:paraId="6802D879" w14:textId="77777777" w:rsidTr="00A845C7">
        <w:tc>
          <w:tcPr>
            <w:tcW w:w="7272" w:type="dxa"/>
            <w:tcBorders>
              <w:left w:val="single" w:sz="12" w:space="0" w:color="auto"/>
              <w:right w:val="single" w:sz="12" w:space="0" w:color="auto"/>
            </w:tcBorders>
          </w:tcPr>
          <w:p w14:paraId="3B0D3476" w14:textId="372202DD" w:rsidR="00A845C7" w:rsidRDefault="00A845C7">
            <w:r>
              <w:t xml:space="preserve">2) </w:t>
            </w:r>
            <w:r w:rsidRPr="001A72B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Диагональ трапеции делит её на два равных треугольника.</w:t>
            </w:r>
          </w:p>
        </w:tc>
        <w:tc>
          <w:tcPr>
            <w:tcW w:w="7268" w:type="dxa"/>
            <w:tcBorders>
              <w:left w:val="single" w:sz="12" w:space="0" w:color="auto"/>
              <w:right w:val="single" w:sz="12" w:space="0" w:color="auto"/>
            </w:tcBorders>
          </w:tcPr>
          <w:p w14:paraId="04A278D9" w14:textId="5A95D9DC" w:rsidR="00A845C7" w:rsidRPr="00A845C7" w:rsidRDefault="00A845C7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</w:pP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2) Если стороны одного четырёхугольника соответственно равны сторонам другого четыр</w:t>
            </w: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ё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хугольника, то такие</w:t>
            </w: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 xml:space="preserve"> 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четырёхугольники равны</w:t>
            </w:r>
          </w:p>
        </w:tc>
      </w:tr>
      <w:tr w:rsidR="00A845C7" w14:paraId="725754C9" w14:textId="77777777" w:rsidTr="00A845C7">
        <w:trPr>
          <w:trHeight w:val="1224"/>
        </w:trPr>
        <w:tc>
          <w:tcPr>
            <w:tcW w:w="7272" w:type="dxa"/>
            <w:tcBorders>
              <w:left w:val="single" w:sz="12" w:space="0" w:color="auto"/>
              <w:right w:val="single" w:sz="12" w:space="0" w:color="auto"/>
            </w:tcBorders>
          </w:tcPr>
          <w:p w14:paraId="0D191AAE" w14:textId="25CA875F" w:rsidR="00A845C7" w:rsidRDefault="00A845C7">
            <w:r>
              <w:t xml:space="preserve">3) </w:t>
            </w:r>
            <w:r w:rsidRPr="001A72B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Если две стороны одного треугольника соответственно равны двум сторонам другого треугольника, то такие треугольники равны.</w:t>
            </w:r>
          </w:p>
        </w:tc>
        <w:tc>
          <w:tcPr>
            <w:tcW w:w="7268" w:type="dxa"/>
            <w:tcBorders>
              <w:left w:val="single" w:sz="12" w:space="0" w:color="auto"/>
              <w:right w:val="single" w:sz="12" w:space="0" w:color="auto"/>
            </w:tcBorders>
          </w:tcPr>
          <w:p w14:paraId="172144C1" w14:textId="3BBF1234" w:rsidR="00A845C7" w:rsidRPr="00A845C7" w:rsidRDefault="00A845C7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</w:pP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3) Через любую точку, лежащую вне окружности, можно провести две касательные к этой окружности</w:t>
            </w:r>
          </w:p>
        </w:tc>
      </w:tr>
      <w:tr w:rsidR="00A845C7" w14:paraId="4D7744FF" w14:textId="77777777" w:rsidTr="00A845C7">
        <w:trPr>
          <w:trHeight w:val="829"/>
        </w:trPr>
        <w:tc>
          <w:tcPr>
            <w:tcW w:w="72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27076C" w14:textId="4B003A64" w:rsidR="00A845C7" w:rsidRPr="001A72BC" w:rsidRDefault="00A845C7" w:rsidP="00A845C7">
            <w:pPr>
              <w:tabs>
                <w:tab w:val="left" w:pos="1620"/>
              </w:tabs>
              <w:rPr>
                <w:sz w:val="32"/>
                <w:szCs w:val="32"/>
              </w:rPr>
            </w:pPr>
            <w:r w:rsidRPr="001A72BC">
              <w:rPr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245E4EB2" wp14:editId="500D1EF8">
                  <wp:simplePos x="0" y="0"/>
                  <wp:positionH relativeFrom="column">
                    <wp:posOffset>757555</wp:posOffset>
                  </wp:positionH>
                  <wp:positionV relativeFrom="paragraph">
                    <wp:posOffset>41910</wp:posOffset>
                  </wp:positionV>
                  <wp:extent cx="2828212" cy="393700"/>
                  <wp:effectExtent l="0" t="0" r="0" b="6350"/>
                  <wp:wrapNone/>
                  <wp:docPr id="14228529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52970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12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32"/>
                <w:szCs w:val="32"/>
              </w:rPr>
              <w:t xml:space="preserve">Ответ: </w:t>
            </w:r>
          </w:p>
          <w:p w14:paraId="00CAB1FC" w14:textId="77777777" w:rsidR="00A845C7" w:rsidRDefault="00A845C7"/>
        </w:tc>
        <w:tc>
          <w:tcPr>
            <w:tcW w:w="72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A422C5" w14:textId="77777777" w:rsidR="00A845C7" w:rsidRPr="001A72BC" w:rsidRDefault="00A845C7" w:rsidP="00A845C7">
            <w:pPr>
              <w:tabs>
                <w:tab w:val="left" w:pos="1620"/>
              </w:tabs>
              <w:rPr>
                <w:sz w:val="32"/>
                <w:szCs w:val="32"/>
              </w:rPr>
            </w:pPr>
            <w:r w:rsidRPr="001A72BC">
              <w:rPr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14D6B1C4" wp14:editId="0B6E69A6">
                  <wp:simplePos x="0" y="0"/>
                  <wp:positionH relativeFrom="column">
                    <wp:posOffset>757555</wp:posOffset>
                  </wp:positionH>
                  <wp:positionV relativeFrom="paragraph">
                    <wp:posOffset>41910</wp:posOffset>
                  </wp:positionV>
                  <wp:extent cx="2828212" cy="393700"/>
                  <wp:effectExtent l="0" t="0" r="0" b="6350"/>
                  <wp:wrapNone/>
                  <wp:docPr id="1795656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52970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12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32"/>
                <w:szCs w:val="32"/>
              </w:rPr>
              <w:t xml:space="preserve">Ответ: </w:t>
            </w:r>
          </w:p>
          <w:p w14:paraId="7B1AC7FE" w14:textId="77777777" w:rsidR="00A845C7" w:rsidRDefault="00A845C7"/>
        </w:tc>
      </w:tr>
      <w:tr w:rsidR="00A845C7" w14:paraId="17506D10" w14:textId="77777777" w:rsidTr="00A845C7">
        <w:trPr>
          <w:trHeight w:val="497"/>
        </w:trPr>
        <w:tc>
          <w:tcPr>
            <w:tcW w:w="72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7B7D28" w14:textId="163C3740" w:rsidR="00A845C7" w:rsidRPr="001A72BC" w:rsidRDefault="00A845C7" w:rsidP="00A845C7">
            <w:pPr>
              <w:rPr>
                <w:sz w:val="32"/>
                <w:szCs w:val="32"/>
              </w:rPr>
            </w:pPr>
            <w:r w:rsidRPr="00A845C7">
              <w:rPr>
                <w:rFonts w:ascii="Open Sans" w:hAnsi="Open Sans" w:cs="Open Sans"/>
                <w:b/>
                <w:bCs/>
                <w:shd w:val="clear" w:color="auto" w:fill="FFFFFF"/>
              </w:rPr>
              <w:t>Номер: </w:t>
            </w:r>
            <w:r w:rsidRPr="00A845C7">
              <w:rPr>
                <w:rStyle w:val="canselect"/>
                <w:rFonts w:ascii="Open Sans" w:hAnsi="Open Sans" w:cs="Open Sans"/>
                <w:b/>
                <w:bCs/>
                <w:shd w:val="clear" w:color="auto" w:fill="FFFFFF"/>
              </w:rPr>
              <w:t>494C47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7D346A" w14:textId="20976D51" w:rsidR="00A845C7" w:rsidRPr="001A72BC" w:rsidRDefault="00A845C7" w:rsidP="00A845C7">
            <w:pPr>
              <w:rPr>
                <w:sz w:val="32"/>
                <w:szCs w:val="32"/>
              </w:rPr>
            </w:pPr>
            <w:r w:rsidRPr="00A845C7">
              <w:rPr>
                <w:rFonts w:ascii="Open Sans" w:hAnsi="Open Sans" w:cs="Open Sans"/>
                <w:b/>
                <w:bCs/>
                <w:shd w:val="clear" w:color="auto" w:fill="FFFFFF"/>
              </w:rPr>
              <w:t>Номер: </w:t>
            </w:r>
            <w:r w:rsidRPr="00A845C7">
              <w:rPr>
                <w:rStyle w:val="canselect"/>
                <w:rFonts w:ascii="Open Sans" w:hAnsi="Open Sans" w:cs="Open Sans"/>
                <w:b/>
                <w:bCs/>
                <w:shd w:val="clear" w:color="auto" w:fill="FFFFFF"/>
              </w:rPr>
              <w:t>46334D</w:t>
            </w:r>
          </w:p>
        </w:tc>
      </w:tr>
      <w:tr w:rsidR="00A845C7" w14:paraId="4916090D" w14:textId="77777777" w:rsidTr="00A845C7">
        <w:trPr>
          <w:trHeight w:val="2376"/>
        </w:trPr>
        <w:tc>
          <w:tcPr>
            <w:tcW w:w="7272" w:type="dxa"/>
            <w:tcBorders>
              <w:left w:val="single" w:sz="12" w:space="0" w:color="auto"/>
              <w:right w:val="single" w:sz="12" w:space="0" w:color="auto"/>
            </w:tcBorders>
          </w:tcPr>
          <w:p w14:paraId="25A8A7B4" w14:textId="79E8BEC0" w:rsidR="00A845C7" w:rsidRPr="00A845C7" w:rsidRDefault="00A845C7" w:rsidP="00A845C7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</w:pP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Мощность постоянного тока (в ваттах) вычисляется по формуле </w:t>
            </w:r>
            <w:r w:rsidRPr="00A845C7">
              <w:rPr>
                <w:rFonts w:ascii="Cambria Math" w:eastAsia="Times New Roman" w:hAnsi="Cambria Math" w:cs="Cambria Math"/>
                <w:kern w:val="0"/>
                <w:sz w:val="27"/>
                <w:szCs w:val="27"/>
                <w:lang w:eastAsia="ru-RU"/>
                <w14:ligatures w14:val="none"/>
              </w:rPr>
              <w:t>𝑃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 =</w:t>
            </w:r>
            <w:r w:rsidRPr="00A845C7">
              <w:rPr>
                <w:rFonts w:ascii="Cambria Math" w:eastAsia="Times New Roman" w:hAnsi="Cambria Math" w:cs="Cambria Math"/>
                <w:kern w:val="0"/>
                <w:sz w:val="27"/>
                <w:szCs w:val="27"/>
                <w:lang w:eastAsia="ru-RU"/>
                <w14:ligatures w14:val="none"/>
              </w:rPr>
              <w:t>𝐼</w:t>
            </w:r>
            <w:r>
              <w:rPr>
                <w:rFonts w:ascii="Cambria Math" w:eastAsia="Times New Roman" w:hAnsi="Cambria Math" w:cs="Cambria Math"/>
                <w:kern w:val="0"/>
                <w:sz w:val="27"/>
                <w:szCs w:val="27"/>
                <w:vertAlign w:val="superscript"/>
                <w:lang w:eastAsia="ru-RU"/>
                <w14:ligatures w14:val="none"/>
              </w:rPr>
              <w:t>2</w:t>
            </w:r>
            <w:r w:rsidRPr="00A845C7">
              <w:rPr>
                <w:rFonts w:ascii="Cambria Math" w:eastAsia="Times New Roman" w:hAnsi="Cambria Math" w:cs="Cambria Math"/>
                <w:kern w:val="0"/>
                <w:sz w:val="27"/>
                <w:szCs w:val="27"/>
                <w:lang w:eastAsia="ru-RU"/>
                <w14:ligatures w14:val="none"/>
              </w:rPr>
              <w:t>𝑅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 xml:space="preserve"> 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где </w:t>
            </w:r>
            <w:r w:rsidRPr="00A845C7">
              <w:rPr>
                <w:rFonts w:ascii="Cambria Math" w:eastAsia="Times New Roman" w:hAnsi="Cambria Math" w:cs="Cambria Math"/>
                <w:kern w:val="0"/>
                <w:sz w:val="27"/>
                <w:szCs w:val="27"/>
                <w:lang w:eastAsia="ru-RU"/>
                <w14:ligatures w14:val="none"/>
              </w:rPr>
              <w:t>𝐼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 — сила тока (в</w:t>
            </w: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 xml:space="preserve"> 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амперах), </w:t>
            </w:r>
            <w:r w:rsidRPr="00A845C7">
              <w:rPr>
                <w:rFonts w:ascii="Cambria Math" w:eastAsia="Times New Roman" w:hAnsi="Cambria Math" w:cs="Cambria Math"/>
                <w:kern w:val="0"/>
                <w:sz w:val="27"/>
                <w:szCs w:val="27"/>
                <w:lang w:eastAsia="ru-RU"/>
                <w14:ligatures w14:val="none"/>
              </w:rPr>
              <w:t>𝑅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 — сопротивление (в омах). Пользуясь</w:t>
            </w: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 xml:space="preserve"> 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этой формулой, найдите сопротивление </w:t>
            </w:r>
            <w:r w:rsidRPr="00A845C7">
              <w:rPr>
                <w:rFonts w:ascii="Cambria Math" w:eastAsia="Times New Roman" w:hAnsi="Cambria Math" w:cs="Cambria Math"/>
                <w:kern w:val="0"/>
                <w:sz w:val="27"/>
                <w:szCs w:val="27"/>
                <w:lang w:eastAsia="ru-RU"/>
                <w14:ligatures w14:val="none"/>
              </w:rPr>
              <w:t>𝑅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, если мощность составляет 180 Вт, а сила тока равна 6 А. Ответ дайте в омах.</w:t>
            </w:r>
          </w:p>
          <w:p w14:paraId="540C739A" w14:textId="77777777" w:rsidR="00A845C7" w:rsidRPr="001A72BC" w:rsidRDefault="00A845C7" w:rsidP="00A845C7">
            <w:pPr>
              <w:tabs>
                <w:tab w:val="left" w:pos="1620"/>
              </w:tabs>
              <w:rPr>
                <w:sz w:val="32"/>
                <w:szCs w:val="32"/>
              </w:rPr>
            </w:pPr>
          </w:p>
        </w:tc>
        <w:tc>
          <w:tcPr>
            <w:tcW w:w="7268" w:type="dxa"/>
            <w:tcBorders>
              <w:left w:val="single" w:sz="12" w:space="0" w:color="auto"/>
              <w:right w:val="single" w:sz="12" w:space="0" w:color="auto"/>
            </w:tcBorders>
          </w:tcPr>
          <w:p w14:paraId="7CBBBB86" w14:textId="589C3AA6" w:rsidR="00A845C7" w:rsidRPr="001A72BC" w:rsidRDefault="00A845C7" w:rsidP="00A845C7">
            <w:pPr>
              <w:tabs>
                <w:tab w:val="left" w:pos="1620"/>
              </w:tabs>
              <w:rPr>
                <w:sz w:val="32"/>
                <w:szCs w:val="32"/>
              </w:rPr>
            </w:pP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У бабушки 20 чашек: 10 с красными цветами, остальные с синими. Бабушка наливает чай в случайно выбранную чашку. Найдите вероятность того,</w:t>
            </w:r>
            <w:r w:rsidRPr="00A845C7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br/>
              <w:t>что это будет чашка с синими цветами.</w:t>
            </w:r>
          </w:p>
        </w:tc>
      </w:tr>
      <w:tr w:rsidR="00A845C7" w14:paraId="7887D030" w14:textId="77777777" w:rsidTr="00A845C7">
        <w:trPr>
          <w:trHeight w:val="829"/>
        </w:trPr>
        <w:tc>
          <w:tcPr>
            <w:tcW w:w="72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148C1C" w14:textId="77777777" w:rsidR="00A845C7" w:rsidRPr="001A72BC" w:rsidRDefault="00A845C7" w:rsidP="00A845C7">
            <w:pPr>
              <w:tabs>
                <w:tab w:val="left" w:pos="1620"/>
              </w:tabs>
              <w:rPr>
                <w:sz w:val="32"/>
                <w:szCs w:val="32"/>
              </w:rPr>
            </w:pPr>
            <w:r w:rsidRPr="001A72BC">
              <w:rPr>
                <w:sz w:val="32"/>
                <w:szCs w:val="32"/>
              </w:rPr>
              <w:drawing>
                <wp:anchor distT="0" distB="0" distL="114300" distR="114300" simplePos="0" relativeHeight="251663360" behindDoc="0" locked="0" layoutInCell="1" allowOverlap="1" wp14:anchorId="5A4FE324" wp14:editId="45C9B52B">
                  <wp:simplePos x="0" y="0"/>
                  <wp:positionH relativeFrom="column">
                    <wp:posOffset>757555</wp:posOffset>
                  </wp:positionH>
                  <wp:positionV relativeFrom="paragraph">
                    <wp:posOffset>41910</wp:posOffset>
                  </wp:positionV>
                  <wp:extent cx="2828212" cy="393700"/>
                  <wp:effectExtent l="0" t="0" r="0" b="6350"/>
                  <wp:wrapNone/>
                  <wp:docPr id="16475072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52970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12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32"/>
                <w:szCs w:val="32"/>
              </w:rPr>
              <w:t xml:space="preserve">Ответ: </w:t>
            </w:r>
          </w:p>
          <w:p w14:paraId="049F0728" w14:textId="77777777" w:rsidR="00A845C7" w:rsidRPr="00A845C7" w:rsidRDefault="00A845C7" w:rsidP="00A845C7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72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9727A9" w14:textId="77777777" w:rsidR="00A845C7" w:rsidRPr="001A72BC" w:rsidRDefault="00A845C7" w:rsidP="00A845C7">
            <w:pPr>
              <w:tabs>
                <w:tab w:val="left" w:pos="1620"/>
              </w:tabs>
              <w:rPr>
                <w:sz w:val="32"/>
                <w:szCs w:val="32"/>
              </w:rPr>
            </w:pPr>
            <w:r w:rsidRPr="001A72BC">
              <w:rPr>
                <w:sz w:val="32"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11D928F5" wp14:editId="5304F913">
                  <wp:simplePos x="0" y="0"/>
                  <wp:positionH relativeFrom="column">
                    <wp:posOffset>757555</wp:posOffset>
                  </wp:positionH>
                  <wp:positionV relativeFrom="paragraph">
                    <wp:posOffset>41910</wp:posOffset>
                  </wp:positionV>
                  <wp:extent cx="2828212" cy="393700"/>
                  <wp:effectExtent l="0" t="0" r="0" b="6350"/>
                  <wp:wrapNone/>
                  <wp:docPr id="1255976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52970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12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32"/>
                <w:szCs w:val="32"/>
              </w:rPr>
              <w:t xml:space="preserve">Ответ: </w:t>
            </w:r>
          </w:p>
          <w:p w14:paraId="63E237E9" w14:textId="77777777" w:rsidR="00A845C7" w:rsidRPr="001A72BC" w:rsidRDefault="00A845C7" w:rsidP="00A845C7">
            <w:pPr>
              <w:tabs>
                <w:tab w:val="left" w:pos="1620"/>
              </w:tabs>
              <w:rPr>
                <w:sz w:val="32"/>
                <w:szCs w:val="32"/>
              </w:rPr>
            </w:pPr>
          </w:p>
        </w:tc>
      </w:tr>
    </w:tbl>
    <w:p w14:paraId="65F36F7C" w14:textId="77777777" w:rsidR="005F68E2" w:rsidRDefault="005F68E2"/>
    <w:sectPr w:rsidR="005F68E2" w:rsidSect="00A845C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C7"/>
    <w:rsid w:val="003F1368"/>
    <w:rsid w:val="00405481"/>
    <w:rsid w:val="00406C8E"/>
    <w:rsid w:val="005112EC"/>
    <w:rsid w:val="005F68E2"/>
    <w:rsid w:val="009A7FBF"/>
    <w:rsid w:val="00A845C7"/>
    <w:rsid w:val="00B3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8E87"/>
  <w15:chartTrackingRefBased/>
  <w15:docId w15:val="{6E7833EE-CD2C-4657-8296-9E7E3C4F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5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5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5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5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5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5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5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5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5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45C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84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nselect">
    <w:name w:val="canselect"/>
    <w:basedOn w:val="a0"/>
    <w:rsid w:val="00A84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Силин</dc:creator>
  <cp:keywords/>
  <dc:description/>
  <cp:lastModifiedBy>Сергей Силин</cp:lastModifiedBy>
  <cp:revision>1</cp:revision>
  <dcterms:created xsi:type="dcterms:W3CDTF">2026-05-24T17:32:00Z</dcterms:created>
  <dcterms:modified xsi:type="dcterms:W3CDTF">2026-05-24T17:51:00Z</dcterms:modified>
</cp:coreProperties>
</file>