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D42" w:rsidRPr="00105F6D" w:rsidRDefault="00962D42">
      <w:r w:rsidRPr="00105F6D">
        <w:t>Houston, April 5 2016</w:t>
      </w:r>
    </w:p>
    <w:p w:rsidR="00882C69" w:rsidRDefault="00882C69">
      <w:pPr>
        <w:rPr>
          <w:b/>
        </w:rPr>
      </w:pPr>
    </w:p>
    <w:p w:rsidR="006F7536" w:rsidRPr="00EE0832" w:rsidRDefault="00BA3176">
      <w:pPr>
        <w:rPr>
          <w:b/>
        </w:rPr>
      </w:pPr>
      <w:r>
        <w:rPr>
          <w:b/>
        </w:rPr>
        <w:t>Re:</w:t>
      </w:r>
      <w:r w:rsidR="00962D42" w:rsidRPr="00EE0832">
        <w:rPr>
          <w:b/>
        </w:rPr>
        <w:t xml:space="preserve"> </w:t>
      </w:r>
      <w:r w:rsidR="003B785B" w:rsidRPr="00EE0832">
        <w:rPr>
          <w:b/>
        </w:rPr>
        <w:t xml:space="preserve">Description of </w:t>
      </w:r>
      <w:r w:rsidR="00466EEE">
        <w:rPr>
          <w:b/>
        </w:rPr>
        <w:t>postdoctoral fellowship in neuroimaging and cognition in bipolar disorder at the Department of Psychiatry and Behavioral Science at</w:t>
      </w:r>
      <w:r w:rsidR="00466EEE" w:rsidRPr="00466EEE">
        <w:t xml:space="preserve"> </w:t>
      </w:r>
      <w:r w:rsidR="00466EEE" w:rsidRPr="00466EEE">
        <w:rPr>
          <w:b/>
        </w:rPr>
        <w:t>The University of Texas Health Science Center at Houston</w:t>
      </w:r>
    </w:p>
    <w:p w:rsidR="00962D42" w:rsidRPr="00EE0832" w:rsidRDefault="00962D42">
      <w:r w:rsidRPr="00EE0832">
        <w:t xml:space="preserve">Dear </w:t>
      </w:r>
      <w:proofErr w:type="spellStart"/>
      <w:r w:rsidRPr="00EE0832">
        <w:t>Ms</w:t>
      </w:r>
      <w:proofErr w:type="spellEnd"/>
      <w:r w:rsidRPr="00EE0832">
        <w:t xml:space="preserve"> </w:t>
      </w:r>
      <w:proofErr w:type="spellStart"/>
      <w:r w:rsidRPr="00EE0832">
        <w:t>Fiero</w:t>
      </w:r>
      <w:proofErr w:type="spellEnd"/>
      <w:r w:rsidRPr="00EE0832">
        <w:t xml:space="preserve">, </w:t>
      </w:r>
    </w:p>
    <w:p w:rsidR="005171FB" w:rsidRPr="00EE0832" w:rsidRDefault="00962D42" w:rsidP="007C0FFD">
      <w:pPr>
        <w:spacing w:line="360" w:lineRule="auto"/>
        <w:ind w:firstLine="720"/>
      </w:pPr>
      <w:r w:rsidRPr="00EE0832">
        <w:t xml:space="preserve">This is to certify that </w:t>
      </w:r>
      <w:r w:rsidR="005171FB" w:rsidRPr="00EE0832">
        <w:t xml:space="preserve">I </w:t>
      </w:r>
      <w:r w:rsidR="00DB4171">
        <w:t>am currently a postdoctoral research fellow in</w:t>
      </w:r>
      <w:r w:rsidR="00DB4171" w:rsidRPr="00DB4171">
        <w:t xml:space="preserve"> neuroimaging and cognition in bipolar disorder at the Department of Psychiatry and Behavioral Science at The University of Texas Health Science Center at Houston</w:t>
      </w:r>
      <w:r w:rsidR="00F446DA">
        <w:t xml:space="preserve">. I started this fellowship in April 2013 and will transition to faculty as an instructor as of April 17, 2016. The main goal of this fellowship is to gain expertise </w:t>
      </w:r>
      <w:r w:rsidR="007C0FFD" w:rsidRPr="007C0FFD">
        <w:t xml:space="preserve">gain expertise in examining the cognitive correlates of mood disorders and integrating neuropsychological and neuroimaging measures in order to comprehensively assess the pathophysiology of mood disorders. </w:t>
      </w:r>
      <w:r w:rsidR="005171FB" w:rsidRPr="00EE0832">
        <w:t xml:space="preserve">My primary duties </w:t>
      </w:r>
      <w:r w:rsidR="008A7BD3">
        <w:t>are</w:t>
      </w:r>
      <w:r w:rsidR="005171FB" w:rsidRPr="00EE0832">
        <w:t xml:space="preserve"> the following: </w:t>
      </w:r>
    </w:p>
    <w:p w:rsidR="00E068F3" w:rsidRDefault="00136B1E" w:rsidP="00136B1E">
      <w:pPr>
        <w:pStyle w:val="ListParagraph"/>
        <w:numPr>
          <w:ilvl w:val="0"/>
          <w:numId w:val="2"/>
        </w:numPr>
      </w:pPr>
      <w:r>
        <w:t xml:space="preserve">Conduct </w:t>
      </w:r>
      <w:r w:rsidR="00E068F3">
        <w:t>reviews of the literature</w:t>
      </w:r>
      <w:r>
        <w:t xml:space="preserve"> to support the design and implementation of </w:t>
      </w:r>
      <w:r w:rsidR="00D44F7C">
        <w:t xml:space="preserve">new research </w:t>
      </w:r>
      <w:r>
        <w:t xml:space="preserve">projects </w:t>
      </w:r>
      <w:r w:rsidR="00D44F7C">
        <w:t>in neuroimaging</w:t>
      </w:r>
      <w:r w:rsidR="00DB3541">
        <w:t xml:space="preserve"> and cognition in bipolar disorder</w:t>
      </w:r>
    </w:p>
    <w:p w:rsidR="008B20A4" w:rsidRDefault="00026C34" w:rsidP="008B20A4">
      <w:pPr>
        <w:pStyle w:val="ListParagraph"/>
        <w:numPr>
          <w:ilvl w:val="0"/>
          <w:numId w:val="2"/>
        </w:numPr>
      </w:pPr>
      <w:r>
        <w:t>C</w:t>
      </w:r>
      <w:r>
        <w:t xml:space="preserve">onduct </w:t>
      </w:r>
      <w:r>
        <w:t>imaging analyses of structural and diffusion tensor imaging</w:t>
      </w:r>
      <w:r w:rsidR="008B20A4">
        <w:t>, cognitive and clinical data</w:t>
      </w:r>
    </w:p>
    <w:p w:rsidR="00DB3541" w:rsidRDefault="00DB3541" w:rsidP="00DB3541">
      <w:pPr>
        <w:pStyle w:val="ListParagraph"/>
        <w:numPr>
          <w:ilvl w:val="0"/>
          <w:numId w:val="2"/>
        </w:numPr>
      </w:pPr>
      <w:r>
        <w:t>Write and publish articles in peer-reviewed journals</w:t>
      </w:r>
    </w:p>
    <w:p w:rsidR="00026C34" w:rsidRDefault="00DB3541" w:rsidP="00026C34">
      <w:pPr>
        <w:pStyle w:val="ListParagraph"/>
        <w:numPr>
          <w:ilvl w:val="0"/>
          <w:numId w:val="2"/>
        </w:numPr>
      </w:pPr>
      <w:r>
        <w:t>Prepare</w:t>
      </w:r>
      <w:r w:rsidR="00026C34">
        <w:t xml:space="preserve"> conference presentations. </w:t>
      </w:r>
    </w:p>
    <w:p w:rsidR="00E068F3" w:rsidRDefault="00E068F3" w:rsidP="00136B1E">
      <w:pPr>
        <w:pStyle w:val="ListParagraph"/>
        <w:numPr>
          <w:ilvl w:val="0"/>
          <w:numId w:val="2"/>
        </w:numPr>
      </w:pPr>
      <w:r>
        <w:t xml:space="preserve">Write and apply for </w:t>
      </w:r>
      <w:r w:rsidR="00D44F7C">
        <w:t xml:space="preserve">state and federal </w:t>
      </w:r>
      <w:r>
        <w:t xml:space="preserve">grants </w:t>
      </w:r>
    </w:p>
    <w:p w:rsidR="00C70722" w:rsidRDefault="00C70722" w:rsidP="00136B1E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Supervise research assistants and other junior researchers involved in relevant studies</w:t>
      </w:r>
    </w:p>
    <w:p w:rsidR="000D235D" w:rsidRPr="000D235D" w:rsidRDefault="000D235D" w:rsidP="000D235D">
      <w:pPr>
        <w:pStyle w:val="ListParagraph"/>
        <w:numPr>
          <w:ilvl w:val="0"/>
          <w:numId w:val="2"/>
        </w:numPr>
      </w:pPr>
      <w:r w:rsidRPr="000D235D">
        <w:t xml:space="preserve">Conceptualize and conduct short-term experiments and research activities in support of </w:t>
      </w:r>
      <w:r>
        <w:t>existing</w:t>
      </w:r>
      <w:r w:rsidRPr="000D235D">
        <w:t xml:space="preserve"> research projects</w:t>
      </w:r>
      <w:r>
        <w:t xml:space="preserve"> or in view of upcoming grant submissions. </w:t>
      </w:r>
    </w:p>
    <w:p w:rsidR="00962D42" w:rsidRPr="00EE0832" w:rsidRDefault="008E0A48" w:rsidP="00D93F5D">
      <w:r w:rsidRPr="00EE0832">
        <w:t xml:space="preserve">If you required additional information about this please do not hesitate to contact </w:t>
      </w:r>
      <w:r w:rsidR="00DB4171">
        <w:t>Professor Jair Soares</w:t>
      </w:r>
      <w:r w:rsidR="00965CA9" w:rsidRPr="00EE0832">
        <w:t xml:space="preserve"> or myself</w:t>
      </w:r>
      <w:r w:rsidRPr="00EE0832">
        <w:t xml:space="preserve"> either by email </w:t>
      </w:r>
      <w:r w:rsidR="00965CA9" w:rsidRPr="00EE0832">
        <w:t>(</w:t>
      </w:r>
      <w:r w:rsidR="00DB4171">
        <w:t>Jair.C.Soares@uth.tmc.edu</w:t>
      </w:r>
      <w:r w:rsidR="004279A9" w:rsidRPr="00EE0832">
        <w:t xml:space="preserve">; </w:t>
      </w:r>
      <w:hyperlink r:id="rId6" w:history="1">
        <w:r w:rsidR="00965CA9" w:rsidRPr="00EE0832">
          <w:rPr>
            <w:rStyle w:val="Hyperlink"/>
            <w:color w:val="auto"/>
            <w:u w:val="none"/>
          </w:rPr>
          <w:t>Isabelle.E.Bauer@uth.tmc.edu</w:t>
        </w:r>
      </w:hyperlink>
      <w:r w:rsidR="00965CA9" w:rsidRPr="00EE0832">
        <w:t xml:space="preserve">) </w:t>
      </w:r>
      <w:r w:rsidRPr="00EE0832">
        <w:t>or by phone</w:t>
      </w:r>
      <w:r w:rsidR="00965CA9" w:rsidRPr="00EE0832">
        <w:t xml:space="preserve"> (832-812-9017)</w:t>
      </w:r>
      <w:r w:rsidRPr="00EE0832">
        <w:t xml:space="preserve">. </w:t>
      </w:r>
    </w:p>
    <w:p w:rsidR="008E0A48" w:rsidRPr="00EE0832" w:rsidRDefault="008E0A48" w:rsidP="00D93F5D">
      <w:r w:rsidRPr="00EE0832">
        <w:t>Thanks</w:t>
      </w:r>
    </w:p>
    <w:p w:rsidR="008E0A48" w:rsidRPr="00EE0832" w:rsidRDefault="008E0A48" w:rsidP="00D93F5D">
      <w:r w:rsidRPr="00EE0832">
        <w:t>Kind regards</w:t>
      </w:r>
    </w:p>
    <w:p w:rsidR="008E0A48" w:rsidRPr="00EE0832" w:rsidRDefault="008E0A48" w:rsidP="00D93F5D"/>
    <w:p w:rsidR="00A02EA9" w:rsidRPr="00EE0832" w:rsidRDefault="00EB7305" w:rsidP="00D93F5D">
      <w:r>
        <w:t xml:space="preserve">Jair </w:t>
      </w:r>
      <w:proofErr w:type="spellStart"/>
      <w:r>
        <w:t>C.Soares</w:t>
      </w:r>
      <w:proofErr w:type="spellEnd"/>
      <w:r>
        <w:t>, PhD, M.D.</w:t>
      </w:r>
      <w:r w:rsidR="00A02EA9">
        <w:tab/>
      </w:r>
      <w:r w:rsidR="00A02EA9">
        <w:tab/>
      </w:r>
      <w:r w:rsidR="00A02EA9">
        <w:tab/>
      </w:r>
      <w:r w:rsidR="00A02EA9">
        <w:tab/>
      </w:r>
      <w:r w:rsidR="00A02EA9">
        <w:tab/>
      </w:r>
      <w:r w:rsidR="00A02EA9">
        <w:tab/>
        <w:t xml:space="preserve">Isabelle </w:t>
      </w:r>
      <w:proofErr w:type="spellStart"/>
      <w:r w:rsidR="00A02EA9">
        <w:t>E.Bauer</w:t>
      </w:r>
      <w:proofErr w:type="spellEnd"/>
      <w:r w:rsidR="00A02EA9">
        <w:t>, PhD</w:t>
      </w:r>
    </w:p>
    <w:sectPr w:rsidR="00A02EA9" w:rsidRPr="00EE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6BFD"/>
    <w:multiLevelType w:val="hybridMultilevel"/>
    <w:tmpl w:val="3E22EF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B6F97"/>
    <w:multiLevelType w:val="hybridMultilevel"/>
    <w:tmpl w:val="6A3E29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85B"/>
    <w:rsid w:val="000010E5"/>
    <w:rsid w:val="00014253"/>
    <w:rsid w:val="00026C34"/>
    <w:rsid w:val="000B5684"/>
    <w:rsid w:val="000D235D"/>
    <w:rsid w:val="0010262C"/>
    <w:rsid w:val="00105794"/>
    <w:rsid w:val="00105F6D"/>
    <w:rsid w:val="00136B1E"/>
    <w:rsid w:val="00152D0A"/>
    <w:rsid w:val="00245FC9"/>
    <w:rsid w:val="00322DEC"/>
    <w:rsid w:val="00340025"/>
    <w:rsid w:val="003A71F2"/>
    <w:rsid w:val="003B785B"/>
    <w:rsid w:val="003F0D2A"/>
    <w:rsid w:val="004077D6"/>
    <w:rsid w:val="004279A9"/>
    <w:rsid w:val="004346CE"/>
    <w:rsid w:val="00466EEE"/>
    <w:rsid w:val="004A0F05"/>
    <w:rsid w:val="004B70B4"/>
    <w:rsid w:val="004E4EF1"/>
    <w:rsid w:val="004F6A43"/>
    <w:rsid w:val="005171FB"/>
    <w:rsid w:val="005A7674"/>
    <w:rsid w:val="005B3841"/>
    <w:rsid w:val="005E6EA1"/>
    <w:rsid w:val="006342D8"/>
    <w:rsid w:val="006412E8"/>
    <w:rsid w:val="0066780E"/>
    <w:rsid w:val="006D1BB6"/>
    <w:rsid w:val="006F7536"/>
    <w:rsid w:val="00751BB5"/>
    <w:rsid w:val="007B285B"/>
    <w:rsid w:val="007C0FFD"/>
    <w:rsid w:val="00882C69"/>
    <w:rsid w:val="008934C3"/>
    <w:rsid w:val="008A7226"/>
    <w:rsid w:val="008A7BD3"/>
    <w:rsid w:val="008B20A4"/>
    <w:rsid w:val="008E0A48"/>
    <w:rsid w:val="008E3D24"/>
    <w:rsid w:val="00960B4C"/>
    <w:rsid w:val="00962D42"/>
    <w:rsid w:val="00965CA9"/>
    <w:rsid w:val="009734DF"/>
    <w:rsid w:val="009F3828"/>
    <w:rsid w:val="00A02EA9"/>
    <w:rsid w:val="00A06689"/>
    <w:rsid w:val="00AA3BDA"/>
    <w:rsid w:val="00B12399"/>
    <w:rsid w:val="00B84AD9"/>
    <w:rsid w:val="00BA3176"/>
    <w:rsid w:val="00BA6833"/>
    <w:rsid w:val="00BD1DC9"/>
    <w:rsid w:val="00C424F0"/>
    <w:rsid w:val="00C70722"/>
    <w:rsid w:val="00CF1433"/>
    <w:rsid w:val="00D27BA4"/>
    <w:rsid w:val="00D44F7C"/>
    <w:rsid w:val="00D67FE3"/>
    <w:rsid w:val="00D93F5D"/>
    <w:rsid w:val="00DB3541"/>
    <w:rsid w:val="00DB4171"/>
    <w:rsid w:val="00E068F3"/>
    <w:rsid w:val="00E104F9"/>
    <w:rsid w:val="00EB7305"/>
    <w:rsid w:val="00EC0E22"/>
    <w:rsid w:val="00EE0832"/>
    <w:rsid w:val="00F31630"/>
    <w:rsid w:val="00F36366"/>
    <w:rsid w:val="00F4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5C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5C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2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belle.E.Bauer@uth.tm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4</cp:revision>
  <dcterms:created xsi:type="dcterms:W3CDTF">2016-04-05T22:04:00Z</dcterms:created>
  <dcterms:modified xsi:type="dcterms:W3CDTF">2016-04-05T22:04:00Z</dcterms:modified>
</cp:coreProperties>
</file>