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60" w:rsidRPr="00275B60" w:rsidRDefault="00275B60" w:rsidP="00275B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</w:rPr>
      </w:pPr>
      <w:r w:rsidRPr="00275B60">
        <w:rPr>
          <w:rFonts w:ascii="Arial" w:eastAsia="Times New Roman" w:hAnsi="Arial" w:cs="Arial"/>
          <w:color w:val="000033"/>
        </w:rPr>
        <w:t>Role of Funding Source</w:t>
      </w:r>
    </w:p>
    <w:p w:rsidR="006F7536" w:rsidRDefault="006F7536">
      <w:pPr>
        <w:rPr>
          <w:rFonts w:ascii="Arial" w:hAnsi="Arial" w:cs="Arial"/>
        </w:rPr>
      </w:pPr>
    </w:p>
    <w:p w:rsidR="00DD7201" w:rsidRPr="00275B60" w:rsidRDefault="001453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work was supported by Pat Rutherford Jr Chair in Psychiatry (UTHealth –JC Soares and IE Bauer). </w:t>
      </w:r>
      <w:bookmarkStart w:id="0" w:name="_GoBack"/>
      <w:bookmarkEnd w:id="0"/>
    </w:p>
    <w:sectPr w:rsidR="00DD7201" w:rsidRPr="0027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650BD"/>
    <w:multiLevelType w:val="multilevel"/>
    <w:tmpl w:val="2DB8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60"/>
    <w:rsid w:val="0014535C"/>
    <w:rsid w:val="00275B60"/>
    <w:rsid w:val="006F7536"/>
    <w:rsid w:val="00D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</cp:revision>
  <dcterms:created xsi:type="dcterms:W3CDTF">2015-07-29T13:44:00Z</dcterms:created>
  <dcterms:modified xsi:type="dcterms:W3CDTF">2015-07-29T13:59:00Z</dcterms:modified>
</cp:coreProperties>
</file>