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63E" w:rsidRDefault="00F0563E" w:rsidP="00F0563E">
      <w:r>
        <w:t>Behavioral neurology</w:t>
      </w:r>
      <w:r>
        <w:t xml:space="preserve"> </w:t>
      </w:r>
    </w:p>
    <w:p w:rsidR="00F0563E" w:rsidRDefault="00F0563E" w:rsidP="00F0563E"/>
    <w:p w:rsidR="003573A8" w:rsidRPr="00F0563E" w:rsidRDefault="00F0563E">
      <w:pPr>
        <w:rPr>
          <w:b/>
        </w:rPr>
      </w:pPr>
      <w:r>
        <w:rPr>
          <w:b/>
        </w:rPr>
        <w:t xml:space="preserve">Review: </w:t>
      </w:r>
      <w:r w:rsidR="00CE4C67" w:rsidRPr="00F0563E">
        <w:rPr>
          <w:b/>
        </w:rPr>
        <w:t>Brain signals of face processing as revealed by event-related potentials</w:t>
      </w:r>
    </w:p>
    <w:p w:rsidR="00CE4C67" w:rsidRDefault="00CE4C67"/>
    <w:p w:rsidR="00CE4C67" w:rsidRDefault="00CE4C67"/>
    <w:p w:rsidR="00CE4C67" w:rsidRDefault="00CE4C67" w:rsidP="00CE4C67">
      <w:r>
        <w:t xml:space="preserve">Comment: </w:t>
      </w:r>
    </w:p>
    <w:p w:rsidR="00F0563E" w:rsidRDefault="00CE4C67" w:rsidP="00CE4C67">
      <w:r>
        <w:t xml:space="preserve">The authors have written a review of </w:t>
      </w:r>
      <w:r w:rsidR="00F0563E">
        <w:t>the</w:t>
      </w:r>
      <w:r w:rsidR="00F0563E" w:rsidRPr="00F0563E">
        <w:t xml:space="preserve"> functional significance of </w:t>
      </w:r>
      <w:r w:rsidR="00F363DE">
        <w:t>different ERPs</w:t>
      </w:r>
      <w:r w:rsidR="00F0563E" w:rsidRPr="00F0563E">
        <w:t xml:space="preserve"> as electrophysiological indices of face </w:t>
      </w:r>
      <w:r w:rsidR="009E1C0A">
        <w:t>perception and face recognition</w:t>
      </w:r>
      <w:r w:rsidR="00F0563E" w:rsidRPr="00F0563E">
        <w:t xml:space="preserve">. </w:t>
      </w:r>
      <w:r w:rsidR="00F0563E">
        <w:t>The authors conclude that t</w:t>
      </w:r>
      <w:r w:rsidR="00F0563E" w:rsidRPr="00F0563E">
        <w:t xml:space="preserve">he posterior-temporal N170 is more sensitive to the detection of faces as complex-structured stimuli and, therefore, to the presence of its distinctive organizational characteristics prior to intra-category identification. </w:t>
      </w:r>
      <w:r w:rsidR="00B67742">
        <w:t xml:space="preserve">The </w:t>
      </w:r>
      <w:r w:rsidR="00F0563E" w:rsidRPr="00F0563E">
        <w:t xml:space="preserve">more rostrally generated N250r and N400-like responses might respectively indicate processes of access and retrieval of face-related information, which is stored in long-term memory (LTM). </w:t>
      </w:r>
    </w:p>
    <w:p w:rsidR="00CE4C67" w:rsidRDefault="00391043" w:rsidP="00CE4C67">
      <w:r>
        <w:t>-</w:t>
      </w:r>
      <w:r w:rsidR="00CE4C67">
        <w:t xml:space="preserve">In general the paper is well written and the authors should be applauded for attempting to summarize a large amount of literature pertaining </w:t>
      </w:r>
      <w:r w:rsidR="009E1C0A">
        <w:t xml:space="preserve">to ERPs and </w:t>
      </w:r>
      <w:r w:rsidR="009E1C0A" w:rsidRPr="00F0563E">
        <w:t>face processing</w:t>
      </w:r>
      <w:r w:rsidR="00CE4C67">
        <w:t xml:space="preserve">. </w:t>
      </w:r>
      <w:r w:rsidR="009E1C0A">
        <w:t xml:space="preserve">In my opinion the two biggest weaknesses of this paper is 1. The length of the paper </w:t>
      </w:r>
      <w:r w:rsidR="00510DDE">
        <w:t>and lack of focus, in that the authors do not narrow the goal down</w:t>
      </w:r>
      <w:r w:rsidR="00510DDE">
        <w:t xml:space="preserve"> to fewer topics, without discussing too many relevant details pertaining to most of the studies included. </w:t>
      </w:r>
      <w:r w:rsidR="009E1C0A">
        <w:t>2.t</w:t>
      </w:r>
      <w:r w:rsidR="00CE4C67">
        <w:t>he choice not to perform some type of systematic</w:t>
      </w:r>
      <w:r w:rsidR="009E1C0A">
        <w:t xml:space="preserve"> or mixed</w:t>
      </w:r>
      <w:r w:rsidR="00CE4C67">
        <w:t xml:space="preserve"> search of the literature</w:t>
      </w:r>
      <w:r w:rsidR="00510DDE">
        <w:t xml:space="preserve">. </w:t>
      </w:r>
      <w:r w:rsidR="00CE4C67">
        <w:t xml:space="preserve"> </w:t>
      </w:r>
    </w:p>
    <w:p w:rsidR="00CE4C67" w:rsidRDefault="009E1C0A" w:rsidP="00CE4C67">
      <w:r>
        <w:t xml:space="preserve">The latter suggestion may appear to involve additional work but will </w:t>
      </w:r>
      <w:r w:rsidR="00CE4C67">
        <w:t>signif</w:t>
      </w:r>
      <w:r>
        <w:t xml:space="preserve">icantly improve the paper and facilitate the understanding of this paper. </w:t>
      </w:r>
    </w:p>
    <w:p w:rsidR="00510DDE" w:rsidRDefault="00391043" w:rsidP="00CE4C67">
      <w:r>
        <w:t>-</w:t>
      </w:r>
      <w:r w:rsidR="00510DDE">
        <w:t>Further, if the authors decide to maintain a narrative approach I would recommend that the authors</w:t>
      </w:r>
      <w:r w:rsidR="00B67742">
        <w:t xml:space="preserve"> restructure this paper including</w:t>
      </w:r>
      <w:r w:rsidR="00510DDE">
        <w:t xml:space="preserve"> proper objectives/</w:t>
      </w:r>
      <w:r w:rsidR="00B67742">
        <w:t xml:space="preserve">specific </w:t>
      </w:r>
      <w:r w:rsidR="00510DDE">
        <w:t>aims of the review. Further,</w:t>
      </w:r>
      <w:r w:rsidR="00B67742">
        <w:t xml:space="preserve"> adding</w:t>
      </w:r>
      <w:r w:rsidR="00510DDE">
        <w:t xml:space="preserve"> tables summarizing some of the </w:t>
      </w:r>
      <w:r w:rsidR="00B67742">
        <w:t xml:space="preserve">findings would shorten the manuscript and </w:t>
      </w:r>
      <w:r w:rsidR="00510DDE">
        <w:t>would make this manuscript</w:t>
      </w:r>
      <w:r w:rsidR="00B67742">
        <w:t xml:space="preserve"> </w:t>
      </w:r>
      <w:r w:rsidR="00510DDE">
        <w:t xml:space="preserve">easier to read and understand. In its current version this manuscript </w:t>
      </w:r>
      <w:r w:rsidR="00213FD0">
        <w:t>reads like</w:t>
      </w:r>
      <w:r w:rsidR="003747CC">
        <w:t xml:space="preserve"> a chapter of the textbo</w:t>
      </w:r>
      <w:r w:rsidR="00213FD0">
        <w:t>ok, and may not be suitable for a</w:t>
      </w:r>
      <w:bookmarkStart w:id="0" w:name="_GoBack"/>
      <w:bookmarkEnd w:id="0"/>
      <w:r w:rsidR="003747CC">
        <w:t xml:space="preserve"> journal. </w:t>
      </w:r>
    </w:p>
    <w:p w:rsidR="00CE4C67" w:rsidRDefault="00A779CF" w:rsidP="00A779CF">
      <w:r>
        <w:t>-</w:t>
      </w:r>
      <w:r w:rsidR="00510DDE">
        <w:t>I would r</w:t>
      </w:r>
      <w:r w:rsidR="00CE4C67">
        <w:t>ecommend adding a subtitle specify</w:t>
      </w:r>
      <w:r>
        <w:t>ing that this is</w:t>
      </w:r>
      <w:r w:rsidR="00510DDE">
        <w:t xml:space="preserve"> as a narrative review</w:t>
      </w:r>
      <w:r w:rsidR="00213FD0">
        <w:t>.</w:t>
      </w:r>
    </w:p>
    <w:p w:rsidR="00CE4C67" w:rsidRDefault="00CE4C67" w:rsidP="00CE4C67"/>
    <w:p w:rsidR="00CE4C67" w:rsidRDefault="00CE4C67" w:rsidP="00CE4C67"/>
    <w:sectPr w:rsidR="00CE4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E75E3"/>
    <w:multiLevelType w:val="hybridMultilevel"/>
    <w:tmpl w:val="C3BED3BA"/>
    <w:lvl w:ilvl="0" w:tplc="50AC40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5C398E"/>
    <w:multiLevelType w:val="hybridMultilevel"/>
    <w:tmpl w:val="E7CC0F4E"/>
    <w:lvl w:ilvl="0" w:tplc="D5B8AE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C67"/>
    <w:rsid w:val="00213FD0"/>
    <w:rsid w:val="003573A8"/>
    <w:rsid w:val="003747CC"/>
    <w:rsid w:val="00391043"/>
    <w:rsid w:val="00510DDE"/>
    <w:rsid w:val="005715E3"/>
    <w:rsid w:val="0061267E"/>
    <w:rsid w:val="009E1C0A"/>
    <w:rsid w:val="00A779CF"/>
    <w:rsid w:val="00B67742"/>
    <w:rsid w:val="00CE4C67"/>
    <w:rsid w:val="00F0563E"/>
    <w:rsid w:val="00F363DE"/>
    <w:rsid w:val="00FB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D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Bauer, Isabelle E</dc:creator>
  <cp:lastModifiedBy>Bauer, Isabelle E</cp:lastModifiedBy>
  <cp:revision>13</cp:revision>
  <dcterms:created xsi:type="dcterms:W3CDTF">2015-03-23T15:39:00Z</dcterms:created>
  <dcterms:modified xsi:type="dcterms:W3CDTF">2015-03-23T15:56:00Z</dcterms:modified>
</cp:coreProperties>
</file>