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CFA" w:rsidRPr="00DD454B" w:rsidRDefault="00FB4E2A">
      <w:pPr>
        <w:rPr>
          <w:b/>
        </w:rPr>
      </w:pPr>
      <w:r w:rsidRPr="00DD454B">
        <w:rPr>
          <w:b/>
        </w:rPr>
        <w:t xml:space="preserve">Psychiatry research: </w:t>
      </w:r>
      <w:r w:rsidR="00DD454B">
        <w:rPr>
          <w:b/>
        </w:rPr>
        <w:t>neuroimaging</w:t>
      </w:r>
    </w:p>
    <w:p w:rsidR="00331CFA" w:rsidRDefault="00331CFA"/>
    <w:p w:rsidR="009542C5" w:rsidRDefault="00331CFA">
      <w:pPr>
        <w:rPr>
          <w:i/>
        </w:rPr>
      </w:pPr>
      <w:r w:rsidRPr="00DD454B">
        <w:rPr>
          <w:i/>
        </w:rPr>
        <w:t>R</w:t>
      </w:r>
      <w:r w:rsidR="00FB4E2A" w:rsidRPr="00DD454B">
        <w:rPr>
          <w:i/>
        </w:rPr>
        <w:t xml:space="preserve">elationship between the catechol-O-methyl </w:t>
      </w:r>
      <w:proofErr w:type="spellStart"/>
      <w:r w:rsidR="00FB4E2A" w:rsidRPr="00DD454B">
        <w:rPr>
          <w:i/>
        </w:rPr>
        <w:t>transferase</w:t>
      </w:r>
      <w:proofErr w:type="spellEnd"/>
      <w:r w:rsidR="00FB4E2A" w:rsidRPr="00DD454B">
        <w:rPr>
          <w:i/>
        </w:rPr>
        <w:t xml:space="preserve"> val108/158met genotype and brain volume in treatment naïve major depressive disorder: voxel-based </w:t>
      </w:r>
      <w:proofErr w:type="spellStart"/>
      <w:r w:rsidR="00FB4E2A" w:rsidRPr="00DD454B">
        <w:rPr>
          <w:i/>
        </w:rPr>
        <w:t>morphometry</w:t>
      </w:r>
      <w:proofErr w:type="spellEnd"/>
      <w:r w:rsidR="00FB4E2A" w:rsidRPr="00DD454B">
        <w:rPr>
          <w:i/>
        </w:rPr>
        <w:t xml:space="preserve"> analysis</w:t>
      </w:r>
    </w:p>
    <w:p w:rsidR="003A6392" w:rsidRPr="00DD454B" w:rsidRDefault="003A6392">
      <w:pPr>
        <w:rPr>
          <w:i/>
        </w:rPr>
      </w:pPr>
    </w:p>
    <w:p w:rsidR="00FB4E2A" w:rsidRDefault="00DD454B">
      <w:r>
        <w:t xml:space="preserve">The authors revised the introduction and methodology as recommended and the quality of the paper has improved significantly. There are however a few issues to be addressed. </w:t>
      </w:r>
    </w:p>
    <w:p w:rsidR="00DD454B" w:rsidRDefault="00DD454B"/>
    <w:p w:rsidR="00DD454B" w:rsidRDefault="00DD454B" w:rsidP="00DD454B">
      <w:pPr>
        <w:pStyle w:val="ListParagraph"/>
        <w:numPr>
          <w:ilvl w:val="0"/>
          <w:numId w:val="1"/>
        </w:numPr>
      </w:pPr>
      <w:r>
        <w:t>Abstract: please add 1-2 sentences to highlight take-home message of the paper (overall conclusions, clinical relevance)</w:t>
      </w:r>
    </w:p>
    <w:p w:rsidR="00811645" w:rsidRDefault="00184003" w:rsidP="00DD454B">
      <w:pPr>
        <w:pStyle w:val="ListParagraph"/>
        <w:numPr>
          <w:ilvl w:val="0"/>
          <w:numId w:val="1"/>
        </w:numPr>
      </w:pPr>
      <w:r>
        <w:t>Re</w:t>
      </w:r>
      <w:r w:rsidR="00811645">
        <w:t xml:space="preserve"> genotyping </w:t>
      </w:r>
      <w:r>
        <w:t>description:</w:t>
      </w:r>
      <w:r w:rsidR="00811645">
        <w:t xml:space="preserve"> could the authors please explain </w:t>
      </w:r>
      <w:r>
        <w:t>if they refer to</w:t>
      </w:r>
      <w:r w:rsidR="00811645">
        <w:t xml:space="preserve"> mean direct sequencing of </w:t>
      </w:r>
      <w:r>
        <w:t>(</w:t>
      </w:r>
      <w:r w:rsidR="00811645">
        <w:t>DNA</w:t>
      </w:r>
      <w:r>
        <w:t>?)</w:t>
      </w:r>
      <w:r w:rsidR="00811645">
        <w:t xml:space="preserve"> regions</w:t>
      </w:r>
      <w:r>
        <w:t xml:space="preserve"> or what kind of regions?</w:t>
      </w:r>
      <w:r w:rsidR="00811645">
        <w:t xml:space="preserve"> 2.  Add references for choice of primers</w:t>
      </w:r>
      <w:r w:rsidR="00916DE4">
        <w:t xml:space="preserve"> and technique (overall)</w:t>
      </w:r>
    </w:p>
    <w:p w:rsidR="004E6003" w:rsidRDefault="004E6003" w:rsidP="00DD454B">
      <w:pPr>
        <w:pStyle w:val="ListParagraph"/>
        <w:numPr>
          <w:ilvl w:val="0"/>
          <w:numId w:val="1"/>
        </w:numPr>
      </w:pPr>
      <w:r>
        <w:t xml:space="preserve">Authors should be </w:t>
      </w:r>
      <w:r w:rsidR="001D2AE8">
        <w:t xml:space="preserve">clearer when describing </w:t>
      </w:r>
      <w:proofErr w:type="spellStart"/>
      <w:r w:rsidR="001D2AE8">
        <w:t>F</w:t>
      </w:r>
      <w:r>
        <w:t>reesurfer</w:t>
      </w:r>
      <w:proofErr w:type="spellEnd"/>
      <w:r>
        <w:t>: they say that it can segment subcortical regions but not analyze subcortical regions? Please rephrase.</w:t>
      </w:r>
    </w:p>
    <w:p w:rsidR="005B1C5D" w:rsidRDefault="005B1C5D" w:rsidP="00DD454B">
      <w:pPr>
        <w:pStyle w:val="ListParagraph"/>
        <w:numPr>
          <w:ilvl w:val="0"/>
          <w:numId w:val="1"/>
        </w:numPr>
      </w:pPr>
      <w:r>
        <w:t xml:space="preserve">Could the authors explain why they chose to focus on the ratio between caudate volume and total GM volume? This is still not clear. </w:t>
      </w:r>
    </w:p>
    <w:p w:rsidR="005A45D1" w:rsidRDefault="005A45D1" w:rsidP="00DD454B">
      <w:pPr>
        <w:pStyle w:val="ListParagraph"/>
        <w:numPr>
          <w:ilvl w:val="0"/>
          <w:numId w:val="1"/>
        </w:numPr>
      </w:pPr>
      <w:r>
        <w:t xml:space="preserve">Discussion: I would talk about neurodevelopmental delay or abnormalities rather than differences…what kind </w:t>
      </w:r>
      <w:proofErr w:type="gramStart"/>
      <w:r>
        <w:t>of a difference</w:t>
      </w:r>
      <w:r w:rsidR="009D2A89">
        <w:t>s</w:t>
      </w:r>
      <w:proofErr w:type="gramEnd"/>
      <w:r>
        <w:t xml:space="preserve"> do the authors refer to?</w:t>
      </w:r>
      <w:r w:rsidR="009D2A89">
        <w:t xml:space="preserve"> </w:t>
      </w:r>
      <w:r>
        <w:t xml:space="preserve"> Please rewrite</w:t>
      </w:r>
      <w:r w:rsidR="009D2A89">
        <w:t xml:space="preserve"> or clarify</w:t>
      </w:r>
    </w:p>
    <w:p w:rsidR="005A45D1" w:rsidRDefault="005A45D1" w:rsidP="00DD454B">
      <w:pPr>
        <w:pStyle w:val="ListParagraph"/>
        <w:numPr>
          <w:ilvl w:val="0"/>
          <w:numId w:val="1"/>
        </w:numPr>
      </w:pPr>
      <w:r>
        <w:t>Unclear what authors mean by “dopamine flux in the PFC indirectly has the opposite effect on downstream dopaminergic targets…</w:t>
      </w:r>
      <w:proofErr w:type="gramStart"/>
      <w:r>
        <w:t>”.</w:t>
      </w:r>
      <w:proofErr w:type="gramEnd"/>
      <w:r>
        <w:t xml:space="preserve"> Please rephrase</w:t>
      </w:r>
    </w:p>
    <w:p w:rsidR="005A45D1" w:rsidRDefault="005A45D1" w:rsidP="005A45D1">
      <w:pPr>
        <w:pStyle w:val="ListParagraph"/>
        <w:numPr>
          <w:ilvl w:val="0"/>
          <w:numId w:val="1"/>
        </w:numPr>
      </w:pPr>
      <w:r>
        <w:t>Stressful life events cannot be defined as leading to neurotoxic damage unless the authors mention underlying biological mechanisms</w:t>
      </w:r>
      <w:r w:rsidR="009D2A89">
        <w:t xml:space="preserve"> or directly describe what they mean by it</w:t>
      </w:r>
      <w:r>
        <w:t>. Please reconsider the rational</w:t>
      </w:r>
      <w:r w:rsidR="00936D48">
        <w:t>e</w:t>
      </w:r>
      <w:r>
        <w:t xml:space="preserve"> of this paragraph and rewrite. </w:t>
      </w:r>
    </w:p>
    <w:p w:rsidR="00D4429B" w:rsidRDefault="00D4429B" w:rsidP="005A45D1">
      <w:pPr>
        <w:pStyle w:val="ListParagraph"/>
        <w:numPr>
          <w:ilvl w:val="0"/>
          <w:numId w:val="1"/>
        </w:numPr>
      </w:pPr>
      <w:r>
        <w:t>I asked how the authors corrected their results for intracranial volume differences but this question has not been addressed. Please clarify.</w:t>
      </w:r>
      <w:bookmarkStart w:id="0" w:name="_GoBack"/>
      <w:bookmarkEnd w:id="0"/>
    </w:p>
    <w:p w:rsidR="00936D48" w:rsidRDefault="00936D48" w:rsidP="005A45D1">
      <w:pPr>
        <w:pStyle w:val="ListParagraph"/>
        <w:numPr>
          <w:ilvl w:val="0"/>
          <w:numId w:val="1"/>
        </w:numPr>
      </w:pPr>
      <w:r>
        <w:t>Unclear what authors mean by “an estrogen and a primary female sex hormone down-regulated the COMT expression. Please rephrase.</w:t>
      </w:r>
    </w:p>
    <w:p w:rsidR="002D5C75" w:rsidRDefault="002D5C75" w:rsidP="00916DE4">
      <w:pPr>
        <w:pStyle w:val="ListParagraph"/>
        <w:numPr>
          <w:ilvl w:val="0"/>
          <w:numId w:val="1"/>
        </w:numPr>
      </w:pPr>
      <w:r>
        <w:t xml:space="preserve">Discussion: please either delete the words “regarding the emotional regulation” or clarify link between reward related mechanisms and emotional regulation”. </w:t>
      </w:r>
    </w:p>
    <w:p w:rsidR="009D2A89" w:rsidRDefault="005A45D1" w:rsidP="002D5C75">
      <w:pPr>
        <w:pStyle w:val="ListParagraph"/>
        <w:numPr>
          <w:ilvl w:val="0"/>
          <w:numId w:val="1"/>
        </w:numPr>
      </w:pPr>
      <w:r>
        <w:t>Language: the newly added paragraphs in the introduction, methods and conclusions need to be proofread and re-written</w:t>
      </w:r>
      <w:r>
        <w:t xml:space="preserve"> by a native English speaker</w:t>
      </w:r>
      <w:r>
        <w:t xml:space="preserve"> </w:t>
      </w:r>
      <w:r>
        <w:t>(</w:t>
      </w:r>
      <w:r w:rsidR="001009E7">
        <w:t>manuscript</w:t>
      </w:r>
      <w:r>
        <w:t xml:space="preserve"> is not</w:t>
      </w:r>
      <w:r>
        <w:t xml:space="preserve"> easily understandable if left as it</w:t>
      </w:r>
      <w:r>
        <w:t>)</w:t>
      </w:r>
      <w:r>
        <w:t xml:space="preserve">. </w:t>
      </w:r>
      <w:r w:rsidR="002D5C75">
        <w:t>There are a number of s</w:t>
      </w:r>
      <w:r w:rsidR="004E6003">
        <w:t>yntax,</w:t>
      </w:r>
      <w:r w:rsidR="002D5C75">
        <w:t xml:space="preserve"> grammar and spelling mistakes such as</w:t>
      </w:r>
      <w:r>
        <w:t xml:space="preserve"> “the VBM using SPM”</w:t>
      </w:r>
      <w:r w:rsidR="004E6003">
        <w:t xml:space="preserve">, </w:t>
      </w:r>
      <w:r w:rsidR="002D5C75">
        <w:t>“</w:t>
      </w:r>
      <w:proofErr w:type="spellStart"/>
      <w:r w:rsidR="004E6003">
        <w:t>Freesurfer</w:t>
      </w:r>
      <w:proofErr w:type="spellEnd"/>
      <w:r w:rsidR="004E6003">
        <w:t xml:space="preserve"> have also been used widely</w:t>
      </w:r>
      <w:r w:rsidR="002D5C75">
        <w:t xml:space="preserve">”, </w:t>
      </w:r>
      <w:proofErr w:type="spellStart"/>
      <w:r>
        <w:t>mononuclearcells</w:t>
      </w:r>
      <w:proofErr w:type="spellEnd"/>
      <w:r>
        <w:t>).</w:t>
      </w:r>
      <w:r w:rsidR="00916DE4" w:rsidRPr="00916DE4">
        <w:t xml:space="preserve"> </w:t>
      </w:r>
      <w:r w:rsidR="00916DE4">
        <w:t xml:space="preserve">Please </w:t>
      </w:r>
      <w:r w:rsidR="00216D10">
        <w:t>write</w:t>
      </w:r>
      <w:r w:rsidR="00916DE4">
        <w:t xml:space="preserve"> subjects/individuals with MDD and not just “MDD underwent brain scan”. </w:t>
      </w:r>
      <w:r w:rsidR="002D5C75">
        <w:t>Please rephrase this sentence:</w:t>
      </w:r>
      <w:r w:rsidR="001D2AE8">
        <w:t xml:space="preserve"> we added the region of interest analyses regarding the caudate volume that observed </w:t>
      </w:r>
      <w:r w:rsidR="002D5C75">
        <w:t>the VBM analyses” and section starting with</w:t>
      </w:r>
      <w:r w:rsidR="009D2A89">
        <w:t xml:space="preserve"> “In addition, our results…</w:t>
      </w:r>
      <w:r w:rsidR="002D5C75">
        <w:t>” and finishing with “…</w:t>
      </w:r>
      <w:r w:rsidR="009D2A89">
        <w:t>.to caudate volume in MDD”.</w:t>
      </w:r>
    </w:p>
    <w:p w:rsidR="005A45D1" w:rsidRDefault="005A45D1" w:rsidP="001D2AE8">
      <w:pPr>
        <w:pStyle w:val="ListParagraph"/>
      </w:pPr>
    </w:p>
    <w:p w:rsidR="005A45D1" w:rsidRDefault="005A45D1" w:rsidP="005A45D1">
      <w:pPr>
        <w:pStyle w:val="ListParagraph"/>
      </w:pPr>
    </w:p>
    <w:sectPr w:rsidR="005A4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13E96"/>
    <w:multiLevelType w:val="hybridMultilevel"/>
    <w:tmpl w:val="8D849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3B9"/>
    <w:rsid w:val="001009E7"/>
    <w:rsid w:val="00184003"/>
    <w:rsid w:val="001D2AE8"/>
    <w:rsid w:val="00216D10"/>
    <w:rsid w:val="002423B9"/>
    <w:rsid w:val="002D5C75"/>
    <w:rsid w:val="00331CFA"/>
    <w:rsid w:val="003A6392"/>
    <w:rsid w:val="004E6003"/>
    <w:rsid w:val="005A45D1"/>
    <w:rsid w:val="005B1C5D"/>
    <w:rsid w:val="00811645"/>
    <w:rsid w:val="00916DE4"/>
    <w:rsid w:val="00936D48"/>
    <w:rsid w:val="009542C5"/>
    <w:rsid w:val="009D2A89"/>
    <w:rsid w:val="00C520E3"/>
    <w:rsid w:val="00D4429B"/>
    <w:rsid w:val="00DD454B"/>
    <w:rsid w:val="00FB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5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Bauer, Isabelle E</dc:creator>
  <cp:lastModifiedBy>Bauer, Isabelle E</cp:lastModifiedBy>
  <cp:revision>19</cp:revision>
  <dcterms:created xsi:type="dcterms:W3CDTF">2014-12-15T15:56:00Z</dcterms:created>
  <dcterms:modified xsi:type="dcterms:W3CDTF">2014-12-15T16:36:00Z</dcterms:modified>
</cp:coreProperties>
</file>