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BF" w:rsidRDefault="00F32ABF" w:rsidP="00F32ABF">
      <w:r>
        <w:t>ABSTRACT: Objective: To conduct the first support vector machine (SVM)-based study comparing the diagnostic accuracy of T1-weighted MRI (T1-MRI), FDG-PET and regional cerebral blood flow (</w:t>
      </w:r>
      <w:proofErr w:type="spellStart"/>
      <w:r>
        <w:t>rCBF</w:t>
      </w:r>
      <w:proofErr w:type="spellEnd"/>
      <w:r>
        <w:t>) SPECT in Alzheimer’s disease (AD).</w:t>
      </w:r>
    </w:p>
    <w:p w:rsidR="00F32ABF" w:rsidRDefault="00F32ABF" w:rsidP="00F32ABF">
      <w:r>
        <w:t xml:space="preserve">Method: Brain T1-MRI, FDG-PET and </w:t>
      </w:r>
      <w:proofErr w:type="spellStart"/>
      <w:r>
        <w:t>rCBF</w:t>
      </w:r>
      <w:proofErr w:type="spellEnd"/>
      <w:r>
        <w:t>-SPECT were acquired in exactly the same sample of mild AD patients (n=20) and elderly healthy controls (n=18). SVM-based diagnostic accuracy indices were calculated using whole-brain information and leave-one-out cross-validation approach.</w:t>
      </w:r>
    </w:p>
    <w:p w:rsidR="00F32ABF" w:rsidRDefault="00F32ABF" w:rsidP="00F32ABF">
      <w:r>
        <w:t xml:space="preserve">Results: Accuracy obtained using PET and SPECT data were similar (PET accuracy was 79~84% and AUC 0.90~0.92; SPECT accuracy was 82~84% and AUC 0.86~0.91), and both had better performance relative to the analysis using T1-MRI data (accuracy of 74%, AUC 0.81). The addition of PET or SPECT to MRI produced higher accuracy indices (79~87%; AUC: 0.85~0.94) than T1-MRI alone but these were not clearly superior to the isolated </w:t>
      </w:r>
      <w:proofErr w:type="spellStart"/>
      <w:r>
        <w:t>neurofunctional</w:t>
      </w:r>
      <w:proofErr w:type="spellEnd"/>
      <w:r>
        <w:t xml:space="preserve"> modalities.</w:t>
      </w:r>
    </w:p>
    <w:p w:rsidR="006F7536" w:rsidRDefault="00F32ABF" w:rsidP="00F32ABF">
      <w:r>
        <w:t xml:space="preserve">Conclusion: In line with previous evidence, FDG-PET and </w:t>
      </w:r>
      <w:proofErr w:type="spellStart"/>
      <w:r>
        <w:t>rCBF</w:t>
      </w:r>
      <w:proofErr w:type="spellEnd"/>
      <w:r>
        <w:t xml:space="preserve">-SPECT more accurately identified patients with AD than T1-MRI and the addition of either PET or SPECT to T1-MRI data yielded increased accuracy. The comparable SPECT and PET performances, directly demonstrated for the first time in the present study, support the view that </w:t>
      </w:r>
      <w:proofErr w:type="spellStart"/>
      <w:r>
        <w:t>rCBF</w:t>
      </w:r>
      <w:proofErr w:type="spellEnd"/>
      <w:r>
        <w:t>-SPECT still has a role to play in the diagnosis of AD.13-Nov-201613-Nov-201613-Nov-201613-Nov-2016</w:t>
      </w:r>
    </w:p>
    <w:p w:rsidR="00190AB3" w:rsidRDefault="00190AB3" w:rsidP="00F32ABF"/>
    <w:p w:rsidR="004C65E1" w:rsidRDefault="00190AB3" w:rsidP="00F32ABF">
      <w:r>
        <w:t xml:space="preserve">Comment: Neuroimaging studies have yielded significant advances in the understanding of the biological mechanisms relevant to the development and course of AD. These advances have not yet increased diagnostic accuracy. </w:t>
      </w:r>
      <w:r w:rsidR="008176DA">
        <w:t xml:space="preserve">This study aims to </w:t>
      </w:r>
      <w:r w:rsidR="008176DA" w:rsidRPr="008176DA">
        <w:t xml:space="preserve">conduct the </w:t>
      </w:r>
      <w:r w:rsidR="009D44F0">
        <w:t xml:space="preserve">first SVM </w:t>
      </w:r>
      <w:r w:rsidR="008176DA" w:rsidRPr="008176DA">
        <w:t xml:space="preserve">based study comparing the diagnostic accuracy of T1-MRI), FDG-PET and CBF) SPECT in </w:t>
      </w:r>
      <w:r w:rsidR="009D44F0">
        <w:t>AD.</w:t>
      </w:r>
      <w:r w:rsidR="004C65E1">
        <w:t xml:space="preserve"> </w:t>
      </w:r>
      <w:r w:rsidR="004C65E1">
        <w:t xml:space="preserve">FDG-PET and </w:t>
      </w:r>
      <w:proofErr w:type="spellStart"/>
      <w:r w:rsidR="004C65E1">
        <w:t>rCBF</w:t>
      </w:r>
      <w:proofErr w:type="spellEnd"/>
      <w:r w:rsidR="004C65E1">
        <w:t xml:space="preserve">-SPECT more accurately identified patients with AD than T1-MRI and the addition of either PET or SPECT to T1-MRI data yielded increased accuracy. </w:t>
      </w:r>
      <w:r w:rsidR="004C65E1">
        <w:t xml:space="preserve">This innovative study is methodologically sound and makes an important contribution to this research field. I have a few suggestions and comments that will strengthen the relevance of these findings. </w:t>
      </w:r>
    </w:p>
    <w:p w:rsidR="00F444DB" w:rsidRDefault="00541DBD" w:rsidP="004C65E1">
      <w:r>
        <w:t>Introduction</w:t>
      </w:r>
    </w:p>
    <w:p w:rsidR="00F444DB" w:rsidRDefault="001A6507" w:rsidP="00F444DB">
      <w:r>
        <w:t>-</w:t>
      </w:r>
      <w:r w:rsidR="00F444DB">
        <w:t>Provide current advantages and disadvantages of each</w:t>
      </w:r>
      <w:r w:rsidR="00861AF4">
        <w:t xml:space="preserve"> imaging</w:t>
      </w:r>
      <w:r w:rsidR="00F444DB">
        <w:t xml:space="preserve"> technique. </w:t>
      </w:r>
    </w:p>
    <w:p w:rsidR="004C65E1" w:rsidRDefault="001A6507" w:rsidP="004C65E1">
      <w:r>
        <w:t>-</w:t>
      </w:r>
      <w:r w:rsidR="00F444DB">
        <w:t>P</w:t>
      </w:r>
      <w:r w:rsidR="004C65E1">
        <w:t>lease provide additional information on the use of T1-MRI in the diagnosis of AD</w:t>
      </w:r>
    </w:p>
    <w:p w:rsidR="00190AB3" w:rsidRDefault="001A6507" w:rsidP="004C65E1">
      <w:r>
        <w:t>-</w:t>
      </w:r>
      <w:r w:rsidR="004C65E1">
        <w:t xml:space="preserve">Please highlight the fact that no single test can show whether someone has AD: briefly mention </w:t>
      </w:r>
      <w:proofErr w:type="gramStart"/>
      <w:r w:rsidR="004C65E1">
        <w:t xml:space="preserve">that  </w:t>
      </w:r>
      <w:r w:rsidR="006B040E">
        <w:t>blood</w:t>
      </w:r>
      <w:proofErr w:type="gramEnd"/>
      <w:r w:rsidR="006B040E">
        <w:t xml:space="preserve"> tests, neurological examination and </w:t>
      </w:r>
      <w:r w:rsidR="004C65E1">
        <w:t>n</w:t>
      </w:r>
      <w:r w:rsidR="004C65E1" w:rsidRPr="004C65E1">
        <w:t>europsycholo</w:t>
      </w:r>
      <w:r w:rsidR="006B040E">
        <w:t>gy contribute</w:t>
      </w:r>
      <w:r w:rsidR="004C65E1" w:rsidRPr="004C65E1">
        <w:t xml:space="preserve"> greatly to the diagnosis of dementia. Cognitive deficits can be detected several years before the clinical diagnosis of dementia. The neuropsychological profile may indicate the underlying neuropathology.</w:t>
      </w:r>
    </w:p>
    <w:p w:rsidR="00541DBD" w:rsidRDefault="001A6507" w:rsidP="004C65E1">
      <w:r>
        <w:t>-</w:t>
      </w:r>
      <w:r w:rsidR="00541DBD">
        <w:t>Briefly explain why cerebellar normalization is important</w:t>
      </w:r>
    </w:p>
    <w:p w:rsidR="00C8685E" w:rsidRDefault="00515C23" w:rsidP="004C65E1">
      <w:r>
        <w:t>Methods</w:t>
      </w:r>
      <w:r w:rsidR="00C8685E">
        <w:t xml:space="preserve"> </w:t>
      </w:r>
    </w:p>
    <w:p w:rsidR="0033216A" w:rsidRDefault="00C8685E" w:rsidP="004C65E1">
      <w:r>
        <w:lastRenderedPageBreak/>
        <w:t>-how were participants recruited? Were they inpatients and outpatients?</w:t>
      </w:r>
    </w:p>
    <w:p w:rsidR="00D15928" w:rsidRDefault="00D15928" w:rsidP="004C65E1">
      <w:r>
        <w:t>-please add a short section describing age, gender, onset of cognitive changes, global functioning (e.g. ADL scores) between the two populations. I know you have some of this information in Table but a short description should be addressed. Additional details on premorbid IQ, severity of mood changes, comorbidities (medical, psychiatry)</w:t>
      </w:r>
    </w:p>
    <w:p w:rsidR="00D15928" w:rsidRDefault="00D15928" w:rsidP="004C65E1">
      <w:r>
        <w:t xml:space="preserve">-did you administer MMSE to HC too? </w:t>
      </w:r>
      <w:proofErr w:type="gramStart"/>
      <w:r>
        <w:t>please</w:t>
      </w:r>
      <w:proofErr w:type="gramEnd"/>
      <w:r>
        <w:t xml:space="preserve"> clarify </w:t>
      </w:r>
    </w:p>
    <w:p w:rsidR="00357F00" w:rsidRDefault="00357F00" w:rsidP="004C65E1">
      <w:r>
        <w:t>-did you evaluate AD using a proper AD neuropsychological assessment? This is routinely done when diagnosing AD</w:t>
      </w:r>
      <w:r w:rsidR="002F4C00">
        <w:t xml:space="preserve"> (</w:t>
      </w:r>
      <w:proofErr w:type="spellStart"/>
      <w:r w:rsidR="002F4C00">
        <w:t>e.g.CERAD</w:t>
      </w:r>
      <w:proofErr w:type="spellEnd"/>
      <w:proofErr w:type="gramStart"/>
      <w:r w:rsidR="002F4C00">
        <w:t>)</w:t>
      </w:r>
      <w:r w:rsidR="00324D29">
        <w:t xml:space="preserve"> .</w:t>
      </w:r>
      <w:proofErr w:type="gramEnd"/>
      <w:r w:rsidR="00324D29">
        <w:t xml:space="preserve"> </w:t>
      </w:r>
      <w:proofErr w:type="gramStart"/>
      <w:r w:rsidR="00324D29">
        <w:t>if</w:t>
      </w:r>
      <w:proofErr w:type="gramEnd"/>
      <w:r w:rsidR="00324D29">
        <w:t xml:space="preserve"> not please address this in your conclusions</w:t>
      </w:r>
    </w:p>
    <w:p w:rsidR="00357F00" w:rsidRDefault="00357F00" w:rsidP="004C65E1">
      <w:r>
        <w:t>-could you please provide scores on the CDR for both HC and AD</w:t>
      </w:r>
    </w:p>
    <w:p w:rsidR="00D15928" w:rsidRDefault="00D15928" w:rsidP="004C65E1">
      <w:r>
        <w:t>-please provide names of self-reporting questionnaires evaluating mood</w:t>
      </w:r>
      <w:r w:rsidR="00CF7A83">
        <w:t xml:space="preserve"> and provide scores</w:t>
      </w:r>
    </w:p>
    <w:p w:rsidR="00936259" w:rsidRDefault="00D15928" w:rsidP="004C65E1">
      <w:r>
        <w:t xml:space="preserve">-was family history of AD and other medical ailments based on self-reports or medical records. Please </w:t>
      </w:r>
      <w:r w:rsidR="005570D9">
        <w:t>clarify.</w:t>
      </w:r>
    </w:p>
    <w:p w:rsidR="0033216A" w:rsidRDefault="0033216A" w:rsidP="004C65E1">
      <w:r>
        <w:t>Results</w:t>
      </w:r>
    </w:p>
    <w:p w:rsidR="0033216A" w:rsidRDefault="00800294" w:rsidP="004C65E1">
      <w:r>
        <w:t>-</w:t>
      </w:r>
      <w:bookmarkStart w:id="0" w:name="_GoBack"/>
      <w:bookmarkEnd w:id="0"/>
      <w:r w:rsidR="0033216A">
        <w:t>Please provide labels and coordinates of primary clusters of voxels that separate HC and AD on the three imaging techniques</w:t>
      </w:r>
    </w:p>
    <w:p w:rsidR="0014358B" w:rsidRDefault="00800294" w:rsidP="004C65E1">
      <w:r>
        <w:t>-</w:t>
      </w:r>
      <w:r w:rsidR="0014358B">
        <w:t xml:space="preserve">Can </w:t>
      </w:r>
      <w:r w:rsidR="00A35036">
        <w:t xml:space="preserve">you provide a list of the top 10 </w:t>
      </w:r>
      <w:r w:rsidR="00691626">
        <w:t>(or more) ranked features/regions</w:t>
      </w:r>
      <w:r w:rsidR="00A35036">
        <w:t xml:space="preserve"> tha</w:t>
      </w:r>
      <w:r w:rsidR="00691626">
        <w:t xml:space="preserve">t best separate AD and </w:t>
      </w:r>
      <w:proofErr w:type="gramStart"/>
      <w:r w:rsidR="00691626">
        <w:t>HC</w:t>
      </w:r>
      <w:proofErr w:type="gramEnd"/>
      <w:r w:rsidR="00691626">
        <w:t xml:space="preserve"> </w:t>
      </w:r>
    </w:p>
    <w:p w:rsidR="0033216A" w:rsidRDefault="00800294" w:rsidP="004C65E1">
      <w:r>
        <w:t>-</w:t>
      </w:r>
      <w:r w:rsidR="0033216A">
        <w:t>Define relevance by associating these voxels with it is currently known about the disease</w:t>
      </w:r>
    </w:p>
    <w:p w:rsidR="0033216A" w:rsidRDefault="0033216A" w:rsidP="004C65E1">
      <w:r>
        <w:t>Conclusions</w:t>
      </w:r>
    </w:p>
    <w:p w:rsidR="0033216A" w:rsidRDefault="00800294" w:rsidP="004C65E1">
      <w:r>
        <w:t>-</w:t>
      </w:r>
      <w:r w:rsidR="0033216A">
        <w:t xml:space="preserve">Add something about future directions. </w:t>
      </w:r>
      <w:proofErr w:type="gramStart"/>
      <w:r w:rsidR="00AB75A4">
        <w:t>e</w:t>
      </w:r>
      <w:r w:rsidR="0033216A">
        <w:t>.g</w:t>
      </w:r>
      <w:proofErr w:type="gramEnd"/>
      <w:r w:rsidR="0033216A">
        <w:t>. predict disease severity,</w:t>
      </w:r>
      <w:r w:rsidR="00AB75A4">
        <w:t xml:space="preserve"> add behavioral data to improve accuracy etc. </w:t>
      </w:r>
    </w:p>
    <w:p w:rsidR="0033216A" w:rsidRDefault="00800294" w:rsidP="004C65E1">
      <w:r>
        <w:t>-</w:t>
      </w:r>
      <w:r w:rsidR="0033216A">
        <w:t xml:space="preserve">Did you think of creating a probabilistic classifier score </w:t>
      </w:r>
      <w:r w:rsidR="00586E92">
        <w:t xml:space="preserve">determining the likelihood of AD on each imaging </w:t>
      </w:r>
      <w:proofErr w:type="gramStart"/>
      <w:r w:rsidR="00586E92">
        <w:t>technique.</w:t>
      </w:r>
      <w:proofErr w:type="gramEnd"/>
      <w:r w:rsidR="00586E92">
        <w:t xml:space="preserve"> </w:t>
      </w:r>
      <w:r>
        <w:t>E.g.</w:t>
      </w:r>
      <w:r w:rsidR="00586E92">
        <w:t xml:space="preserve"> could be compared across techniques by using a score.</w:t>
      </w:r>
      <w:r>
        <w:t xml:space="preserve"> If not please discuss. </w:t>
      </w:r>
    </w:p>
    <w:p w:rsidR="0033216A" w:rsidRDefault="00800294" w:rsidP="004C65E1">
      <w:r>
        <w:t>-</w:t>
      </w:r>
      <w:r w:rsidR="0033216A">
        <w:t xml:space="preserve">Did you consider comparing the efficacy of </w:t>
      </w:r>
      <w:r w:rsidR="00A36102">
        <w:t xml:space="preserve">SVM compared to other supervised machine learning </w:t>
      </w:r>
      <w:proofErr w:type="gramStart"/>
      <w:r w:rsidR="00A36102">
        <w:t>models.</w:t>
      </w:r>
      <w:proofErr w:type="gramEnd"/>
      <w:r w:rsidR="00A36102">
        <w:t xml:space="preserve"> Please discuss even if briefly </w:t>
      </w:r>
    </w:p>
    <w:p w:rsidR="00A36102" w:rsidRDefault="00800294" w:rsidP="004C65E1">
      <w:r>
        <w:t>-</w:t>
      </w:r>
      <w:r w:rsidR="00A36102">
        <w:t>Please discuss differences between T1 and spectroscopy techniques that may explain the current results (e.g. biological processes start before structural changes)</w:t>
      </w:r>
    </w:p>
    <w:p w:rsidR="0033216A" w:rsidRDefault="0033216A" w:rsidP="004C65E1">
      <w:r>
        <w:t>Details</w:t>
      </w:r>
    </w:p>
    <w:p w:rsidR="005936C5" w:rsidRDefault="00800294" w:rsidP="004C65E1">
      <w:r>
        <w:t>-</w:t>
      </w:r>
      <w:r w:rsidR="0033216A">
        <w:t>Please provide references for your statements on page</w:t>
      </w:r>
      <w:r w:rsidR="000A79CA">
        <w:t>s 11 and</w:t>
      </w:r>
      <w:r w:rsidR="0033216A">
        <w:t xml:space="preserve"> 12</w:t>
      </w:r>
      <w:r w:rsidR="00F50973">
        <w:t xml:space="preserve"> regarding your methodology in terms of SVM. </w:t>
      </w:r>
    </w:p>
    <w:p w:rsidR="0033216A" w:rsidRDefault="00800294" w:rsidP="004C65E1">
      <w:r>
        <w:lastRenderedPageBreak/>
        <w:t>-</w:t>
      </w:r>
      <w:r w:rsidR="005936C5">
        <w:t>A m</w:t>
      </w:r>
      <w:r w:rsidR="005936C5" w:rsidRPr="005936C5">
        <w:t>achi</w:t>
      </w:r>
      <w:r w:rsidR="005936C5">
        <w:t>ne learning analysis flow chart would be helpful and should include reference to division of</w:t>
      </w:r>
      <w:r w:rsidR="005936C5" w:rsidRPr="005936C5">
        <w:t xml:space="preserve"> the samples into a trai</w:t>
      </w:r>
      <w:r w:rsidR="00936259">
        <w:t xml:space="preserve">ning set and a test set, </w:t>
      </w:r>
      <w:r w:rsidR="005936C5" w:rsidRPr="005936C5">
        <w:t>ranking features and selecting the most discriminative voxels</w:t>
      </w:r>
      <w:proofErr w:type="gramStart"/>
      <w:r w:rsidR="005936C5" w:rsidRPr="005936C5">
        <w:t>,</w:t>
      </w:r>
      <w:r w:rsidR="00936259">
        <w:t>,</w:t>
      </w:r>
      <w:proofErr w:type="gramEnd"/>
      <w:r w:rsidR="00936259">
        <w:t xml:space="preserve"> </w:t>
      </w:r>
      <w:r w:rsidR="00936259" w:rsidRPr="00936259">
        <w:t xml:space="preserve">building the SVM classifier model using the training samples, </w:t>
      </w:r>
      <w:r w:rsidR="00936259">
        <w:t>and</w:t>
      </w:r>
      <w:r w:rsidR="00936259" w:rsidRPr="00936259">
        <w:t xml:space="preserve"> evaluating the performance of the SVM model using the test sample.</w:t>
      </w:r>
    </w:p>
    <w:p w:rsidR="00936259" w:rsidRDefault="00936259" w:rsidP="004C65E1"/>
    <w:p w:rsidR="00D15928" w:rsidRDefault="00D15928" w:rsidP="004C65E1"/>
    <w:sectPr w:rsidR="00D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5F82"/>
    <w:multiLevelType w:val="hybridMultilevel"/>
    <w:tmpl w:val="DB18E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B4"/>
    <w:rsid w:val="000A79CA"/>
    <w:rsid w:val="000B5684"/>
    <w:rsid w:val="0014358B"/>
    <w:rsid w:val="00190AB3"/>
    <w:rsid w:val="001A6507"/>
    <w:rsid w:val="00215CB5"/>
    <w:rsid w:val="002F4C00"/>
    <w:rsid w:val="00324D29"/>
    <w:rsid w:val="0033216A"/>
    <w:rsid w:val="00357F00"/>
    <w:rsid w:val="00366D42"/>
    <w:rsid w:val="004C65E1"/>
    <w:rsid w:val="00515C23"/>
    <w:rsid w:val="00541DBD"/>
    <w:rsid w:val="005570D9"/>
    <w:rsid w:val="00586E92"/>
    <w:rsid w:val="005936C5"/>
    <w:rsid w:val="005D77B4"/>
    <w:rsid w:val="00691626"/>
    <w:rsid w:val="006B040E"/>
    <w:rsid w:val="006F7536"/>
    <w:rsid w:val="00800294"/>
    <w:rsid w:val="008176DA"/>
    <w:rsid w:val="00861AF4"/>
    <w:rsid w:val="00936259"/>
    <w:rsid w:val="009B774C"/>
    <w:rsid w:val="009D44F0"/>
    <w:rsid w:val="009E3D35"/>
    <w:rsid w:val="00A35036"/>
    <w:rsid w:val="00A36102"/>
    <w:rsid w:val="00AB75A4"/>
    <w:rsid w:val="00C8685E"/>
    <w:rsid w:val="00CF7A83"/>
    <w:rsid w:val="00D15928"/>
    <w:rsid w:val="00D94115"/>
    <w:rsid w:val="00F32ABF"/>
    <w:rsid w:val="00F444DB"/>
    <w:rsid w:val="00F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44</cp:revision>
  <dcterms:created xsi:type="dcterms:W3CDTF">2016-10-27T20:17:00Z</dcterms:created>
  <dcterms:modified xsi:type="dcterms:W3CDTF">2016-10-27T21:05:00Z</dcterms:modified>
</cp:coreProperties>
</file>