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Hlk92137443"/>
      <w:r>
        <w:rPr>
          <w:rFonts w:hint="eastAsia"/>
        </w:rPr>
        <w:t>基于多模态数据的社交平台谣言检测</w:t>
      </w:r>
      <w:bookmarkEnd w:id="0"/>
    </w:p>
    <w:p/>
    <w:p>
      <w:r>
        <w:rPr>
          <w:rFonts w:hint="eastAsia"/>
          <w:b/>
          <w:bCs/>
        </w:rPr>
        <w:t>教学适用的课程：</w:t>
      </w:r>
      <w:r>
        <w:rPr>
          <w:rFonts w:hint="eastAsia"/>
        </w:rPr>
        <w:t>《大数据架构与技术》</w:t>
      </w:r>
    </w:p>
    <w:p>
      <w:pPr>
        <w:rPr>
          <w:b/>
          <w:bCs/>
        </w:rPr>
      </w:pPr>
      <w:r>
        <w:rPr>
          <w:rFonts w:hint="eastAsia"/>
          <w:b/>
          <w:bCs/>
        </w:rPr>
        <w:t>教学适用的专业：</w:t>
      </w:r>
      <w:r>
        <w:rPr>
          <w:rFonts w:hint="eastAsia"/>
        </w:rPr>
        <w:t>电子信息</w:t>
      </w:r>
    </w:p>
    <w:p>
      <w:r>
        <w:rPr>
          <w:rFonts w:hint="eastAsia"/>
          <w:b/>
          <w:bCs/>
        </w:rPr>
        <w:t>教学目的与用途：</w:t>
      </w:r>
      <w:r>
        <w:rPr>
          <w:rFonts w:hint="eastAsia"/>
        </w:rPr>
        <w:t>学习实际社交平台谣言检测中的大数据应用；掌握大数据处理与分析的基本流程；掌握机器学习、深度学习算法在大数据系统中的应用。</w:t>
      </w:r>
    </w:p>
    <w:p>
      <w:pPr>
        <w:rPr>
          <w:b/>
          <w:bCs/>
        </w:rPr>
      </w:pPr>
      <w:r>
        <w:rPr>
          <w:rFonts w:hint="eastAsia"/>
          <w:b/>
          <w:bCs/>
        </w:rPr>
        <w:t>教学内容</w:t>
      </w:r>
      <w:r>
        <w:rPr>
          <w:rFonts w:hint="eastAsia"/>
          <w:b/>
          <w:bCs/>
          <w:lang w:eastAsia="zh-CN"/>
        </w:rPr>
        <w:t>：</w:t>
      </w:r>
    </w:p>
    <w:p>
      <w:r>
        <w:rPr>
          <w:rFonts w:hint="eastAsia"/>
        </w:rPr>
        <w:t>（1）理论依据：本案例基于大数据技术对社交媒体平台中的多模态推文进行谣言监测。案例整合了多种的数据挖掘与深度学习方法，进行数据挖掘与基于多种机器学习、深度学习算法的社交平台谣言监测。</w:t>
      </w:r>
    </w:p>
    <w:p>
      <w:r>
        <w:rPr>
          <w:rFonts w:hint="eastAsia"/>
        </w:rPr>
        <w:t>（2）涉及知识点：社交媒体大数据、多模态学习、自然语言处理、分类算法。</w:t>
      </w:r>
    </w:p>
    <w:p>
      <w:r>
        <w:rPr>
          <w:rFonts w:hint="eastAsia"/>
        </w:rPr>
        <w:t>（3）分析路径：首先介绍社交平台谣言检测的背景，并进行数据集展示，介绍相关数据形式。然后学习本案例中给出的多种机器学习算法与深度学习算法，理解不同文本嵌入方式以及多模态数据融合的方式。最后，使用二分类问题常用的评价指标，对各种算法进行对比与分析。</w:t>
      </w:r>
    </w:p>
    <w:p/>
    <w:p>
      <w:pPr>
        <w:rPr>
          <w:b/>
          <w:bCs/>
        </w:rPr>
      </w:pPr>
      <w:r>
        <w:rPr>
          <w:b/>
          <w:bCs/>
        </w:rPr>
        <w:t>启发思考题</w:t>
      </w:r>
      <w:r>
        <w:rPr>
          <w:rFonts w:hint="eastAsia"/>
          <w:b/>
          <w:bCs/>
          <w:lang w:eastAsia="zh-CN"/>
        </w:rPr>
        <w:t>：</w:t>
      </w:r>
    </w:p>
    <w:p>
      <w:pPr>
        <w:widowControl/>
        <w:jc w:val="left"/>
      </w:pPr>
      <w:r>
        <w:rPr>
          <w:rFonts w:hint="eastAsia"/>
        </w:rPr>
        <w:t>（1）本文使用了预训练的Bert与VGG模型提取特征，且没有对特征提取网络进行微调，但是深度学习算法的源域与目标域必然存在不同程度的差别，对预训练网络进行微调可以有效提升特征的有效性。但是大型网络在小规模数据集上训练易发生梯度爆炸、梯度消失、过拟合等问题，能否克服这些问题提升识别效果。</w:t>
      </w:r>
    </w:p>
    <w:p>
      <w:pPr>
        <w:widowControl/>
        <w:jc w:val="left"/>
      </w:pPr>
      <w:r>
        <w:rPr>
          <w:rFonts w:hint="eastAsia"/>
        </w:rPr>
        <w:t>（2）本文将文本特征与图像特征拼接直接后送至全连接网络进行分类，能否寻找其它方法进一步考虑两种特征之间的交互，以及动态决定单模态特征对整体分类的作用等。</w:t>
      </w:r>
    </w:p>
    <w:p>
      <w:pPr>
        <w:widowControl/>
        <w:jc w:val="left"/>
        <w:rPr>
          <w:rFonts w:hint="eastAsia"/>
          <w:b/>
          <w:bCs/>
        </w:rPr>
      </w:pPr>
    </w:p>
    <w:p>
      <w:pPr>
        <w:widowControl/>
        <w:jc w:val="left"/>
      </w:pPr>
      <w:r>
        <w:rPr>
          <w:rFonts w:hint="eastAsia"/>
          <w:b/>
          <w:bCs/>
        </w:rPr>
        <w:t>建议课堂计划</w:t>
      </w:r>
      <w:r>
        <w:rPr>
          <w:rFonts w:hint="eastAsia" w:ascii="仿宋" w:hAnsi="仿宋" w:eastAsia="仿宋" w:cs="宋体"/>
          <w:b/>
          <w:color w:val="000000"/>
          <w:kern w:val="0"/>
          <w:sz w:val="32"/>
          <w:szCs w:val="32"/>
        </w:rPr>
        <w:t>：</w:t>
      </w:r>
    </w:p>
    <w:p>
      <w:pPr>
        <w:widowControl/>
        <w:numPr>
          <w:ilvl w:val="0"/>
          <w:numId w:val="1"/>
        </w:numPr>
        <w:jc w:val="left"/>
      </w:pPr>
      <w:r>
        <w:rPr>
          <w:rFonts w:hint="eastAsia"/>
        </w:rPr>
        <w:t>时间安排：3课时</w:t>
      </w:r>
    </w:p>
    <w:p>
      <w:pPr>
        <w:widowControl/>
        <w:numPr>
          <w:ilvl w:val="0"/>
          <w:numId w:val="1"/>
        </w:numPr>
        <w:jc w:val="left"/>
      </w:pPr>
      <w:r>
        <w:rPr>
          <w:rFonts w:hint="eastAsia"/>
        </w:rPr>
        <w:t>学生学习准备：了解常见的自然语言处理、图像特征提取、机器学习与深度学习算法的理论知识。</w:t>
      </w:r>
    </w:p>
    <w:p>
      <w:pPr>
        <w:widowControl/>
        <w:numPr>
          <w:ilvl w:val="0"/>
          <w:numId w:val="1"/>
        </w:numPr>
        <w:jc w:val="left"/>
      </w:pPr>
      <w:r>
        <w:rPr>
          <w:rFonts w:hint="eastAsia"/>
        </w:rPr>
        <w:t>分组及讨论内容：分组讨论启发思考题。</w:t>
      </w:r>
    </w:p>
    <w:p>
      <w:pPr>
        <w:widowControl/>
        <w:numPr>
          <w:ilvl w:val="0"/>
          <w:numId w:val="1"/>
        </w:numPr>
        <w:jc w:val="left"/>
      </w:pPr>
      <w:r>
        <w:rPr>
          <w:rFonts w:hint="eastAsia"/>
        </w:rPr>
        <w:t>案例开场白：在当今的移动互联网时代，微博、今日头条及各大新闻类APP成为了信息传播的重要途径，为人们的生活带来了很大的便利。与此同时，虚假新闻与网络谣言也大量地充斥于互联网上，其无休止地传播会为人们的认知甚至社会的稳定都带来很大危害。谣言或虚假新闻检测的目标为识别出捏造的、可以被证实为虚假的新闻内容。这节课我们将接触一系列基于大数据与学习算法的社交平台中谣言检测实践。</w:t>
      </w:r>
    </w:p>
    <w:p>
      <w:pPr>
        <w:widowControl/>
        <w:numPr>
          <w:ilvl w:val="0"/>
          <w:numId w:val="1"/>
        </w:numPr>
        <w:jc w:val="left"/>
      </w:pPr>
      <w:r>
        <w:rPr>
          <w:rFonts w:hint="eastAsia"/>
        </w:rPr>
        <w:t>结束总结：本科陈跟我们选取基于多模态数据的社交平台谣言检测为主要问题，使用来源于微博平台的大量谣言与非谣言数据，结合数据挖掘、机器学习、深度学习的相关方法，进行谣言检测。需要注意的是，课程所学内容是有限的，希望对该领域感兴趣的同学可以自行搜集相关资料，进一步了解大数据在社交平台谣言检测的其它方法及相关技术。</w:t>
      </w:r>
    </w:p>
    <w:p>
      <w:pPr>
        <w:widowControl/>
        <w:numPr>
          <w:ilvl w:val="0"/>
          <w:numId w:val="1"/>
        </w:numPr>
        <w:jc w:val="left"/>
      </w:pPr>
      <w:r>
        <w:rPr>
          <w:rFonts w:hint="eastAsia"/>
        </w:rPr>
        <w:t>案例引导建议：在教师简要分析应用场景后，鼓励学生自主考虑如何使用所学知识解决该场景问题。</w:t>
      </w:r>
    </w:p>
    <w:p>
      <w:pPr>
        <w:widowControl/>
        <w:tabs>
          <w:tab w:val="left" w:pos="312"/>
        </w:tabs>
        <w:jc w:val="left"/>
      </w:pPr>
    </w:p>
    <w:p>
      <w:pPr>
        <w:widowControl/>
        <w:spacing w:line="600" w:lineRule="exact"/>
        <w:jc w:val="left"/>
        <w:rPr>
          <w:b/>
          <w:bCs/>
        </w:rPr>
      </w:pPr>
      <w:r>
        <w:rPr>
          <w:rFonts w:hint="eastAsia"/>
          <w:b/>
          <w:bCs/>
        </w:rPr>
        <w:t>参考文献</w:t>
      </w:r>
      <w:r>
        <w:rPr>
          <w:rFonts w:hint="eastAsia"/>
          <w:b/>
          <w:bCs/>
          <w:lang w:eastAsia="zh-CN"/>
        </w:rPr>
        <w:t>：</w:t>
      </w:r>
      <w:bookmarkStart w:id="2" w:name="_GoBack"/>
      <w:bookmarkEnd w:id="2"/>
    </w:p>
    <w:p>
      <w:r>
        <w:rPr>
          <w:rFonts w:hint="eastAsia"/>
        </w:rPr>
        <w:t>[</w:t>
      </w:r>
      <w:r>
        <w:t>1] Jin Z, Cao J, Guo H, et al. Multimodal fusion with recurrent neural networks for rumor detection on microblogs[C]//Proceedings of the 25th ACM international conference on Multimedia. 2017: 795-816.</w:t>
      </w:r>
    </w:p>
    <w:p>
      <w:r>
        <w:rPr>
          <w:rFonts w:hint="eastAsia"/>
        </w:rPr>
        <w:t>[</w:t>
      </w:r>
      <w:r>
        <w:t xml:space="preserve">2] </w:t>
      </w:r>
      <w:r>
        <w:rPr>
          <w:rFonts w:hint="eastAsia"/>
        </w:rPr>
        <w:t>周志华. 机器学习[M]. 北京: 清华大学出版社, 2016.</w:t>
      </w:r>
    </w:p>
    <w:p>
      <w:r>
        <w:rPr>
          <w:rFonts w:hint="eastAsia"/>
        </w:rPr>
        <w:t>[</w:t>
      </w:r>
      <w:r>
        <w:t>3] Mikolov T, Chen K, Corrado G, et al. Efficient estimation of word representations in vector space[J]. arXiv preprint arXiv:1301.3781, 2013.</w:t>
      </w:r>
    </w:p>
    <w:p>
      <w:r>
        <w:t>[4] Goodfellow I, Bengio Y, Courville A. Deep learning[M]. MIT press, 2016.</w:t>
      </w:r>
    </w:p>
    <w:p>
      <w:pPr>
        <w:widowControl/>
        <w:spacing w:line="600" w:lineRule="exact"/>
        <w:jc w:val="left"/>
        <w:rPr>
          <w:b/>
          <w:bCs/>
        </w:rPr>
      </w:pPr>
    </w:p>
    <w:p>
      <w:pPr>
        <w:widowControl/>
        <w:spacing w:line="600" w:lineRule="exact"/>
        <w:jc w:val="left"/>
        <w:rPr>
          <w:color w:val="FF0000"/>
        </w:rPr>
      </w:pPr>
      <w:r>
        <w:rPr>
          <w:b/>
          <w:bCs/>
        </w:rPr>
        <w:t>其他教学支持材料：</w:t>
      </w:r>
    </w:p>
    <w:p>
      <w:bookmarkStart w:id="1" w:name="_Hlk92033732"/>
      <w:r>
        <w:rPr>
          <w:rFonts w:hint="eastAsia"/>
        </w:rPr>
        <w:t>1</w:t>
      </w:r>
      <w:r>
        <w:t xml:space="preserve">. </w:t>
      </w:r>
      <w:r>
        <w:rPr>
          <w:rFonts w:hint="eastAsia"/>
        </w:rPr>
        <w:t>本案例提供配套的PPT、数据集与代码等，发布于Github，链接为：</w:t>
      </w:r>
      <w:r>
        <w:t>https://github.com/Wanghui-Huang/CQU_bigdata</w:t>
      </w:r>
      <w:r>
        <w:rPr>
          <w:rFonts w:hint="eastAsia"/>
        </w:rPr>
        <w:t>。</w:t>
      </w:r>
    </w:p>
    <w:p>
      <w:r>
        <w:rPr>
          <w:rFonts w:hint="eastAsia"/>
        </w:rPr>
        <w:t>2.</w:t>
      </w:r>
      <w:r>
        <w:t xml:space="preserve"> </w:t>
      </w:r>
      <w:r>
        <w:rPr>
          <w:rFonts w:hint="eastAsia"/>
        </w:rPr>
        <w:t>本案例涉及到数据预处理以及多种机器学习算法，建议使用python语言进行编写，推荐的工具包有p</w:t>
      </w:r>
      <w:r>
        <w:t>andas</w:t>
      </w:r>
      <w:r>
        <w:rPr>
          <w:rFonts w:hint="eastAsia"/>
        </w:rPr>
        <w:t>（数据读取与预处理库），Pytorch（深度学习算法库），Gensim（自然语言处理）。</w:t>
      </w:r>
    </w:p>
    <w:bookmarkEnd w:id="1"/>
    <w:p>
      <w:pPr>
        <w:widowControl/>
        <w:spacing w:line="600" w:lineRule="exact"/>
        <w:jc w:val="left"/>
        <w:rPr>
          <w:b/>
          <w:bCs/>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DC176E"/>
    <w:multiLevelType w:val="singleLevel"/>
    <w:tmpl w:val="3FDC176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6B131F"/>
    <w:rsid w:val="00106E77"/>
    <w:rsid w:val="001314E9"/>
    <w:rsid w:val="002A7A9B"/>
    <w:rsid w:val="003137DC"/>
    <w:rsid w:val="003B3BA0"/>
    <w:rsid w:val="003C6F32"/>
    <w:rsid w:val="004C290A"/>
    <w:rsid w:val="005F7B22"/>
    <w:rsid w:val="00602A86"/>
    <w:rsid w:val="007B3C00"/>
    <w:rsid w:val="009427A9"/>
    <w:rsid w:val="00A32F7F"/>
    <w:rsid w:val="00B30070"/>
    <w:rsid w:val="00B46BB2"/>
    <w:rsid w:val="00C4652F"/>
    <w:rsid w:val="00C67A5A"/>
    <w:rsid w:val="00D47DCD"/>
    <w:rsid w:val="00D76D08"/>
    <w:rsid w:val="00DC70DB"/>
    <w:rsid w:val="00EA60A8"/>
    <w:rsid w:val="00FD4012"/>
    <w:rsid w:val="019B3631"/>
    <w:rsid w:val="0203379B"/>
    <w:rsid w:val="020E6AD8"/>
    <w:rsid w:val="02EF0CFB"/>
    <w:rsid w:val="042B714A"/>
    <w:rsid w:val="04B73217"/>
    <w:rsid w:val="0832500B"/>
    <w:rsid w:val="08857578"/>
    <w:rsid w:val="08CD2746"/>
    <w:rsid w:val="091A7E4E"/>
    <w:rsid w:val="099A07CD"/>
    <w:rsid w:val="09CB2742"/>
    <w:rsid w:val="09FC5E0B"/>
    <w:rsid w:val="0A305D6B"/>
    <w:rsid w:val="0A5C7676"/>
    <w:rsid w:val="0A664130"/>
    <w:rsid w:val="0A8C23FF"/>
    <w:rsid w:val="0BBD4838"/>
    <w:rsid w:val="0D316917"/>
    <w:rsid w:val="0D346116"/>
    <w:rsid w:val="0E302325"/>
    <w:rsid w:val="0F4E78AF"/>
    <w:rsid w:val="0F6B131F"/>
    <w:rsid w:val="101A1F18"/>
    <w:rsid w:val="106164CC"/>
    <w:rsid w:val="10FD2C30"/>
    <w:rsid w:val="11000A34"/>
    <w:rsid w:val="119328C6"/>
    <w:rsid w:val="11A32BFD"/>
    <w:rsid w:val="11A42091"/>
    <w:rsid w:val="12383FA4"/>
    <w:rsid w:val="12AC610E"/>
    <w:rsid w:val="12BB4719"/>
    <w:rsid w:val="12DB0E0B"/>
    <w:rsid w:val="13756C12"/>
    <w:rsid w:val="137B2AD9"/>
    <w:rsid w:val="13A540B0"/>
    <w:rsid w:val="149D0E1B"/>
    <w:rsid w:val="15303D7E"/>
    <w:rsid w:val="15590BF3"/>
    <w:rsid w:val="15F41EFD"/>
    <w:rsid w:val="168F3428"/>
    <w:rsid w:val="17591043"/>
    <w:rsid w:val="18654F0A"/>
    <w:rsid w:val="19C7608B"/>
    <w:rsid w:val="19F63197"/>
    <w:rsid w:val="1C3F39CA"/>
    <w:rsid w:val="1CFF6AA9"/>
    <w:rsid w:val="1D2147FC"/>
    <w:rsid w:val="1D79207C"/>
    <w:rsid w:val="1F222992"/>
    <w:rsid w:val="1F7E6617"/>
    <w:rsid w:val="1FB75DEE"/>
    <w:rsid w:val="201E6FC3"/>
    <w:rsid w:val="208E488C"/>
    <w:rsid w:val="212F7D7B"/>
    <w:rsid w:val="22535C5C"/>
    <w:rsid w:val="23417949"/>
    <w:rsid w:val="23C67966"/>
    <w:rsid w:val="24873859"/>
    <w:rsid w:val="25BF1C4B"/>
    <w:rsid w:val="26802B61"/>
    <w:rsid w:val="275D0E98"/>
    <w:rsid w:val="278C526B"/>
    <w:rsid w:val="27BA2942"/>
    <w:rsid w:val="28E04771"/>
    <w:rsid w:val="291461DD"/>
    <w:rsid w:val="2BCF6555"/>
    <w:rsid w:val="2C3072FA"/>
    <w:rsid w:val="2C9E4972"/>
    <w:rsid w:val="2CAC2F7C"/>
    <w:rsid w:val="2CFB081F"/>
    <w:rsid w:val="2EE3501E"/>
    <w:rsid w:val="2F750BAF"/>
    <w:rsid w:val="301B2C2C"/>
    <w:rsid w:val="305D2C02"/>
    <w:rsid w:val="31243D32"/>
    <w:rsid w:val="31786C76"/>
    <w:rsid w:val="31D6175D"/>
    <w:rsid w:val="330C29E3"/>
    <w:rsid w:val="33365A84"/>
    <w:rsid w:val="3717748F"/>
    <w:rsid w:val="386E4DC7"/>
    <w:rsid w:val="398E712C"/>
    <w:rsid w:val="39C3314D"/>
    <w:rsid w:val="3A0F41FA"/>
    <w:rsid w:val="3ACA3114"/>
    <w:rsid w:val="3B046B78"/>
    <w:rsid w:val="3C547124"/>
    <w:rsid w:val="3CEE2AEC"/>
    <w:rsid w:val="3D3D4B4B"/>
    <w:rsid w:val="3DC75184"/>
    <w:rsid w:val="3E5325C6"/>
    <w:rsid w:val="3E6A3919"/>
    <w:rsid w:val="401C03BA"/>
    <w:rsid w:val="40562EB0"/>
    <w:rsid w:val="4260502C"/>
    <w:rsid w:val="431B6011"/>
    <w:rsid w:val="435E5108"/>
    <w:rsid w:val="436D4561"/>
    <w:rsid w:val="44824934"/>
    <w:rsid w:val="46CB3B5D"/>
    <w:rsid w:val="46E77526"/>
    <w:rsid w:val="476A6C3A"/>
    <w:rsid w:val="47D613CB"/>
    <w:rsid w:val="4A884BF4"/>
    <w:rsid w:val="4AEB2DD8"/>
    <w:rsid w:val="4B661F08"/>
    <w:rsid w:val="4BD351E5"/>
    <w:rsid w:val="4CFE6909"/>
    <w:rsid w:val="4D6953E4"/>
    <w:rsid w:val="4DD77222"/>
    <w:rsid w:val="4DDE26C9"/>
    <w:rsid w:val="4DDF7D83"/>
    <w:rsid w:val="4E852468"/>
    <w:rsid w:val="4F2953A8"/>
    <w:rsid w:val="517F1B99"/>
    <w:rsid w:val="51BE095C"/>
    <w:rsid w:val="537942B1"/>
    <w:rsid w:val="53952E53"/>
    <w:rsid w:val="53AD564D"/>
    <w:rsid w:val="546C3B80"/>
    <w:rsid w:val="54EA2D48"/>
    <w:rsid w:val="54FA1ED7"/>
    <w:rsid w:val="55286A78"/>
    <w:rsid w:val="55DD5212"/>
    <w:rsid w:val="56FE6628"/>
    <w:rsid w:val="57241016"/>
    <w:rsid w:val="59C12859"/>
    <w:rsid w:val="59CB7C49"/>
    <w:rsid w:val="59FA07E8"/>
    <w:rsid w:val="5A40568A"/>
    <w:rsid w:val="5A653D47"/>
    <w:rsid w:val="5B212D92"/>
    <w:rsid w:val="5B2659AE"/>
    <w:rsid w:val="5BF846A1"/>
    <w:rsid w:val="5C036547"/>
    <w:rsid w:val="5C986150"/>
    <w:rsid w:val="5CD764EB"/>
    <w:rsid w:val="5D1D2301"/>
    <w:rsid w:val="5D3F1E4E"/>
    <w:rsid w:val="5D8451DF"/>
    <w:rsid w:val="5DD16AE3"/>
    <w:rsid w:val="5F0576A9"/>
    <w:rsid w:val="5F5D3CC9"/>
    <w:rsid w:val="5FB62E8F"/>
    <w:rsid w:val="60314FBA"/>
    <w:rsid w:val="604348F3"/>
    <w:rsid w:val="60CC3634"/>
    <w:rsid w:val="614669C9"/>
    <w:rsid w:val="61924D87"/>
    <w:rsid w:val="620D7FC9"/>
    <w:rsid w:val="62BC6718"/>
    <w:rsid w:val="661E33E8"/>
    <w:rsid w:val="66BF0F11"/>
    <w:rsid w:val="691C6E3B"/>
    <w:rsid w:val="6A4E5001"/>
    <w:rsid w:val="6A535C87"/>
    <w:rsid w:val="6A5C063B"/>
    <w:rsid w:val="6BA00FBB"/>
    <w:rsid w:val="6CAC252B"/>
    <w:rsid w:val="6D1C4ABE"/>
    <w:rsid w:val="6D610AD4"/>
    <w:rsid w:val="6E700D11"/>
    <w:rsid w:val="6E8276A5"/>
    <w:rsid w:val="6F18137C"/>
    <w:rsid w:val="70F02B89"/>
    <w:rsid w:val="72F67F21"/>
    <w:rsid w:val="74D1206C"/>
    <w:rsid w:val="755D14D4"/>
    <w:rsid w:val="759A6AA7"/>
    <w:rsid w:val="76375ADD"/>
    <w:rsid w:val="781E0018"/>
    <w:rsid w:val="79FB73C2"/>
    <w:rsid w:val="7B4A02D1"/>
    <w:rsid w:val="7B544DE1"/>
    <w:rsid w:val="7C110490"/>
    <w:rsid w:val="7CE21BF1"/>
    <w:rsid w:val="7D8A547F"/>
    <w:rsid w:val="7E00697D"/>
    <w:rsid w:val="7FDE6E35"/>
    <w:rsid w:val="7FE9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9"/>
    <w:qFormat/>
    <w:uiPriority w:val="9"/>
    <w:pPr>
      <w:keepNext/>
      <w:keepLines/>
      <w:spacing w:line="578" w:lineRule="auto"/>
      <w:jc w:val="center"/>
      <w:outlineLvl w:val="0"/>
    </w:pPr>
    <w:rPr>
      <w:b/>
      <w:bCs/>
      <w:kern w:val="44"/>
      <w:sz w:val="32"/>
      <w:szCs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uiPriority w:val="0"/>
    <w:pPr>
      <w:tabs>
        <w:tab w:val="center" w:pos="4153"/>
        <w:tab w:val="right" w:pos="8306"/>
      </w:tabs>
      <w:snapToGrid w:val="0"/>
      <w:spacing w:line="240" w:lineRule="auto"/>
      <w:jc w:val="left"/>
    </w:pPr>
    <w:rPr>
      <w:sz w:val="18"/>
      <w:szCs w:val="18"/>
    </w:rPr>
  </w:style>
  <w:style w:type="paragraph" w:styleId="4">
    <w:name w:val="header"/>
    <w:basedOn w:val="1"/>
    <w:link w:val="7"/>
    <w:uiPriority w:val="0"/>
    <w:pPr>
      <w:pBdr>
        <w:bottom w:val="single" w:color="auto" w:sz="6" w:space="1"/>
      </w:pBdr>
      <w:tabs>
        <w:tab w:val="center" w:pos="4153"/>
        <w:tab w:val="right" w:pos="8306"/>
      </w:tabs>
      <w:snapToGrid w:val="0"/>
      <w:spacing w:line="240" w:lineRule="auto"/>
      <w:jc w:val="center"/>
    </w:pPr>
    <w:rPr>
      <w:sz w:val="18"/>
      <w:szCs w:val="18"/>
    </w:rPr>
  </w:style>
  <w:style w:type="character" w:customStyle="1" w:styleId="7">
    <w:name w:val="页眉 字符"/>
    <w:basedOn w:val="6"/>
    <w:link w:val="4"/>
    <w:uiPriority w:val="0"/>
    <w:rPr>
      <w:rFonts w:cstheme="minorBidi"/>
      <w:kern w:val="2"/>
      <w:sz w:val="18"/>
      <w:szCs w:val="18"/>
    </w:rPr>
  </w:style>
  <w:style w:type="character" w:customStyle="1" w:styleId="8">
    <w:name w:val="页脚 字符"/>
    <w:basedOn w:val="6"/>
    <w:link w:val="3"/>
    <w:uiPriority w:val="0"/>
    <w:rPr>
      <w:rFonts w:cstheme="minorBidi"/>
      <w:kern w:val="2"/>
      <w:sz w:val="18"/>
      <w:szCs w:val="18"/>
    </w:rPr>
  </w:style>
  <w:style w:type="character" w:customStyle="1" w:styleId="9">
    <w:name w:val="标题 1 字符"/>
    <w:basedOn w:val="6"/>
    <w:link w:val="2"/>
    <w:uiPriority w:val="9"/>
    <w:rPr>
      <w:rFonts w:cstheme="minorBidi"/>
      <w:b/>
      <w:bCs/>
      <w:kern w:val="44"/>
      <w:sz w:val="32"/>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258</Words>
  <Characters>1476</Characters>
  <Lines>12</Lines>
  <Paragraphs>3</Paragraphs>
  <TotalTime>72</TotalTime>
  <ScaleCrop>false</ScaleCrop>
  <LinksUpToDate>false</LinksUpToDate>
  <CharactersWithSpaces>1731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2021-12-22T09:23:00Z</dcterms:created>
  <dc:creator>1718</dc:creator>
  <cp:lastModifiedBy>李白不用立白、</cp:lastModifiedBy>
  <dcterms:modified xsi:type="dcterms:W3CDTF">2022-01-04T11:31:07Z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B77E117315D746A694754D66CEDFB0BE</vt:lpwstr>
  </property>
</Properties>
</file>