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jc w:val="center"/>
      </w:pPr>
      <w:r>
        <w:rPr>
          <w:rFonts w:hint="eastAsia"/>
          <w:b/>
          <w:bCs/>
          <w:kern w:val="44"/>
          <w:sz w:val="32"/>
          <w:szCs w:val="44"/>
        </w:rPr>
        <w:t>基于招聘网站的离线统计及实时分析系统</w:t>
      </w:r>
    </w:p>
    <w:p/>
    <w:p>
      <w:r>
        <w:rPr>
          <w:rFonts w:hint="eastAsia"/>
          <w:b/>
        </w:rPr>
        <w:t>作者</w:t>
      </w:r>
      <w:r>
        <w:rPr>
          <w:rFonts w:hint="eastAsia"/>
        </w:rPr>
        <w:t>：谢俊炜，刘雨轩，夏余鑫，黄旺辉，黄嘉翔，冯永</w:t>
      </w:r>
    </w:p>
    <w:p>
      <w:r>
        <w:rPr>
          <w:rFonts w:hint="eastAsia"/>
          <w:b/>
        </w:rPr>
        <w:t>单位</w:t>
      </w:r>
      <w:r>
        <w:rPr>
          <w:rFonts w:hint="eastAsia"/>
        </w:rPr>
        <w:t>：重庆大学，计算机学院</w:t>
      </w:r>
    </w:p>
    <w:p>
      <w:r>
        <w:rPr>
          <w:rFonts w:hint="eastAsia"/>
          <w:b/>
        </w:rPr>
        <w:t>案例版权</w:t>
      </w:r>
      <w:r>
        <w:rPr>
          <w:rFonts w:hint="eastAsia"/>
        </w:rPr>
        <w:t>：该案例归重庆大学计算机学院所有</w:t>
      </w:r>
    </w:p>
    <w:p>
      <w:r>
        <w:rPr>
          <w:rFonts w:hint="eastAsia"/>
          <w:b/>
        </w:rPr>
        <w:t>涉及的知识点</w:t>
      </w:r>
      <w:r>
        <w:rPr>
          <w:rFonts w:hint="eastAsia"/>
        </w:rPr>
        <w:t>：爬虫；数据预处理；Hadoop；Spark；推荐算法。</w:t>
      </w:r>
    </w:p>
    <w:p>
      <w:r>
        <w:rPr>
          <w:rFonts w:hint="eastAsia"/>
          <w:b/>
        </w:rPr>
        <w:t>案例来源及案例真实性情况</w:t>
      </w:r>
      <w:r>
        <w:rPr>
          <w:rFonts w:hint="eastAsia"/>
        </w:rPr>
        <w:t>：该案例来源于重庆大学计算机学院专业硕士（电子信息）课程《大数据架构与技术》中的学生精选汇编课程设计。</w:t>
      </w:r>
    </w:p>
    <w:p/>
    <w:p/>
    <w:p>
      <w:r>
        <w:rPr>
          <w:rFonts w:hint="eastAsia"/>
          <w:b/>
        </w:rPr>
        <w:t>摘要</w:t>
      </w:r>
      <w:r>
        <w:rPr>
          <w:rFonts w:hint="eastAsia"/>
        </w:rPr>
        <w:t xml:space="preserve"> </w:t>
      </w:r>
      <w:r>
        <w:rPr>
          <w:rFonts w:hint="eastAsia" w:cs="Times New Roman"/>
        </w:rPr>
        <w:t>大数据迅速发展成为科技界和企业界甚至世界各国政府关注的热点。随着当前信息不断累加，使得很多信息出现了过饱和的现象。但信息的增多不能很好的服务用户，反而使用户产生巨大信息迷茫之中。本案例选取基于招聘网站的离线统计及实时分析为主题，注重于新时代社会信息人才的缺口，抓住用户的人才需求、就业需求的痛点、痒点，着力于运用大数据对信息人才的就业的赋能。基于以上，本案例中展示</w:t>
      </w:r>
      <w:r>
        <w:rPr>
          <w:rFonts w:hint="eastAsia" w:cs="Times New Roman"/>
          <w:szCs w:val="24"/>
        </w:rPr>
        <w:t>了符合分布式大数据体系的一体化的岗位信息统计及推荐系统。在具体推荐系统实现上，案例综合了离线推荐与实时推荐，并采用协同过滤算法以及基于内容的推荐方法构建多维模型提供精准推荐。最后，案例还部署在分布式Web网站进行直观可视化分析，包含大屏展示宏观把控、细粒度数据垂直分析等。</w:t>
      </w:r>
    </w:p>
    <w:p>
      <w:r>
        <w:rPr>
          <w:rFonts w:hint="eastAsia"/>
          <w:b/>
        </w:rPr>
        <w:t>关键词</w:t>
      </w:r>
      <w:r>
        <w:rPr>
          <w:rFonts w:hint="eastAsia"/>
        </w:rPr>
        <w:t>：数据挖掘，推荐算法，大数据，分布式</w:t>
      </w:r>
    </w:p>
    <w:p/>
    <w:p/>
    <w:p/>
    <w:p>
      <w:pPr>
        <w:sectPr>
          <w:pgSz w:w="11906" w:h="16838"/>
          <w:pgMar w:top="1440" w:right="1800" w:bottom="1440" w:left="1800" w:header="851" w:footer="992" w:gutter="0"/>
          <w:cols w:space="425" w:num="1"/>
          <w:docGrid w:type="lines" w:linePitch="312" w:charSpace="0"/>
        </w:sectPr>
      </w:pPr>
    </w:p>
    <w:p>
      <w:pPr>
        <w:pStyle w:val="3"/>
        <w:spacing w:before="156" w:after="156"/>
      </w:pPr>
      <w:r>
        <w:rPr>
          <w:rFonts w:hint="eastAsia"/>
        </w:rPr>
        <w:t>1</w:t>
      </w:r>
      <w:r>
        <w:t xml:space="preserve"> </w:t>
      </w:r>
      <w:r>
        <w:rPr>
          <w:rFonts w:hint="eastAsia"/>
        </w:rPr>
        <w:t>引言</w:t>
      </w:r>
    </w:p>
    <w:p>
      <w:r>
        <w:rPr>
          <w:color w:val="0D0D0D" w:themeColor="text1" w:themeTint="F2"/>
          <w14:textFill>
            <w14:solidFill>
              <w14:schemeClr w14:val="tx1">
                <w14:lumMod w14:val="95000"/>
                <w14:lumOff w14:val="5000"/>
              </w14:schemeClr>
            </w14:solidFill>
          </w14:textFill>
        </w:rPr>
        <w:tab/>
      </w:r>
      <w:r>
        <w:rPr>
          <w:rFonts w:hint="eastAsia"/>
          <w:color w:val="0D0D0D" w:themeColor="text1" w:themeTint="F2"/>
          <w14:textFill>
            <w14:solidFill>
              <w14:schemeClr w14:val="tx1">
                <w14:lumMod w14:val="95000"/>
                <w14:lumOff w14:val="5000"/>
              </w14:schemeClr>
            </w14:solidFill>
          </w14:textFill>
        </w:rPr>
        <w:t>该教学案例来源于重庆大学计算机学院专业硕士（电子信息）课程《大数据架构与技术》中的学生精选汇编课程设计。</w:t>
      </w:r>
      <w:r>
        <w:rPr>
          <w:rFonts w:hint="eastAsia"/>
        </w:rPr>
        <w:t>该案例的关键问题为基于招聘网站的离线统计及实时分析系统，需引导学生进行的主要内容有：（1）使用爬虫工具从热门招聘网站爬取就业信息；（2）搭建大数据平台环境，对数据进行存储、计算；（3）</w:t>
      </w:r>
      <w:r>
        <w:rPr>
          <w:rFonts w:hint="eastAsia" w:cs="Times New Roman"/>
          <w:szCs w:val="24"/>
        </w:rPr>
        <w:t>构建符合分布式大数据体系的一体化的岗位信息统计、推荐系统。</w:t>
      </w:r>
    </w:p>
    <w:p>
      <w:pPr>
        <w:pStyle w:val="3"/>
        <w:spacing w:before="156" w:after="156"/>
      </w:pPr>
      <w:r>
        <w:rPr>
          <w:rFonts w:hint="eastAsia"/>
        </w:rPr>
        <w:t>2</w:t>
      </w:r>
      <w:r>
        <w:t xml:space="preserve"> </w:t>
      </w:r>
      <w:r>
        <w:rPr>
          <w:rFonts w:hint="eastAsia"/>
        </w:rPr>
        <w:t>背景介绍</w:t>
      </w:r>
      <w:bookmarkStart w:id="0" w:name="_GoBack"/>
      <w:bookmarkEnd w:id="0"/>
    </w:p>
    <w:p>
      <w:pPr>
        <w:ind w:firstLine="420"/>
      </w:pPr>
      <w:r>
        <w:rPr>
          <w:rFonts w:hint="eastAsia" w:cs="Times New Roman"/>
        </w:rPr>
        <w:t>近几年，大数据迅速发展成为科技界和企业界甚至世界各国政府关注的热点。《Nature》和《Science》等相继出版专刊专门探讨大数据带来的机遇和挑战。随着当前信息不断累加，使得很多信息出现了过饱和的现象。但信息的增多不能很好的服务用户，反而使用户产生巨大信息迷茫之中。人们对于大数据的挖掘和运用，预示着新一波生产力增长和消费盈余浪潮的到来。大数据赋能社会的需求已经成为当下最火热、最迫切的改革，它能从就业、教育、智慧城市建设等多方面赋能社会。</w:t>
      </w:r>
    </w:p>
    <w:p>
      <w:pPr>
        <w:ind w:firstLine="480" w:firstLineChars="200"/>
      </w:pPr>
      <w:r>
        <w:rPr>
          <w:rFonts w:hint="eastAsia"/>
        </w:rPr>
        <w:t>因此一定比例的大数据分析案例对于专业硕士的培养是必要的。在本案例中，我们</w:t>
      </w:r>
      <w:r>
        <w:rPr>
          <w:rFonts w:hint="eastAsia" w:cs="Times New Roman"/>
        </w:rPr>
        <w:t>对岗位缺口进行的数据分析</w:t>
      </w:r>
      <w:r>
        <w:rPr>
          <w:rFonts w:hint="eastAsia"/>
        </w:rPr>
        <w:t>，借助大数据分析与处理、数据挖掘的相关方法，以满足培养具备创新能力与实践能力的人才的需求。</w:t>
      </w:r>
    </w:p>
    <w:p>
      <w:pPr>
        <w:pStyle w:val="3"/>
        <w:spacing w:before="156" w:after="156"/>
      </w:pPr>
      <w:r>
        <w:rPr>
          <w:rFonts w:hint="eastAsia"/>
        </w:rPr>
        <w:t>3</w:t>
      </w:r>
      <w:r>
        <w:t xml:space="preserve"> </w:t>
      </w:r>
      <w:r>
        <w:rPr>
          <w:rFonts w:hint="eastAsia"/>
        </w:rPr>
        <w:t>内容</w:t>
      </w:r>
    </w:p>
    <w:p>
      <w:pPr>
        <w:ind w:firstLine="480" w:firstLineChars="200"/>
      </w:pPr>
      <w:r>
        <w:rPr>
          <w:rFonts w:hint="eastAsia"/>
        </w:rPr>
        <w:t>该案例的主要内容主要分为三个小节，分别为数据集收集、大数据平台环境搭建，以及</w:t>
      </w:r>
      <w:r>
        <w:rPr>
          <w:rFonts w:hint="eastAsia" w:cs="Times New Roman"/>
          <w:szCs w:val="24"/>
        </w:rPr>
        <w:t>一体化的岗位信息统计、推荐系统</w:t>
      </w:r>
      <w:r>
        <w:rPr>
          <w:rFonts w:hint="eastAsia"/>
        </w:rPr>
        <w:t>。</w:t>
      </w:r>
    </w:p>
    <w:p>
      <w:r>
        <w:rPr>
          <w:rFonts w:hint="eastAsia"/>
        </w:rPr>
        <w:t>3</w:t>
      </w:r>
      <w:r>
        <w:t xml:space="preserve">.1 </w:t>
      </w:r>
      <w:r>
        <w:rPr>
          <w:rFonts w:hint="eastAsia"/>
        </w:rPr>
        <w:t>数据集收集</w:t>
      </w:r>
    </w:p>
    <w:p>
      <w:pPr>
        <w:ind w:firstLine="420"/>
        <w:rPr>
          <w:szCs w:val="24"/>
        </w:rPr>
      </w:pPr>
      <w:r>
        <w:rPr>
          <w:rFonts w:hint="eastAsia"/>
          <w:szCs w:val="24"/>
        </w:rPr>
        <w:t>本案例爬取的是51job上的六种热门编程语言（java，python，c语言，c++，c#，php）的全国程序员岗位信息。</w:t>
      </w:r>
    </w:p>
    <w:p>
      <w:pPr>
        <w:ind w:firstLine="420"/>
        <w:jc w:val="center"/>
        <w:rPr>
          <w:szCs w:val="24"/>
        </w:rPr>
      </w:pPr>
      <w:r>
        <w:drawing>
          <wp:inline distT="0" distB="0" distL="0" distR="0">
            <wp:extent cx="3314700" cy="2144395"/>
            <wp:effectExtent l="0" t="0" r="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3331628" cy="2155983"/>
                    </a:xfrm>
                    <a:prstGeom prst="rect">
                      <a:avLst/>
                    </a:prstGeom>
                    <a:noFill/>
                    <a:ln>
                      <a:noFill/>
                    </a:ln>
                    <a:effectLst/>
                  </pic:spPr>
                </pic:pic>
              </a:graphicData>
            </a:graphic>
          </wp:inline>
        </w:drawing>
      </w:r>
    </w:p>
    <w:p>
      <w:pPr>
        <w:ind w:firstLine="420"/>
        <w:rPr>
          <w:rFonts w:cs="Times New Roman"/>
          <w:szCs w:val="24"/>
        </w:rPr>
      </w:pPr>
      <w:r>
        <w:rPr>
          <w:rFonts w:hint="eastAsia" w:cs="Times New Roman"/>
          <w:szCs w:val="24"/>
        </w:rPr>
        <w:t>（1）首先利用webdriver调用谷歌浏览器的驱动，用谷歌浏览器打开51job网站首页。</w:t>
      </w:r>
    </w:p>
    <w:p>
      <w:pPr>
        <w:ind w:firstLine="420"/>
      </w:pPr>
      <w:r>
        <w:drawing>
          <wp:inline distT="0" distB="0" distL="0" distR="0">
            <wp:extent cx="4908550" cy="552450"/>
            <wp:effectExtent l="0" t="0" r="635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4908550" cy="552450"/>
                    </a:xfrm>
                    <a:prstGeom prst="rect">
                      <a:avLst/>
                    </a:prstGeom>
                    <a:noFill/>
                    <a:ln>
                      <a:noFill/>
                    </a:ln>
                  </pic:spPr>
                </pic:pic>
              </a:graphicData>
            </a:graphic>
          </wp:inline>
        </w:drawing>
      </w:r>
    </w:p>
    <w:p>
      <w:pPr>
        <w:ind w:firstLine="420"/>
      </w:pPr>
    </w:p>
    <w:p>
      <w:pPr>
        <w:ind w:firstLine="420"/>
        <w:rPr>
          <w:rFonts w:cs="Times New Roman"/>
          <w:szCs w:val="24"/>
        </w:rPr>
      </w:pPr>
      <w:r>
        <w:rPr>
          <w:rFonts w:hint="eastAsia" w:cs="Times New Roman"/>
          <w:szCs w:val="24"/>
        </w:rPr>
        <w:t>（2）定位如下搜索框，输入想要爬取什么数据，例如python。点击搜索。</w:t>
      </w:r>
    </w:p>
    <w:p>
      <w:r>
        <w:drawing>
          <wp:inline distT="0" distB="0" distL="0" distR="0">
            <wp:extent cx="5391150" cy="4826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391150" cy="482600"/>
                    </a:xfrm>
                    <a:prstGeom prst="rect">
                      <a:avLst/>
                    </a:prstGeom>
                    <a:noFill/>
                    <a:ln>
                      <a:noFill/>
                    </a:ln>
                  </pic:spPr>
                </pic:pic>
              </a:graphicData>
            </a:graphic>
          </wp:inline>
        </w:drawing>
      </w:r>
    </w:p>
    <w:p/>
    <w:p>
      <w:pPr>
        <w:ind w:firstLine="420"/>
        <w:rPr>
          <w:rFonts w:cs="Times New Roman"/>
          <w:szCs w:val="24"/>
        </w:rPr>
      </w:pPr>
      <w:r>
        <w:rPr>
          <w:rFonts w:hint="eastAsia" w:cs="Times New Roman"/>
          <w:szCs w:val="24"/>
        </w:rPr>
        <w:t>（3）跳转到所需页面后，开始爬取数据。为了避免访问太快导致ip被封，我们设置了延时爬取，每两秒爬取一次即每过两秒自动点击一次下一页按钮。</w:t>
      </w:r>
    </w:p>
    <w:p>
      <w:r>
        <w:drawing>
          <wp:inline distT="0" distB="0" distL="0" distR="0">
            <wp:extent cx="5391150" cy="4191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391150" cy="419100"/>
                    </a:xfrm>
                    <a:prstGeom prst="rect">
                      <a:avLst/>
                    </a:prstGeom>
                    <a:noFill/>
                    <a:ln>
                      <a:noFill/>
                    </a:ln>
                  </pic:spPr>
                </pic:pic>
              </a:graphicData>
            </a:graphic>
          </wp:inline>
        </w:drawing>
      </w:r>
    </w:p>
    <w:p/>
    <w:p>
      <w:r>
        <w:rPr>
          <w:rFonts w:hint="eastAsia"/>
        </w:rPr>
        <w:t>3</w:t>
      </w:r>
      <w:r>
        <w:t>.2</w:t>
      </w:r>
      <w:r>
        <w:rPr>
          <w:rFonts w:hint="eastAsia"/>
        </w:rPr>
        <w:tab/>
      </w:r>
      <w:r>
        <w:rPr>
          <w:rFonts w:hint="eastAsia"/>
        </w:rPr>
        <w:t>大数据平台环境搭建</w:t>
      </w:r>
    </w:p>
    <w:p>
      <w:pPr>
        <w:spacing w:line="400" w:lineRule="exact"/>
        <w:ind w:firstLine="480"/>
        <w:rPr>
          <w:rFonts w:cs="Times New Roman"/>
        </w:rPr>
      </w:pPr>
      <w:r>
        <w:rPr>
          <w:rFonts w:hint="eastAsia" w:cs="Times New Roman"/>
        </w:rPr>
        <w:t>在项目的实现过程中使用到了多种工具进行数据的存储、计算，下面介绍所需搭建的环境，主要包括Hadoop集群搭建、Spark集群搭建、Zookeeper、Kafka、Flume、MongoDB、Redis搭建。</w:t>
      </w:r>
    </w:p>
    <w:p>
      <w:pPr>
        <w:spacing w:line="400" w:lineRule="exact"/>
        <w:ind w:firstLine="480"/>
        <w:rPr>
          <w:rFonts w:cs="Times New Roman"/>
        </w:rPr>
      </w:pPr>
      <w:r>
        <w:rPr>
          <w:rFonts w:hint="eastAsia" w:cs="Times New Roman"/>
        </w:rPr>
        <w:t>选用Docker容器化技术在一台云服务器上搭建了一个1主3从的完全分布式Hadoop、Spark集群，由于Docker每次重启后，容器的IP会发生变化，因此在搭建环境前需先固定IP，固定后容器的配置如下：</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719" w:type="dxa"/>
          </w:tcPr>
          <w:p>
            <w:pPr>
              <w:spacing w:line="400" w:lineRule="exact"/>
              <w:jc w:val="center"/>
              <w:rPr>
                <w:rFonts w:cs="Times New Roman"/>
              </w:rPr>
            </w:pPr>
            <w:r>
              <w:rPr>
                <w:rFonts w:cs="Times New Roman"/>
              </w:rPr>
              <w:t>docker network create --subnet=172.18.0.0/16 mynetworkgroup</w:t>
            </w:r>
          </w:p>
          <w:p>
            <w:pPr>
              <w:spacing w:line="400" w:lineRule="exact"/>
              <w:jc w:val="center"/>
              <w:rPr>
                <w:rFonts w:cs="Times New Roman"/>
              </w:rPr>
            </w:pPr>
            <w:r>
              <w:rPr>
                <w:rFonts w:cs="Times New Roman"/>
              </w:rPr>
              <w:t>第一台主机ip:172.18.0.2   名称：cluster-master  主节点</w:t>
            </w:r>
          </w:p>
          <w:p>
            <w:pPr>
              <w:spacing w:line="400" w:lineRule="exact"/>
              <w:jc w:val="center"/>
              <w:rPr>
                <w:rFonts w:cs="Times New Roman"/>
              </w:rPr>
            </w:pPr>
            <w:r>
              <w:rPr>
                <w:rFonts w:cs="Times New Roman"/>
              </w:rPr>
              <w:t>第二台主机ip:172.18.0.3   名称：cluster-slave1  从节点1</w:t>
            </w:r>
          </w:p>
          <w:p>
            <w:pPr>
              <w:spacing w:line="400" w:lineRule="exact"/>
              <w:jc w:val="center"/>
              <w:rPr>
                <w:rFonts w:cs="Times New Roman"/>
              </w:rPr>
            </w:pPr>
            <w:r>
              <w:rPr>
                <w:rFonts w:cs="Times New Roman"/>
              </w:rPr>
              <w:t>第三台主机ip:172.18.0.4   名称：cluster-slave2</w:t>
            </w:r>
            <w:r>
              <w:rPr>
                <w:rFonts w:cs="Times New Roman"/>
              </w:rPr>
              <w:tab/>
            </w:r>
            <w:r>
              <w:rPr>
                <w:rFonts w:cs="Times New Roman"/>
              </w:rPr>
              <w:t>从节点2</w:t>
            </w:r>
          </w:p>
          <w:p>
            <w:pPr>
              <w:spacing w:line="400" w:lineRule="exact"/>
              <w:jc w:val="center"/>
              <w:rPr>
                <w:rFonts w:cs="Times New Roman"/>
              </w:rPr>
            </w:pPr>
            <w:r>
              <w:rPr>
                <w:rFonts w:cs="Times New Roman"/>
              </w:rPr>
              <w:t>第四台主机ip:172.18.0.5   名称：cluster-slave3</w:t>
            </w:r>
            <w:r>
              <w:rPr>
                <w:rFonts w:cs="Times New Roman"/>
              </w:rPr>
              <w:tab/>
            </w:r>
            <w:r>
              <w:rPr>
                <w:rFonts w:cs="Times New Roman"/>
              </w:rPr>
              <w:t>从节点3</w:t>
            </w:r>
          </w:p>
        </w:tc>
      </w:tr>
    </w:tbl>
    <w:p>
      <w:pPr>
        <w:rPr>
          <w:rFonts w:cs="Times New Roman"/>
        </w:rPr>
      </w:pPr>
      <w:r>
        <w:rPr>
          <w:rFonts w:cs="Times New Roman"/>
        </w:rPr>
        <w:tab/>
      </w:r>
    </w:p>
    <w:p>
      <w:pPr>
        <w:ind w:firstLine="420"/>
        <w:rPr>
          <w:rFonts w:cs="Times New Roman"/>
        </w:rPr>
      </w:pPr>
      <w:r>
        <w:rPr>
          <w:rFonts w:hint="eastAsia" w:cs="Times New Roman"/>
        </w:rPr>
        <w:t>所需安装软件版本：</w:t>
      </w:r>
    </w:p>
    <w:tbl>
      <w:tblPr>
        <w:tblStyle w:val="11"/>
        <w:tblW w:w="0" w:type="auto"/>
        <w:tblInd w:w="0"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288"/>
        <w:gridCol w:w="4234"/>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4381" w:type="dxa"/>
            <w:tcBorders>
              <w:top w:val="single" w:color="auto" w:sz="4" w:space="0"/>
              <w:bottom w:val="single" w:color="auto" w:sz="4" w:space="0"/>
            </w:tcBorders>
          </w:tcPr>
          <w:p>
            <w:pPr>
              <w:jc w:val="center"/>
              <w:rPr>
                <w:rFonts w:cs="Times New Roman"/>
                <w:kern w:val="0"/>
                <w:szCs w:val="20"/>
              </w:rPr>
            </w:pPr>
            <w:r>
              <w:rPr>
                <w:rFonts w:hint="eastAsia" w:cs="Times New Roman"/>
                <w:kern w:val="0"/>
                <w:szCs w:val="20"/>
              </w:rPr>
              <w:t>软件</w:t>
            </w:r>
          </w:p>
        </w:tc>
        <w:tc>
          <w:tcPr>
            <w:tcW w:w="4338" w:type="dxa"/>
            <w:tcBorders>
              <w:top w:val="single" w:color="auto" w:sz="4" w:space="0"/>
              <w:bottom w:val="single" w:color="auto" w:sz="4" w:space="0"/>
            </w:tcBorders>
          </w:tcPr>
          <w:p>
            <w:pPr>
              <w:jc w:val="center"/>
              <w:rPr>
                <w:rFonts w:cs="Times New Roman"/>
                <w:kern w:val="0"/>
                <w:szCs w:val="20"/>
              </w:rPr>
            </w:pPr>
            <w:r>
              <w:rPr>
                <w:rFonts w:hint="eastAsia" w:cs="Times New Roman"/>
                <w:kern w:val="0"/>
                <w:szCs w:val="20"/>
              </w:rPr>
              <w:t>版本号</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4381" w:type="dxa"/>
            <w:tcBorders>
              <w:top w:val="single" w:color="auto" w:sz="4" w:space="0"/>
            </w:tcBorders>
          </w:tcPr>
          <w:p>
            <w:pPr>
              <w:jc w:val="center"/>
              <w:rPr>
                <w:rFonts w:cs="Times New Roman"/>
                <w:kern w:val="0"/>
                <w:szCs w:val="20"/>
              </w:rPr>
            </w:pPr>
            <w:r>
              <w:rPr>
                <w:rFonts w:hint="eastAsia" w:cs="Times New Roman"/>
                <w:kern w:val="0"/>
                <w:szCs w:val="20"/>
              </w:rPr>
              <w:t>Jdk</w:t>
            </w:r>
          </w:p>
        </w:tc>
        <w:tc>
          <w:tcPr>
            <w:tcW w:w="4338" w:type="dxa"/>
            <w:tcBorders>
              <w:top w:val="single" w:color="auto" w:sz="4" w:space="0"/>
            </w:tcBorders>
          </w:tcPr>
          <w:p>
            <w:pPr>
              <w:jc w:val="center"/>
              <w:rPr>
                <w:rFonts w:cs="Times New Roman"/>
                <w:kern w:val="0"/>
                <w:szCs w:val="20"/>
              </w:rPr>
            </w:pPr>
            <w:r>
              <w:rPr>
                <w:rFonts w:hint="eastAsia" w:cs="Times New Roman"/>
                <w:kern w:val="0"/>
                <w:szCs w:val="20"/>
              </w:rPr>
              <w:t>1.8</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4381" w:type="dxa"/>
          </w:tcPr>
          <w:p>
            <w:pPr>
              <w:jc w:val="center"/>
              <w:rPr>
                <w:rFonts w:cs="Times New Roman"/>
                <w:kern w:val="0"/>
                <w:szCs w:val="20"/>
              </w:rPr>
            </w:pPr>
            <w:r>
              <w:rPr>
                <w:rFonts w:hint="eastAsia" w:cs="Times New Roman"/>
                <w:kern w:val="0"/>
                <w:szCs w:val="20"/>
              </w:rPr>
              <w:t>Scala</w:t>
            </w:r>
          </w:p>
        </w:tc>
        <w:tc>
          <w:tcPr>
            <w:tcW w:w="4338" w:type="dxa"/>
          </w:tcPr>
          <w:p>
            <w:pPr>
              <w:jc w:val="center"/>
              <w:rPr>
                <w:rFonts w:cs="Times New Roman"/>
                <w:kern w:val="0"/>
                <w:szCs w:val="20"/>
              </w:rPr>
            </w:pPr>
            <w:r>
              <w:rPr>
                <w:rFonts w:hint="eastAsia" w:cs="Times New Roman"/>
                <w:kern w:val="0"/>
                <w:szCs w:val="20"/>
              </w:rPr>
              <w:t>2.11.8</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4381" w:type="dxa"/>
          </w:tcPr>
          <w:p>
            <w:pPr>
              <w:jc w:val="center"/>
              <w:rPr>
                <w:rFonts w:cs="Times New Roman"/>
                <w:kern w:val="0"/>
                <w:szCs w:val="20"/>
              </w:rPr>
            </w:pPr>
            <w:r>
              <w:rPr>
                <w:rFonts w:hint="eastAsia" w:cs="Times New Roman"/>
                <w:kern w:val="0"/>
                <w:szCs w:val="20"/>
              </w:rPr>
              <w:t>Hadoop</w:t>
            </w:r>
          </w:p>
        </w:tc>
        <w:tc>
          <w:tcPr>
            <w:tcW w:w="4338" w:type="dxa"/>
          </w:tcPr>
          <w:p>
            <w:pPr>
              <w:jc w:val="center"/>
              <w:rPr>
                <w:rFonts w:cs="Times New Roman"/>
                <w:kern w:val="0"/>
                <w:szCs w:val="20"/>
              </w:rPr>
            </w:pPr>
            <w:r>
              <w:rPr>
                <w:rFonts w:hint="eastAsia" w:cs="Times New Roman"/>
                <w:kern w:val="0"/>
                <w:szCs w:val="20"/>
              </w:rPr>
              <w:t>2.7.</w:t>
            </w:r>
            <w:r>
              <w:rPr>
                <w:rFonts w:cs="Times New Roman"/>
                <w:kern w:val="0"/>
                <w:szCs w:val="20"/>
              </w:rPr>
              <w:t>7</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PrEx>
        <w:tc>
          <w:tcPr>
            <w:tcW w:w="4381" w:type="dxa"/>
          </w:tcPr>
          <w:p>
            <w:pPr>
              <w:jc w:val="center"/>
              <w:rPr>
                <w:rFonts w:cs="Times New Roman"/>
                <w:kern w:val="0"/>
                <w:szCs w:val="20"/>
              </w:rPr>
            </w:pPr>
            <w:r>
              <w:rPr>
                <w:rFonts w:hint="eastAsia" w:cs="Times New Roman"/>
                <w:kern w:val="0"/>
                <w:szCs w:val="20"/>
              </w:rPr>
              <w:t>Spark</w:t>
            </w:r>
          </w:p>
        </w:tc>
        <w:tc>
          <w:tcPr>
            <w:tcW w:w="4338" w:type="dxa"/>
          </w:tcPr>
          <w:p>
            <w:pPr>
              <w:jc w:val="center"/>
              <w:rPr>
                <w:rFonts w:cs="Times New Roman"/>
                <w:kern w:val="0"/>
                <w:szCs w:val="20"/>
              </w:rPr>
            </w:pPr>
            <w:r>
              <w:rPr>
                <w:rFonts w:hint="eastAsia" w:cs="Times New Roman"/>
                <w:kern w:val="0"/>
                <w:szCs w:val="20"/>
              </w:rPr>
              <w:t>2.1.1</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4381" w:type="dxa"/>
          </w:tcPr>
          <w:p>
            <w:pPr>
              <w:jc w:val="center"/>
              <w:rPr>
                <w:rFonts w:cs="Times New Roman"/>
                <w:kern w:val="0"/>
                <w:szCs w:val="20"/>
              </w:rPr>
            </w:pPr>
            <w:r>
              <w:rPr>
                <w:rFonts w:hint="eastAsia" w:cs="Times New Roman"/>
                <w:kern w:val="0"/>
                <w:szCs w:val="20"/>
              </w:rPr>
              <w:t>Mongo</w:t>
            </w:r>
          </w:p>
        </w:tc>
        <w:tc>
          <w:tcPr>
            <w:tcW w:w="4338" w:type="dxa"/>
          </w:tcPr>
          <w:p>
            <w:pPr>
              <w:jc w:val="center"/>
              <w:rPr>
                <w:rFonts w:cs="Times New Roman"/>
                <w:kern w:val="0"/>
                <w:szCs w:val="20"/>
              </w:rPr>
            </w:pPr>
            <w:r>
              <w:rPr>
                <w:rFonts w:hint="eastAsia" w:cs="Times New Roman"/>
                <w:kern w:val="0"/>
                <w:szCs w:val="20"/>
              </w:rPr>
              <w:t>4.4.9</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4381" w:type="dxa"/>
          </w:tcPr>
          <w:p>
            <w:pPr>
              <w:jc w:val="center"/>
              <w:rPr>
                <w:rFonts w:cs="Times New Roman"/>
                <w:kern w:val="0"/>
                <w:sz w:val="21"/>
                <w:szCs w:val="20"/>
              </w:rPr>
            </w:pPr>
            <w:r>
              <w:rPr>
                <w:rFonts w:hint="eastAsia" w:cs="Times New Roman"/>
                <w:kern w:val="0"/>
                <w:szCs w:val="20"/>
              </w:rPr>
              <w:t>Redis</w:t>
            </w:r>
          </w:p>
        </w:tc>
        <w:tc>
          <w:tcPr>
            <w:tcW w:w="4338" w:type="dxa"/>
          </w:tcPr>
          <w:p>
            <w:pPr>
              <w:jc w:val="center"/>
              <w:rPr>
                <w:rFonts w:cs="Times New Roman"/>
                <w:kern w:val="0"/>
                <w:sz w:val="21"/>
                <w:szCs w:val="20"/>
              </w:rPr>
            </w:pPr>
            <w:r>
              <w:rPr>
                <w:rFonts w:hint="eastAsia" w:cs="Times New Roman"/>
                <w:kern w:val="0"/>
                <w:szCs w:val="20"/>
              </w:rPr>
              <w:t>5.0.14</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4381" w:type="dxa"/>
          </w:tcPr>
          <w:p>
            <w:pPr>
              <w:jc w:val="center"/>
              <w:rPr>
                <w:rFonts w:cs="Times New Roman"/>
                <w:kern w:val="0"/>
                <w:szCs w:val="20"/>
              </w:rPr>
            </w:pPr>
            <w:r>
              <w:rPr>
                <w:rFonts w:hint="eastAsia" w:cs="Times New Roman"/>
                <w:kern w:val="0"/>
                <w:szCs w:val="20"/>
              </w:rPr>
              <w:t>Zookeeper</w:t>
            </w:r>
          </w:p>
        </w:tc>
        <w:tc>
          <w:tcPr>
            <w:tcW w:w="4338" w:type="dxa"/>
          </w:tcPr>
          <w:p>
            <w:pPr>
              <w:jc w:val="center"/>
              <w:rPr>
                <w:rFonts w:cs="Times New Roman"/>
                <w:kern w:val="0"/>
                <w:szCs w:val="20"/>
              </w:rPr>
            </w:pPr>
            <w:r>
              <w:rPr>
                <w:rFonts w:hint="eastAsia" w:cs="Times New Roman"/>
                <w:kern w:val="0"/>
                <w:szCs w:val="20"/>
              </w:rPr>
              <w:t>3.5.7</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4381" w:type="dxa"/>
          </w:tcPr>
          <w:p>
            <w:pPr>
              <w:jc w:val="center"/>
              <w:rPr>
                <w:rFonts w:cs="Times New Roman"/>
                <w:kern w:val="0"/>
                <w:szCs w:val="20"/>
              </w:rPr>
            </w:pPr>
            <w:r>
              <w:rPr>
                <w:rFonts w:hint="eastAsia" w:cs="Times New Roman"/>
                <w:kern w:val="0"/>
                <w:szCs w:val="20"/>
              </w:rPr>
              <w:t>Kafka</w:t>
            </w:r>
          </w:p>
        </w:tc>
        <w:tc>
          <w:tcPr>
            <w:tcW w:w="4338" w:type="dxa"/>
          </w:tcPr>
          <w:p>
            <w:pPr>
              <w:jc w:val="center"/>
              <w:rPr>
                <w:rFonts w:cs="Times New Roman"/>
                <w:kern w:val="0"/>
                <w:szCs w:val="20"/>
              </w:rPr>
            </w:pPr>
            <w:r>
              <w:rPr>
                <w:rFonts w:hint="eastAsia" w:cs="Times New Roman"/>
                <w:kern w:val="0"/>
                <w:szCs w:val="20"/>
              </w:rPr>
              <w:t>2.11</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4381" w:type="dxa"/>
          </w:tcPr>
          <w:p>
            <w:pPr>
              <w:jc w:val="center"/>
              <w:rPr>
                <w:rFonts w:cs="Times New Roman"/>
                <w:kern w:val="0"/>
                <w:szCs w:val="20"/>
              </w:rPr>
            </w:pPr>
            <w:r>
              <w:rPr>
                <w:rFonts w:hint="eastAsia" w:cs="Times New Roman"/>
                <w:kern w:val="0"/>
                <w:szCs w:val="20"/>
              </w:rPr>
              <w:t>Flume</w:t>
            </w:r>
          </w:p>
        </w:tc>
        <w:tc>
          <w:tcPr>
            <w:tcW w:w="4338" w:type="dxa"/>
          </w:tcPr>
          <w:p>
            <w:pPr>
              <w:jc w:val="center"/>
              <w:rPr>
                <w:rFonts w:cs="Times New Roman"/>
                <w:kern w:val="0"/>
                <w:szCs w:val="20"/>
              </w:rPr>
            </w:pPr>
            <w:r>
              <w:rPr>
                <w:rFonts w:hint="eastAsia" w:cs="Times New Roman"/>
                <w:kern w:val="0"/>
                <w:szCs w:val="20"/>
              </w:rPr>
              <w:t>1.8.0</w:t>
            </w:r>
          </w:p>
        </w:tc>
      </w:tr>
    </w:tbl>
    <w:p>
      <w:pPr>
        <w:rPr>
          <w:rFonts w:cs="Times New Roman"/>
        </w:rPr>
      </w:pPr>
    </w:p>
    <w:p>
      <w:pPr>
        <w:rPr>
          <w:rFonts w:cs="Times New Roman"/>
        </w:rPr>
      </w:pPr>
    </w:p>
    <w:p>
      <w:pPr>
        <w:rPr>
          <w:rFonts w:cs="Times New Roman"/>
          <w:szCs w:val="24"/>
        </w:rPr>
      </w:pPr>
      <w:r>
        <w:rPr>
          <w:rFonts w:hint="eastAsia"/>
        </w:rPr>
        <w:t>3</w:t>
      </w:r>
      <w:r>
        <w:t xml:space="preserve">.3 </w:t>
      </w:r>
      <w:r>
        <w:rPr>
          <w:rFonts w:hint="eastAsia" w:cs="Times New Roman"/>
          <w:szCs w:val="24"/>
        </w:rPr>
        <w:t>一体化的岗位信息统计、推荐系统</w:t>
      </w:r>
    </w:p>
    <w:p>
      <w:pPr>
        <w:pStyle w:val="19"/>
        <w:ind w:firstLine="480" w:firstLineChars="200"/>
        <w:rPr>
          <w:rFonts w:hint="default"/>
          <w:spacing w:val="0"/>
          <w:sz w:val="24"/>
        </w:rPr>
      </w:pPr>
      <w:r>
        <w:rPr>
          <w:spacing w:val="0"/>
          <w:sz w:val="24"/>
        </w:rPr>
        <w:t>项目以爬虫爬取到的高科技技术招聘领域知名的51job招聘系统数据集作为依托，构建了符合分布式大数据体系的一体化的岗位信息统计、推荐系统，包含了统计以及离线推荐与实时推荐体系，综合利用了协同过滤算法以及基于内容的推荐方法来提供混合推荐。提供了从分布式</w:t>
      </w:r>
      <w:r>
        <w:rPr>
          <w:rFonts w:hint="default"/>
          <w:spacing w:val="0"/>
          <w:sz w:val="24"/>
        </w:rPr>
        <w:t>部署</w:t>
      </w:r>
      <w:r>
        <w:rPr>
          <w:spacing w:val="0"/>
          <w:sz w:val="24"/>
        </w:rPr>
        <w:t>、大屏展示应用、业务系统、算法设计实现</w:t>
      </w:r>
      <w:r>
        <w:rPr>
          <w:rFonts w:hint="default"/>
          <w:spacing w:val="0"/>
          <w:sz w:val="24"/>
        </w:rPr>
        <w:t>等多方位的闭环的</w:t>
      </w:r>
      <w:r>
        <w:rPr>
          <w:spacing w:val="0"/>
          <w:sz w:val="24"/>
        </w:rPr>
        <w:t>大数据</w:t>
      </w:r>
      <w:r>
        <w:rPr>
          <w:rFonts w:hint="default"/>
          <w:spacing w:val="0"/>
          <w:sz w:val="24"/>
        </w:rPr>
        <w:t>业务实现</w:t>
      </w:r>
      <w:r>
        <w:rPr>
          <w:spacing w:val="0"/>
          <w:sz w:val="24"/>
        </w:rPr>
        <w:t>。</w:t>
      </w:r>
    </w:p>
    <w:p>
      <w:pPr>
        <w:pStyle w:val="19"/>
        <w:ind w:firstLine="480" w:firstLineChars="200"/>
        <w:rPr>
          <w:rFonts w:hint="default"/>
          <w:spacing w:val="0"/>
          <w:sz w:val="24"/>
        </w:rPr>
      </w:pPr>
      <w:r>
        <w:rPr>
          <w:spacing w:val="0"/>
          <w:sz w:val="24"/>
        </w:rPr>
        <w:t>本次项目所采用的技术点有：Spark、Scala、MongoDB、Redis、Spark Streaming、Spark SQL、Flume、Zookeeper、Kafka、Flask、Echarts等，项目架构图如图所示：</w:t>
      </w:r>
    </w:p>
    <w:p>
      <w:pPr>
        <w:ind w:firstLine="420"/>
        <w:jc w:val="center"/>
        <w:rPr>
          <w:rFonts w:cs="Times New Roman"/>
          <w:szCs w:val="24"/>
        </w:rPr>
      </w:pPr>
      <w:r>
        <w:drawing>
          <wp:inline distT="0" distB="0" distL="0" distR="0">
            <wp:extent cx="5138420" cy="2847340"/>
            <wp:effectExtent l="0" t="0" r="508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5187538" cy="2874506"/>
                    </a:xfrm>
                    <a:prstGeom prst="rect">
                      <a:avLst/>
                    </a:prstGeom>
                    <a:noFill/>
                    <a:ln>
                      <a:noFill/>
                    </a:ln>
                  </pic:spPr>
                </pic:pic>
              </a:graphicData>
            </a:graphic>
          </wp:inline>
        </w:drawing>
      </w:r>
    </w:p>
    <w:p>
      <w:pPr>
        <w:rPr>
          <w:rFonts w:cs="Times New Roman"/>
          <w:szCs w:val="24"/>
        </w:rPr>
      </w:pPr>
    </w:p>
    <w:p>
      <w:pPr>
        <w:pStyle w:val="3"/>
        <w:spacing w:before="156" w:after="156"/>
      </w:pPr>
      <w:r>
        <w:rPr>
          <w:rFonts w:hint="eastAsia"/>
        </w:rPr>
        <w:t>4</w:t>
      </w:r>
      <w:r>
        <w:t xml:space="preserve"> </w:t>
      </w:r>
      <w:r>
        <w:rPr>
          <w:rFonts w:hint="eastAsia"/>
        </w:rPr>
        <w:t>小结</w:t>
      </w:r>
    </w:p>
    <w:p>
      <w:pPr>
        <w:ind w:firstLine="480" w:firstLineChars="200"/>
      </w:pPr>
      <w:r>
        <w:rPr>
          <w:rFonts w:hint="eastAsia"/>
        </w:rPr>
        <w:t>本案例选取基于招聘网站的离线统计及实时分析系统，需要使用爬虫工具从热门招聘网站爬取就业信息，搭建大数据平台环境，对数据进行存储、计算，最后</w:t>
      </w:r>
      <w:r>
        <w:rPr>
          <w:rFonts w:hint="eastAsia" w:cs="Times New Roman"/>
          <w:szCs w:val="24"/>
        </w:rPr>
        <w:t>构建符合分布式大数据体系的一体化的岗位信息统计、推荐系统。</w:t>
      </w:r>
      <w:r>
        <w:rPr>
          <w:rFonts w:hint="eastAsia"/>
        </w:rPr>
        <w:t>该案例主题新颖，结合了工业界现实需求与大数据分析与挖掘的多种理论与技术，可以充分增强学生的实践能力与理论基础。另外，本案例的内容仅为指导性的过程，在实际教学中，可保持基本研究内容不变，鼓励学生引入其它的数据预处理、数据挖掘、推荐算法完成任务。</w:t>
      </w:r>
    </w:p>
    <w:p/>
    <w:p>
      <w:pPr>
        <w:pStyle w:val="3"/>
        <w:spacing w:before="156" w:after="156"/>
      </w:pPr>
      <w:r>
        <w:rPr>
          <w:rFonts w:hint="eastAsia"/>
        </w:rPr>
        <w:t>附录</w:t>
      </w:r>
    </w:p>
    <w:p>
      <w:r>
        <w:rPr>
          <w:rFonts w:hint="eastAsia"/>
        </w:rPr>
        <w:t>1</w:t>
      </w:r>
      <w:r>
        <w:t xml:space="preserve">. </w:t>
      </w:r>
      <w:r>
        <w:rPr>
          <w:rFonts w:hint="eastAsia"/>
        </w:rPr>
        <w:t>本案例提供配套的PPT、视频、数据集与代码等，发布于Github，链接为：</w:t>
      </w:r>
      <w:r>
        <w:t>https://github.com/Wanghui-Huang/CQU_bigdata</w:t>
      </w:r>
      <w:r>
        <w:rPr>
          <w:rFonts w:hint="eastAsia"/>
        </w:rPr>
        <w:t>。</w:t>
      </w:r>
    </w:p>
    <w:p>
      <w:r>
        <w:rPr>
          <w:rFonts w:hint="eastAsia"/>
        </w:rPr>
        <w:t>2.</w:t>
      </w:r>
      <w:r>
        <w:t xml:space="preserve"> </w:t>
      </w:r>
      <w:r>
        <w:rPr>
          <w:rFonts w:hint="eastAsia"/>
        </w:rPr>
        <w:t>本案例涉及到数据预处理以及多种机器学习算法，建议使用python语言进行编写，推荐的工具包有p</w:t>
      </w:r>
      <w:r>
        <w:t>andas</w:t>
      </w:r>
      <w:r>
        <w:rPr>
          <w:rFonts w:hint="eastAsia"/>
        </w:rPr>
        <w:t>（数据读取与预处理库），scikit</w:t>
      </w:r>
      <w:r>
        <w:t>-learn</w:t>
      </w:r>
      <w:r>
        <w:rPr>
          <w:rFonts w:hint="eastAsia"/>
        </w:rPr>
        <w:t>（机器学习算法库），</w:t>
      </w:r>
      <w:r>
        <w:t>matplotlib</w:t>
      </w:r>
      <w:r>
        <w:rPr>
          <w:rFonts w:hint="eastAsia"/>
        </w:rPr>
        <w:t>（可视化绘图库）。</w:t>
      </w:r>
    </w:p>
    <w:p>
      <w:r>
        <w:rPr>
          <w:rFonts w:hint="eastAsia"/>
        </w:rPr>
        <w:t>3</w:t>
      </w:r>
      <w:r>
        <w:t xml:space="preserve">. </w:t>
      </w:r>
      <w:r>
        <w:rPr>
          <w:rFonts w:hint="eastAsia"/>
        </w:rPr>
        <w:t>本案例参考文献如下：</w:t>
      </w:r>
    </w:p>
    <w:p>
      <w:r>
        <w:rPr>
          <w:rFonts w:hint="eastAsia"/>
        </w:rPr>
        <w:t>[</w:t>
      </w:r>
      <w:r>
        <w:t xml:space="preserve">1] </w:t>
      </w:r>
      <w:r>
        <w:rPr>
          <w:rFonts w:hint="eastAsia"/>
        </w:rPr>
        <w:t>周志华.</w:t>
      </w:r>
      <w:r>
        <w:t xml:space="preserve"> </w:t>
      </w:r>
      <w:r>
        <w:rPr>
          <w:rFonts w:hint="eastAsia"/>
        </w:rPr>
        <w:t>机器学习[</w:t>
      </w:r>
      <w:r>
        <w:t xml:space="preserve">M]. </w:t>
      </w:r>
      <w:r>
        <w:rPr>
          <w:rFonts w:hint="eastAsia"/>
        </w:rPr>
        <w:t>北京</w:t>
      </w:r>
      <w:r>
        <w:t xml:space="preserve">: </w:t>
      </w:r>
      <w:r>
        <w:rPr>
          <w:rFonts w:hint="eastAsia"/>
        </w:rPr>
        <w:t>清华大学出版社,</w:t>
      </w:r>
      <w:r>
        <w:t xml:space="preserve"> 2016.</w:t>
      </w:r>
    </w:p>
    <w:p>
      <w:r>
        <w:rPr>
          <w:rFonts w:hint="eastAsia"/>
        </w:rPr>
        <w:t>参考内容：数据预处理理论；数据挖掘</w:t>
      </w: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00" w:lineRule="auto"/>
      </w:pPr>
      <w:r>
        <w:separator/>
      </w:r>
    </w:p>
  </w:footnote>
  <w:footnote w:type="continuationSeparator" w:id="1">
    <w:p>
      <w:pPr>
        <w:spacing w:line="30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0134"/>
    <w:rsid w:val="00042C73"/>
    <w:rsid w:val="00055C37"/>
    <w:rsid w:val="000576EA"/>
    <w:rsid w:val="00080134"/>
    <w:rsid w:val="0008136A"/>
    <w:rsid w:val="000948C8"/>
    <w:rsid w:val="000B455C"/>
    <w:rsid w:val="000B6E3B"/>
    <w:rsid w:val="001215E5"/>
    <w:rsid w:val="00122F22"/>
    <w:rsid w:val="00157861"/>
    <w:rsid w:val="001721A0"/>
    <w:rsid w:val="001A600D"/>
    <w:rsid w:val="001D08E8"/>
    <w:rsid w:val="002249C7"/>
    <w:rsid w:val="002C6B9F"/>
    <w:rsid w:val="002D4CAF"/>
    <w:rsid w:val="002D5FE0"/>
    <w:rsid w:val="002E33CE"/>
    <w:rsid w:val="003069DB"/>
    <w:rsid w:val="003C2E26"/>
    <w:rsid w:val="003C61E6"/>
    <w:rsid w:val="003D5024"/>
    <w:rsid w:val="004454E9"/>
    <w:rsid w:val="004B6DF0"/>
    <w:rsid w:val="004B7197"/>
    <w:rsid w:val="00591D94"/>
    <w:rsid w:val="0059640E"/>
    <w:rsid w:val="005A5C01"/>
    <w:rsid w:val="005F70F8"/>
    <w:rsid w:val="00665674"/>
    <w:rsid w:val="00683DAE"/>
    <w:rsid w:val="00697586"/>
    <w:rsid w:val="006A4FF4"/>
    <w:rsid w:val="00714D6E"/>
    <w:rsid w:val="00773034"/>
    <w:rsid w:val="007828F2"/>
    <w:rsid w:val="007A0922"/>
    <w:rsid w:val="007B0F58"/>
    <w:rsid w:val="007C1DCA"/>
    <w:rsid w:val="007F14F0"/>
    <w:rsid w:val="00812440"/>
    <w:rsid w:val="008C6F61"/>
    <w:rsid w:val="00904288"/>
    <w:rsid w:val="0091283B"/>
    <w:rsid w:val="00934DC3"/>
    <w:rsid w:val="00970654"/>
    <w:rsid w:val="0097628F"/>
    <w:rsid w:val="009E403D"/>
    <w:rsid w:val="00A916B9"/>
    <w:rsid w:val="00B017A0"/>
    <w:rsid w:val="00B31DE2"/>
    <w:rsid w:val="00B71AD7"/>
    <w:rsid w:val="00B96FDC"/>
    <w:rsid w:val="00BF00C9"/>
    <w:rsid w:val="00C47A62"/>
    <w:rsid w:val="00C5799A"/>
    <w:rsid w:val="00CE3C2D"/>
    <w:rsid w:val="00D74595"/>
    <w:rsid w:val="00DC582E"/>
    <w:rsid w:val="00E24533"/>
    <w:rsid w:val="00E251CF"/>
    <w:rsid w:val="00E57F4A"/>
    <w:rsid w:val="00EE3A0E"/>
    <w:rsid w:val="00EF4CFC"/>
    <w:rsid w:val="00FD0F85"/>
    <w:rsid w:val="00FD1390"/>
    <w:rsid w:val="00FF72BF"/>
    <w:rsid w:val="01460F74"/>
    <w:rsid w:val="23C60070"/>
    <w:rsid w:val="29887860"/>
    <w:rsid w:val="34095990"/>
    <w:rsid w:val="37147EEC"/>
    <w:rsid w:val="4C6D23F2"/>
    <w:rsid w:val="521D391D"/>
    <w:rsid w:val="682123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00" w:lineRule="auto"/>
      <w:jc w:val="both"/>
    </w:pPr>
    <w:rPr>
      <w:rFonts w:ascii="Times New Roman" w:hAnsi="Times New Roman" w:eastAsia="宋体" w:cstheme="minorBidi"/>
      <w:kern w:val="2"/>
      <w:sz w:val="24"/>
      <w:szCs w:val="22"/>
      <w:lang w:val="en-US" w:eastAsia="zh-CN" w:bidi="ar-SA"/>
    </w:rPr>
  </w:style>
  <w:style w:type="paragraph" w:styleId="2">
    <w:name w:val="heading 1"/>
    <w:basedOn w:val="1"/>
    <w:next w:val="1"/>
    <w:link w:val="16"/>
    <w:qFormat/>
    <w:uiPriority w:val="9"/>
    <w:pPr>
      <w:keepNext/>
      <w:keepLines/>
      <w:spacing w:line="578" w:lineRule="auto"/>
      <w:jc w:val="center"/>
      <w:outlineLvl w:val="0"/>
    </w:pPr>
    <w:rPr>
      <w:b/>
      <w:bCs/>
      <w:kern w:val="44"/>
      <w:sz w:val="32"/>
      <w:szCs w:val="44"/>
    </w:rPr>
  </w:style>
  <w:style w:type="paragraph" w:styleId="3">
    <w:name w:val="heading 2"/>
    <w:basedOn w:val="1"/>
    <w:next w:val="1"/>
    <w:link w:val="18"/>
    <w:unhideWhenUsed/>
    <w:qFormat/>
    <w:uiPriority w:val="9"/>
    <w:pPr>
      <w:keepNext/>
      <w:keepLines/>
      <w:spacing w:before="50" w:beforeLines="50" w:after="50" w:afterLines="50" w:line="415" w:lineRule="auto"/>
      <w:outlineLvl w:val="1"/>
    </w:pPr>
    <w:rPr>
      <w:rFonts w:cstheme="majorBidi"/>
      <w:b/>
      <w:bCs/>
      <w:szCs w:val="32"/>
    </w:rPr>
  </w:style>
  <w:style w:type="paragraph" w:styleId="4">
    <w:name w:val="heading 3"/>
    <w:basedOn w:val="1"/>
    <w:next w:val="1"/>
    <w:link w:val="17"/>
    <w:semiHidden/>
    <w:unhideWhenUsed/>
    <w:qFormat/>
    <w:uiPriority w:val="9"/>
    <w:pPr>
      <w:keepNext/>
      <w:keepLines/>
      <w:spacing w:before="260" w:after="260" w:line="416" w:lineRule="auto"/>
      <w:outlineLvl w:val="2"/>
    </w:pPr>
    <w:rPr>
      <w:b/>
      <w:bCs/>
      <w:sz w:val="32"/>
      <w:szCs w:val="32"/>
    </w:rPr>
  </w:style>
  <w:style w:type="character" w:default="1" w:styleId="12">
    <w:name w:val="Default Paragraph Font"/>
    <w:semiHidden/>
    <w:unhideWhenUsed/>
    <w:uiPriority w:val="1"/>
  </w:style>
  <w:style w:type="table" w:default="1" w:styleId="10">
    <w:name w:val="Normal Table"/>
    <w:semiHidden/>
    <w:unhideWhenUsed/>
    <w:uiPriority w:val="99"/>
    <w:tblPr>
      <w:tblCellMar>
        <w:top w:w="0" w:type="dxa"/>
        <w:left w:w="108" w:type="dxa"/>
        <w:bottom w:w="0" w:type="dxa"/>
        <w:right w:w="108" w:type="dxa"/>
      </w:tblCellMar>
    </w:tblPr>
  </w:style>
  <w:style w:type="paragraph" w:styleId="5">
    <w:name w:val="annotation text"/>
    <w:basedOn w:val="1"/>
    <w:link w:val="20"/>
    <w:semiHidden/>
    <w:unhideWhenUsed/>
    <w:qFormat/>
    <w:uiPriority w:val="99"/>
    <w:pPr>
      <w:jc w:val="left"/>
    </w:pPr>
  </w:style>
  <w:style w:type="paragraph" w:styleId="6">
    <w:name w:val="Balloon Text"/>
    <w:basedOn w:val="1"/>
    <w:link w:val="21"/>
    <w:semiHidden/>
    <w:unhideWhenUsed/>
    <w:uiPriority w:val="99"/>
    <w:pPr>
      <w:spacing w:line="240" w:lineRule="auto"/>
    </w:pPr>
    <w:rPr>
      <w:sz w:val="18"/>
      <w:szCs w:val="18"/>
    </w:rPr>
  </w:style>
  <w:style w:type="paragraph" w:styleId="7">
    <w:name w:val="footer"/>
    <w:basedOn w:val="1"/>
    <w:link w:val="15"/>
    <w:unhideWhenUsed/>
    <w:qFormat/>
    <w:uiPriority w:val="99"/>
    <w:pPr>
      <w:tabs>
        <w:tab w:val="center" w:pos="4153"/>
        <w:tab w:val="right" w:pos="8306"/>
      </w:tabs>
      <w:snapToGrid w:val="0"/>
      <w:jc w:val="left"/>
    </w:pPr>
    <w:rPr>
      <w:sz w:val="18"/>
      <w:szCs w:val="18"/>
    </w:rPr>
  </w:style>
  <w:style w:type="paragraph" w:styleId="8">
    <w:name w:val="header"/>
    <w:basedOn w:val="1"/>
    <w:link w:val="14"/>
    <w:unhideWhenUsed/>
    <w:uiPriority w:val="99"/>
    <w:pPr>
      <w:pBdr>
        <w:bottom w:val="single" w:color="auto" w:sz="6" w:space="1"/>
      </w:pBdr>
      <w:tabs>
        <w:tab w:val="center" w:pos="4153"/>
        <w:tab w:val="right" w:pos="8306"/>
      </w:tabs>
      <w:snapToGrid w:val="0"/>
      <w:jc w:val="center"/>
    </w:pPr>
    <w:rPr>
      <w:sz w:val="18"/>
      <w:szCs w:val="18"/>
    </w:rPr>
  </w:style>
  <w:style w:type="paragraph" w:styleId="9">
    <w:name w:val="Normal (Web)"/>
    <w:basedOn w:val="1"/>
    <w:semiHidden/>
    <w:unhideWhenUsed/>
    <w:uiPriority w:val="99"/>
    <w:pPr>
      <w:widowControl/>
      <w:spacing w:before="100" w:beforeAutospacing="1" w:after="100" w:afterAutospacing="1" w:line="240" w:lineRule="auto"/>
      <w:jc w:val="left"/>
    </w:pPr>
    <w:rPr>
      <w:rFonts w:ascii="宋体" w:hAnsi="宋体" w:cs="宋体"/>
      <w:kern w:val="0"/>
      <w:szCs w:val="24"/>
    </w:rPr>
  </w:style>
  <w:style w:type="table" w:styleId="11">
    <w:name w:val="Table Grid"/>
    <w:basedOn w:val="10"/>
    <w:uiPriority w:val="0"/>
    <w:pPr>
      <w:widowControl w:val="0"/>
      <w:jc w:val="both"/>
    </w:pPr>
    <w:rPr>
      <w:rFonts w:ascii="Times New Roman" w:hAnsi="Times New Roman" w:eastAsia="宋体"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3">
    <w:name w:val="Hyperlink"/>
    <w:qFormat/>
    <w:uiPriority w:val="99"/>
    <w:rPr>
      <w:color w:val="0000FF"/>
      <w:u w:val="single"/>
    </w:rPr>
  </w:style>
  <w:style w:type="character" w:customStyle="1" w:styleId="14">
    <w:name w:val="页眉 字符"/>
    <w:basedOn w:val="12"/>
    <w:link w:val="8"/>
    <w:uiPriority w:val="99"/>
    <w:rPr>
      <w:sz w:val="18"/>
      <w:szCs w:val="18"/>
    </w:rPr>
  </w:style>
  <w:style w:type="character" w:customStyle="1" w:styleId="15">
    <w:name w:val="页脚 字符"/>
    <w:basedOn w:val="12"/>
    <w:link w:val="7"/>
    <w:uiPriority w:val="99"/>
    <w:rPr>
      <w:sz w:val="18"/>
      <w:szCs w:val="18"/>
    </w:rPr>
  </w:style>
  <w:style w:type="character" w:customStyle="1" w:styleId="16">
    <w:name w:val="标题 1 字符"/>
    <w:basedOn w:val="12"/>
    <w:link w:val="2"/>
    <w:uiPriority w:val="9"/>
    <w:rPr>
      <w:rFonts w:ascii="Times New Roman" w:hAnsi="Times New Roman" w:eastAsia="宋体"/>
      <w:b/>
      <w:bCs/>
      <w:kern w:val="44"/>
      <w:sz w:val="32"/>
      <w:szCs w:val="44"/>
    </w:rPr>
  </w:style>
  <w:style w:type="character" w:customStyle="1" w:styleId="17">
    <w:name w:val="标题 3 字符"/>
    <w:basedOn w:val="12"/>
    <w:link w:val="4"/>
    <w:semiHidden/>
    <w:qFormat/>
    <w:uiPriority w:val="9"/>
    <w:rPr>
      <w:rFonts w:ascii="Times New Roman" w:hAnsi="Times New Roman" w:eastAsia="宋体"/>
      <w:b/>
      <w:bCs/>
      <w:sz w:val="32"/>
      <w:szCs w:val="32"/>
    </w:rPr>
  </w:style>
  <w:style w:type="character" w:customStyle="1" w:styleId="18">
    <w:name w:val="标题 2 字符"/>
    <w:basedOn w:val="12"/>
    <w:link w:val="3"/>
    <w:uiPriority w:val="9"/>
    <w:rPr>
      <w:rFonts w:ascii="Times New Roman" w:hAnsi="Times New Roman" w:eastAsia="宋体" w:cstheme="majorBidi"/>
      <w:b/>
      <w:bCs/>
      <w:sz w:val="24"/>
      <w:szCs w:val="32"/>
    </w:rPr>
  </w:style>
  <w:style w:type="paragraph" w:customStyle="1" w:styleId="19">
    <w:name w:val="Normal Indent1"/>
    <w:basedOn w:val="1"/>
    <w:qFormat/>
    <w:uiPriority w:val="0"/>
    <w:pPr>
      <w:spacing w:before="60" w:after="60" w:line="400" w:lineRule="exact"/>
      <w:ind w:firstLine="397"/>
    </w:pPr>
    <w:rPr>
      <w:rFonts w:hint="eastAsia" w:cs="Times New Roman"/>
      <w:spacing w:val="10"/>
      <w:sz w:val="21"/>
      <w:szCs w:val="24"/>
    </w:rPr>
  </w:style>
  <w:style w:type="character" w:customStyle="1" w:styleId="20">
    <w:name w:val="批注文字 字符"/>
    <w:basedOn w:val="12"/>
    <w:link w:val="5"/>
    <w:semiHidden/>
    <w:qFormat/>
    <w:uiPriority w:val="99"/>
    <w:rPr>
      <w:rFonts w:ascii="Times New Roman" w:hAnsi="Times New Roman" w:eastAsia="宋体"/>
      <w:kern w:val="2"/>
      <w:sz w:val="24"/>
      <w:szCs w:val="22"/>
    </w:rPr>
  </w:style>
  <w:style w:type="character" w:customStyle="1" w:styleId="21">
    <w:name w:val="批注框文本 字符"/>
    <w:basedOn w:val="12"/>
    <w:link w:val="6"/>
    <w:semiHidden/>
    <w:qFormat/>
    <w:uiPriority w:val="99"/>
    <w:rPr>
      <w:rFonts w:ascii="Times New Roman" w:hAnsi="Times New Roman" w:eastAsia="宋体"/>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2.xml"/><Relationship Id="rId11" Type="http://schemas.openxmlformats.org/officeDocument/2006/relationships/customXml" Target="../customXml/item1.xml"/><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90ACA73-1D73-4DF5-BCF5-0C446928511E}">
  <ds:schemaRefs/>
</ds:datastoreItem>
</file>

<file path=docProps/app.xml><?xml version="1.0" encoding="utf-8"?>
<Properties xmlns="http://schemas.openxmlformats.org/officeDocument/2006/extended-properties" xmlns:vt="http://schemas.openxmlformats.org/officeDocument/2006/docPropsVTypes">
  <Template>Normal.dotm</Template>
  <Pages>5</Pages>
  <Words>405</Words>
  <Characters>2315</Characters>
  <Lines>19</Lines>
  <Paragraphs>5</Paragraphs>
  <TotalTime>169</TotalTime>
  <ScaleCrop>false</ScaleCrop>
  <LinksUpToDate>false</LinksUpToDate>
  <CharactersWithSpaces>2715</CharactersWithSpaces>
  <Application>WPS Office_11.1.0.11194_F1E327BC-269C-435d-A152-05C5408002CA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2021-12-22T06:07:00Z</dcterms:created>
  <dc:creator>peppa</dc:creator>
  <cp:lastModifiedBy>李白不用立白、</cp:lastModifiedBy>
  <dcterms:modified xsi:type="dcterms:W3CDTF">2022-01-05T13:53:06Z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2052-11.1.0.11194</vt:lpwstr>
  </property>
  <property fmtid="{D5CDD505-2E9C-101B-9397-08002B2CF9AE}" pid="3" name="ICV">
    <vt:lpwstr>2BF8E23D800F4C73866CE229588FEF76</vt:lpwstr>
  </property>
</Properties>
</file>