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774.0" w:type="dxa"/>
        <w:jc w:val="left"/>
        <w:tblInd w:w="-433.0" w:type="dxa"/>
        <w:tblLayout w:type="fixed"/>
        <w:tblLook w:val="0400"/>
      </w:tblPr>
      <w:tblGrid>
        <w:gridCol w:w="5104"/>
        <w:gridCol w:w="5670"/>
        <w:tblGridChange w:id="0">
          <w:tblGrid>
            <w:gridCol w:w="5104"/>
            <w:gridCol w:w="5670"/>
          </w:tblGrid>
        </w:tblGridChange>
      </w:tblGrid>
      <w:tr>
        <w:trPr>
          <w:cantSplit w:val="0"/>
          <w:tblHeader w:val="0"/>
        </w:trPr>
        <w:tc>
          <w:tcPr>
            <w:shd w:fill="auto" w:val="clear"/>
          </w:tcPr>
          <w:p w:rsidR="00000000" w:rsidDel="00000000" w:rsidP="00000000" w:rsidRDefault="00000000" w:rsidRPr="00000000" w14:paraId="00000002">
            <w:pPr>
              <w:spacing w:line="360" w:lineRule="auto"/>
              <w:jc w:val="center"/>
              <w:rPr>
                <w:sz w:val="26"/>
                <w:szCs w:val="26"/>
              </w:rPr>
            </w:pPr>
            <w:r w:rsidDel="00000000" w:rsidR="00000000" w:rsidRPr="00000000">
              <w:rPr>
                <w:sz w:val="26"/>
                <w:szCs w:val="26"/>
                <w:rtl w:val="0"/>
              </w:rPr>
              <w:t xml:space="preserve">ĐẠI HỌC QUỐC GIA TP. HỒ CHÍ MINH</w:t>
            </w:r>
          </w:p>
          <w:p w:rsidR="00000000" w:rsidDel="00000000" w:rsidP="00000000" w:rsidRDefault="00000000" w:rsidRPr="00000000" w14:paraId="00000003">
            <w:pPr>
              <w:spacing w:line="360" w:lineRule="auto"/>
              <w:jc w:val="center"/>
              <w:rPr>
                <w:b w:val="1"/>
                <w:sz w:val="26"/>
                <w:szCs w:val="26"/>
              </w:rPr>
            </w:pPr>
            <w:r w:rsidDel="00000000" w:rsidR="00000000" w:rsidRPr="00000000">
              <w:rPr>
                <w:b w:val="1"/>
                <w:sz w:val="26"/>
                <w:szCs w:val="26"/>
                <w:rtl w:val="0"/>
              </w:rPr>
              <w:t xml:space="preserve">TRƯỜNG ĐẠI HỌC</w:t>
            </w:r>
          </w:p>
          <w:p w:rsidR="00000000" w:rsidDel="00000000" w:rsidP="00000000" w:rsidRDefault="00000000" w:rsidRPr="00000000" w14:paraId="00000004">
            <w:pPr>
              <w:spacing w:line="360" w:lineRule="auto"/>
              <w:jc w:val="center"/>
              <w:rPr>
                <w:b w:val="1"/>
                <w:sz w:val="26"/>
                <w:szCs w:val="26"/>
              </w:rPr>
            </w:pPr>
            <w:r w:rsidDel="00000000" w:rsidR="00000000" w:rsidRPr="00000000">
              <w:rPr>
                <w:b w:val="1"/>
                <w:sz w:val="26"/>
                <w:szCs w:val="26"/>
                <w:rtl w:val="0"/>
              </w:rPr>
              <w:t xml:space="preserve">CÔNG NGHỆ THÔNG TIN</w:t>
            </w:r>
          </w:p>
        </w:tc>
        <w:tc>
          <w:tcPr>
            <w:shd w:fill="auto" w:val="clear"/>
          </w:tcPr>
          <w:p w:rsidR="00000000" w:rsidDel="00000000" w:rsidP="00000000" w:rsidRDefault="00000000" w:rsidRPr="00000000" w14:paraId="00000005">
            <w:pPr>
              <w:spacing w:line="360" w:lineRule="auto"/>
              <w:jc w:val="center"/>
              <w:rPr>
                <w:b w:val="1"/>
                <w:sz w:val="26"/>
                <w:szCs w:val="26"/>
              </w:rPr>
            </w:pPr>
            <w:r w:rsidDel="00000000" w:rsidR="00000000" w:rsidRPr="00000000">
              <w:rPr>
                <w:b w:val="1"/>
                <w:sz w:val="26"/>
                <w:szCs w:val="26"/>
                <w:rtl w:val="0"/>
              </w:rPr>
              <w:t xml:space="preserve">CỘNG HÒA XÃ HỘI CHỦ NGHĨA VIỆT NAM</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0" cy="12700"/>
                      <wp:effectExtent b="0" l="0" r="0" t="0"/>
                      <wp:wrapNone/>
                      <wp:docPr id="2" name=""/>
                      <a:graphic>
                        <a:graphicData uri="http://schemas.microsoft.com/office/word/2010/wordprocessingShape">
                          <wps:wsp>
                            <wps:cNvSpPr/>
                            <wps:cNvPr id="3" name="Shape 3"/>
                            <wps:spPr>
                              <a:xfrm>
                                <a:off x="2929825" y="4585815"/>
                                <a:ext cx="18288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0" cy="1270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6">
            <w:pPr>
              <w:spacing w:line="360" w:lineRule="auto"/>
              <w:jc w:val="center"/>
              <w:rPr>
                <w:b w:val="1"/>
                <w:sz w:val="26"/>
                <w:szCs w:val="26"/>
              </w:rPr>
            </w:pPr>
            <w:r w:rsidDel="00000000" w:rsidR="00000000" w:rsidRPr="00000000">
              <w:rPr>
                <w:b w:val="1"/>
                <w:sz w:val="26"/>
                <w:szCs w:val="26"/>
                <w:rtl w:val="0"/>
              </w:rPr>
              <w:t xml:space="preserve">Độc Lập - Tự Do - Hạnh Phúc</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0" cy="12700"/>
                      <wp:effectExtent b="0" l="0" r="0" t="0"/>
                      <wp:wrapNone/>
                      <wp:docPr id="1" name=""/>
                      <a:graphic>
                        <a:graphicData uri="http://schemas.microsoft.com/office/word/2010/wordprocessingShape">
                          <wps:wsp>
                            <wps:cNvSpPr/>
                            <wps:cNvPr id="2" name="Shape 2"/>
                            <wps:spPr>
                              <a:xfrm>
                                <a:off x="6158800" y="4072735"/>
                                <a:ext cx="18288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0" cy="127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r>
    </w:tbl>
    <w:p w:rsidR="00000000" w:rsidDel="00000000" w:rsidP="00000000" w:rsidRDefault="00000000" w:rsidRPr="00000000" w14:paraId="00000007">
      <w:pPr>
        <w:tabs>
          <w:tab w:val="center" w:leader="none" w:pos="1985"/>
        </w:tabs>
        <w:rPr/>
      </w:pPr>
      <w:r w:rsidDel="00000000" w:rsidR="00000000" w:rsidRPr="00000000">
        <w:rPr>
          <w:rtl w:val="0"/>
        </w:rPr>
      </w:r>
    </w:p>
    <w:p w:rsidR="00000000" w:rsidDel="00000000" w:rsidP="00000000" w:rsidRDefault="00000000" w:rsidRPr="00000000" w14:paraId="00000008">
      <w:pPr>
        <w:pStyle w:val="Heading1"/>
        <w:rPr>
          <w:sz w:val="20"/>
          <w:szCs w:val="20"/>
        </w:rPr>
      </w:pPr>
      <w:r w:rsidDel="00000000" w:rsidR="00000000" w:rsidRPr="00000000">
        <w:rPr>
          <w:rtl w:val="0"/>
        </w:rPr>
        <w:t xml:space="preserve">ĐỀ CƯƠNG CHI TIẾT</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2"/>
        <w:tblW w:w="951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56"/>
        <w:gridCol w:w="4757"/>
        <w:tblGridChange w:id="0">
          <w:tblGrid>
            <w:gridCol w:w="4756"/>
            <w:gridCol w:w="4757"/>
          </w:tblGrid>
        </w:tblGridChange>
      </w:tblGrid>
      <w:tr>
        <w:trPr>
          <w:cantSplit w:val="0"/>
          <w:tblHeader w:val="0"/>
        </w:trPr>
        <w:tc>
          <w:tcPr>
            <w:gridSpan w:val="2"/>
          </w:tcPr>
          <w:p w:rsidR="00000000" w:rsidDel="00000000" w:rsidP="00000000" w:rsidRDefault="00000000" w:rsidRPr="00000000" w14:paraId="0000000A">
            <w:pPr>
              <w:spacing w:after="120" w:before="120" w:lineRule="auto"/>
              <w:rPr>
                <w:sz w:val="26"/>
                <w:szCs w:val="26"/>
              </w:rPr>
            </w:pPr>
            <w:r w:rsidDel="00000000" w:rsidR="00000000" w:rsidRPr="00000000">
              <w:rPr>
                <w:b w:val="1"/>
                <w:sz w:val="26"/>
                <w:szCs w:val="26"/>
                <w:rtl w:val="0"/>
              </w:rPr>
              <w:t xml:space="preserve">TÊN ĐỀ TÀI: Hệ thống gợi ý kết bạn dựa trên tính cách, xử lý trực tiếp trên thiết bị để bảo vệ quyền riêng tư</w:t>
            </w:r>
            <w:r w:rsidDel="00000000" w:rsidR="00000000" w:rsidRPr="00000000">
              <w:rPr>
                <w:rtl w:val="0"/>
              </w:rPr>
            </w:r>
          </w:p>
        </w:tc>
      </w:tr>
      <w:tr>
        <w:trPr>
          <w:cantSplit w:val="0"/>
          <w:tblHeader w:val="0"/>
        </w:trPr>
        <w:tc>
          <w:tcPr>
            <w:gridSpan w:val="2"/>
          </w:tcPr>
          <w:p w:rsidR="00000000" w:rsidDel="00000000" w:rsidP="00000000" w:rsidRDefault="00000000" w:rsidRPr="00000000" w14:paraId="0000000C">
            <w:pPr>
              <w:spacing w:after="120" w:before="120" w:lineRule="auto"/>
              <w:rPr>
                <w:b w:val="1"/>
                <w:sz w:val="26"/>
                <w:szCs w:val="26"/>
              </w:rPr>
            </w:pPr>
            <w:bookmarkStart w:colFirst="0" w:colLast="0" w:name="_heading=h.drgkze777w9j" w:id="0"/>
            <w:bookmarkEnd w:id="0"/>
            <w:r w:rsidDel="00000000" w:rsidR="00000000" w:rsidRPr="00000000">
              <w:rPr>
                <w:b w:val="1"/>
                <w:sz w:val="26"/>
                <w:szCs w:val="26"/>
                <w:rtl w:val="0"/>
              </w:rPr>
              <w:t xml:space="preserve">TÊN ĐỀ TÀI (tiếng Anh): On-device personality-based friend recommendation for privacy-preserving social networking</w:t>
            </w:r>
          </w:p>
        </w:tc>
      </w:tr>
      <w:tr>
        <w:trPr>
          <w:cantSplit w:val="0"/>
          <w:tblHeader w:val="0"/>
        </w:trPr>
        <w:tc>
          <w:tcPr>
            <w:gridSpan w:val="2"/>
          </w:tcPr>
          <w:p w:rsidR="00000000" w:rsidDel="00000000" w:rsidP="00000000" w:rsidRDefault="00000000" w:rsidRPr="00000000" w14:paraId="0000000E">
            <w:pPr>
              <w:rPr>
                <w:b w:val="1"/>
                <w:sz w:val="26"/>
                <w:szCs w:val="26"/>
              </w:rPr>
            </w:pPr>
            <w:r w:rsidDel="00000000" w:rsidR="00000000" w:rsidRPr="00000000">
              <w:rPr>
                <w:b w:val="1"/>
                <w:sz w:val="26"/>
                <w:szCs w:val="26"/>
                <w:rtl w:val="0"/>
              </w:rPr>
              <w:t xml:space="preserve">Cán bộ hướng dẫn: Th.S Ngô Khánh Khoa</w:t>
            </w:r>
          </w:p>
        </w:tc>
      </w:tr>
      <w:tr>
        <w:trPr>
          <w:cantSplit w:val="0"/>
          <w:tblHeader w:val="0"/>
        </w:trPr>
        <w:tc>
          <w:tcPr>
            <w:gridSpan w:val="2"/>
          </w:tcPr>
          <w:p w:rsidR="00000000" w:rsidDel="00000000" w:rsidP="00000000" w:rsidRDefault="00000000" w:rsidRPr="00000000" w14:paraId="00000010">
            <w:pPr>
              <w:spacing w:after="120" w:before="120" w:lineRule="auto"/>
              <w:rPr>
                <w:sz w:val="26"/>
                <w:szCs w:val="26"/>
              </w:rPr>
            </w:pPr>
            <w:r w:rsidDel="00000000" w:rsidR="00000000" w:rsidRPr="00000000">
              <w:rPr>
                <w:b w:val="1"/>
                <w:sz w:val="26"/>
                <w:szCs w:val="26"/>
                <w:rtl w:val="0"/>
              </w:rPr>
              <w:t xml:space="preserve">Thời gian thực hiện: </w:t>
            </w:r>
            <w:r w:rsidDel="00000000" w:rsidR="00000000" w:rsidRPr="00000000">
              <w:rPr>
                <w:sz w:val="26"/>
                <w:szCs w:val="26"/>
                <w:rtl w:val="0"/>
              </w:rPr>
              <w:t xml:space="preserve">Từ ngày 22/9/2025 đến ngày 22/12/2025</w:t>
            </w:r>
          </w:p>
        </w:tc>
      </w:tr>
      <w:tr>
        <w:trPr>
          <w:cantSplit w:val="0"/>
          <w:tblHeader w:val="0"/>
        </w:trPr>
        <w:tc>
          <w:tcPr>
            <w:gridSpan w:val="2"/>
          </w:tcPr>
          <w:p w:rsidR="00000000" w:rsidDel="00000000" w:rsidP="00000000" w:rsidRDefault="00000000" w:rsidRPr="00000000" w14:paraId="00000012">
            <w:pPr>
              <w:spacing w:after="120" w:before="120" w:lineRule="auto"/>
              <w:rPr>
                <w:b w:val="1"/>
                <w:sz w:val="26"/>
                <w:szCs w:val="26"/>
              </w:rPr>
            </w:pPr>
            <w:r w:rsidDel="00000000" w:rsidR="00000000" w:rsidRPr="00000000">
              <w:rPr>
                <w:b w:val="1"/>
                <w:sz w:val="26"/>
                <w:szCs w:val="26"/>
                <w:rtl w:val="0"/>
              </w:rPr>
              <w:t xml:space="preserve">Sinh viên thực hiện:</w:t>
            </w:r>
          </w:p>
          <w:p w:rsidR="00000000" w:rsidDel="00000000" w:rsidP="00000000" w:rsidRDefault="00000000" w:rsidRPr="00000000" w14:paraId="00000013">
            <w:pPr>
              <w:numPr>
                <w:ilvl w:val="0"/>
                <w:numId w:val="2"/>
              </w:numPr>
              <w:spacing w:after="120" w:before="120" w:lineRule="auto"/>
              <w:ind w:left="720" w:hanging="360"/>
              <w:rPr>
                <w:b w:val="1"/>
                <w:sz w:val="26"/>
                <w:szCs w:val="26"/>
                <w:u w:val="none"/>
              </w:rPr>
            </w:pPr>
            <w:r w:rsidDel="00000000" w:rsidR="00000000" w:rsidRPr="00000000">
              <w:rPr>
                <w:b w:val="1"/>
                <w:sz w:val="26"/>
                <w:szCs w:val="26"/>
                <w:rtl w:val="0"/>
              </w:rPr>
              <w:t xml:space="preserve">Hoàng Minh Nhật - 24550031</w:t>
            </w:r>
            <w:r w:rsidDel="00000000" w:rsidR="00000000" w:rsidRPr="00000000">
              <w:rPr>
                <w:rtl w:val="0"/>
              </w:rPr>
            </w:r>
          </w:p>
        </w:tc>
      </w:tr>
      <w:tr>
        <w:trPr>
          <w:cantSplit w:val="0"/>
          <w:tblHeader w:val="0"/>
        </w:trPr>
        <w:tc>
          <w:tcPr>
            <w:gridSpan w:val="2"/>
          </w:tcPr>
          <w:p w:rsidR="00000000" w:rsidDel="00000000" w:rsidP="00000000" w:rsidRDefault="00000000" w:rsidRPr="00000000" w14:paraId="00000015">
            <w:pPr>
              <w:spacing w:after="120" w:before="120" w:lineRule="auto"/>
              <w:rPr>
                <w:i w:val="1"/>
                <w:sz w:val="26"/>
                <w:szCs w:val="26"/>
              </w:rPr>
            </w:pPr>
            <w:r w:rsidDel="00000000" w:rsidR="00000000" w:rsidRPr="00000000">
              <w:rPr>
                <w:b w:val="1"/>
                <w:sz w:val="26"/>
                <w:szCs w:val="26"/>
                <w:rtl w:val="0"/>
              </w:rPr>
              <w:t xml:space="preserve">Nội dung đề tài:</w:t>
            </w:r>
            <w:r w:rsidDel="00000000" w:rsidR="00000000" w:rsidRPr="00000000">
              <w:rPr>
                <w:i w:val="1"/>
                <w:sz w:val="26"/>
                <w:szCs w:val="26"/>
                <w:rtl w:val="0"/>
              </w:rPr>
              <w:t xml:space="preserve"> </w:t>
            </w:r>
          </w:p>
          <w:p w:rsidR="00000000" w:rsidDel="00000000" w:rsidP="00000000" w:rsidRDefault="00000000" w:rsidRPr="00000000" w14:paraId="00000016">
            <w:pPr>
              <w:spacing w:after="240" w:before="240" w:lineRule="auto"/>
              <w:ind w:left="0" w:firstLine="0"/>
              <w:jc w:val="left"/>
              <w:rPr>
                <w:sz w:val="26"/>
                <w:szCs w:val="26"/>
              </w:rPr>
            </w:pPr>
            <w:r w:rsidDel="00000000" w:rsidR="00000000" w:rsidRPr="00000000">
              <w:rPr>
                <w:b w:val="1"/>
                <w:i w:val="1"/>
                <w:sz w:val="26"/>
                <w:szCs w:val="26"/>
                <w:rtl w:val="0"/>
              </w:rPr>
              <w:t xml:space="preserve"> </w:t>
            </w:r>
            <w:r w:rsidDel="00000000" w:rsidR="00000000" w:rsidRPr="00000000">
              <w:rPr>
                <w:b w:val="1"/>
                <w:sz w:val="26"/>
                <w:szCs w:val="26"/>
                <w:rtl w:val="0"/>
              </w:rPr>
              <w:t xml:space="preserve">1. Tổng quan đề tài</w:t>
            </w:r>
            <w:r w:rsidDel="00000000" w:rsidR="00000000" w:rsidRPr="00000000">
              <w:rPr>
                <w:rtl w:val="0"/>
              </w:rPr>
            </w:r>
          </w:p>
          <w:p w:rsidR="00000000" w:rsidDel="00000000" w:rsidP="00000000" w:rsidRDefault="00000000" w:rsidRPr="00000000" w14:paraId="00000017">
            <w:pPr>
              <w:spacing w:after="240" w:before="240" w:lineRule="auto"/>
              <w:jc w:val="left"/>
              <w:rPr>
                <w:sz w:val="26"/>
                <w:szCs w:val="26"/>
              </w:rPr>
            </w:pPr>
            <w:r w:rsidDel="00000000" w:rsidR="00000000" w:rsidRPr="00000000">
              <w:rPr>
                <w:sz w:val="26"/>
                <w:szCs w:val="26"/>
                <w:rtl w:val="0"/>
              </w:rPr>
              <w:t xml:space="preserve">Các ứng dụng mạng xã hội hiện nay như Tinder, Bumble hay Facebook thường sử dụng các thuật toán gợi ý dựa trên sở thích chung, vị trí địa lý, hoặc mạng lưới bạn bè có sẵn. Mặc dù hiệu quả ở mức độ nhất định, các phương pháp này thường chỉ khai thác bề nổi của sự tương hợp và đôi khi bỏ qua yếu tố cốt lõi là sự tương thích về tính cách. Hơn nữa, việc xử lý dữ liệu người dùng trên máy chủ trung tâm (server-side) làm dấy lên những lo ngại về quyền riêng tư và bảo mật dữ liệu cá nhân.</w:t>
            </w:r>
          </w:p>
          <w:p w:rsidR="00000000" w:rsidDel="00000000" w:rsidP="00000000" w:rsidRDefault="00000000" w:rsidRPr="00000000" w14:paraId="00000018">
            <w:pPr>
              <w:spacing w:after="240" w:before="240" w:lineRule="auto"/>
              <w:jc w:val="left"/>
              <w:rPr>
                <w:sz w:val="26"/>
                <w:szCs w:val="26"/>
              </w:rPr>
            </w:pPr>
            <w:r w:rsidDel="00000000" w:rsidR="00000000" w:rsidRPr="00000000">
              <w:rPr>
                <w:sz w:val="26"/>
                <w:szCs w:val="26"/>
                <w:rtl w:val="0"/>
              </w:rPr>
              <w:t xml:space="preserve">Đã có những nghiên cứu về việc ứng dụng mô hình tính cách Big Five trong tâm lý học để đánh giá và dự đoán hành vi [1][2]. Ngoài ra, một số đặc điểm tính cách trong Big Five có thiên hướng dễ bị tác động tích cực hoặc tiêu cực thông qua các hoạt động trên nền tảng mạng xã hội [3]. Các hệ thống gợi ý cũng đã bắt đầu khai thác dữ liệu tính cách để cải thiện độ chính xác và sự hài lòng của người dùng [4]. Hơn nữa, các nghiên cứu đã chứng minh rằng đặc điểm tính cách có thể được dự đoán từ dữ liệu số, làm nổi bật thêm tầm quan trọng của việc bảo vệ thông tin nhạy cảm này [5]. Tuy nhiên, hầu hết các phương pháp này đều dựa vào xử lý phía máy chủ, đặt ra những lo ngại về quyền riêng tư. Do đó, việc tích hợp sâu mô hình này vào một thuật toán gợi ý hiệu quả, cá nhân hóa cao, và đặc biệt là chạy trực tiếp trên thiết bị di động (on-device) để đảm bảo quyền riêng tư vẫn là một hướng đi còn nhiều tiềm năng chưa được khai phá triệt để." [6]. </w:t>
            </w:r>
          </w:p>
          <w:p w:rsidR="00000000" w:rsidDel="00000000" w:rsidP="00000000" w:rsidRDefault="00000000" w:rsidRPr="00000000" w14:paraId="00000019">
            <w:pPr>
              <w:spacing w:after="240" w:before="240" w:lineRule="auto"/>
              <w:jc w:val="left"/>
              <w:rPr>
                <w:sz w:val="26"/>
                <w:szCs w:val="26"/>
              </w:rPr>
            </w:pPr>
            <w:r w:rsidDel="00000000" w:rsidR="00000000" w:rsidRPr="00000000">
              <w:rPr>
                <w:sz w:val="26"/>
                <w:szCs w:val="26"/>
                <w:rtl w:val="0"/>
              </w:rPr>
              <w:t xml:space="preserve">Việc kết hợp mô hình học máy on-device để mã hoá, và thuật toán giới thiệu người dùng chạy trên server sẽ không chỉ giải quyết bài toán bảo mật thông tin người dùng từ nhà phát triển, mà còn hạn chế nguy cơ rò rỉ tài sản tri thức bởi những kiểu tấn công truy ngược mã nguồn (reverse engineering) [7].</w:t>
            </w:r>
          </w:p>
          <w:p w:rsidR="00000000" w:rsidDel="00000000" w:rsidP="00000000" w:rsidRDefault="00000000" w:rsidRPr="00000000" w14:paraId="0000001A">
            <w:pPr>
              <w:spacing w:after="240" w:before="240" w:lineRule="auto"/>
              <w:jc w:val="left"/>
              <w:rPr>
                <w:sz w:val="26"/>
                <w:szCs w:val="26"/>
              </w:rPr>
            </w:pPr>
            <w:r w:rsidDel="00000000" w:rsidR="00000000" w:rsidRPr="00000000">
              <w:rPr>
                <w:sz w:val="26"/>
                <w:szCs w:val="26"/>
                <w:rtl w:val="0"/>
              </w:rPr>
              <w:t xml:space="preserve">Đề tài này được thực hiện nhằm giải quyết hai vấn đề chính: (1) Cải thiện chất lượng gợi ý kết bạn bằng cách dựa trên sự tương hợp sâu sắc về tính cách thay vì các yếu tố bề nổi. (2) Tăng cường bảo mật và quyền riêng tư cho người dùng bằng cách thực hiện toàn bộ quá trình phân tích và mã hoá dữ liệu nhạy cảm ngay trên thiết bị của họ, không cần gửi về máy chủ.</w:t>
            </w:r>
          </w:p>
          <w:p w:rsidR="00000000" w:rsidDel="00000000" w:rsidP="00000000" w:rsidRDefault="00000000" w:rsidRPr="00000000" w14:paraId="0000001B">
            <w:pPr>
              <w:spacing w:after="240" w:before="240" w:lineRule="auto"/>
              <w:jc w:val="left"/>
              <w:rPr>
                <w:sz w:val="26"/>
                <w:szCs w:val="26"/>
              </w:rPr>
            </w:pPr>
            <w:r w:rsidDel="00000000" w:rsidR="00000000" w:rsidRPr="00000000">
              <w:rPr>
                <w:b w:val="1"/>
                <w:sz w:val="26"/>
                <w:szCs w:val="26"/>
                <w:rtl w:val="0"/>
              </w:rPr>
              <w:t xml:space="preserve">Mục tiêu của đề tài</w:t>
            </w:r>
            <w:r w:rsidDel="00000000" w:rsidR="00000000" w:rsidRPr="00000000">
              <w:rPr>
                <w:rtl w:val="0"/>
              </w:rPr>
            </w:r>
          </w:p>
          <w:p w:rsidR="00000000" w:rsidDel="00000000" w:rsidP="00000000" w:rsidRDefault="00000000" w:rsidRPr="00000000" w14:paraId="0000001C">
            <w:pPr>
              <w:numPr>
                <w:ilvl w:val="0"/>
                <w:numId w:val="1"/>
              </w:numPr>
              <w:spacing w:after="0" w:afterAutospacing="0" w:before="240" w:lineRule="auto"/>
              <w:ind w:left="720" w:hanging="360"/>
              <w:jc w:val="left"/>
              <w:rPr>
                <w:sz w:val="26"/>
                <w:szCs w:val="26"/>
              </w:rPr>
            </w:pPr>
            <w:r w:rsidDel="00000000" w:rsidR="00000000" w:rsidRPr="00000000">
              <w:rPr>
                <w:sz w:val="26"/>
                <w:szCs w:val="26"/>
                <w:rtl w:val="0"/>
              </w:rPr>
              <w:t xml:space="preserve">Nghiên cứu và xây dựng một thuật toán mã hóa dữ liệu người dùng nhằm đảm bảo an toàn và quyền riêng tư.</w:t>
            </w:r>
          </w:p>
          <w:p w:rsidR="00000000" w:rsidDel="00000000" w:rsidP="00000000" w:rsidRDefault="00000000" w:rsidRPr="00000000" w14:paraId="0000001D">
            <w:pPr>
              <w:numPr>
                <w:ilvl w:val="0"/>
                <w:numId w:val="1"/>
              </w:numPr>
              <w:spacing w:after="0" w:afterAutospacing="0" w:before="0" w:beforeAutospacing="0" w:lineRule="auto"/>
              <w:ind w:left="720" w:hanging="360"/>
              <w:jc w:val="left"/>
              <w:rPr>
                <w:sz w:val="26"/>
                <w:szCs w:val="26"/>
              </w:rPr>
            </w:pPr>
            <w:r w:rsidDel="00000000" w:rsidR="00000000" w:rsidRPr="00000000">
              <w:rPr>
                <w:sz w:val="26"/>
                <w:szCs w:val="26"/>
                <w:rtl w:val="0"/>
              </w:rPr>
              <w:t xml:space="preserve">Phát triển một mô hình học máy (ML) có khả năng phân tích và so sánh các đặc điểm tính cách của người dùng, dựa trên kết quả từ bài trắc nghiệm Big Five.</w:t>
            </w:r>
          </w:p>
          <w:p w:rsidR="00000000" w:rsidDel="00000000" w:rsidP="00000000" w:rsidRDefault="00000000" w:rsidRPr="00000000" w14:paraId="0000001E">
            <w:pPr>
              <w:numPr>
                <w:ilvl w:val="0"/>
                <w:numId w:val="1"/>
              </w:numPr>
              <w:spacing w:after="0" w:afterAutospacing="0" w:before="0" w:beforeAutospacing="0" w:lineRule="auto"/>
              <w:ind w:left="720" w:hanging="360"/>
              <w:jc w:val="left"/>
              <w:rPr>
                <w:sz w:val="26"/>
                <w:szCs w:val="26"/>
              </w:rPr>
            </w:pPr>
            <w:r w:rsidDel="00000000" w:rsidR="00000000" w:rsidRPr="00000000">
              <w:rPr>
                <w:sz w:val="26"/>
                <w:szCs w:val="26"/>
                <w:rtl w:val="0"/>
              </w:rPr>
              <w:t xml:space="preserve">Thiết kế thuật toán đề xuất bạn bè thông minh, hiệu quả và được cá nhân hóa cao dựa trên kết quả phân tích tính cách.</w:t>
            </w:r>
          </w:p>
          <w:p w:rsidR="00000000" w:rsidDel="00000000" w:rsidP="00000000" w:rsidRDefault="00000000" w:rsidRPr="00000000" w14:paraId="0000001F">
            <w:pPr>
              <w:numPr>
                <w:ilvl w:val="0"/>
                <w:numId w:val="1"/>
              </w:numPr>
              <w:spacing w:after="240" w:before="0" w:beforeAutospacing="0" w:lineRule="auto"/>
              <w:ind w:left="720" w:hanging="360"/>
              <w:jc w:val="left"/>
              <w:rPr>
                <w:sz w:val="26"/>
                <w:szCs w:val="26"/>
              </w:rPr>
            </w:pPr>
            <w:r w:rsidDel="00000000" w:rsidR="00000000" w:rsidRPr="00000000">
              <w:rPr>
                <w:sz w:val="26"/>
                <w:szCs w:val="26"/>
                <w:rtl w:val="0"/>
              </w:rPr>
              <w:t xml:space="preserve">Tích hợp và tối ưu hóa mô hình ML để có thể chạy mượt mà trực tiếp trên thiết bị di động bằng TensorFlow Lite, đảm bảo quá trình tính toán diễn ra nhanh chóng và tiết kiệm tài nguyên hệ thống.</w:t>
            </w:r>
          </w:p>
          <w:p w:rsidR="00000000" w:rsidDel="00000000" w:rsidP="00000000" w:rsidRDefault="00000000" w:rsidRPr="00000000" w14:paraId="00000020">
            <w:pPr>
              <w:spacing w:after="240" w:before="240" w:lineRule="auto"/>
              <w:jc w:val="left"/>
              <w:rPr>
                <w:sz w:val="26"/>
                <w:szCs w:val="26"/>
              </w:rPr>
            </w:pPr>
            <w:r w:rsidDel="00000000" w:rsidR="00000000" w:rsidRPr="00000000">
              <w:rPr>
                <w:b w:val="1"/>
                <w:sz w:val="26"/>
                <w:szCs w:val="26"/>
                <w:rtl w:val="0"/>
              </w:rPr>
              <w:t xml:space="preserve">2. Phương pháp thực hiện</w:t>
            </w:r>
            <w:r w:rsidDel="00000000" w:rsidR="00000000" w:rsidRPr="00000000">
              <w:rPr>
                <w:rtl w:val="0"/>
              </w:rPr>
            </w:r>
          </w:p>
          <w:p w:rsidR="00000000" w:rsidDel="00000000" w:rsidP="00000000" w:rsidRDefault="00000000" w:rsidRPr="00000000" w14:paraId="00000021">
            <w:pPr>
              <w:spacing w:after="240" w:before="240" w:lineRule="auto"/>
              <w:jc w:val="left"/>
              <w:rPr>
                <w:sz w:val="26"/>
                <w:szCs w:val="26"/>
              </w:rPr>
            </w:pPr>
            <w:r w:rsidDel="00000000" w:rsidR="00000000" w:rsidRPr="00000000">
              <w:rPr>
                <w:sz w:val="26"/>
                <w:szCs w:val="26"/>
                <w:rtl w:val="0"/>
              </w:rPr>
              <w:t xml:space="preserve">Đề tài sẽ được thực hiện thông qua phương pháp tiếp cận kết hợp giữa nghiên cứu lý thuyết và phát triển thực nghiệm. Quá trình bắt đầu bằng việc nghiên cứu sâu về các mô hình học máy phù hợp cho việc phân tích dữ liệu phi cấu trúc (câu trả lời trắc nghiệm) và các thuật toán mã hóa dữ liệu hiệu quả. Tiếp theo, nhóm sẽ tiến hành xây dựng và huấn luyện mô hình học máy bằng TensorFlow. Mục tiêu chính của mô hình là chuyển đổi dữ liệu tính cách 5 chiều (Big Five) thành một không gian vector 2 chiều – được gọi là "dấu vân tay tính cách" (personality fingerprint). "Dấu vân tay" này sẽ là một biểu diễn độc nhất và được mã hóa cho mỗi người dùng, cho phép so sánh sự tương đồng mà không làm lộ dữ liệu gốc.</w:t>
            </w:r>
          </w:p>
          <w:p w:rsidR="00000000" w:rsidDel="00000000" w:rsidP="00000000" w:rsidRDefault="00000000" w:rsidRPr="00000000" w14:paraId="00000022">
            <w:pPr>
              <w:spacing w:after="240" w:before="240" w:lineRule="auto"/>
              <w:jc w:val="left"/>
              <w:rPr>
                <w:sz w:val="26"/>
                <w:szCs w:val="26"/>
              </w:rPr>
            </w:pPr>
            <w:r w:rsidDel="00000000" w:rsidR="00000000" w:rsidRPr="00000000">
              <w:rPr>
                <w:sz w:val="26"/>
                <w:szCs w:val="26"/>
                <w:rtl w:val="0"/>
              </w:rPr>
              <w:t xml:space="preserve">Sau khi mô hình đạt hiệu suất tốt, nó sẽ được chuyển đổi và tối ưu hóa bằng TensorFlow Lite để giảm kích thước và tăng tốc độ xử lý, phù hợp cho việc tích hợp vào ứng dụng di động. Cuối cùng, các thuật toán sẽ được kiểm thử đơn vị và tích hợp để đánh giá độ chính xác và hiệu quả trên các thiết bị thực tế.</w:t>
            </w:r>
          </w:p>
          <w:p w:rsidR="00000000" w:rsidDel="00000000" w:rsidP="00000000" w:rsidRDefault="00000000" w:rsidRPr="00000000" w14:paraId="00000023">
            <w:pPr>
              <w:spacing w:after="240" w:before="240" w:lineRule="auto"/>
              <w:jc w:val="left"/>
              <w:rPr>
                <w:b w:val="1"/>
                <w:sz w:val="26"/>
                <w:szCs w:val="26"/>
              </w:rPr>
            </w:pPr>
            <w:r w:rsidDel="00000000" w:rsidR="00000000" w:rsidRPr="00000000">
              <w:rPr>
                <w:b w:val="1"/>
                <w:sz w:val="26"/>
                <w:szCs w:val="26"/>
                <w:rtl w:val="0"/>
              </w:rPr>
              <w:t xml:space="preserve">Nội dung chính</w:t>
            </w:r>
          </w:p>
          <w:p w:rsidR="00000000" w:rsidDel="00000000" w:rsidP="00000000" w:rsidRDefault="00000000" w:rsidRPr="00000000" w14:paraId="00000024">
            <w:pPr>
              <w:spacing w:after="240" w:before="240" w:lineRule="auto"/>
              <w:jc w:val="left"/>
              <w:rPr>
                <w:sz w:val="26"/>
                <w:szCs w:val="26"/>
              </w:rPr>
            </w:pPr>
            <w:r w:rsidDel="00000000" w:rsidR="00000000" w:rsidRPr="00000000">
              <w:rPr>
                <w:sz w:val="26"/>
                <w:szCs w:val="26"/>
                <w:rtl w:val="0"/>
              </w:rPr>
              <w:t xml:space="preserve">    - Thuật toán mã hóa và tạo "dấu vân tay tính cách”: Big-5-Vectorizer </w:t>
            </w:r>
          </w:p>
          <w:p w:rsidR="00000000" w:rsidDel="00000000" w:rsidP="00000000" w:rsidRDefault="00000000" w:rsidRPr="00000000" w14:paraId="00000025">
            <w:pPr>
              <w:spacing w:after="240" w:before="240" w:lineRule="auto"/>
              <w:jc w:val="left"/>
              <w:rPr>
                <w:sz w:val="26"/>
                <w:szCs w:val="26"/>
              </w:rPr>
            </w:pPr>
            <w:r w:rsidDel="00000000" w:rsidR="00000000" w:rsidRPr="00000000">
              <w:rPr>
                <w:sz w:val="26"/>
                <w:szCs w:val="26"/>
                <w:rtl w:val="0"/>
              </w:rPr>
              <w:t xml:space="preserve">    -  Chuẩn bị Dataset [8] </w:t>
            </w:r>
            <w:r w:rsidDel="00000000" w:rsidR="00000000" w:rsidRPr="00000000">
              <w:rPr>
                <w:sz w:val="26"/>
                <w:szCs w:val="26"/>
                <w:rtl w:val="0"/>
              </w:rPr>
              <w:t xml:space="preserve">và bộ dữ liệu câu hỏi [9] cho quá trình training</w:t>
            </w:r>
            <w:r w:rsidDel="00000000" w:rsidR="00000000" w:rsidRPr="00000000">
              <w:rPr>
                <w:rtl w:val="0"/>
              </w:rPr>
            </w:r>
          </w:p>
          <w:p w:rsidR="00000000" w:rsidDel="00000000" w:rsidP="00000000" w:rsidRDefault="00000000" w:rsidRPr="00000000" w14:paraId="00000026">
            <w:pPr>
              <w:spacing w:after="240" w:before="240" w:lineRule="auto"/>
              <w:jc w:val="left"/>
              <w:rPr>
                <w:sz w:val="26"/>
                <w:szCs w:val="26"/>
              </w:rPr>
            </w:pPr>
            <w:r w:rsidDel="00000000" w:rsidR="00000000" w:rsidRPr="00000000">
              <w:rPr>
                <w:sz w:val="26"/>
                <w:szCs w:val="26"/>
                <w:rtl w:val="0"/>
              </w:rPr>
              <w:t xml:space="preserve">    - Mô hình TensorFlow Lite: Một mô hình đã được huấn luyện, có khả năng nhận đầu vào là 50 câu trả lời và cho ra "dấu vân tay tính cách" 2D cùng điểm tương thích.</w:t>
            </w:r>
          </w:p>
          <w:p w:rsidR="00000000" w:rsidDel="00000000" w:rsidP="00000000" w:rsidRDefault="00000000" w:rsidRPr="00000000" w14:paraId="00000027">
            <w:pPr>
              <w:spacing w:after="240" w:before="240" w:lineRule="auto"/>
              <w:jc w:val="left"/>
              <w:rPr>
                <w:sz w:val="26"/>
                <w:szCs w:val="26"/>
              </w:rPr>
            </w:pPr>
            <w:r w:rsidDel="00000000" w:rsidR="00000000" w:rsidRPr="00000000">
              <w:rPr>
                <w:sz w:val="26"/>
                <w:szCs w:val="26"/>
                <w:rtl w:val="0"/>
              </w:rPr>
              <w:t xml:space="preserve">    - Ứng dụng di động prototype: Một ứng dụng mẫu (sử dụng React Native)- Tên app: Twins - để chứng minh tính hiệu quả của thuật toán trong việc đề xuất người dùng trong thực tế. </w:t>
            </w:r>
          </w:p>
          <w:p w:rsidR="00000000" w:rsidDel="00000000" w:rsidP="00000000" w:rsidRDefault="00000000" w:rsidRPr="00000000" w14:paraId="00000028">
            <w:pPr>
              <w:spacing w:after="240" w:before="240" w:lineRule="auto"/>
              <w:jc w:val="left"/>
              <w:rPr>
                <w:sz w:val="26"/>
                <w:szCs w:val="26"/>
              </w:rPr>
            </w:pPr>
            <w:r w:rsidDel="00000000" w:rsidR="00000000" w:rsidRPr="00000000">
              <w:rPr>
                <w:b w:val="1"/>
                <w:sz w:val="26"/>
                <w:szCs w:val="26"/>
                <w:rtl w:val="0"/>
              </w:rPr>
              <w:t xml:space="preserve">Giới hạn đề tài</w:t>
            </w:r>
            <w:r w:rsidDel="00000000" w:rsidR="00000000" w:rsidRPr="00000000">
              <w:rPr>
                <w:sz w:val="26"/>
                <w:szCs w:val="26"/>
                <w:rtl w:val="0"/>
              </w:rPr>
              <w:t xml:space="preserve">:</w:t>
            </w:r>
          </w:p>
          <w:p w:rsidR="00000000" w:rsidDel="00000000" w:rsidP="00000000" w:rsidRDefault="00000000" w:rsidRPr="00000000" w14:paraId="00000029">
            <w:pPr>
              <w:spacing w:after="240" w:before="240" w:lineRule="auto"/>
              <w:jc w:val="left"/>
              <w:rPr>
                <w:sz w:val="26"/>
                <w:szCs w:val="26"/>
              </w:rPr>
            </w:pPr>
            <w:r w:rsidDel="00000000" w:rsidR="00000000" w:rsidRPr="00000000">
              <w:rPr>
                <w:sz w:val="26"/>
                <w:szCs w:val="26"/>
                <w:rtl w:val="0"/>
              </w:rPr>
              <w:t xml:space="preserve">    -  Dữ liệu đầu vào: Chỉ giới hạn trong 50 (hoặc ít hơn) câu trả lời của người dùng từ bài trắc nghiệm tính cách Big Five.</w:t>
            </w:r>
          </w:p>
          <w:p w:rsidR="00000000" w:rsidDel="00000000" w:rsidP="00000000" w:rsidRDefault="00000000" w:rsidRPr="00000000" w14:paraId="0000002A">
            <w:pPr>
              <w:spacing w:after="240" w:before="240" w:lineRule="auto"/>
              <w:jc w:val="left"/>
              <w:rPr>
                <w:sz w:val="26"/>
                <w:szCs w:val="26"/>
              </w:rPr>
            </w:pPr>
            <w:r w:rsidDel="00000000" w:rsidR="00000000" w:rsidRPr="00000000">
              <w:rPr>
                <w:sz w:val="26"/>
                <w:szCs w:val="26"/>
                <w:rtl w:val="0"/>
              </w:rPr>
              <w:t xml:space="preserve">    - Đầu ra: Hệ thống sẽ cung cấp một "dấu vân tay tính cách" 2 chiều, điểm tương thích trên thang điểm 100, và một danh sách người dùng được đề xuất.</w:t>
            </w:r>
          </w:p>
          <w:p w:rsidR="00000000" w:rsidDel="00000000" w:rsidP="00000000" w:rsidRDefault="00000000" w:rsidRPr="00000000" w14:paraId="0000002B">
            <w:pPr>
              <w:spacing w:after="240" w:before="240" w:lineRule="auto"/>
              <w:jc w:val="left"/>
              <w:rPr>
                <w:sz w:val="26"/>
                <w:szCs w:val="26"/>
              </w:rPr>
            </w:pPr>
            <w:r w:rsidDel="00000000" w:rsidR="00000000" w:rsidRPr="00000000">
              <w:rPr>
                <w:sz w:val="26"/>
                <w:szCs w:val="26"/>
                <w:rtl w:val="0"/>
              </w:rPr>
              <w:t xml:space="preserve">    - Công nghệ: Đề tài tập trung chủ yếu vào việc sử dụng TensorFlow Lite để xử lý học máy trên thiết bị và các ngôn ngữ lập trình di động như React Native để tích hợp</w:t>
            </w:r>
          </w:p>
          <w:p w:rsidR="00000000" w:rsidDel="00000000" w:rsidP="00000000" w:rsidRDefault="00000000" w:rsidRPr="00000000" w14:paraId="0000002C">
            <w:pPr>
              <w:spacing w:after="240" w:before="240" w:lineRule="auto"/>
              <w:jc w:val="left"/>
              <w:rPr>
                <w:sz w:val="26"/>
                <w:szCs w:val="26"/>
              </w:rPr>
            </w:pPr>
            <w:r w:rsidDel="00000000" w:rsidR="00000000" w:rsidRPr="00000000">
              <w:rPr>
                <w:sz w:val="26"/>
                <w:szCs w:val="26"/>
              </w:rPr>
              <w:drawing>
                <wp:inline distB="114300" distT="114300" distL="114300" distR="114300">
                  <wp:extent cx="5886450" cy="25273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88645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jc w:val="left"/>
              <w:rPr>
                <w:b w:val="1"/>
                <w:sz w:val="26"/>
                <w:szCs w:val="26"/>
              </w:rPr>
            </w:pPr>
            <w:r w:rsidDel="00000000" w:rsidR="00000000" w:rsidRPr="00000000">
              <w:rPr>
                <w:b w:val="1"/>
                <w:sz w:val="26"/>
                <w:szCs w:val="26"/>
                <w:rtl w:val="0"/>
              </w:rPr>
              <w:t xml:space="preserve">Kết quả mong đợi</w:t>
            </w:r>
          </w:p>
          <w:p w:rsidR="00000000" w:rsidDel="00000000" w:rsidP="00000000" w:rsidRDefault="00000000" w:rsidRPr="00000000" w14:paraId="0000002E">
            <w:pPr>
              <w:numPr>
                <w:ilvl w:val="0"/>
                <w:numId w:val="3"/>
              </w:numPr>
              <w:spacing w:after="0" w:afterAutospacing="0" w:before="240" w:lineRule="auto"/>
              <w:ind w:left="720" w:hanging="360"/>
              <w:jc w:val="left"/>
              <w:rPr>
                <w:sz w:val="26"/>
                <w:szCs w:val="26"/>
              </w:rPr>
            </w:pPr>
            <w:sdt>
              <w:sdtPr>
                <w:id w:val="-348509248"/>
                <w:tag w:val="goog_rdk_0"/>
              </w:sdtPr>
              <w:sdtContent>
                <w:r w:rsidDel="00000000" w:rsidR="00000000" w:rsidRPr="00000000">
                  <w:rPr>
                    <w:rFonts w:ascii="Caudex" w:cs="Caudex" w:eastAsia="Caudex" w:hAnsi="Caudex"/>
                    <w:sz w:val="26"/>
                    <w:szCs w:val="26"/>
                    <w:rtl w:val="0"/>
                  </w:rPr>
                  <w:t xml:space="preserve">Quá trình encryption diễn ra hoàn toàn toàn trên hệ thống của người dùng, với thời gian xử lý dưới ≤500 ms</w:t>
                </w:r>
              </w:sdtContent>
            </w:sdt>
          </w:p>
          <w:p w:rsidR="00000000" w:rsidDel="00000000" w:rsidP="00000000" w:rsidRDefault="00000000" w:rsidRPr="00000000" w14:paraId="0000002F">
            <w:pPr>
              <w:numPr>
                <w:ilvl w:val="0"/>
                <w:numId w:val="3"/>
              </w:numPr>
              <w:spacing w:after="0" w:afterAutospacing="0" w:before="0" w:beforeAutospacing="0" w:lineRule="auto"/>
              <w:ind w:left="720" w:hanging="360"/>
              <w:jc w:val="left"/>
              <w:rPr>
                <w:sz w:val="26"/>
                <w:szCs w:val="26"/>
              </w:rPr>
            </w:pPr>
            <w:r w:rsidDel="00000000" w:rsidR="00000000" w:rsidRPr="00000000">
              <w:rPr>
                <w:sz w:val="26"/>
                <w:szCs w:val="26"/>
                <w:rtl w:val="0"/>
              </w:rPr>
              <w:t xml:space="preserve">Dữ liệu “personality-fingerprint” của người dùng được lưu trữ an toàn trong database server dưới dạng giá trị PCA 2 chiều. Định dạng PCA 2 chiều này không thể được giải mã (decrypt), mà chỉ có thể dùng để so sánh.</w:t>
            </w:r>
          </w:p>
          <w:p w:rsidR="00000000" w:rsidDel="00000000" w:rsidP="00000000" w:rsidRDefault="00000000" w:rsidRPr="00000000" w14:paraId="00000030">
            <w:pPr>
              <w:numPr>
                <w:ilvl w:val="0"/>
                <w:numId w:val="3"/>
              </w:numPr>
              <w:spacing w:after="0" w:afterAutospacing="0" w:before="0" w:beforeAutospacing="0" w:lineRule="auto"/>
              <w:ind w:left="720" w:hanging="360"/>
              <w:jc w:val="left"/>
              <w:rPr>
                <w:sz w:val="26"/>
                <w:szCs w:val="26"/>
              </w:rPr>
            </w:pPr>
            <w:r w:rsidDel="00000000" w:rsidR="00000000" w:rsidRPr="00000000">
              <w:rPr>
                <w:sz w:val="26"/>
                <w:szCs w:val="26"/>
                <w:rtl w:val="0"/>
              </w:rPr>
              <w:t xml:space="preserve">Giá trị personality-fingerprint của người dùng có thể được hệ thống phía server sử dụng để áp dụng vào thuật toán so sánh và gợi ý với thời gian phản hồi nhanh.</w:t>
            </w:r>
          </w:p>
          <w:p w:rsidR="00000000" w:rsidDel="00000000" w:rsidP="00000000" w:rsidRDefault="00000000" w:rsidRPr="00000000" w14:paraId="00000031">
            <w:pPr>
              <w:numPr>
                <w:ilvl w:val="0"/>
                <w:numId w:val="3"/>
              </w:numPr>
              <w:spacing w:after="240" w:before="0" w:beforeAutospacing="0" w:lineRule="auto"/>
              <w:ind w:left="720" w:hanging="360"/>
              <w:jc w:val="left"/>
              <w:rPr>
                <w:sz w:val="26"/>
                <w:szCs w:val="26"/>
                <w:u w:val="none"/>
              </w:rPr>
            </w:pPr>
            <w:r w:rsidDel="00000000" w:rsidR="00000000" w:rsidRPr="00000000">
              <w:rPr>
                <w:sz w:val="26"/>
                <w:szCs w:val="26"/>
                <w:rtl w:val="0"/>
              </w:rPr>
              <w:t xml:space="preserve">Đảm bảo được kết quả thực tiễn của yêu cầu nghiệp vụ (business requirement) là người dùng sẽ tìm được những đối tượng có đặc điểm tính cách gần nhất với họ. </w:t>
            </w:r>
          </w:p>
          <w:p w:rsidR="00000000" w:rsidDel="00000000" w:rsidP="00000000" w:rsidRDefault="00000000" w:rsidRPr="00000000" w14:paraId="00000032">
            <w:pPr>
              <w:spacing w:after="240" w:before="240" w:lineRule="auto"/>
              <w:jc w:val="left"/>
              <w:rPr>
                <w:b w:val="1"/>
                <w:sz w:val="26"/>
                <w:szCs w:val="26"/>
              </w:rPr>
            </w:pPr>
            <w:r w:rsidDel="00000000" w:rsidR="00000000" w:rsidRPr="00000000">
              <w:rPr>
                <w:rtl w:val="0"/>
              </w:rPr>
            </w:r>
          </w:p>
          <w:p w:rsidR="00000000" w:rsidDel="00000000" w:rsidP="00000000" w:rsidRDefault="00000000" w:rsidRPr="00000000" w14:paraId="00000033">
            <w:pPr>
              <w:spacing w:after="240" w:before="240" w:lineRule="auto"/>
              <w:jc w:val="left"/>
              <w:rPr>
                <w:b w:val="1"/>
                <w:sz w:val="26"/>
                <w:szCs w:val="26"/>
              </w:rPr>
            </w:pPr>
            <w:r w:rsidDel="00000000" w:rsidR="00000000" w:rsidRPr="00000000">
              <w:rPr>
                <w:b w:val="1"/>
                <w:sz w:val="26"/>
                <w:szCs w:val="26"/>
                <w:rtl w:val="0"/>
              </w:rPr>
              <w:t xml:space="preserve">Nguồn tham khảo:</w:t>
            </w:r>
          </w:p>
          <w:p w:rsidR="00000000" w:rsidDel="00000000" w:rsidP="00000000" w:rsidRDefault="00000000" w:rsidRPr="00000000" w14:paraId="00000034">
            <w:pPr>
              <w:spacing w:after="240" w:before="240" w:lineRule="auto"/>
              <w:jc w:val="left"/>
              <w:rPr>
                <w:sz w:val="26"/>
                <w:szCs w:val="26"/>
              </w:rPr>
            </w:pPr>
            <w:r w:rsidDel="00000000" w:rsidR="00000000" w:rsidRPr="00000000">
              <w:rPr>
                <w:sz w:val="26"/>
                <w:szCs w:val="26"/>
                <w:rtl w:val="0"/>
              </w:rPr>
              <w:t xml:space="preserve">[1]: Simha, A., Parboteeah, K.P. The Big 5 Personality Traits and Willingness to Justify Unethical Behavior—A Cross-National Examination. J Bus Ethics 167, 451–471 (2020). </w:t>
            </w:r>
            <w:hyperlink r:id="rId9">
              <w:r w:rsidDel="00000000" w:rsidR="00000000" w:rsidRPr="00000000">
                <w:rPr>
                  <w:color w:val="1155cc"/>
                  <w:sz w:val="26"/>
                  <w:szCs w:val="26"/>
                  <w:u w:val="single"/>
                  <w:rtl w:val="0"/>
                </w:rPr>
                <w:t xml:space="preserve">https://doi.org/10.1007/s10551-019-04142-7</w:t>
              </w:r>
            </w:hyperlink>
            <w:r w:rsidDel="00000000" w:rsidR="00000000" w:rsidRPr="00000000">
              <w:rPr>
                <w:rtl w:val="0"/>
              </w:rPr>
            </w:r>
          </w:p>
          <w:p w:rsidR="00000000" w:rsidDel="00000000" w:rsidP="00000000" w:rsidRDefault="00000000" w:rsidRPr="00000000" w14:paraId="00000035">
            <w:pPr>
              <w:spacing w:after="240" w:before="240" w:lineRule="auto"/>
              <w:jc w:val="left"/>
              <w:rPr>
                <w:sz w:val="26"/>
                <w:szCs w:val="26"/>
              </w:rPr>
            </w:pPr>
            <w:r w:rsidDel="00000000" w:rsidR="00000000" w:rsidRPr="00000000">
              <w:rPr>
                <w:sz w:val="26"/>
                <w:szCs w:val="26"/>
                <w:rtl w:val="0"/>
              </w:rPr>
              <w:t xml:space="preserve">[2]: Mahmoud Ahmad Mahmoud, Shuhymee Ahmad, Donny Abdul Latief Poespowidjojo; Intrapreneurial behavior, big five personality and individual performance. Management Research Review 30 November 2020; 43 (12): No Pagination Specified. </w:t>
            </w:r>
            <w:hyperlink r:id="rId10">
              <w:r w:rsidDel="00000000" w:rsidR="00000000" w:rsidRPr="00000000">
                <w:rPr>
                  <w:color w:val="1155cc"/>
                  <w:sz w:val="26"/>
                  <w:szCs w:val="26"/>
                  <w:u w:val="single"/>
                  <w:rtl w:val="0"/>
                </w:rPr>
                <w:t xml:space="preserve">https://doi.org/10.1108/MRR-09-2019-0419</w:t>
              </w:r>
            </w:hyperlink>
            <w:r w:rsidDel="00000000" w:rsidR="00000000" w:rsidRPr="00000000">
              <w:rPr>
                <w:rtl w:val="0"/>
              </w:rPr>
            </w:r>
          </w:p>
          <w:p w:rsidR="00000000" w:rsidDel="00000000" w:rsidP="00000000" w:rsidRDefault="00000000" w:rsidRPr="00000000" w14:paraId="00000036">
            <w:pPr>
              <w:spacing w:after="240" w:before="240" w:lineRule="auto"/>
              <w:jc w:val="left"/>
              <w:rPr>
                <w:sz w:val="26"/>
                <w:szCs w:val="26"/>
              </w:rPr>
            </w:pPr>
            <w:r w:rsidDel="00000000" w:rsidR="00000000" w:rsidRPr="00000000">
              <w:rPr>
                <w:sz w:val="26"/>
                <w:szCs w:val="26"/>
                <w:rtl w:val="0"/>
              </w:rPr>
              <w:t xml:space="preserve">[3]: Keira Shuyang Meng, Louis Leung, Factors influencing TikTok engagement behaviors in China: An examination of gratifications sought, narcissism, and the Big Five personality traits, Telecommunications Policy, Volume 45, Issue 7, 2021, 102172,ISSN 0308-5961, </w:t>
            </w:r>
            <w:hyperlink r:id="rId11">
              <w:r w:rsidDel="00000000" w:rsidR="00000000" w:rsidRPr="00000000">
                <w:rPr>
                  <w:color w:val="1155cc"/>
                  <w:sz w:val="26"/>
                  <w:szCs w:val="26"/>
                  <w:u w:val="single"/>
                  <w:rtl w:val="0"/>
                </w:rPr>
                <w:t xml:space="preserve">https://doi.org/10.1016/j.telpol.2021.102172</w:t>
              </w:r>
            </w:hyperlink>
            <w:r w:rsidDel="00000000" w:rsidR="00000000" w:rsidRPr="00000000">
              <w:rPr>
                <w:rtl w:val="0"/>
              </w:rPr>
            </w:r>
          </w:p>
          <w:p w:rsidR="00000000" w:rsidDel="00000000" w:rsidP="00000000" w:rsidRDefault="00000000" w:rsidRPr="00000000" w14:paraId="00000037">
            <w:pPr>
              <w:spacing w:after="240" w:before="240" w:lineRule="auto"/>
              <w:jc w:val="left"/>
              <w:rPr>
                <w:sz w:val="26"/>
                <w:szCs w:val="26"/>
              </w:rPr>
            </w:pPr>
            <w:r w:rsidDel="00000000" w:rsidR="00000000" w:rsidRPr="00000000">
              <w:rPr>
                <w:sz w:val="26"/>
                <w:szCs w:val="26"/>
                <w:rtl w:val="0"/>
              </w:rPr>
              <w:t xml:space="preserve">[4]: Tkalcic, M., Chen, L. (2015). Personality and Recommender Systems. In: Ricci, F., Rokach, L., Shapira, B. (eds) Recommender Systems Handbook. Springer, Boston, MA. https://doi.org/10.1007/978-1-4899-7637-6_21</w:t>
            </w:r>
          </w:p>
          <w:p w:rsidR="00000000" w:rsidDel="00000000" w:rsidP="00000000" w:rsidRDefault="00000000" w:rsidRPr="00000000" w14:paraId="00000038">
            <w:pPr>
              <w:spacing w:after="240" w:before="240" w:lineRule="auto"/>
              <w:jc w:val="left"/>
              <w:rPr>
                <w:sz w:val="26"/>
                <w:szCs w:val="26"/>
              </w:rPr>
            </w:pPr>
            <w:r w:rsidDel="00000000" w:rsidR="00000000" w:rsidRPr="00000000">
              <w:rPr>
                <w:sz w:val="26"/>
                <w:szCs w:val="26"/>
                <w:rtl w:val="0"/>
              </w:rPr>
              <w:t xml:space="preserve">[5]: W. Youyou, M. Kosinski, &amp; D. Stillwell, Computer-based personality judgments are more accurate than those made by humans, Proc. Natl. Acad. Sci. U.S.A. 112 (4) 1036-1040, </w:t>
            </w:r>
            <w:hyperlink r:id="rId12">
              <w:r w:rsidDel="00000000" w:rsidR="00000000" w:rsidRPr="00000000">
                <w:rPr>
                  <w:color w:val="1155cc"/>
                  <w:sz w:val="26"/>
                  <w:szCs w:val="26"/>
                  <w:u w:val="single"/>
                  <w:rtl w:val="0"/>
                </w:rPr>
                <w:t xml:space="preserve">https://doi.org/10.1073/pnas.1418680112 (2015).</w:t>
              </w:r>
            </w:hyperlink>
            <w:r w:rsidDel="00000000" w:rsidR="00000000" w:rsidRPr="00000000">
              <w:rPr>
                <w:rtl w:val="0"/>
              </w:rPr>
            </w:r>
          </w:p>
          <w:p w:rsidR="00000000" w:rsidDel="00000000" w:rsidP="00000000" w:rsidRDefault="00000000" w:rsidRPr="00000000" w14:paraId="00000039">
            <w:pPr>
              <w:spacing w:after="240" w:before="240" w:lineRule="auto"/>
              <w:jc w:val="left"/>
              <w:rPr>
                <w:color w:val="333333"/>
                <w:sz w:val="26"/>
                <w:szCs w:val="26"/>
                <w:highlight w:val="white"/>
              </w:rPr>
            </w:pPr>
            <w:r w:rsidDel="00000000" w:rsidR="00000000" w:rsidRPr="00000000">
              <w:rPr>
                <w:color w:val="333333"/>
                <w:sz w:val="26"/>
                <w:szCs w:val="26"/>
                <w:highlight w:val="white"/>
                <w:rtl w:val="0"/>
              </w:rPr>
              <w:t xml:space="preserve">[6]: J. Liu, W. Huang, T. Li, S. Ji and J. Zhang, "Cross-Domain Knowledge Graph Chiasmal Embedding for Multi-Domain Item-Item Recommendation," in </w:t>
            </w:r>
            <w:r w:rsidDel="00000000" w:rsidR="00000000" w:rsidRPr="00000000">
              <w:rPr>
                <w:color w:val="333333"/>
                <w:sz w:val="26"/>
                <w:szCs w:val="26"/>
                <w:rtl w:val="0"/>
              </w:rPr>
              <w:t xml:space="preserve">IEEE Transactions on Knowledge and Data Engineering</w:t>
            </w:r>
            <w:r w:rsidDel="00000000" w:rsidR="00000000" w:rsidRPr="00000000">
              <w:rPr>
                <w:color w:val="333333"/>
                <w:sz w:val="26"/>
                <w:szCs w:val="26"/>
                <w:highlight w:val="white"/>
                <w:rtl w:val="0"/>
              </w:rPr>
              <w:t xml:space="preserve">, vol. 35, no. 5, pp. </w:t>
            </w:r>
            <w:r w:rsidDel="00000000" w:rsidR="00000000" w:rsidRPr="00000000">
              <w:rPr>
                <w:sz w:val="26"/>
                <w:szCs w:val="26"/>
                <w:rtl w:val="0"/>
              </w:rPr>
              <w:t xml:space="preserve">4621-4633</w:t>
            </w:r>
            <w:r w:rsidDel="00000000" w:rsidR="00000000" w:rsidRPr="00000000">
              <w:rPr>
                <w:color w:val="333333"/>
                <w:sz w:val="26"/>
                <w:szCs w:val="26"/>
                <w:highlight w:val="white"/>
                <w:rtl w:val="0"/>
              </w:rPr>
              <w:t xml:space="preserve">, 1 May 2023, doi: 10.1109/TKDE.2022.3151986</w:t>
            </w:r>
          </w:p>
          <w:p w:rsidR="00000000" w:rsidDel="00000000" w:rsidP="00000000" w:rsidRDefault="00000000" w:rsidRPr="00000000" w14:paraId="0000003A">
            <w:pPr>
              <w:spacing w:after="240" w:before="240" w:lineRule="auto"/>
              <w:jc w:val="left"/>
              <w:rPr>
                <w:color w:val="333333"/>
                <w:sz w:val="26"/>
                <w:szCs w:val="26"/>
                <w:highlight w:val="white"/>
              </w:rPr>
            </w:pPr>
            <w:r w:rsidDel="00000000" w:rsidR="00000000" w:rsidRPr="00000000">
              <w:rPr>
                <w:color w:val="333333"/>
                <w:sz w:val="26"/>
                <w:szCs w:val="26"/>
                <w:highlight w:val="white"/>
                <w:rtl w:val="0"/>
              </w:rPr>
              <w:t xml:space="preserve">[</w:t>
            </w:r>
            <w:r w:rsidDel="00000000" w:rsidR="00000000" w:rsidRPr="00000000">
              <w:rPr>
                <w:sz w:val="26"/>
                <w:szCs w:val="26"/>
                <w:rtl w:val="0"/>
              </w:rPr>
              <w:t xml:space="preserve">7]:  </w:t>
            </w:r>
            <w:hyperlink r:id="rId13">
              <w:r w:rsidDel="00000000" w:rsidR="00000000" w:rsidRPr="00000000">
                <w:rPr>
                  <w:sz w:val="26"/>
                  <w:szCs w:val="26"/>
                  <w:rtl w:val="0"/>
                </w:rPr>
                <w:t xml:space="preserve">Simin Chen</w:t>
              </w:r>
            </w:hyperlink>
            <w:r w:rsidDel="00000000" w:rsidR="00000000" w:rsidRPr="00000000">
              <w:rPr>
                <w:sz w:val="26"/>
                <w:szCs w:val="26"/>
                <w:rtl w:val="0"/>
              </w:rPr>
              <w:t xml:space="preserve">, </w:t>
            </w:r>
            <w:hyperlink r:id="rId14">
              <w:r w:rsidDel="00000000" w:rsidR="00000000" w:rsidRPr="00000000">
                <w:rPr>
                  <w:sz w:val="26"/>
                  <w:szCs w:val="26"/>
                  <w:rtl w:val="0"/>
                </w:rPr>
                <w:t xml:space="preserve">Hamed Khanpour</w:t>
              </w:r>
            </w:hyperlink>
            <w:r w:rsidDel="00000000" w:rsidR="00000000" w:rsidRPr="00000000">
              <w:rPr>
                <w:sz w:val="26"/>
                <w:szCs w:val="26"/>
                <w:rtl w:val="0"/>
              </w:rPr>
              <w:t xml:space="preserve">, </w:t>
            </w:r>
            <w:hyperlink r:id="rId15">
              <w:r w:rsidDel="00000000" w:rsidR="00000000" w:rsidRPr="00000000">
                <w:rPr>
                  <w:sz w:val="26"/>
                  <w:szCs w:val="26"/>
                  <w:rtl w:val="0"/>
                </w:rPr>
                <w:t xml:space="preserve">Cong Liu</w:t>
              </w:r>
            </w:hyperlink>
            <w:r w:rsidDel="00000000" w:rsidR="00000000" w:rsidRPr="00000000">
              <w:rPr>
                <w:sz w:val="26"/>
                <w:szCs w:val="26"/>
                <w:rtl w:val="0"/>
              </w:rPr>
              <w:t xml:space="preserve">, </w:t>
            </w:r>
            <w:hyperlink r:id="rId16">
              <w:r w:rsidDel="00000000" w:rsidR="00000000" w:rsidRPr="00000000">
                <w:rPr>
                  <w:sz w:val="26"/>
                  <w:szCs w:val="26"/>
                  <w:rtl w:val="0"/>
                </w:rPr>
                <w:t xml:space="preserve">Wei Yang</w:t>
              </w:r>
            </w:hyperlink>
            <w:r w:rsidDel="00000000" w:rsidR="00000000" w:rsidRPr="00000000">
              <w:rPr>
                <w:sz w:val="26"/>
                <w:szCs w:val="26"/>
                <w:rtl w:val="0"/>
              </w:rPr>
              <w:t xml:space="preserve"> Learning to Reverse DNNs from AI Programs Automatically. </w:t>
            </w:r>
            <w:hyperlink r:id="rId17">
              <w:r w:rsidDel="00000000" w:rsidR="00000000" w:rsidRPr="00000000">
                <w:rPr>
                  <w:color w:val="1155cc"/>
                  <w:sz w:val="26"/>
                  <w:szCs w:val="26"/>
                  <w:u w:val="single"/>
                  <w:rtl w:val="0"/>
                </w:rPr>
                <w:t xml:space="preserve">https://doi.org/10.48550/arXiv.2205.10364</w:t>
              </w:r>
            </w:hyperlink>
            <w:r w:rsidDel="00000000" w:rsidR="00000000" w:rsidRPr="00000000">
              <w:rPr>
                <w:rtl w:val="0"/>
              </w:rPr>
            </w:r>
          </w:p>
          <w:p w:rsidR="00000000" w:rsidDel="00000000" w:rsidP="00000000" w:rsidRDefault="00000000" w:rsidRPr="00000000" w14:paraId="0000003B">
            <w:pPr>
              <w:spacing w:after="240" w:before="240" w:lineRule="auto"/>
              <w:jc w:val="left"/>
              <w:rPr>
                <w:sz w:val="26"/>
                <w:szCs w:val="26"/>
              </w:rPr>
            </w:pPr>
            <w:r w:rsidDel="00000000" w:rsidR="00000000" w:rsidRPr="00000000">
              <w:rPr>
                <w:sz w:val="26"/>
                <w:szCs w:val="26"/>
                <w:rtl w:val="0"/>
              </w:rPr>
              <w:t xml:space="preserve">[8]: </w:t>
            </w:r>
            <w:hyperlink r:id="rId18">
              <w:r w:rsidDel="00000000" w:rsidR="00000000" w:rsidRPr="00000000">
                <w:rPr>
                  <w:color w:val="1155cc"/>
                  <w:sz w:val="26"/>
                  <w:szCs w:val="26"/>
                  <w:u w:val="single"/>
                  <w:rtl w:val="0"/>
                </w:rPr>
                <w:t xml:space="preserve">GitHub - automoto/big-five-data: Big five trait scores for 307,313 people from many different countries</w:t>
              </w:r>
            </w:hyperlink>
            <w:r w:rsidDel="00000000" w:rsidR="00000000" w:rsidRPr="00000000">
              <w:rPr>
                <w:sz w:val="26"/>
                <w:szCs w:val="26"/>
                <w:rtl w:val="0"/>
              </w:rPr>
              <w:t xml:space="preserve"> </w:t>
            </w:r>
          </w:p>
          <w:p w:rsidR="00000000" w:rsidDel="00000000" w:rsidP="00000000" w:rsidRDefault="00000000" w:rsidRPr="00000000" w14:paraId="0000003C">
            <w:pPr>
              <w:spacing w:after="240" w:before="240" w:lineRule="auto"/>
              <w:jc w:val="left"/>
              <w:rPr>
                <w:sz w:val="26"/>
                <w:szCs w:val="26"/>
              </w:rPr>
            </w:pPr>
            <w:r w:rsidDel="00000000" w:rsidR="00000000" w:rsidRPr="00000000">
              <w:rPr>
                <w:sz w:val="26"/>
                <w:szCs w:val="26"/>
                <w:rtl w:val="0"/>
              </w:rPr>
              <w:t xml:space="preserve">[9]</w:t>
            </w:r>
            <w:r w:rsidDel="00000000" w:rsidR="00000000" w:rsidRPr="00000000">
              <w:rPr>
                <w:sz w:val="26"/>
                <w:szCs w:val="26"/>
                <w:rtl w:val="0"/>
              </w:rPr>
              <w:t xml:space="preserve">: </w:t>
            </w:r>
            <w:hyperlink r:id="rId19">
              <w:r w:rsidDel="00000000" w:rsidR="00000000" w:rsidRPr="00000000">
                <w:rPr>
                  <w:color w:val="1155cc"/>
                  <w:sz w:val="26"/>
                  <w:szCs w:val="26"/>
                  <w:u w:val="single"/>
                  <w:rtl w:val="0"/>
                </w:rPr>
                <w:t xml:space="preserve">Possible Questionnaire Format for Administering the 50-Item Set of IPIP Big-Five Factor Markers</w:t>
              </w:r>
            </w:hyperlink>
            <w:r w:rsidDel="00000000" w:rsidR="00000000" w:rsidRPr="00000000">
              <w:rPr>
                <w:sz w:val="26"/>
                <w:szCs w:val="26"/>
                <w:rtl w:val="0"/>
              </w:rPr>
              <w:t xml:space="preserve">". International Personality Item Pool</w:t>
            </w:r>
            <w:r w:rsidDel="00000000" w:rsidR="00000000" w:rsidRPr="00000000">
              <w:rPr>
                <w:rFonts w:ascii="Arial" w:cs="Arial" w:eastAsia="Arial" w:hAnsi="Arial"/>
                <w:shd w:fill="f5f5f5" w:val="clear"/>
                <w:rtl w:val="0"/>
              </w:rPr>
              <w:t xml:space="preserve">.</w:t>
            </w:r>
            <w:r w:rsidDel="00000000" w:rsidR="00000000" w:rsidRPr="00000000">
              <w:rPr>
                <w:rtl w:val="0"/>
              </w:rPr>
            </w:r>
          </w:p>
          <w:p w:rsidR="00000000" w:rsidDel="00000000" w:rsidP="00000000" w:rsidRDefault="00000000" w:rsidRPr="00000000" w14:paraId="0000003D">
            <w:pPr>
              <w:spacing w:after="240" w:before="240" w:lineRule="auto"/>
              <w:jc w:val="left"/>
              <w:rPr>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3F">
            <w:pPr>
              <w:spacing w:after="120" w:before="120" w:lineRule="auto"/>
              <w:rPr>
                <w:i w:val="1"/>
                <w:sz w:val="26"/>
                <w:szCs w:val="26"/>
              </w:rPr>
            </w:pPr>
            <w:r w:rsidDel="00000000" w:rsidR="00000000" w:rsidRPr="00000000">
              <w:rPr>
                <w:b w:val="1"/>
                <w:sz w:val="26"/>
                <w:szCs w:val="26"/>
                <w:rtl w:val="0"/>
              </w:rPr>
              <w:t xml:space="preserve">Kế hoạch thực hiện:</w:t>
            </w:r>
            <w:r w:rsidDel="00000000" w:rsidR="00000000" w:rsidRPr="00000000">
              <w:rPr>
                <w:i w:val="1"/>
                <w:sz w:val="26"/>
                <w:szCs w:val="26"/>
                <w:rtl w:val="0"/>
              </w:rPr>
              <w:t xml:space="preserve"> </w:t>
            </w:r>
          </w:p>
          <w:p w:rsidR="00000000" w:rsidDel="00000000" w:rsidP="00000000" w:rsidRDefault="00000000" w:rsidRPr="00000000" w14:paraId="00000040">
            <w:pPr>
              <w:spacing w:after="120" w:before="120" w:lineRule="auto"/>
              <w:rPr>
                <w:i w:val="1"/>
                <w:sz w:val="26"/>
                <w:szCs w:val="26"/>
              </w:rPr>
            </w:pPr>
            <w:r w:rsidDel="00000000" w:rsidR="00000000" w:rsidRPr="00000000">
              <w:rPr>
                <w:b w:val="1"/>
                <w:i w:val="1"/>
                <w:sz w:val="26"/>
                <w:szCs w:val="26"/>
                <w:rtl w:val="0"/>
              </w:rPr>
              <w:t xml:space="preserve">Tuần 1-2:</w:t>
            </w:r>
            <w:r w:rsidDel="00000000" w:rsidR="00000000" w:rsidRPr="00000000">
              <w:rPr>
                <w:i w:val="1"/>
                <w:sz w:val="26"/>
                <w:szCs w:val="26"/>
                <w:rtl w:val="0"/>
              </w:rPr>
              <w:t xml:space="preserve"> Nghiên cứu tổng quan về các phương pháp mã hóa dữ liệu trên thiết bị và các mô hình học máy cho việc so sánh dữ liệu phi số. Phân tích dữ liệu trắc nghiệm tính cách Big Five từ tài liệu đã cung cấp để hiểu rõ cấu trúc dữ liệu.</w:t>
            </w:r>
          </w:p>
          <w:p w:rsidR="00000000" w:rsidDel="00000000" w:rsidP="00000000" w:rsidRDefault="00000000" w:rsidRPr="00000000" w14:paraId="00000041">
            <w:pPr>
              <w:spacing w:after="120" w:before="120" w:lineRule="auto"/>
              <w:rPr>
                <w:i w:val="1"/>
                <w:sz w:val="26"/>
                <w:szCs w:val="26"/>
              </w:rPr>
            </w:pPr>
            <w:r w:rsidDel="00000000" w:rsidR="00000000" w:rsidRPr="00000000">
              <w:rPr>
                <w:b w:val="1"/>
                <w:i w:val="1"/>
                <w:sz w:val="26"/>
                <w:szCs w:val="26"/>
                <w:rtl w:val="0"/>
              </w:rPr>
              <w:t xml:space="preserve">Tuần 3-4:</w:t>
            </w:r>
            <w:r w:rsidDel="00000000" w:rsidR="00000000" w:rsidRPr="00000000">
              <w:rPr>
                <w:i w:val="1"/>
                <w:sz w:val="26"/>
                <w:szCs w:val="26"/>
                <w:rtl w:val="0"/>
              </w:rPr>
              <w:t xml:space="preserve"> Thiết kế kiến trúc mô hình học máy và các lớp mã hóa cần thiết để chuyển đổi câu trả lời thành "dấu vân tay tính cách".</w:t>
            </w:r>
          </w:p>
          <w:p w:rsidR="00000000" w:rsidDel="00000000" w:rsidP="00000000" w:rsidRDefault="00000000" w:rsidRPr="00000000" w14:paraId="00000042">
            <w:pPr>
              <w:spacing w:after="120" w:before="120" w:lineRule="auto"/>
              <w:rPr>
                <w:i w:val="1"/>
                <w:sz w:val="26"/>
                <w:szCs w:val="26"/>
              </w:rPr>
            </w:pPr>
            <w:r w:rsidDel="00000000" w:rsidR="00000000" w:rsidRPr="00000000">
              <w:rPr>
                <w:b w:val="1"/>
                <w:i w:val="1"/>
                <w:sz w:val="26"/>
                <w:szCs w:val="26"/>
                <w:rtl w:val="0"/>
              </w:rPr>
              <w:t xml:space="preserve">Tuần 5-7:</w:t>
            </w:r>
            <w:r w:rsidDel="00000000" w:rsidR="00000000" w:rsidRPr="00000000">
              <w:rPr>
                <w:i w:val="1"/>
                <w:sz w:val="26"/>
                <w:szCs w:val="26"/>
                <w:rtl w:val="0"/>
              </w:rPr>
              <w:t xml:space="preserve"> Xây dựng mô hình prototype sử dụng TensorFlow hoặc PyTorch để huấn luyện và kiểm tra. Phát triển logic tính toán điểm tương thích (matching score) giữa hai người dùng.</w:t>
            </w:r>
          </w:p>
          <w:p w:rsidR="00000000" w:rsidDel="00000000" w:rsidP="00000000" w:rsidRDefault="00000000" w:rsidRPr="00000000" w14:paraId="00000043">
            <w:pPr>
              <w:spacing w:after="120" w:before="120" w:lineRule="auto"/>
              <w:rPr>
                <w:i w:val="1"/>
                <w:sz w:val="26"/>
                <w:szCs w:val="26"/>
              </w:rPr>
            </w:pPr>
            <w:r w:rsidDel="00000000" w:rsidR="00000000" w:rsidRPr="00000000">
              <w:rPr>
                <w:b w:val="1"/>
                <w:i w:val="1"/>
                <w:sz w:val="26"/>
                <w:szCs w:val="26"/>
                <w:rtl w:val="0"/>
              </w:rPr>
              <w:t xml:space="preserve">Tuần 8-9:</w:t>
            </w:r>
            <w:r w:rsidDel="00000000" w:rsidR="00000000" w:rsidRPr="00000000">
              <w:rPr>
                <w:i w:val="1"/>
                <w:sz w:val="26"/>
                <w:szCs w:val="26"/>
                <w:rtl w:val="0"/>
              </w:rPr>
              <w:t xml:space="preserve"> Tối ưu hóa mô hình đã huấn luyện bằng TensorFlow Lite, giảm kích thước và cải thiện tốc độ xử lý. Đồng thời, xây dựng giao diện người dùng (UI) và tích hợp mô hình TensorFlow Lite vào ứng dụng di động React Native prototype.</w:t>
            </w:r>
          </w:p>
          <w:p w:rsidR="00000000" w:rsidDel="00000000" w:rsidP="00000000" w:rsidRDefault="00000000" w:rsidRPr="00000000" w14:paraId="00000044">
            <w:pPr>
              <w:spacing w:after="120" w:before="120" w:lineRule="auto"/>
              <w:rPr>
                <w:i w:val="1"/>
                <w:sz w:val="26"/>
                <w:szCs w:val="26"/>
              </w:rPr>
            </w:pPr>
            <w:r w:rsidDel="00000000" w:rsidR="00000000" w:rsidRPr="00000000">
              <w:rPr>
                <w:b w:val="1"/>
                <w:i w:val="1"/>
                <w:sz w:val="26"/>
                <w:szCs w:val="26"/>
                <w:rtl w:val="0"/>
              </w:rPr>
              <w:t xml:space="preserve">Tuần 10-12:</w:t>
            </w:r>
            <w:r w:rsidDel="00000000" w:rsidR="00000000" w:rsidRPr="00000000">
              <w:rPr>
                <w:i w:val="1"/>
                <w:sz w:val="26"/>
                <w:szCs w:val="26"/>
                <w:rtl w:val="0"/>
              </w:rPr>
              <w:t xml:space="preserve"> Kiểm thử, đánh giá hiệu suất của thuật toán trên các thiết bị thực tế (on-premise devices) và thu thập phản hồi.</w:t>
            </w:r>
          </w:p>
          <w:p w:rsidR="00000000" w:rsidDel="00000000" w:rsidP="00000000" w:rsidRDefault="00000000" w:rsidRPr="00000000" w14:paraId="00000045">
            <w:pPr>
              <w:spacing w:after="120" w:before="120" w:lineRule="auto"/>
              <w:rPr>
                <w:i w:val="1"/>
                <w:sz w:val="26"/>
                <w:szCs w:val="26"/>
              </w:rPr>
            </w:pPr>
            <w:r w:rsidDel="00000000" w:rsidR="00000000" w:rsidRPr="00000000">
              <w:rPr>
                <w:b w:val="1"/>
                <w:i w:val="1"/>
                <w:sz w:val="26"/>
                <w:szCs w:val="26"/>
                <w:rtl w:val="0"/>
              </w:rPr>
              <w:t xml:space="preserve">Tuần 13-15:</w:t>
            </w:r>
            <w:r w:rsidDel="00000000" w:rsidR="00000000" w:rsidRPr="00000000">
              <w:rPr>
                <w:i w:val="1"/>
                <w:sz w:val="26"/>
                <w:szCs w:val="26"/>
                <w:rtl w:val="0"/>
              </w:rPr>
              <w:t xml:space="preserve"> Viết báo cáo, hoàn thiện luận văn tốt nghiệp.</w:t>
            </w:r>
          </w:p>
        </w:tc>
      </w:tr>
      <w:tr>
        <w:trPr>
          <w:cantSplit w:val="0"/>
          <w:tblHeader w:val="0"/>
        </w:trPr>
        <w:tc>
          <w:tcPr/>
          <w:p w:rsidR="00000000" w:rsidDel="00000000" w:rsidP="00000000" w:rsidRDefault="00000000" w:rsidRPr="00000000" w14:paraId="00000047">
            <w:pPr>
              <w:spacing w:after="120" w:before="120" w:lineRule="auto"/>
              <w:jc w:val="center"/>
              <w:rPr>
                <w:b w:val="1"/>
                <w:sz w:val="26"/>
                <w:szCs w:val="26"/>
              </w:rPr>
            </w:pPr>
            <w:r w:rsidDel="00000000" w:rsidR="00000000" w:rsidRPr="00000000">
              <w:rPr>
                <w:b w:val="1"/>
                <w:sz w:val="26"/>
                <w:szCs w:val="26"/>
                <w:rtl w:val="0"/>
              </w:rPr>
              <w:t xml:space="preserve">Xác nhận của CBHD</w:t>
            </w:r>
          </w:p>
          <w:p w:rsidR="00000000" w:rsidDel="00000000" w:rsidP="00000000" w:rsidRDefault="00000000" w:rsidRPr="00000000" w14:paraId="00000048">
            <w:pPr>
              <w:spacing w:after="120" w:before="120" w:lineRule="auto"/>
              <w:jc w:val="center"/>
              <w:rPr>
                <w:b w:val="1"/>
                <w:sz w:val="26"/>
                <w:szCs w:val="26"/>
              </w:rPr>
            </w:pPr>
            <w:r w:rsidDel="00000000" w:rsidR="00000000" w:rsidRPr="00000000">
              <w:rPr>
                <w:rtl w:val="0"/>
              </w:rPr>
            </w:r>
          </w:p>
          <w:p w:rsidR="00000000" w:rsidDel="00000000" w:rsidP="00000000" w:rsidRDefault="00000000" w:rsidRPr="00000000" w14:paraId="00000049">
            <w:pPr>
              <w:spacing w:after="120" w:before="120" w:lineRule="auto"/>
              <w:jc w:val="center"/>
              <w:rPr>
                <w:b w:val="1"/>
                <w:sz w:val="26"/>
                <w:szCs w:val="26"/>
              </w:rPr>
            </w:pPr>
            <w:r w:rsidDel="00000000" w:rsidR="00000000" w:rsidRPr="00000000">
              <w:rPr>
                <w:rtl w:val="0"/>
              </w:rPr>
            </w:r>
          </w:p>
          <w:p w:rsidR="00000000" w:rsidDel="00000000" w:rsidP="00000000" w:rsidRDefault="00000000" w:rsidRPr="00000000" w14:paraId="0000004A">
            <w:pPr>
              <w:spacing w:after="120" w:before="120" w:lineRule="auto"/>
              <w:jc w:val="center"/>
              <w:rPr>
                <w:b w:val="1"/>
                <w:sz w:val="26"/>
                <w:szCs w:val="26"/>
              </w:rPr>
            </w:pPr>
            <w:r w:rsidDel="00000000" w:rsidR="00000000" w:rsidRPr="00000000">
              <w:rPr>
                <w:rtl w:val="0"/>
              </w:rPr>
            </w:r>
          </w:p>
          <w:p w:rsidR="00000000" w:rsidDel="00000000" w:rsidP="00000000" w:rsidRDefault="00000000" w:rsidRPr="00000000" w14:paraId="0000004B">
            <w:pPr>
              <w:spacing w:after="120" w:before="120" w:lineRule="auto"/>
              <w:jc w:val="center"/>
              <w:rPr>
                <w:b w:val="1"/>
                <w:sz w:val="26"/>
                <w:szCs w:val="26"/>
              </w:rPr>
            </w:pPr>
            <w:r w:rsidDel="00000000" w:rsidR="00000000" w:rsidRPr="00000000">
              <w:rPr>
                <w:b w:val="1"/>
                <w:sz w:val="26"/>
                <w:szCs w:val="26"/>
                <w:rtl w:val="0"/>
              </w:rPr>
              <w:t xml:space="preserve">Ngô Khánh Khoa</w:t>
            </w:r>
          </w:p>
        </w:tc>
        <w:tc>
          <w:tcPr/>
          <w:p w:rsidR="00000000" w:rsidDel="00000000" w:rsidP="00000000" w:rsidRDefault="00000000" w:rsidRPr="00000000" w14:paraId="0000004C">
            <w:pPr>
              <w:spacing w:after="120" w:before="120" w:lineRule="auto"/>
              <w:jc w:val="center"/>
              <w:rPr>
                <w:b w:val="1"/>
                <w:sz w:val="26"/>
                <w:szCs w:val="26"/>
              </w:rPr>
            </w:pPr>
            <w:r w:rsidDel="00000000" w:rsidR="00000000" w:rsidRPr="00000000">
              <w:rPr>
                <w:b w:val="1"/>
                <w:sz w:val="26"/>
                <w:szCs w:val="26"/>
                <w:rtl w:val="0"/>
              </w:rPr>
              <w:t xml:space="preserve">TP. HCM, ngày 19 tháng 09 năm 2025</w:t>
            </w:r>
          </w:p>
          <w:p w:rsidR="00000000" w:rsidDel="00000000" w:rsidP="00000000" w:rsidRDefault="00000000" w:rsidRPr="00000000" w14:paraId="0000004D">
            <w:pPr>
              <w:tabs>
                <w:tab w:val="center" w:leader="none" w:pos="1439"/>
              </w:tabs>
              <w:jc w:val="center"/>
              <w:rPr>
                <w:b w:val="1"/>
                <w:sz w:val="26"/>
                <w:szCs w:val="26"/>
              </w:rPr>
            </w:pPr>
            <w:r w:rsidDel="00000000" w:rsidR="00000000" w:rsidRPr="00000000">
              <w:rPr>
                <w:b w:val="1"/>
                <w:sz w:val="26"/>
                <w:szCs w:val="26"/>
                <w:rtl w:val="0"/>
              </w:rPr>
              <w:t xml:space="preserve">Sinh viên</w:t>
            </w:r>
          </w:p>
          <w:p w:rsidR="00000000" w:rsidDel="00000000" w:rsidP="00000000" w:rsidRDefault="00000000" w:rsidRPr="00000000" w14:paraId="0000004E">
            <w:pPr>
              <w:tabs>
                <w:tab w:val="center" w:leader="none" w:pos="1439"/>
              </w:tabs>
              <w:jc w:val="center"/>
              <w:rPr>
                <w:b w:val="1"/>
                <w:sz w:val="26"/>
                <w:szCs w:val="26"/>
              </w:rPr>
            </w:pPr>
            <w:r w:rsidDel="00000000" w:rsidR="00000000" w:rsidRPr="00000000">
              <w:rPr>
                <w:rtl w:val="0"/>
              </w:rPr>
            </w:r>
          </w:p>
          <w:p w:rsidR="00000000" w:rsidDel="00000000" w:rsidP="00000000" w:rsidRDefault="00000000" w:rsidRPr="00000000" w14:paraId="0000004F">
            <w:pPr>
              <w:tabs>
                <w:tab w:val="center" w:leader="none" w:pos="1439"/>
              </w:tabs>
              <w:jc w:val="center"/>
              <w:rPr>
                <w:b w:val="1"/>
                <w:sz w:val="26"/>
                <w:szCs w:val="26"/>
              </w:rPr>
            </w:pPr>
            <w:r w:rsidDel="00000000" w:rsidR="00000000" w:rsidRPr="00000000">
              <w:rPr>
                <w:rtl w:val="0"/>
              </w:rPr>
            </w:r>
          </w:p>
          <w:p w:rsidR="00000000" w:rsidDel="00000000" w:rsidP="00000000" w:rsidRDefault="00000000" w:rsidRPr="00000000" w14:paraId="00000050">
            <w:pPr>
              <w:tabs>
                <w:tab w:val="center" w:leader="none" w:pos="1439"/>
              </w:tabs>
              <w:jc w:val="left"/>
              <w:rPr>
                <w:b w:val="1"/>
                <w:sz w:val="26"/>
                <w:szCs w:val="26"/>
              </w:rPr>
            </w:pPr>
            <w:r w:rsidDel="00000000" w:rsidR="00000000" w:rsidRPr="00000000">
              <w:rPr>
                <w:rtl w:val="0"/>
              </w:rPr>
            </w:r>
          </w:p>
          <w:p w:rsidR="00000000" w:rsidDel="00000000" w:rsidP="00000000" w:rsidRDefault="00000000" w:rsidRPr="00000000" w14:paraId="00000051">
            <w:pPr>
              <w:tabs>
                <w:tab w:val="center" w:leader="none" w:pos="1439"/>
              </w:tabs>
              <w:jc w:val="center"/>
              <w:rPr>
                <w:b w:val="1"/>
                <w:sz w:val="26"/>
                <w:szCs w:val="26"/>
              </w:rPr>
            </w:pPr>
            <w:r w:rsidDel="00000000" w:rsidR="00000000" w:rsidRPr="00000000">
              <w:rPr>
                <w:b w:val="1"/>
                <w:sz w:val="26"/>
                <w:szCs w:val="26"/>
                <w:rtl w:val="0"/>
              </w:rPr>
              <w:t xml:space="preserve">Hoàng Minh Nhật</w:t>
            </w:r>
          </w:p>
        </w:tc>
      </w:tr>
    </w:tbl>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120" w:line="360" w:lineRule="auto"/>
      <w:jc w:val="center"/>
    </w:pPr>
    <w:rPr>
      <w:b w:val="1"/>
      <w:sz w:val="30"/>
      <w:szCs w:val="30"/>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DA477E"/>
    <w:rPr>
      <w:rFonts w:ascii="Times New Roman" w:cs="Times New Roman" w:eastAsia="Times New Roman" w:hAnsi="Times New Roman"/>
      <w:b w:val="1"/>
      <w:sz w:val="30"/>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016/j.telpol.2021.102172" TargetMode="External"/><Relationship Id="rId10" Type="http://schemas.openxmlformats.org/officeDocument/2006/relationships/hyperlink" Target="https://doi.org/10.1108/MRR-09-2019-0419" TargetMode="External"/><Relationship Id="rId13" Type="http://schemas.openxmlformats.org/officeDocument/2006/relationships/hyperlink" Target="https://arxiv.org/search/cs?searchtype=author&amp;query=Chen,+S" TargetMode="External"/><Relationship Id="rId12" Type="http://schemas.openxmlformats.org/officeDocument/2006/relationships/hyperlink" Target="https://doi.org/10.1073/pnas.141868011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07/s10551-019-04142-7" TargetMode="External"/><Relationship Id="rId15" Type="http://schemas.openxmlformats.org/officeDocument/2006/relationships/hyperlink" Target="https://arxiv.org/search/cs?searchtype=author&amp;query=Liu,+C" TargetMode="External"/><Relationship Id="rId14" Type="http://schemas.openxmlformats.org/officeDocument/2006/relationships/hyperlink" Target="https://arxiv.org/search/cs?searchtype=author&amp;query=Khanpour,+H" TargetMode="External"/><Relationship Id="rId17" Type="http://schemas.openxmlformats.org/officeDocument/2006/relationships/hyperlink" Target="https://doi.org/10.48550/arXiv.2205.10364" TargetMode="External"/><Relationship Id="rId16" Type="http://schemas.openxmlformats.org/officeDocument/2006/relationships/hyperlink" Target="https://arxiv.org/search/cs?searchtype=author&amp;query=Yang,+W" TargetMode="External"/><Relationship Id="rId5" Type="http://schemas.openxmlformats.org/officeDocument/2006/relationships/styles" Target="styles.xml"/><Relationship Id="rId19" Type="http://schemas.openxmlformats.org/officeDocument/2006/relationships/hyperlink" Target="https://ipip.ori.org/new_ipip-50-item-scale.htm" TargetMode="External"/><Relationship Id="rId6" Type="http://schemas.openxmlformats.org/officeDocument/2006/relationships/customXml" Target="../customXML/item1.xml"/><Relationship Id="rId18" Type="http://schemas.openxmlformats.org/officeDocument/2006/relationships/hyperlink" Target="https://github.com/automoto/big-five-data" TargetMode="Externa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9utP6Z8zHisKlWuL0tqzSlnZkw==">CgMxLjAaEwoBMBIOCgwIB0IIEgZDYXVkZXgyDmguZHJna3plNzc3dzlqOAByITFFM0ZremR5WnlWa3RJMWxxR0c0dDUtZ2hHaE1GQS1jcg==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2017-07-07T01:55:00Z</dcterms:created>
  <dc:creator>Admin</dc:creator>
</cp:coreProperties>
</file>