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5"/>
          <w:rFonts w:ascii="宋体" w:hAnsi="宋体" w:eastAsia="宋体" w:cs="宋体"/>
          <w:color w:val="AB1942"/>
          <w:kern w:val="0"/>
          <w:sz w:val="30"/>
          <w:szCs w:val="30"/>
          <w:bdr w:val="none" w:color="auto" w:sz="0" w:space="0"/>
          <w:lang w:val="en-US" w:eastAsia="zh-CN" w:bidi="ar"/>
        </w:rPr>
        <w:t>第八章 科学发展观习题与解析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1．科学发展观的第一要义是（）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A．推动经济社会发展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B．以人为本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C．全面协调可持续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D．统筹兼顾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推动经济社会发展是科学发展观的第一要义。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2．科学发展观的核心立场是（）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A．推动经济社会发展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B．以人为本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C．全面协调可持续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D．统筹兼顾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以人为本是科学发展观的核心立场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3．科学发展观的基本要求是（）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A．推动经济社会发展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B．以人为本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C．全面协调可持续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D．统筹兼顾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全面协调可持续是科学发展观的基本要求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4．科学发展观的根本方法是（）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A．推动经济社会发展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B．以人为本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C．全面协调可持续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D．统筹兼顾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统筹兼顾是科学发展观的根本方法。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5．作出了21世纪头二十年对我国来说是一个必须紧紧抓住并且可以大有作为的重要战略机遇期的重大判断是在（）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A．党的十五大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B．党的十六大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C．党的十七大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D．党的十八大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党的十六大在综合分析进入新世纪后国际国内形势变化的基础上，作出了21世纪头二十年对我国来说是一个必须紧紧抓住并且可以大有作为的重要战略机遇期的重大判断。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6．全面协调可持续中的“全面”是指：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A．发展要有协调性、均衡性，各个方面、各个环节的发展要相互适应、相互促进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B．发展要有全面性、整体性，不仅经济发展，而且各个方面都要发展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C．发展要有持久性、连续性，不仅当前要发展，而且要保证长远发展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D．发展要有速度、效率、时间，不仅追求公平、正义、平衡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全面协调可持续中的“全面”是指发展要有全面性、整体性，不仅经济发展，而且各个方面都要发展。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9．全面协调可持续中的 “协调”是指：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A．发展要有协调性、均衡性，各个方面、各个环节的发展要相互适应、相互促进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B．发展要有全面性、整体性，不仅经济发展，而且各个方面都要发展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C．发展要有持久性、连续性，不仅当前要发展，而且要保证长远发展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D．发展要有速度、效率、时间，不仅追求公平、正义、平衡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“协调”是指发展要有协调性、均衡性，各个方面、各个环节的发展要相互适应、相互促进。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10．全面协调可持续中的“可持续”是指：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A．发展要有协调性、均衡性，各个方面、各个环节的发展要相互适应、相互促进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B．发展要有全面性、整体性，不仅经济发展，而且各个方面都要发展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C．发展要有持久性、连续性，不仅当前要发展，而且要保证长远发展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D．发展要有速度、效率、时间，不仅追求公平、正义、平衡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“可持续”是指发展要有持久性、连续性，不仅当前要发展，而且要保证长远发展。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11．根据科学发展观，（）是加快转变经济发展方式的关键。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A．全面深化经济体制改革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B．实施创新驱动发展战略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C．推动经济结构战略性调整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D．促进区域协调发展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全面深化经济体制改革是加快转变经济发展方式的关键；实施创新驱动发展战略，是转变经济发展方式的重大战略决策；推动经济结构战略性调整，是提升国民经济整体素质、赢得国际竞争主动权的根本途径，是加快转变经济发展方式的主攻方向。</w:t>
      </w:r>
      <w:r>
        <w:rPr>
          <w:rFonts w:hint="eastAsia" w:ascii="微软雅黑" w:hAnsi="微软雅黑" w:eastAsia="微软雅黑" w:cs="微软雅黑"/>
          <w:i w:val="0"/>
          <w:iCs w:val="0"/>
          <w:caps w:val="0"/>
          <w:spacing w:val="9"/>
          <w:sz w:val="25"/>
          <w:szCs w:val="25"/>
          <w:bdr w:val="none" w:color="auto" w:sz="0" w:space="0"/>
          <w:shd w:val="clear" w:fill="FFFFFF"/>
        </w:rPr>
        <w:t>思政园丁版权所有。</w:t>
      </w:r>
      <w:r>
        <w:rPr>
          <w:rFonts w:hint="eastAsia" w:ascii="微软雅黑" w:hAnsi="微软雅黑" w:eastAsia="微软雅黑" w:cs="微软雅黑"/>
          <w:i w:val="0"/>
          <w:iCs w:val="0"/>
          <w:caps w:val="0"/>
          <w:spacing w:val="8"/>
          <w:sz w:val="25"/>
          <w:szCs w:val="25"/>
          <w:bdr w:val="none" w:color="auto" w:sz="0" w:space="0"/>
          <w:shd w:val="clear" w:fill="FFFFFF"/>
        </w:rPr>
        <w:t>促进区域协调发展是我国现代化建设中的重大战略。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12．根据科学发展观，坚持中国特色社会主义政治发展道路，最根本的是要（）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A．坚持党的领导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B．坚持人民当家作主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C．坚持依法治国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D．坚持党的领导、人民当家作主和依法治国的有机统一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坚持中国特色社会主义政治发展道路，最根本的是要坚持党的领导、人民当家作主和依法治国的有机统一。ABC表述不完整。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13．构建社会主义和谐社会的总要求包括（）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①富强文明②民主法治③公平正义④诚信友爱⑤充满活力⑥安定有序⑦人与自然和谐相处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A．①②③④⑤⑥⑦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B．①②③④⑤⑥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C．②③④⑤⑥⑦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D．①②③⑤⑥⑦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民主法治、公平正义、诚信友爱、充满活力、安定有序、人与自然和谐相处，是构建社会主义和谐社会的总要求。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14．胡锦涛指出：“（）是马克思主义政党的本质属性，是马克思主义政党的生命所系、力量所在。”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A．先进性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B．纯洁性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C．革命性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D．无产阶级属性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胡锦涛指出：“先进性是马克思主义政党的本质属性，是马克思主义政党的生命所系、力量所在。”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1．关于以人为本，下列说法正确的是（）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A．以人为本，继承了中国的民本思想，但又与它存在着实质上的区别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B．以人为本也不同于西方的人本主义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C．以人为本是科学发展观的核心立场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D．以人为本坚持了唯心主义的立场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以人为本是科学发展观的核心立场。思政园丁。以人为本，继承了中国的民本思想，但又与它存在着实质上的区别。以人为本也不同于西方的人本主义。所以ABC正确。以人为本坚持了历史唯物主义的基本立场和基本观点。所以D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2．坚持以人为本，就要（）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A．坚持发展为了人民，始终把最广人民的根本利益放在第一位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B．坚持发展依靠人民，从人民的伟大创造中汲取智慧和力量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C．坚持发展成果由人民共享，着力提高人民物质文化生活水平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D．坚持必须培养高素质创新型人才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坚持以人为本，就要坚持发展为了人民，始终把最广人民的根本利益放在第一位；就要坚持发展依靠人民，从人民的伟大创造中汲取智慧和力量；思政园丁版权所有。就要坚持发展成果由人民共享，着力提高人民物质文化生活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3．实现（），是我国社会主义现代化建设的战略任务，也是加快形成新的经济发展方式、 促进经济持续健康发展的重要动力。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A．工业化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B．信息化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C．城镇化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D．农业现代化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实现工业化、信息化、城镇化、农业现代化，是我国社会主义现代化建设的战略任务，也是加快形成新的经济发展方式、 促进经济持续健康发展的重要动力。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4．我们党领导人民在长期革命、建设、改革实践中，经过反复探索、不断总结，逐步建立起一套适合中国国情的社会主义政治制度。下列说法正确的有（）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A．人民代表大会制度是我国的根本政治制度，是全国各族人民当家作主的根本途径和最高实现形式，是中国社会主义民主政治最鲜明的特点。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B．中国共产党领导的多党合作和政治协商制度是符合我国国情、具有鲜明中国特色的社会主义新型政党制度。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C．民族区域自治制度是我们党解决民族问题的一个重大创造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D．完善基层群众自治制度，发展基层民主，是社会主义民主政治建设的基础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坚持和完善社会主义政治制度。发展社会主义民主政治，最重要的就是要坚持好、发展好适合我国国情的社会主义政治制度。我们党领导人民在长期革命、建设、改革实践中，经过反复探索、不断总结，逐步建立起一套适合中国国情的社会主义政治制度。人民代表大会制度是我国的根本政治制度，是全国各族人民当家作主的根本途径和最高实现形式，是中国社会主义民主政治最鲜明的特点。思政园丁版权所有。中国共产党领导的多党合作和政治协商制度是符合我国国情、具有鲜明中国特色的社会主义新型政党制度。民族区域自治制度是我们党解决民族问题的一个重大创造。完善基层群众自治制度，发展基层民主，是社会主义民主政治建设的基础。胡锦涛反复强调，这些制度，集中体现了我国社会主义民主政治的特点和优势，必须始终不渝地坚持、发展和完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5．社会主义核心价值体系的基本内容包括（）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A．马克思主义指导思想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B．中国特色社会主义共同理想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C．以爱国主义为核心的民族精神和以改革创新为核心的时代精神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D．社会主义荣辱观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马克思主义指导思想、中国特色社会主义共同理想、以爱国主义为核心的民族精神和以改革创新为核心的时代精神、社会主义荣辱观，共同构成社会主义核心价值体系的基本内容。它鲜明地回答了在新的历史条件下，我们党用什么样的精神旗帜团结带领全体人民开拓前进、中华民族以什么样的精神风貌屹立于世界民族之林的重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6．2012年11月，中共十八大报告明确提出“三个倡导”，是对社会主义核心价值观的最新概括。这“三个倡导”包括（）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A．倡导富强、民主、文明、和谐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B．倡导自由、平等、公正、法治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C．倡导富强、文明、和谐、美丽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D．倡导爱国、敬业、诚信、友善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2012年11月，中共十八大报告明确提出“三个倡导”，即“倡导富强、民主、文明、和谐，倡导自由、平等、公正、法治，倡导爱国、敬业、诚信、友善，积极培育社会主义核心价值观”，这是对社会主义核心价值观的最新概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7．推动形成人与自然和谐发展现代化建设新格局，要（）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A．珍惜每一寸国土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B．全面促进资源节约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C．加大生态环境保护力度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D．加快建立生态文明制度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推动形成人与自然和谐发展现代化建设新格局，一是珍惜每一寸国土，二是全面促进资源节约，三是加大生态环境保护力度，四是加快建立生态文明制度。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8．胡锦涛指出：“新形势下，党面临(     )的是长期的、复杂的、严峻的”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A．执政考验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B．改革开放考验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C．外部环境考验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D．市场经济考验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胡锦涛指出：“新形势下，党面临的执政考验、改革开放考验、市场经济考验、外部环境考验是长期的、复杂的、严峻的，精神懈怠危险、能力不足危险、脱离群众危险、消极腐败危险更加尖锐地摆在全党面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9．胡锦涛指出：新形势下，以下哪些(     )更加尖锐地摆在全党面前。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A．精神懈怠危险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B．能力不足危险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C．脱离群众危险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D．消极腐败危险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胡锦涛指出：“新形势下，党面临的执政考验、改革开放考验、市场经济考验、外部环境考验是长期的、复杂的、严峻的，精神懈怠危险、能力不足危险、脱离群众危险、消极腐败危险更加尖锐地摆在全党面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10．科学发展观的历史地位包括（）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A．是中国特色社会主义理论体系的开篇之作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B．是21世纪马克思主义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C．是中国特色社会主义理论体系在新世纪新阶段的接续发展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D．是全面建设小康社会、加快推进社会主义现代化的根本指针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科学发展观是中国特色社会主义理论体系在新世纪新阶段的接续发展，是全面建设小康社会、加快推进社会主义现代化的根本指针。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三、判断题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1．以人为本，实质上就是中国古代的民本思想。（）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以人为本，继承了中国古代的民本思想，但又与它存在着实质上的区别。以人文本，坚持了历史唯物主义的基本立场和基本观点。而中国古代的民本思想和西方的人本主义，站在唯心主义的立场上。这是他们的根本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2．建设生态文明，实质上就是要建设以资源环境承载力为基础、以自然规律为准则、以可持续发展为目标的资源节约型、 环境友好型社会。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简要解析：略，详见2023年版教材252页。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参考答案：对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四、简答题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1．如何理解科学发展观的科学内涵？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答题要点：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科学发展观，第一要义是发展，核心是以人为本， 基本要求是全面协调可持续，根本方法是统筹兼顾。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w:t>
      </w:r>
      <w:r>
        <w:rPr>
          <w:rFonts w:hint="eastAsia" w:ascii="微软雅黑" w:hAnsi="微软雅黑" w:eastAsia="微软雅黑" w:cs="微软雅黑"/>
          <w:i w:val="0"/>
          <w:iCs w:val="0"/>
          <w:caps w:val="0"/>
          <w:spacing w:val="9"/>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rPr>
        <w:t>如何把握科学发展观的主要内容？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答题要点：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实现科学发展，必须加快转变经济发展方式， 发展社会主义民主政治，推进社会主义文化强国建设， 构建社会主义和谐社会，推进生态文明建设，全面提高党的建设科学化水平。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w:t>
      </w:r>
      <w:r>
        <w:rPr>
          <w:rFonts w:hint="eastAsia" w:ascii="微软雅黑" w:hAnsi="微软雅黑" w:eastAsia="微软雅黑" w:cs="微软雅黑"/>
          <w:i w:val="0"/>
          <w:iCs w:val="0"/>
          <w:caps w:val="0"/>
          <w:spacing w:val="9"/>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rPr>
        <w:t>如何理解科学发展观的历史地位？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答题要点：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科学发展观科学发展观是中国特色社会主义理论体系在新世纪新阶段的接续发展，是全面建设小康社会、加快推进社会主义现代化的根本指针。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YzQ4Y2ZhNGE2ZDkzNTBhZTJmZTQzZjJjYjEzY2QifQ=="/>
  </w:docVars>
  <w:rsids>
    <w:rsidRoot w:val="115C2903"/>
    <w:rsid w:val="115C2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2023-05-26T01:35:00Z</dcterms:created>
  <dc:creator>王龙飞</dc:creator>
  <cp:lastModifiedBy>王龙飞</cp:lastModifiedBy>
  <dcterms:modified xsi:type="dcterms:W3CDTF">2023-05-26T01:36:01Z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BFED21FA41D8444DB2F3510A4B02BCC5_11</vt:lpwstr>
  </property>
</Properties>
</file>