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right="840"/>
        <w:rPr>
          <w:rFonts w:ascii="宋体" w:hAnsi="宋体" w:eastAsia="宋体"/>
          <w:b/>
          <w:bCs/>
          <w:sz w:val="24"/>
          <w:szCs w:val="24"/>
        </w:rPr>
      </w:pPr>
      <w:bookmarkStart w:id="4" w:name="_GoBack"/>
      <w:bookmarkEnd w:id="4"/>
      <w:bookmarkStart w:id="0" w:name="_Hlk481501125"/>
      <w:bookmarkStart w:id="1" w:name="OLE_LINK1"/>
      <w:bookmarkStart w:id="2" w:name="_Hlk481501184"/>
      <w:bookmarkStart w:id="3" w:name="OLE_LINK4"/>
      <w:r>
        <w:rPr>
          <w:rFonts w:hint="eastAsia" w:ascii="宋体" w:hAnsi="宋体" w:eastAsia="宋体"/>
          <w:b/>
          <w:bCs/>
          <w:sz w:val="24"/>
          <w:szCs w:val="24"/>
        </w:rPr>
        <w:t>（第__</w:t>
      </w:r>
      <w:r>
        <w:rPr>
          <w:rFonts w:ascii="宋体" w:hAnsi="宋体" w:eastAsia="宋体"/>
          <w:b/>
          <w:bCs/>
          <w:sz w:val="24"/>
          <w:szCs w:val="24"/>
        </w:rPr>
        <w:t>1</w:t>
      </w:r>
      <w:r>
        <w:rPr>
          <w:rFonts w:hint="eastAsia" w:ascii="宋体" w:hAnsi="宋体" w:eastAsia="宋体"/>
          <w:b/>
          <w:bCs/>
          <w:sz w:val="24"/>
          <w:szCs w:val="24"/>
        </w:rPr>
        <w:t>_</w:t>
      </w:r>
      <w:r>
        <w:rPr>
          <w:rFonts w:ascii="宋体" w:hAnsi="宋体" w:eastAsia="宋体"/>
          <w:b/>
          <w:bCs/>
          <w:sz w:val="24"/>
          <w:szCs w:val="24"/>
        </w:rPr>
        <w:t>_</w:t>
      </w:r>
      <w:r>
        <w:rPr>
          <w:rFonts w:hint="eastAsia" w:ascii="宋体" w:hAnsi="宋体" w:eastAsia="宋体"/>
          <w:b/>
          <w:bCs/>
          <w:sz w:val="24"/>
          <w:szCs w:val="24"/>
        </w:rPr>
        <w:t>_周）</w:t>
      </w:r>
    </w:p>
    <w:tbl>
      <w:tblPr>
        <w:tblStyle w:val="2"/>
        <w:tblW w:w="840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668"/>
        <w:gridCol w:w="2409"/>
        <w:gridCol w:w="1701"/>
        <w:gridCol w:w="262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1668" w:type="dxa"/>
            <w:vAlign w:val="center"/>
          </w:tcPr>
          <w:p>
            <w:pPr>
              <w:jc w:val="center"/>
              <w:rPr>
                <w:rFonts w:ascii="宋体" w:hAnsi="宋体" w:eastAsia="宋体"/>
                <w:b/>
                <w:sz w:val="24"/>
                <w:szCs w:val="24"/>
              </w:rPr>
            </w:pPr>
            <w:r>
              <w:rPr>
                <w:rFonts w:hint="eastAsia" w:ascii="宋体" w:hAnsi="宋体" w:eastAsia="宋体"/>
                <w:b/>
                <w:sz w:val="24"/>
                <w:szCs w:val="24"/>
              </w:rPr>
              <w:t>学生姓名</w:t>
            </w:r>
          </w:p>
        </w:tc>
        <w:tc>
          <w:tcPr>
            <w:tcW w:w="2409" w:type="dxa"/>
            <w:vAlign w:val="center"/>
          </w:tcPr>
          <w:p>
            <w:pPr>
              <w:jc w:val="center"/>
              <w:rPr>
                <w:rFonts w:ascii="宋体" w:hAnsi="宋体" w:eastAsia="宋体"/>
                <w:sz w:val="24"/>
                <w:szCs w:val="24"/>
              </w:rPr>
            </w:pPr>
            <w:r>
              <w:rPr>
                <w:rFonts w:hint="eastAsia" w:ascii="宋体" w:hAnsi="宋体" w:eastAsia="宋体"/>
                <w:sz w:val="24"/>
                <w:szCs w:val="24"/>
              </w:rPr>
              <w:t>赵任生</w:t>
            </w:r>
          </w:p>
        </w:tc>
        <w:tc>
          <w:tcPr>
            <w:tcW w:w="1701" w:type="dxa"/>
            <w:vAlign w:val="center"/>
          </w:tcPr>
          <w:p>
            <w:pPr>
              <w:jc w:val="center"/>
              <w:rPr>
                <w:rFonts w:ascii="宋体" w:hAnsi="宋体" w:eastAsia="宋体"/>
                <w:b/>
                <w:sz w:val="24"/>
                <w:szCs w:val="24"/>
              </w:rPr>
            </w:pPr>
            <w:r>
              <w:rPr>
                <w:rFonts w:hint="eastAsia" w:ascii="宋体" w:hAnsi="宋体" w:eastAsia="宋体"/>
                <w:b/>
                <w:sz w:val="24"/>
                <w:szCs w:val="24"/>
              </w:rPr>
              <w:t>学号</w:t>
            </w:r>
          </w:p>
        </w:tc>
        <w:tc>
          <w:tcPr>
            <w:tcW w:w="2624" w:type="dxa"/>
            <w:vAlign w:val="center"/>
          </w:tcPr>
          <w:p>
            <w:pPr>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9301084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1668" w:type="dxa"/>
            <w:vAlign w:val="center"/>
          </w:tcPr>
          <w:p>
            <w:pPr>
              <w:jc w:val="center"/>
              <w:rPr>
                <w:rFonts w:ascii="宋体" w:hAnsi="宋体" w:eastAsia="宋体"/>
                <w:b/>
                <w:sz w:val="24"/>
                <w:szCs w:val="24"/>
              </w:rPr>
            </w:pPr>
            <w:r>
              <w:rPr>
                <w:rFonts w:hint="eastAsia" w:ascii="宋体" w:hAnsi="宋体" w:eastAsia="宋体"/>
                <w:b/>
                <w:sz w:val="24"/>
                <w:szCs w:val="24"/>
              </w:rPr>
              <w:t>项目名称</w:t>
            </w:r>
          </w:p>
        </w:tc>
        <w:tc>
          <w:tcPr>
            <w:tcW w:w="6734" w:type="dxa"/>
            <w:gridSpan w:val="3"/>
            <w:vAlign w:val="center"/>
          </w:tcPr>
          <w:p>
            <w:pPr>
              <w:jc w:val="center"/>
              <w:rPr>
                <w:rFonts w:ascii="宋体" w:hAnsi="宋体" w:eastAsia="宋体"/>
                <w:sz w:val="24"/>
                <w:szCs w:val="24"/>
              </w:rPr>
            </w:pPr>
            <w:r>
              <w:rPr>
                <w:rFonts w:hint="eastAsia" w:ascii="宋体" w:hAnsi="宋体" w:eastAsia="宋体"/>
                <w:sz w:val="24"/>
                <w:szCs w:val="24"/>
              </w:rPr>
              <w:t>智能检测养老系统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1668" w:type="dxa"/>
            <w:vAlign w:val="center"/>
          </w:tcPr>
          <w:p>
            <w:pPr>
              <w:jc w:val="center"/>
              <w:rPr>
                <w:rFonts w:ascii="宋体" w:hAnsi="宋体" w:eastAsia="宋体"/>
                <w:b/>
                <w:sz w:val="24"/>
                <w:szCs w:val="24"/>
              </w:rPr>
            </w:pPr>
            <w:r>
              <w:rPr>
                <w:rFonts w:hint="eastAsia" w:ascii="宋体" w:hAnsi="宋体" w:eastAsia="宋体"/>
                <w:b/>
                <w:sz w:val="24"/>
                <w:szCs w:val="24"/>
              </w:rPr>
              <w:t>本周工作时间</w:t>
            </w:r>
          </w:p>
        </w:tc>
        <w:tc>
          <w:tcPr>
            <w:tcW w:w="6734" w:type="dxa"/>
            <w:gridSpan w:val="3"/>
            <w:vAlign w:val="center"/>
          </w:tcPr>
          <w:p>
            <w:pPr>
              <w:jc w:val="center"/>
              <w:rPr>
                <w:rFonts w:ascii="宋体" w:hAnsi="宋体" w:eastAsia="宋体"/>
                <w:color w:val="000000"/>
                <w:sz w:val="24"/>
                <w:szCs w:val="24"/>
              </w:rPr>
            </w:pPr>
            <w:r>
              <w:rPr>
                <w:rFonts w:hint="eastAsia" w:ascii="宋体" w:hAnsi="宋体" w:eastAsia="宋体"/>
                <w:color w:val="000000"/>
                <w:sz w:val="24"/>
                <w:szCs w:val="24"/>
              </w:rPr>
              <w:t>共_</w:t>
            </w:r>
            <w:r>
              <w:rPr>
                <w:rFonts w:ascii="宋体" w:hAnsi="宋体" w:eastAsia="宋体"/>
                <w:color w:val="000000"/>
                <w:sz w:val="24"/>
                <w:szCs w:val="24"/>
              </w:rPr>
              <w:t>33_</w:t>
            </w:r>
            <w:r>
              <w:rPr>
                <w:rFonts w:hint="eastAsia" w:ascii="宋体" w:hAnsi="宋体" w:eastAsia="宋体"/>
                <w:color w:val="000000"/>
                <w:sz w:val="24"/>
                <w:szCs w:val="24"/>
              </w:rPr>
              <w:t>_h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24" w:hRule="atLeast"/>
        </w:trPr>
        <w:tc>
          <w:tcPr>
            <w:tcW w:w="1668" w:type="dxa"/>
            <w:vAlign w:val="center"/>
          </w:tcPr>
          <w:p>
            <w:pPr>
              <w:jc w:val="center"/>
              <w:rPr>
                <w:rFonts w:ascii="宋体" w:hAnsi="宋体" w:eastAsia="宋体"/>
                <w:b/>
                <w:sz w:val="24"/>
                <w:szCs w:val="24"/>
              </w:rPr>
            </w:pPr>
            <w:r>
              <w:rPr>
                <w:rFonts w:hint="eastAsia" w:ascii="宋体" w:hAnsi="宋体" w:eastAsia="宋体"/>
                <w:b/>
                <w:sz w:val="24"/>
                <w:szCs w:val="24"/>
              </w:rPr>
              <w:t>本周工作内容</w:t>
            </w:r>
          </w:p>
        </w:tc>
        <w:tc>
          <w:tcPr>
            <w:tcW w:w="6734" w:type="dxa"/>
            <w:gridSpan w:val="3"/>
          </w:tcPr>
          <w:p>
            <w:pPr>
              <w:pStyle w:val="4"/>
              <w:numPr>
                <w:ilvl w:val="0"/>
                <w:numId w:val="1"/>
              </w:numPr>
              <w:ind w:firstLineChars="0"/>
              <w:jc w:val="left"/>
              <w:rPr>
                <w:rFonts w:ascii="宋体" w:hAnsi="宋体" w:eastAsia="宋体"/>
                <w:sz w:val="24"/>
                <w:szCs w:val="24"/>
              </w:rPr>
            </w:pPr>
            <w:r>
              <w:rPr>
                <w:rFonts w:hint="eastAsia" w:ascii="宋体" w:hAnsi="宋体" w:eastAsia="宋体"/>
                <w:sz w:val="24"/>
                <w:szCs w:val="24"/>
              </w:rPr>
              <w:t>阅读老师的学习文档，逐步学习。</w:t>
            </w:r>
          </w:p>
          <w:p>
            <w:pPr>
              <w:pStyle w:val="4"/>
              <w:numPr>
                <w:ilvl w:val="0"/>
                <w:numId w:val="1"/>
              </w:numPr>
              <w:ind w:firstLineChars="0"/>
              <w:jc w:val="left"/>
              <w:rPr>
                <w:rFonts w:ascii="宋体" w:hAnsi="宋体" w:eastAsia="宋体"/>
                <w:sz w:val="24"/>
                <w:szCs w:val="24"/>
              </w:rPr>
            </w:pPr>
            <w:r>
              <w:rPr>
                <w:rFonts w:hint="eastAsia" w:ascii="宋体" w:hAnsi="宋体" w:eastAsia="宋体"/>
                <w:sz w:val="24"/>
                <w:szCs w:val="24"/>
              </w:rPr>
              <w:t>配置处理数据流需要的环境，主要为python的环境。</w:t>
            </w:r>
          </w:p>
          <w:p>
            <w:pPr>
              <w:pStyle w:val="4"/>
              <w:numPr>
                <w:ilvl w:val="0"/>
                <w:numId w:val="1"/>
              </w:numPr>
              <w:ind w:firstLineChars="0"/>
              <w:jc w:val="left"/>
              <w:rPr>
                <w:rFonts w:ascii="宋体" w:hAnsi="宋体" w:eastAsia="宋体"/>
                <w:sz w:val="24"/>
                <w:szCs w:val="24"/>
              </w:rPr>
            </w:pPr>
            <w:r>
              <w:rPr>
                <w:rFonts w:hint="eastAsia" w:ascii="宋体" w:hAnsi="宋体" w:eastAsia="宋体"/>
                <w:sz w:val="24"/>
                <w:szCs w:val="24"/>
              </w:rPr>
              <w:t>配合小组编写需求文档。</w:t>
            </w:r>
          </w:p>
          <w:p>
            <w:pPr>
              <w:pStyle w:val="4"/>
              <w:numPr>
                <w:ilvl w:val="0"/>
                <w:numId w:val="1"/>
              </w:numPr>
              <w:ind w:firstLineChars="0"/>
              <w:jc w:val="left"/>
              <w:rPr>
                <w:rFonts w:ascii="宋体" w:hAnsi="宋体" w:eastAsia="宋体"/>
                <w:sz w:val="24"/>
                <w:szCs w:val="24"/>
              </w:rPr>
            </w:pPr>
            <w:r>
              <w:rPr>
                <w:rFonts w:hint="eastAsia" w:ascii="宋体" w:hAnsi="宋体" w:eastAsia="宋体"/>
                <w:sz w:val="24"/>
                <w:szCs w:val="24"/>
              </w:rPr>
              <w:t>根据要求学习编写对视频流的处理算法，使用数据集进行训练。</w:t>
            </w:r>
          </w:p>
          <w:p>
            <w:pPr>
              <w:pStyle w:val="4"/>
              <w:numPr>
                <w:ilvl w:val="0"/>
                <w:numId w:val="1"/>
              </w:numPr>
              <w:ind w:firstLineChars="0"/>
              <w:jc w:val="left"/>
              <w:rPr>
                <w:rFonts w:hint="eastAsia" w:ascii="宋体" w:hAnsi="宋体" w:eastAsia="宋体"/>
                <w:sz w:val="24"/>
                <w:szCs w:val="24"/>
              </w:rPr>
            </w:pPr>
            <w:r>
              <w:rPr>
                <w:rFonts w:hint="eastAsia" w:ascii="宋体" w:hAnsi="宋体" w:eastAsia="宋体"/>
                <w:sz w:val="24"/>
                <w:szCs w:val="24"/>
              </w:rPr>
              <w:t>学习如何使用rtmp进行视频流的推拉，并完成配置和连接。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11" w:hRule="atLeast"/>
        </w:trPr>
        <w:tc>
          <w:tcPr>
            <w:tcW w:w="1668" w:type="dxa"/>
            <w:vAlign w:val="center"/>
          </w:tcPr>
          <w:p>
            <w:pPr>
              <w:jc w:val="left"/>
              <w:rPr>
                <w:rFonts w:ascii="宋体" w:hAnsi="宋体" w:eastAsia="宋体"/>
                <w:b/>
                <w:sz w:val="24"/>
                <w:szCs w:val="24"/>
              </w:rPr>
            </w:pPr>
            <w:r>
              <w:rPr>
                <w:rFonts w:hint="eastAsia" w:ascii="宋体" w:hAnsi="宋体" w:eastAsia="宋体"/>
                <w:b/>
                <w:sz w:val="24"/>
                <w:szCs w:val="24"/>
              </w:rPr>
              <w:t>本周体会</w:t>
            </w:r>
          </w:p>
        </w:tc>
        <w:tc>
          <w:tcPr>
            <w:tcW w:w="6734" w:type="dxa"/>
            <w:gridSpan w:val="3"/>
          </w:tcPr>
          <w:p>
            <w:pPr>
              <w:ind w:firstLine="480" w:firstLineChars="200"/>
              <w:rPr>
                <w:rFonts w:ascii="宋体" w:hAnsi="宋体" w:eastAsia="宋体"/>
                <w:sz w:val="24"/>
                <w:szCs w:val="24"/>
              </w:rPr>
            </w:pPr>
            <w:r>
              <w:rPr>
                <w:rFonts w:hint="eastAsia" w:ascii="宋体" w:hAnsi="宋体" w:eastAsia="宋体"/>
                <w:sz w:val="24"/>
                <w:szCs w:val="24"/>
              </w:rPr>
              <w:t>在第一周的开始，我对于这个项目感觉无从下手，但是在我们小组的合理分工和对老师提供的文档的学习下，我知道了自己入手的方向。通过网上寻找资料学习，对于一些对于图像的处理算法有了一定的了解，并懂得如何去使用。同时对于如何去对摄像头采集的视频流如何进行推拉和对视频进行处理也学到了很多。</w:t>
            </w:r>
          </w:p>
          <w:p>
            <w:pPr>
              <w:ind w:firstLine="480" w:firstLineChars="200"/>
              <w:rPr>
                <w:rFonts w:hint="eastAsia" w:ascii="宋体" w:hAnsi="宋体" w:eastAsia="宋体"/>
                <w:sz w:val="24"/>
                <w:szCs w:val="24"/>
              </w:rPr>
            </w:pPr>
            <w:r>
              <w:rPr>
                <w:rFonts w:hint="eastAsia" w:ascii="宋体" w:hAnsi="宋体" w:eastAsia="宋体"/>
                <w:sz w:val="24"/>
                <w:szCs w:val="24"/>
              </w:rPr>
              <w:t>小组内的合理分工和大家积极地配合也让我们大家从一开始的毫无头绪变得井然有序，这也是我们小组每个成员积极配合的功劳。</w:t>
            </w:r>
          </w:p>
        </w:tc>
      </w:tr>
      <w:bookmarkEnd w:id="0"/>
      <w:bookmarkEnd w:id="1"/>
      <w:bookmarkEnd w:id="2"/>
    </w:tbl>
    <w:p>
      <w:pPr>
        <w:rPr>
          <w:rFonts w:ascii="宋体" w:hAnsi="宋体" w:eastAsia="宋体"/>
          <w:sz w:val="24"/>
          <w:szCs w:val="24"/>
        </w:rPr>
      </w:pPr>
    </w:p>
    <w:bookmarkEnd w:id="3"/>
    <w:p>
      <w:pPr>
        <w:widowControl/>
        <w:jc w:val="left"/>
        <w:rPr>
          <w:rFonts w:ascii="宋体" w:hAnsi="宋体" w:eastAsia="宋体"/>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C212B"/>
    <w:multiLevelType w:val="multilevel"/>
    <w:tmpl w:val="43DC21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12B"/>
    <w:rsid w:val="003F1180"/>
    <w:rsid w:val="00453822"/>
    <w:rsid w:val="0056112B"/>
    <w:rsid w:val="00576780"/>
    <w:rsid w:val="00577F5F"/>
    <w:rsid w:val="008C17EE"/>
    <w:rsid w:val="009F13F6"/>
    <w:rsid w:val="00A6143A"/>
    <w:rsid w:val="00B473AB"/>
    <w:rsid w:val="00C81403"/>
    <w:rsid w:val="276D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341</Words>
  <Characters>366</Characters>
  <Lines>2</Lines>
  <Paragraphs>1</Paragraphs>
  <TotalTime>116</TotalTime>
  <ScaleCrop>false</ScaleCrop>
  <LinksUpToDate>false</LinksUpToDate>
  <CharactersWithSpaces>366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2022-07-08T08:09:00Z</dcterms:created>
  <dc:creator>ZHANG Jian</dc:creator>
  <cp:lastModifiedBy>夏虫</cp:lastModifiedBy>
  <dcterms:modified xsi:type="dcterms:W3CDTF">2022-07-11T00:30:40Z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11DAF05728FA47ED893B46D1350E323A</vt:lpwstr>
  </property>
</Properties>
</file>