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4. Слияние, подсчёт, разряды и пирамида</w:t>
      </w:r>
    </w:p>
    <w:p>
      <w:pPr>
        <w:pStyle w:val="Heading1"/>
      </w:pPr>
      <w:r>
        <w:t>Почему нужны разные сортировки</w:t>
      </w:r>
    </w:p>
    <w:p>
      <w:r>
        <w:t>Один алгоритм может экономить память, другой — сохранять порядок равных записей, третий — использовать небольшой диапазон целых ключей. Эта работа сравнивает MergeSort, CountingSort, RadixSort, HeapSort, QuickSort из ЛР 3 и встроенный sorted.[1] Собственные сортировки изменяют переданный список; sorted возвращает новый.</w:t>
      </w:r>
    </w:p>
    <w:p>
      <w:pPr>
        <w:pStyle w:val="Heading1"/>
      </w:pPr>
      <w:r>
        <w:t>MergeSort: сначала половины, затем слияние</w:t>
      </w:r>
    </w:p>
    <w:p>
      <w:r>
        <w:t>Массив делится пополам до участков длиной 0 или 1. Такие участки уже отсортированы. Затем две отсортированные половины объединяются: сравниваются первые ещё не взятые элементы, меньший помещается в выход. Когда одна половина закончилась, остаток другой можно перенести без сравнений ключей.</w:t>
      </w:r>
    </w:p>
    <w:p>
      <w:r>
        <w:t>Слияние [1,4] и [2,3] последовательно выбирает 1,2,3,4. Инвариант: уже записанная часть выхода содержит наименьшие из объединяемых элементов в правильном порядке; i и j указывают на первые ещё не использованные значения. Если ключи равны, берём левый элемент: именно условие &lt;= сохраняет исходный порядок равных записей.</w:t>
      </w:r>
    </w:p>
    <w:p>
      <w:r>
        <w:t>Рекуррент T(n)=2T(n/2)+Θ(n) даёт Θ(n log n). Дополнительный буфер длины n используется повторно во всех слияниях, стек имеет O(log n) кадров, общая дополнительная память O(n). Эта реализация не пропускает слияние уже упорядоченных половин, поэтому её лучший случай тоже Θ(n log n).</w:t>
      </w:r>
    </w:p>
    <w:p>
      <w:pPr>
        <w:pStyle w:val="Heading1"/>
      </w:pPr>
      <w:r>
        <w:t>CountingSort: распределение по целым ключам</w:t>
      </w:r>
    </w:p>
    <w:p>
      <w:r>
        <w:t>Если ключи — целые числа из небольшого диапазона, сравнивать каждую пару не обязательно. Пусть minimum=-2, maximum=2. Для пяти возможных ключей создаются пять счётчиков. Ключ x относится к ячейке x−minimum; так поддерживаются отрицательные значения.</w:t>
      </w:r>
    </w:p>
    <w:p>
      <w:r>
        <w:t>Для [-2,1,-2,0] частоты равны [2,0,1,1,0], а префиксные суммы — [2,2,3,4,4]. Префиксная сумма показывает, сколько элементов не превосходит данный ключ. Она задаёт границу его блока в отсортированном результате.</w:t>
      </w:r>
    </w:p>
    <w:p>
      <w:r>
        <w:t>Вход просматривается справа налево. Перед размещением элемента соответствующая сумма уменьшается, и элемент занимает найденную позицию. Более поздняя равная запись попадает правее, поэтому порядок одинаковых ключей сохраняется. Простой вывод ключа count раз отсортировал бы числа, но потерял бы связанные метки записей.</w:t>
      </w:r>
    </w:p>
    <w:p>
      <w:r>
        <w:t>Время O(n+K), дополнительная память O(n+K), где K=max−min+1 — количество возможных целых значений. В формулировке КИМ k=max−min отличается на единицу и даёт ту же асимптотику. При n=1000 и диапазоне до 10¹² выделение массива счётчиков бессмысленно. Реализация явно отклоняет диапазоны шире 2 000 001, а не пытается занять огромную память.</w:t>
      </w:r>
    </w:p>
    <w:p>
      <w:pPr>
        <w:pStyle w:val="Heading1"/>
      </w:pPr>
      <w:r>
        <w:t>RadixSort LSD: сортируем цифру за цифрой</w:t>
      </w:r>
    </w:p>
    <w:p>
      <w:r>
        <w:t>LSD начинает с младшего разряда. Например, [21,13,12] после устойчивого прохода по единицам превращается в [21,12,13], а после десятков — в [12,13,21]. Порядок внутри равной десятки должен сохранить уже установленный порядок единиц. Поэтому каждый внутренний проход обязан быть устойчивым.[2]</w:t>
      </w:r>
    </w:p>
    <w:p>
      <w:r>
        <w:t>В коде используется десятичная counting-сортировка с десятью корзинами. К каждому ключу применяем одинаковое смещение: key−minimum. Это превращает отрицательные ключи в неотрицательные и сохраняет порядок, поскольку x&lt;y тогда и только тогда, когда x−minimum&lt;y−minimum. Сами записи не изменяются, меняются только вычисленные ключи.</w:t>
      </w:r>
    </w:p>
    <w:p>
      <w:r>
        <w:t>Если d — число десятичных разрядов наибольшего смещённого ключа, время O(d(n+10)), память O(n+10). При одинаковых ключах проходы не нужны. Для произвольно длинных Python int операции получения цифр тоже имеют стоимость: объявлять такую сортировку безусловно O(n) для любых целых нельзя.</w:t>
      </w:r>
    </w:p>
    <w:p>
      <w:pPr>
        <w:pStyle w:val="Heading1"/>
      </w:pPr>
      <w:r>
        <w:t>HeapSort: максимум всегда наверху</w:t>
      </w:r>
    </w:p>
    <w:p>
      <w:r>
        <w:t>Куча хранится прямо в массиве. У узла i дети имеют индексы 2i+1 и 2i+2. В максимальной куче ключ родителя не меньше ключей детей. Это локальное свойство не означает, что весь массив отсортирован.</w:t>
      </w:r>
    </w:p>
    <w:p>
      <w:r>
        <w:t>Просейка вниз сравнивает узел с большим ребёнком. Если ребёнок больше, они меняются, и проверка продолжается ниже. Куча строится от последнего внутреннего узла к корню: каждый ребёнок уже корень правильной подкучи.</w:t>
      </w:r>
    </w:p>
    <w:p>
      <w:r>
        <w:t>Почему построение O(n), хотя отдельная просейка O(log n)? Половина узлов — листья и не двигается, четверть может опуститься на один уровень, восьмая часть — на два. Сумма ограничена n·Σ(h/2^(h+1))=O(n). Умножать n на максимальную высоту — допустимая, но слишком грубая верхняя оценка.</w:t>
      </w:r>
    </w:p>
    <w:p>
      <w:r>
        <w:t>Далее максимум меняется с последним элементом активной кучи. Размер кучи уменьшается, новый корень просеивается вниз. Суффикс после активной области уже отсортирован. Выполняется O(n log n) работы и используется O(1) дополнительной памяти. Нестабильность связана с дальними обменами, способными переставить одинаковые ключи.</w:t>
      </w:r>
    </w:p>
    <w:p>
      <w:pPr>
        <w:pStyle w:val="Heading1"/>
      </w:pPr>
      <w:r>
        <w:t>Сводная таблица для реализованного кода</w:t>
      </w:r>
    </w:p>
    <w:p>
      <w:r>
        <w:t>Здесь время оценивается в модели операций с ключами ограниченной длины; K — ширина диапазона, d — число разрядов. Для среднего случая QuickSort предполагается случайный выбор опорного элемента.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  <w:tblHeader/>
        </w:trPr>
        <w:tc>
          <w:tcPr>
            <w:tcW w:type="dxa" w:w="1425"/>
          </w:tcPr>
          <w:p>
            <w:r>
              <w:rPr>
                <w:b/>
                <w:sz w:val="16"/>
              </w:rPr>
              <w:t>Алгоритм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Лучший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Средний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Худший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Доп. память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Стабилен</w:t>
            </w:r>
          </w:p>
        </w:tc>
        <w:tc>
          <w:tcPr>
            <w:tcW w:type="dxa" w:w="1425"/>
          </w:tcPr>
          <w:p>
            <w:r>
              <w:rPr>
                <w:b/>
                <w:sz w:val="16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425"/>
          </w:tcPr>
          <w:p>
            <w:r>
              <w:rPr>
                <w:sz w:val="16"/>
              </w:rPr>
              <w:t>MergeSort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 log 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 log 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 log 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Сравнимые ключи</w:t>
            </w:r>
          </w:p>
        </w:tc>
      </w:tr>
      <w:tr>
        <w:trPr>
          <w:cantSplit/>
        </w:trPr>
        <w:tc>
          <w:tcPr>
            <w:tcW w:type="dxa" w:w="1425"/>
          </w:tcPr>
          <w:p>
            <w:r>
              <w:rPr>
                <w:sz w:val="16"/>
              </w:rPr>
              <w:t>CountingSort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Θ(n+K)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Θ(n+K)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Θ(n+K)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O(n+K)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Целые, ограниченный K</w:t>
            </w:r>
          </w:p>
        </w:tc>
      </w:tr>
      <w:tr>
        <w:trPr>
          <w:cantSplit/>
        </w:trPr>
        <w:tc>
          <w:tcPr>
            <w:tcW w:type="dxa" w:w="1425"/>
          </w:tcPr>
          <w:p>
            <w:r>
              <w:rPr>
                <w:sz w:val="16"/>
              </w:rPr>
              <w:t>Radix LSD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Θ(n+d(n+10))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Θ(n+d(n+10))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Θ(n+d(n+10))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O(n+10)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Целые; d зависит от ключей</w:t>
            </w:r>
          </w:p>
        </w:tc>
      </w:tr>
      <w:tr>
        <w:trPr>
          <w:cantSplit/>
        </w:trPr>
        <w:tc>
          <w:tcPr>
            <w:tcW w:type="dxa" w:w="1425"/>
          </w:tcPr>
          <w:p>
            <w:r>
              <w:rPr>
                <w:sz w:val="16"/>
              </w:rPr>
              <w:t>HeapSort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Θ(n) на равных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 log 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 log 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O(1)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Нет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Сравнимые ключи</w:t>
            </w:r>
          </w:p>
        </w:tc>
      </w:tr>
      <w:tr>
        <w:trPr>
          <w:cantSplit/>
        </w:trPr>
        <w:tc>
          <w:tcPr>
            <w:tcW w:type="dxa" w:w="1425"/>
          </w:tcPr>
          <w:p>
            <w:r>
              <w:rPr>
                <w:sz w:val="16"/>
              </w:rPr>
              <w:t>QuickSort, 3 части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Θ(n) на равных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O(n log n), ожидаемо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O(n²)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O(log 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Нет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Сравнимые ключи</w:t>
            </w:r>
          </w:p>
        </w:tc>
      </w:tr>
      <w:tr>
        <w:trPr>
          <w:cantSplit/>
        </w:trPr>
        <w:tc>
          <w:tcPr>
            <w:tcW w:type="dxa" w:w="1425"/>
          </w:tcPr>
          <w:p>
            <w:r>
              <w:rPr>
                <w:sz w:val="16"/>
              </w:rPr>
              <w:t>sorted, Timsort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Θ(n)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O(n log 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O(n log 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O(n)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Да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Сравнимые ключи</w:t>
            </w:r>
          </w:p>
        </w:tc>
      </w:tr>
    </w:tbl>
    <w:p/>
    <w:p>
      <w:r>
        <w:t>Для HeapSort лучший линейный случай указан именно для равных ключей в данной просейке с ранней остановкой. На различных ключах типичный анализ сортировочной фазы даёт Θ(n log n). Python гарантирует стабильность sorted и позволяет задавать отдельную функцию key.[3]</w:t>
      </w:r>
    </w:p>
    <w:p>
      <w:pPr>
        <w:pStyle w:val="Heading1"/>
      </w:pPr>
      <w:r>
        <w:t>Почему нижняя граница не запрещает CountingSort</w:t>
      </w:r>
    </w:p>
    <w:p>
      <w:r>
        <w:t>Сортировку только сравнениями различных ключей можно представить деревом решений. Чтобы различить n! возможных порядков, двоичное дерево должно иметь хотя бы n! листьев; его высота не меньше log₂(n!)=Ω(n log n). Это нижняя граница для модели сравнений.</w:t>
      </w:r>
    </w:p>
    <w:p>
      <w:r>
        <w:t>CountingSort обращается в ячейку по численному значению ключа; RadixSort извлекает цифры. Они используют дополнительную информацию о представлении данных и не ограничены той же моделью. Платой становятся требования к диапазону, разрядам и памяти.</w:t>
      </w:r>
    </w:p>
    <w:p>
      <w:pPr>
        <w:pStyle w:val="Heading1"/>
      </w:pPr>
      <w:r>
        <w:t>Запуск и проверка</w:t>
      </w:r>
    </w:p>
    <w:p>
      <w:r>
        <w:rPr>
          <w:rFonts w:ascii="Consolas" w:hAnsi="Consolas"/>
          <w:sz w:val="18"/>
        </w:rPr>
        <w:t>python -m pytest labs/lab04 -q</w:t>
        <w:br/>
        <w:t>python -m labs.lab04.experiment --variant 15</w:t>
        <w:br/>
      </w:r>
    </w:p>
    <w:p>
      <w:r>
        <w:t>Эксперимент включает пять размеров 1000…100000 и пять классов: широкий случайный диапазон, узкий диапазон с повторами, прямой порядок, обратный и почти отсортированные данные с 1% случайных обменов. Все алгоритмы получают одинаковый вход. Копирование исходного массива выполняется до таймера; собственные выделения внутри алгоритма учитываются.</w:t>
      </w:r>
    </w:p>
    <w:p>
      <w:r>
        <w:t>У QuickSort сохранены счётчики из ЛР 3, а у новых сортировок их нет. Поэтому сравнение времени относится к данным конкретным реализациям, и постоянные затраты QuickSort выше. Встроенный sorted выполняется в скомпилированном коде; его выигрыш нельзя объяснять одной только асимптотикой.</w:t>
      </w:r>
    </w:p>
    <w:p>
      <w:pPr>
        <w:pStyle w:val="Heading1"/>
      </w:pPr>
      <w:r>
        <w:t>Вопросы на защите и ответы</w:t>
      </w:r>
    </w:p>
    <w:p>
      <w:r>
        <w:rPr>
          <w:b/>
          <w:i w:val="0"/>
        </w:rPr>
        <w:t>1. Что обеспечивает стабильность MergeSort?</w:t>
      </w:r>
      <w:r>
        <w:t xml:space="preserve"> При равенстве ключей выбирается элемент левой половины. Стабильность обеих половин сохраняется индуктивно при их слиянии.</w:t>
      </w:r>
    </w:p>
    <w:p>
      <w:r>
        <w:rPr>
          <w:b/>
          <w:i w:val="0"/>
        </w:rPr>
        <w:t>2. Когда CountingSort проигрывает?</w:t>
      </w:r>
      <w:r>
        <w:t xml:space="preserve"> Когда K велик относительно n. Нужно инициализировать и обойти K счётчиков, даже если большинство значений отсутствует.</w:t>
      </w:r>
    </w:p>
    <w:p>
      <w:r>
        <w:rPr>
          <w:b/>
          <w:i w:val="0"/>
        </w:rPr>
        <w:t>3. Чем Radix отличается от Counting?</w:t>
      </w:r>
      <w:r>
        <w:t xml:space="preserve"> Counting выделяет корзины на весь диапазон; Radix многократно использует фиксированное количество корзин для одной цифры. Число проходов зависит от d.</w:t>
      </w:r>
    </w:p>
    <w:p>
      <w:r>
        <w:rPr>
          <w:b/>
          <w:i w:val="0"/>
        </w:rPr>
        <w:t>4. Почему внутренняя сортировка LSD должна быть устойчивой?</w:t>
      </w:r>
      <w:r>
        <w:t xml:space="preserve"> Следующий разряд уточняет порядок, сохраняя порядок по уже обработанным младшим цифрам внутри равных старших. Неустойчивый проход эту информацию уничтожит.</w:t>
      </w:r>
    </w:p>
    <w:p>
      <w:r>
        <w:rPr>
          <w:b/>
          <w:i w:val="0"/>
        </w:rPr>
        <w:t>5. Почему HeapSort нестабилен?</w:t>
      </w:r>
      <w:r>
        <w:t xml:space="preserve"> Обмен корня с последним элементом может переместить равный ключ через другой равный ключ. Свойство кучи контролирует величины, но не исходные метки.</w:t>
      </w:r>
    </w:p>
    <w:p>
      <w:r>
        <w:rPr>
          <w:b/>
          <w:i w:val="0"/>
        </w:rPr>
        <w:t>6. Как доказать Ω(n log n)?</w:t>
      </w:r>
      <w:r>
        <w:t xml:space="preserve"> Посчитать n! возможных перестановок и минимальную высоту дерева двоичных сравнений. Граница относится к худшему случаю для произвольных различных сравнимых ключей.</w:t>
      </w:r>
    </w:p>
    <w:p>
      <w:r>
        <w:rPr>
          <w:b/>
          <w:i w:val="0"/>
        </w:rPr>
        <w:t>7. Как сортируются отрицательные числа по разрядам?</w:t>
      </w:r>
      <w:r>
        <w:t xml:space="preserve"> Вычитается общий минимум, а устойчивые проходы работают со смещёнными неотрицательными ключами. Общий сдвиг не меняет отношение порядка.</w:t>
      </w:r>
    </w:p>
    <w:p>
      <w:r>
        <w:rPr>
          <w:b/>
          <w:i w:val="0"/>
        </w:rPr>
        <w:t>8. Что означает in-place в этой работе?</w:t>
      </w:r>
      <w:r>
        <w:t xml:space="preserve"> HeapSort меняет исходный массив без вспомогательного массива длины n. Локальные индексы и временная ссылка обмена занимают O(1).</w:t>
      </w:r>
    </w:p>
    <w:p>
      <w:pPr>
        <w:pStyle w:val="Heading1"/>
      </w:pPr>
      <w:r>
        <w:t>Источники</w:t>
      </w:r>
    </w:p>
    <w:p>
      <w:r>
        <w:t xml:space="preserve">[1] МТУСИ. </w:t>
      </w:r>
      <w:hyperlink r:id="rId10">
        <w:r>
          <w:rPr>
            <w:color w:val="245B84"/>
          </w:rPr>
          <w:t>КИМ-04</w:t>
        </w:r>
      </w:hyperlink>
      <w:r>
        <w:t>, 2026.</w:t>
      </w:r>
    </w:p>
    <w:p>
      <w:r>
        <w:t xml:space="preserve">[2] Robert Sedgewick, Kevin Wayne. </w:t>
      </w:r>
      <w:hyperlink r:id="rId11">
        <w:r>
          <w:rPr>
            <w:color w:val="245B84"/>
          </w:rPr>
          <w:t>String Sorts: LSD</w:t>
        </w:r>
      </w:hyperlink>
      <w:r>
        <w:t>, материалы авторов Algorithms, 4th edition.</w:t>
      </w:r>
    </w:p>
    <w:p>
      <w:r>
        <w:t xml:space="preserve">[3] Andrew Dalke, Raymond Hettinger. </w:t>
      </w:r>
      <w:hyperlink r:id="rId12">
        <w:r>
          <w:rPr>
            <w:color w:val="245B84"/>
          </w:rPr>
          <w:t>Sorting Techniques</w:t>
        </w:r>
      </w:hyperlink>
      <w:r>
        <w:t>, Python Software Foundation.</w:t>
      </w:r>
    </w:p>
    <w:p>
      <w:r>
        <w:br w:type="page"/>
      </w:r>
    </w:p>
    <w:p>
      <w:pPr>
        <w:pStyle w:val="Title"/>
      </w:pPr>
      <w:r>
        <w:t>Отчёт по ЛР 4. Эффективные сортировки</w:t>
      </w:r>
    </w:p>
    <w:p>
      <w:pPr>
        <w:pStyle w:val="Heading1"/>
      </w:pPr>
      <w:r>
        <w:t>Цель и выполненная работа</w:t>
      </w:r>
    </w:p>
    <w:p>
      <w:r>
        <w:t>Реализованы алгоритмы и проверки, описанные в конспекте. Эксперимент выполнен на данных варианта 15, seed 45. В таблицах приведены фактические результаты запуска; время указано в секундах, если не оговорено иное.</w:t>
      </w:r>
    </w:p>
    <w:p>
      <w:pPr>
        <w:pStyle w:val="Heading1"/>
      </w:pPr>
      <w:r>
        <w:t>Условия и методика</w:t>
      </w:r>
    </w:p>
    <w:p>
      <w:r>
        <w:t>CPU: 12th Gen Intel(R) Core(TM) i7-12650H. ОС: Windows-11-10.0.26200-SP0. Python 3.12.12, NumPy 2.5.3, Matplotlib 3.11.1. Дата и время UTC: 2026-09-10T18:29:14.393722+00:00.</w:t>
      </w:r>
    </w:p>
    <w:p>
      <w:r>
        <w:t>Один прогрев и пять повторов на точку, итог — медиана time.perf_counter. Ввод, генерация и подготовка свежего состояния исключены из таймера. Фоновые процессы и питание не контролировались; задержки рабочего компьютера могут влиять на отдельные точки. Контрольные суммы данных находятся в environment.json.</w:t>
      </w:r>
    </w:p>
    <w:p>
      <w:pPr>
        <w:pStyle w:val="Heading1"/>
      </w:pPr>
      <w:r>
        <w:t>Результаты и их объяснение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r>
              <w:rPr>
                <w:b/>
                <w:sz w:val="16"/>
              </w:rPr>
              <w:t>Вход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Алгоритм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2494"/>
          </w:tcPr>
          <w:p>
            <w:r>
              <w:rPr>
                <w:b/>
                <w:sz w:val="16"/>
              </w:rPr>
              <w:t>Медиана, с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wide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merge_sort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0.459073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wide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counting_sort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0.315174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wide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radix_sort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0.329488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wide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heap_sort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0.671727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wide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quick_sort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1.10013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wide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0.0180467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narrow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merge_sort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0.457632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narrow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counting_sort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0.0364277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narrow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radix_sort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0.114914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narrow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heap_sort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0.621409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narrow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quick_sort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0.603698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narrow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0.0150966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merge_sort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0.387641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counting_sort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0.274492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radix_sort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0.291561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heap_sort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0.621497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quick_sort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1.00408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0.001495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reversed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merge_sort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0.394731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reversed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counting_sort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0.26325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reversed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radix_sort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0.278887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reversed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heap_sort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0.580826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reversed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quick_sort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1.0085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reversed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0.0036791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nearly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merge_sort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0.434107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nearly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counting_sort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0.258622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nearly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radix_sort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0.27368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nearly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heap_sort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0.639326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nearly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quick_sort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0.993363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6"/>
              </w:rPr>
              <w:t>nearly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sorted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1999940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0.0035861</w:t>
            </w:r>
          </w:p>
        </w:tc>
      </w:tr>
    </w:tbl>
    <w:p/>
    <w:p>
      <w:r>
        <w:t>Широкий диапазон делает CountingSort дорогим даже при небольшом n: требуется обойти почти два миллиона счётчиков. На узком диапазоне объём этой работы существенно меньше. MergeSort и HeapSort не используют числовой диапазон, RadixSort зависит от количества разрядов.</w:t>
      </w:r>
    </w:p>
    <w:p>
      <w:r>
        <w:t>Встроенный sorted выполняется в C и использует уже имеющуюся упорядоченность. QuickSort перенесён из ЛР 3 со счётчиками, новые сортировки работают без них; сравнение показывает конкретные реализации и не изолирует только асимптотику. Теоретическая таблица времени, памяти и стабильности приведена в конспекте.</w:t>
      </w:r>
    </w:p>
    <w:p>
      <w:r>
        <w:t>На n=100000 для wide минимальная медиана у sorted: 0.0180467 с. Это вывод по данной точке, а не универсальный рейтинг.</w:t>
      </w:r>
    </w:p>
    <w:p>
      <w:r>
        <w:t>На n=100000 для narrow минимальная медиана у sorted: 0.0150966 с. Это вывод по данной точке, а не универсальный рейтинг.</w:t>
      </w:r>
    </w:p>
    <w:p>
      <w:r>
        <w:t>На n=100000 для sorted минимальная медиана у sorted: 0.001495 с. Это вывод по данной точке, а не универсальный рейтинг.</w:t>
      </w:r>
    </w:p>
    <w:p>
      <w:r>
        <w:t>На n=100000 для reversed минимальная медиана у sorted: 0.0036791 с. Это вывод по данной точке, а не универсальный рейтинг.</w:t>
      </w:r>
    </w:p>
    <w:p>
      <w:r>
        <w:t>На n=100000 для nearly минимальная медиана у sorted: 0.0035861 с. Это вывод по данной точке, а не универсальный рейтинг.</w:t>
      </w:r>
    </w:p>
    <w:p>
      <w:pPr>
        <w:pStyle w:val="Heading1"/>
      </w:pPr>
      <w:r>
        <w:t>Проверка и вывод о применимости</w:t>
      </w:r>
    </w:p>
    <w:p>
      <w:r>
        <w:t>Проверки находятся в test_lab.py. Запуск: python -m pytest labs/lab04 -q. Применены граничные случаи, инварианты и независимые эталоны; состав тестов подробно разобран в конспекте. Проверки всего комплекта также сохранены в verification.txt в корне репозитория.</w:t>
      </w:r>
    </w:p>
    <w:p>
      <w:r>
        <w:t>Вывод: принять для учебного использования в рамках явно описанных контрактов. Измерения подтверждают основные тенденции роста; ограничения реализаций и сравнения указаны выше и в конспекте. Автоматическая проверка не оценивает готовность к устной защите.</w:t>
      </w:r>
    </w:p>
    <w:p>
      <w:pPr>
        <w:pStyle w:val="Heading1"/>
      </w:pPr>
      <w:r>
        <w:t>Графики</w:t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s_narr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s_near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s_rever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s_sor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000" cy="369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s_w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Исходные данные отчёта</w:t>
      </w:r>
    </w:p>
    <w:p>
      <w:r>
        <w:t>CSV содержит медиану и все пять длительностей trial_1…trial_5. Вспомогательные таблицы без времени содержат точные счётчики или свойства структуры.</w:t>
      </w:r>
    </w:p>
    <w:p>
      <w:pPr>
        <w:pStyle w:val="ListBullet"/>
      </w:pPr>
      <w:r>
        <w:br/>
      </w:r>
      <w:r>
        <w:rPr>
          <w:b w:val="0"/>
          <w:i w:val="0"/>
        </w:rPr>
        <w:t>measurements.csv</w:t>
      </w:r>
      <w:r>
        <w:br/>
      </w:r>
    </w:p>
    <w:p>
      <w:pPr>
        <w:pStyle w:val="ListBullet"/>
      </w:pPr>
      <w:r>
        <w:br/>
      </w:r>
      <w:r>
        <w:rPr>
          <w:b w:val="0"/>
          <w:i w:val="0"/>
        </w:rPr>
        <w:t>Паспорт окружения и контрольные суммы</w:t>
      </w:r>
      <w:r>
        <w:br/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el0d1an/data-structures-and-algorithms/blob/6369770ffb455f34cbb0020133638d0961fc34ed/M2-sorting/kim-04-mergesort-linear-heapsort.md" TargetMode="External"/><Relationship Id="rId11" Type="http://schemas.openxmlformats.org/officeDocument/2006/relationships/hyperlink" Target="https://algs4.cs.princeton.edu/51radix/" TargetMode="External"/><Relationship Id="rId12" Type="http://schemas.openxmlformats.org/officeDocument/2006/relationships/hyperlink" Target="https://docs.python.org/3/howto/sorting.html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4. Вариант 15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