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pPr>
      <w:r>
        <w:t xml:space="preserve">Transcription of bookos-custos_cap1a</w:t>
      </w:r>
    </w:p>
    <w:p>
      <w:pPr>
        <w:spacing w:before="100"/>
      </w:pPr>
      <w:r>
        <w:rPr>
          <w:color w:val="666666"/>
          <w:sz w:val="20"/>
          <w:szCs w:val="20"/>
        </w:rPr>
        <w:t xml:space="preserve">[00:00] </w:t>
      </w:r>
    </w:p>
    <w:p>
      <w:pPr>
        <w:spacing w:after="200" w:before="0"/>
      </w:pPr>
      <w:r>
        <w:rPr>
          <w:sz w:val="22"/>
          <w:szCs w:val="22"/>
        </w:rPr>
        <w:t xml:space="preserve">Gravação, Paula, começando aqui. Então, tô no-no Capítulo um, Introdução, e até onde eu vi aqui, muito rapidamente, uma leitura dinâmica, pode ser até que eu volte. Não queria fazer isso, mas pode ser que eu tenha que voltar, porque eu ainda não tô trabalhando na metodologia cem por cento. Mas eu vou refinar isso para não precisar voltar. Eu-eu, é, preciso atualizar esse quadro. Ele tá em imagem. Já é uma coisa que você pode verificar, né, lá, ele tá em imagem. E eu preciso atualizar esse quadro com o decreto dez mil quinhentos e quarenta, de dois mil e vinte, sobre o SIAFIC. Ele, ele foi alterado pelo decreto onze mil seiscentos e quarenta e quatro, de dezesseis de agosto de dois mil e vinte e três, que dispõe sobre o padrão mínimo de qualidade do Sistema Único e integrado de Execução Orçamentária, Administração Fian--Financeira e Controle, SIAFIC. Então, é, tenho que pegar esse decreto, essa referência-- já anota aqui, porque ela vai ser importante, porque são leis importantes.</w:t>
      </w:r>
    </w:p>
    <w:p>
      <w:pPr>
        <w:spacing w:before="100"/>
      </w:pPr>
      <w:r>
        <w:rPr>
          <w:color w:val="666666"/>
          <w:sz w:val="20"/>
          <w:szCs w:val="20"/>
        </w:rPr>
        <w:t xml:space="preserve">[01:06] </w:t>
      </w:r>
    </w:p>
    <w:p>
      <w:pPr>
        <w:spacing w:after="200" w:before="0"/>
      </w:pPr>
      <w:r>
        <w:rPr>
          <w:sz w:val="22"/>
          <w:szCs w:val="22"/>
        </w:rPr>
        <w:t xml:space="preserve">Essa última lei é importante, esses dois decretos que eu coloquei, além desses dois decretos, a norma NBC-TSP trinta e quatro, que já tá aí nas referências, custo no setor público. Então, ela vai tá também nesse quadro. Se, é, no decreto, no decreto acima que eu referenciai, nós vamos pegar o item específico que fala sobre exigência da informação de custo e colocar aí, porque a gente não vai colocar o decreto todo. O decreto todo, ele fala de mais coisas além do sistema de custos, mas ele também fala do sistema de custos. Então, a gente vai pegar o item relev-- é, importante lá e trazer pra cá, pra esse quadro. Então, esse é o comentário do quadro. Em relação aos antecedentes, eu, na minha leitura, não vi nenhuma, nenhuma coisa a acrescentar. A-apenas no item, no item um ponto um, no finalzinho, eu registro o seguinte comentário: incluir no final desse item um ponto um, é, atualizações mais recentes, porque fala de, é, fala de, é, fala de coisas aqui que já estão muito velhas.</w:t>
      </w:r>
    </w:p>
    <w:p>
      <w:pPr>
        <w:spacing w:before="100"/>
      </w:pPr>
      <w:r>
        <w:rPr>
          <w:color w:val="666666"/>
          <w:sz w:val="20"/>
          <w:szCs w:val="20"/>
        </w:rPr>
        <w:t xml:space="preserve">[02:19] </w:t>
      </w:r>
    </w:p>
    <w:p>
      <w:pPr>
        <w:spacing w:after="200" w:before="0"/>
      </w:pPr>
      <w:r>
        <w:rPr>
          <w:sz w:val="22"/>
          <w:szCs w:val="22"/>
        </w:rPr>
        <w:t xml:space="preserve">Alonso, 1999. Entrou aqui uma-uma figura estranha aqui, Paulinha, é, Ângelo Vitor. Na hora-na hora que-- vou-vou dar aqui-- vou-vou pa-- dar uma pa-dar uma pausa aqui, tá bom? É! É, mas eu-eu ainda-- eu ainda queria concluir. Eu acho que tem que ser, é-- Eu preciso in-- é, me incluir nessa metodologia pra eu poder ser efetivo. Não adianta só você ser efetivo, eu preciso-- eu também ser efetivo. É, deixa só-só concluir esse i-- é, concluir esse item um ponto um, que ele tá aqui, acho que ele tá brincando, não vai atrapalhar, não. É, no item um ponto um, incluir atualização mais recente, por exemplo, talvez dois parágrafos, resumir a parte do, é, de cima, é, ou não, mas não dá pra ficar falando de Alonso noventa e nove, 1999, muito tempo nesse livro. Algumas coisas pra-pra ele não ficar velho, tá? Então, esse é o ponto que eu coloquei aqui, é um comentário. É, então é isso. Aí tá no item-- Esse vai ser a metodologia. Eu vou por item, por item. Item um ponto dois.</w:t>
      </w:r>
    </w:p>
    <w:p>
      <w:pPr>
        <w:spacing w:before="100"/>
      </w:pPr>
      <w:r>
        <w:rPr>
          <w:color w:val="666666"/>
          <w:sz w:val="20"/>
          <w:szCs w:val="20"/>
        </w:rPr>
        <w:t xml:space="preserve">[03:39] </w:t>
      </w:r>
    </w:p>
    <w:p>
      <w:pPr>
        <w:spacing w:after="200" w:before="0"/>
      </w:pPr>
      <w:r>
        <w:rPr>
          <w:sz w:val="22"/>
          <w:szCs w:val="22"/>
        </w:rPr>
        <w:t xml:space="preserve">É, aí eu fiz bastante comentário. Você vê aí que tem vários Alonso. É, qual é? Alonso, Alonso, porque, é, naquela época... Sim. Exato. É, exato, mas a gente não precisa tirar, fazer uma mutilação muito si-- é, muito profunda, é só amenizar, entendeu? É só amenizar. Tem-- é como se fosse uma tese. Aí, a gente pode, é, amenizar, mas sem tirar, sem-sem refazer. Sem refazer. Tá bom? É, aí no item ponto dois, no item ponto dois-- Oi, Angelo! No item ponto dois, no finalzinho lá, é, aí tem um parágrafo que pode ser um gancho pra gente. Ele diz assim: "Em síntese, é, em síntese, pode-se afirmar que as questões básicas colocadas em debate nesse momento podem ser expressas em segui--" Na-nna seguinte forma. Aí colocam quatro- É o mimir, Angelo. Coloca quatro itens- A, B, C, etc. Esses itens continuam válidos. Continuam válidos. Pode pegar e levar pra lá. Pra tocar. Leva ele pra lá pra tocar, tá? Leva lá pra ele tocar. Então, Paulinho, ele já vai sair daqui pra tocar violão.</w:t>
      </w:r>
    </w:p>
    <w:p>
      <w:pPr>
        <w:spacing w:before="100"/>
      </w:pPr>
      <w:r>
        <w:rPr>
          <w:color w:val="666666"/>
          <w:sz w:val="20"/>
          <w:szCs w:val="20"/>
        </w:rPr>
        <w:t xml:space="preserve">[05:02] </w:t>
      </w:r>
    </w:p>
    <w:p>
      <w:pPr>
        <w:spacing w:after="200" w:before="0"/>
      </w:pPr>
      <w:r>
        <w:rPr>
          <w:sz w:val="22"/>
          <w:szCs w:val="22"/>
        </w:rPr>
        <w:t xml:space="preserve">Agora, é, cê tá entendendo que é difícil. Mas assim, aí lá, lá embaixo, você tá-- não sei se você tá navegando também, ele tem "em síntese". É, então, essa aqui é como se a-- aqui é um ponto de conex-- é, esse é um ponto de conexão que precisa ser atualizado como item central, porque não adianta o blá-blá-blá da tese do passado, né? A gente pode limpar muita coisa da tese, é uma diretriz de editoração fortíssima. Então pronto, aí, um ponto três, o objetivo de delimitação do estudo, eu não, é-é-- e pronto, no item-- então, já, já a gente te-- é, já, já a gente termina pra-pra gente, a gente conectar. Então, pronto. Então, pronto. Um ponto três, aí um ponto três. E o que que eu achei? É, "diante disso, o presente trabalho analisa também o atual sistema de informação do governo do Estado", ou seja, aqui tem que tirar a referência ao governo do Estado, é ampliar. Retirar e refazer a frase co-como esta é fundamental. Todo isso aqui é uma orientação.</w:t>
      </w:r>
    </w:p>
    <w:p>
      <w:pPr>
        <w:spacing w:before="100"/>
      </w:pPr>
      <w:r>
        <w:rPr>
          <w:color w:val="666666"/>
          <w:sz w:val="20"/>
          <w:szCs w:val="20"/>
        </w:rPr>
        <w:t xml:space="preserve">[06:14] </w:t>
      </w:r>
    </w:p>
    <w:p>
      <w:pPr>
        <w:spacing w:after="200" w:before="0"/>
      </w:pPr>
      <w:r>
        <w:rPr>
          <w:sz w:val="22"/>
          <w:szCs w:val="22"/>
        </w:rPr>
        <w:t xml:space="preserve">Toda vez que tiver falando especificamente do sistema de São Paulo, pode deixar como histórico, mas dizer-- ou seja, tem que, tem que ter uma estratégia. Eu não sei ainda qual é a estratégia. Pra mim é retirar e refazer frases como essa é fundamental. Um bom exemplo de atualização do livro no tempo, não aprofund--. É, aqui, por exemplo: "diante disso, o presente trabalho analisa também o atual, o atual sistema de informação do governo do Estado de São Paulo", não é mais isso, "objetivando compreender as possibilidades de implantação de forma integrada do sistema de informação de custo construído em conformidade com as diretrizes propostas". Ou seja, isso aqui era a proposta da tese do Nelson. Toda vez que tiver foco na tese e foco em São Paulo, ele pode ser refeito assim, é, do-- dentro do ponto de vista histórico do livro, surgiu como uma-- a proposta do trabalho do Nelson, mas hoje, é, ele amplia. Aí é uma retrospectiva na linha do tempo.</w:t>
      </w:r>
    </w:p>
    <w:p>
      <w:pPr>
        <w:spacing w:before="100"/>
      </w:pPr>
      <w:r>
        <w:rPr>
          <w:color w:val="666666"/>
          <w:sz w:val="20"/>
          <w:szCs w:val="20"/>
        </w:rPr>
        <w:t xml:space="preserve">[07:14] </w:t>
      </w:r>
    </w:p>
    <w:p>
      <w:pPr>
        <w:spacing w:after="200" w:before="0"/>
      </w:pPr>
      <w:r>
        <w:rPr>
          <w:sz w:val="22"/>
          <w:szCs w:val="22"/>
        </w:rPr>
        <w:t xml:space="preserve">Ele vai aparecer em vários momentos do livro. Então, a inteligência artificial vai dizer assim, ó. É, exato. Então, aí, esse trabalho, aí pronto. É, a característica do trabalho, eu só ti-- eu só, é, recomendo mexer nessa primeira frase. "Este trabalho pode ser classificado como normativo, uma vez que não pretende demonstrar como sistema de informação do custo do setor público, mas como deveria ser." Essa frase aqui, ela é perigosa. É, então pronto. Aí, é, eu, eu tiraria-- Oi? É. É, esse, esse, é, é o-- Não é só normativo, né? Ele, ele é mais amplo, né? Porque ele também implanta, é, né, como deveria ser, é-é-é, na-- aqui, a parte do Nelson, ele não fez a implantação, mas-- na tese dele, mas no livro eu fiz, tanto é que o capítulo lá, lá na frente, trata de implantação. Então é incoerente falar que ele vai ser só normativo, que é o que deveria ser, que é norma, e não, não, não entra no processo de implantação. Isso aqui cai por água abaixo, porque é referente à tese do Nelson.</w:t>
      </w:r>
    </w:p>
    <w:p>
      <w:pPr>
        <w:spacing w:before="100"/>
      </w:pPr>
      <w:r>
        <w:rPr>
          <w:color w:val="666666"/>
          <w:sz w:val="20"/>
          <w:szCs w:val="20"/>
        </w:rPr>
        <w:t xml:space="preserve">[08:42] </w:t>
      </w:r>
    </w:p>
    <w:p>
      <w:pPr>
        <w:spacing w:after="200" w:before="0"/>
      </w:pPr>
      <w:r>
        <w:rPr>
          <w:sz w:val="22"/>
          <w:szCs w:val="22"/>
        </w:rPr>
        <w:t xml:space="preserve">Mas ela-ela-ela-- existe uma etapa normativa, tanto é que a gente fez norma, fez norma NBCT dezesseis onze, virou trinta e quatro, fez um monte de coisa e a gente saiu pra, pra implantar. A tese do Nelson é um ponto no espaço. A gente fez muito mais do que a tese do Nelson. Então, aí, por-- É, então, aqui, aí, tanto é, tanto é que eu coloquei aqui, ó, nesse, logo nesse, no, no segundo, no terceiro parágrafo, ele diz assim: "O estudo do sistema de informação, é, no Estado de São Paulo foi feito em duas fo-fontes básicas". Aí eu-- aqui vai ser referência histórica. Eu botei: "Inicialmente"-- basta às vezes os conectores, Paulinha. "Inicialmente, o estudo do sistema de informação, é, em uso no Estado de São Paulo foi feito em duas fontes básicas". Ou seja, é, o, o, o sistema de informação de custo é parte integrante de uma série histórica, de uma linha do tempo desse, desse livro. Ele será sempre referenciado, mas não de forma específica restrita.</w:t>
      </w:r>
    </w:p>
    <w:p>
      <w:pPr>
        <w:spacing w:before="100"/>
      </w:pPr>
      <w:r>
        <w:rPr>
          <w:color w:val="666666"/>
          <w:sz w:val="20"/>
          <w:szCs w:val="20"/>
        </w:rPr>
        <w:t xml:space="preserve">[09:52] </w:t>
      </w:r>
    </w:p>
    <w:p>
      <w:pPr>
        <w:spacing w:after="200" w:before="0"/>
      </w:pPr>
      <w:r>
        <w:rPr>
          <w:sz w:val="22"/>
          <w:szCs w:val="22"/>
        </w:rPr>
        <w:t xml:space="preserve">Aí eu, eu, eu sugiro tirar todo esse negócio, é, a partir de "para atingir o conjunto mais permanente de diretrizes do Estado de São Paulo", eu, eu, eu sugiro tirar esse item "para atingir o conjunto mais importante" até dois, três parágrafos e retomar aí nesta edição, né? Porque quando fala de, da, da, das coisas muito de São Paulo, nós podemos tirar, até pro livro não ficar tão grande, tá? Porque vai ficar muito grande se a gente não tirar. É, não faz sentido. Então, por isso que eu já, eu já-- que o livro tirei aqui, mas como eu não-- eu tô trabalhando, tava trabalhando num arquivo velho, mas quando eu tiver trabalhando no seu, no seu, vai ser melhor. A partir de agora, eu vou trabalhar no seu. Aqui, aqui que é importante, ó: "nesta reedição"... Olha só que legal. "Nesta reedição", hããã. Qual reedição? Aí, a reedição era transformar o, o capítulo do Nelson na tese. Olha só que legal, cê tá entendendo? Então, você lembra disso aqui.</w:t>
      </w:r>
    </w:p>
    <w:p>
      <w:pPr>
        <w:spacing w:before="100"/>
      </w:pPr>
      <w:r>
        <w:rPr>
          <w:color w:val="666666"/>
          <w:sz w:val="20"/>
          <w:szCs w:val="20"/>
        </w:rPr>
        <w:t xml:space="preserve">[11:04] </w:t>
      </w:r>
    </w:p>
    <w:p>
      <w:pPr>
        <w:spacing w:after="200" w:before="0"/>
      </w:pPr>
      <w:r>
        <w:rPr>
          <w:sz w:val="22"/>
          <w:szCs w:val="22"/>
        </w:rPr>
        <w:t xml:space="preserve">Então, nesta reedição, é, quando a gente fala nesta reedição, era a reedição de trans-- de transformar o, o capítulo, a tese no capítulo do livro. Então, aqui a gente vai considerar uma terceira reedição. A, a primeira edição foi-- É, tudo bem, cê-- aí fica a critério seu. Pro-pronto. Então, pode ser. Pronto, você fica-- Então, é, exato, então pronto. Aí, aqui, cá-- aqui compete-- esse aqui deve ser feito por último, cê concorda? Porque aqui vai, vai, vai entrar tudo que a gente tá fazendo, é o, é o quase que um pós-fácil, sei lá. Pronto. É, é resumo de tudo. Então ele não vai parar mais aí, ele vai seguir. Pronto. Então aqui parou, terminei o capítulo um. É, finalizei o um. Então, pronto. Eu vou te mandar isso aqui, pelo amor de Deus, vou te man-- vou te mandar 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2026-06-12T22:40:28.538Z</dcterms:created>
  <dcterms:modified xsi:type="dcterms:W3CDTF">2026-06-12T22:40:28.538Z</dcterms:modified>
</cp:coreProperties>
</file>

<file path=docProps/custom.xml><?xml version="1.0" encoding="utf-8"?>
<Properties xmlns="http://schemas.openxmlformats.org/officeDocument/2006/custom-properties" xmlns:vt="http://schemas.openxmlformats.org/officeDocument/2006/docPropsVTypes"/>
</file>