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81AF3">
      <w:pPr>
        <w:spacing w:line="240" w:lineRule="auto"/>
        <w:ind w:left="153" w:right="0" w:firstLine="0"/>
        <w:rPr>
          <w:sz w:val="20"/>
        </w:rPr>
      </w:pPr>
      <w:r>
        <w:rPr>
          <w:sz w:val="20"/>
        </w:rPr>
        <w:drawing>
          <wp:inline distT="0" distB="0" distL="0" distR="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588456" cy="657510"/>
                    </a:xfrm>
                    <a:prstGeom prst="rect">
                      <a:avLst/>
                    </a:prstGeom>
                  </pic:spPr>
                </pic:pic>
              </a:graphicData>
            </a:graphic>
          </wp:inline>
        </w:drawing>
      </w:r>
    </w:p>
    <w:p w14:paraId="1332AF71">
      <w:pPr>
        <w:pStyle w:val="4"/>
        <w:spacing w:before="1"/>
      </w:pPr>
    </w:p>
    <w:tbl>
      <w:tblPr>
        <w:tblStyle w:val="3"/>
        <w:tblpPr w:leftFromText="180" w:rightFromText="180" w:vertAnchor="text" w:horzAnchor="page" w:tblpX="2614" w:tblpY="14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16"/>
      </w:tblGrid>
      <w:tr w14:paraId="28E79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trPr>
        <w:tc>
          <w:tcPr>
            <w:tcW w:w="0" w:type="auto"/>
            <w:tcBorders>
              <w:tl2br w:val="nil"/>
              <w:tr2bl w:val="nil"/>
            </w:tcBorders>
            <w:noWrap w:val="0"/>
            <w:vAlign w:val="top"/>
          </w:tcPr>
          <w:p w14:paraId="39D7F400">
            <w:pPr>
              <w:spacing w:beforeLines="0" w:afterLines="0"/>
              <w:jc w:val="center"/>
              <w:rPr>
                <w:rFonts w:hint="default" w:ascii="Times New Roman" w:hAnsi="Times New Roman" w:eastAsia="Times New Roman"/>
                <w:color w:val="000000"/>
                <w:sz w:val="23"/>
                <w:szCs w:val="24"/>
                <w:lang w:val="en-US"/>
              </w:rPr>
            </w:pPr>
            <w:r>
              <w:rPr>
                <w:rFonts w:hint="default" w:ascii="Times New Roman" w:hAnsi="Times New Roman" w:eastAsia="Times New Roman"/>
                <w:b/>
                <w:color w:val="000000"/>
                <w:sz w:val="23"/>
                <w:szCs w:val="24"/>
              </w:rPr>
              <w:t>DATABASE SYSTEMS ENGINEERING AND DISTRIBUTED BACKEND</w:t>
            </w:r>
            <w:r>
              <w:rPr>
                <w:rFonts w:hint="default"/>
                <w:b/>
                <w:color w:val="000000"/>
                <w:sz w:val="23"/>
                <w:szCs w:val="24"/>
                <w:lang w:val="en-US"/>
              </w:rPr>
              <w:t xml:space="preserve"> </w:t>
            </w:r>
            <w:r>
              <w:rPr>
                <w:rFonts w:hint="default" w:ascii="Times New Roman" w:hAnsi="Times New Roman" w:eastAsia="Times New Roman"/>
                <w:b/>
                <w:color w:val="000000"/>
                <w:sz w:val="23"/>
                <w:szCs w:val="24"/>
              </w:rPr>
              <w:t>DEVELOPMENT</w:t>
            </w:r>
            <w:r>
              <w:rPr>
                <w:rFonts w:hint="default"/>
                <w:b/>
                <w:color w:val="000000"/>
                <w:sz w:val="23"/>
                <w:szCs w:val="24"/>
                <w:lang w:val="en-US"/>
              </w:rPr>
              <w:t xml:space="preserve"> (25CS1302E)</w:t>
            </w:r>
          </w:p>
        </w:tc>
      </w:tr>
    </w:tbl>
    <w:p w14:paraId="68C42C61">
      <w:pPr>
        <w:spacing w:beforeLines="0" w:afterLines="0"/>
        <w:jc w:val="left"/>
        <w:rPr>
          <w:rFonts w:hint="default" w:ascii="Times New Roman" w:hAnsi="Times New Roman" w:eastAsia="Times New Roman"/>
          <w:color w:val="000000"/>
          <w:sz w:val="24"/>
          <w:szCs w:val="24"/>
        </w:rPr>
      </w:pPr>
    </w:p>
    <w:p w14:paraId="0E0AC5AF">
      <w:pPr>
        <w:spacing w:before="0"/>
        <w:ind w:left="779" w:right="418" w:firstLine="0"/>
        <w:jc w:val="center"/>
        <w:rPr>
          <w:b/>
          <w:sz w:val="22"/>
        </w:rPr>
      </w:pPr>
      <w:r>
        <w:rPr>
          <w:b/>
          <w:spacing w:val="-8"/>
          <w:sz w:val="22"/>
        </w:rPr>
        <w:t xml:space="preserve"> </w:t>
      </w:r>
    </w:p>
    <w:p w14:paraId="57D44B9E">
      <w:pPr>
        <w:spacing w:before="126"/>
        <w:ind w:right="418" w:firstLine="4512" w:firstLineChars="2050"/>
        <w:jc w:val="both"/>
        <w:rPr>
          <w:b/>
          <w:sz w:val="22"/>
        </w:rPr>
      </w:pPr>
    </w:p>
    <w:p w14:paraId="097EDB04">
      <w:pPr>
        <w:spacing w:before="126"/>
        <w:ind w:right="418" w:firstLine="4512" w:firstLineChars="2050"/>
        <w:jc w:val="both"/>
        <w:rPr>
          <w:b/>
          <w:sz w:val="22"/>
        </w:rPr>
      </w:pPr>
      <w:r>
        <w:rPr>
          <w:rFonts w:hint="default"/>
          <w:b/>
          <w:sz w:val="22"/>
        </w:rPr>
        <w:t xml:space="preserve">Y25 </w:t>
      </w:r>
      <w:r>
        <w:rPr>
          <w:rFonts w:hint="default"/>
          <w:b/>
          <w:sz w:val="22"/>
          <w:lang w:val="en-US"/>
        </w:rPr>
        <w:t>-</w:t>
      </w:r>
      <w:r>
        <w:rPr>
          <w:rFonts w:hint="default"/>
          <w:b/>
          <w:sz w:val="22"/>
        </w:rPr>
        <w:t xml:space="preserve"> 2026-2027 Trimester - 4</w:t>
      </w:r>
    </w:p>
    <w:p w14:paraId="339501BE">
      <w:pPr>
        <w:spacing w:before="126"/>
        <w:ind w:left="779" w:right="0" w:firstLine="0"/>
        <w:jc w:val="center"/>
        <w:rPr>
          <w:b/>
          <w:sz w:val="22"/>
        </w:rPr>
      </w:pPr>
      <w:r>
        <w:rPr>
          <w:b/>
          <w:sz w:val="22"/>
        </w:rPr>
        <w:t>Project</w:t>
      </w:r>
      <w:r>
        <w:rPr>
          <w:b/>
          <w:spacing w:val="-7"/>
          <w:sz w:val="22"/>
        </w:rPr>
        <w:t xml:space="preserve"> </w:t>
      </w:r>
      <w:r>
        <w:rPr>
          <w:rFonts w:hint="default"/>
          <w:b/>
          <w:spacing w:val="-7"/>
          <w:sz w:val="22"/>
          <w:lang w:val="en-US"/>
        </w:rPr>
        <w:t>Abstract Submission</w:t>
      </w:r>
      <w:r>
        <w:rPr>
          <w:b/>
          <w:spacing w:val="-6"/>
          <w:sz w:val="22"/>
        </w:rPr>
        <w:t xml:space="preserve"> </w:t>
      </w:r>
      <w:r>
        <w:rPr>
          <w:b/>
          <w:spacing w:val="-4"/>
          <w:sz w:val="22"/>
        </w:rPr>
        <w:t>Form</w:t>
      </w:r>
    </w:p>
    <w:p w14:paraId="60E294A6">
      <w:pPr>
        <w:pStyle w:val="4"/>
        <w:spacing w:before="147" w:after="1"/>
        <w:rPr>
          <w:b/>
          <w:sz w:val="20"/>
        </w:rPr>
      </w:pPr>
    </w:p>
    <w:tbl>
      <w:tblPr>
        <w:tblStyle w:val="3"/>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5"/>
        <w:gridCol w:w="1674"/>
        <w:gridCol w:w="6954"/>
      </w:tblGrid>
      <w:tr w14:paraId="3893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085" w:type="dxa"/>
          </w:tcPr>
          <w:p w14:paraId="7472260E">
            <w:pPr>
              <w:pStyle w:val="7"/>
              <w:spacing w:before="1" w:line="233" w:lineRule="exact"/>
              <w:ind w:left="107"/>
              <w:rPr>
                <w:b/>
                <w:sz w:val="22"/>
              </w:rPr>
            </w:pPr>
            <w:r>
              <w:rPr>
                <w:b/>
                <w:sz w:val="22"/>
              </w:rPr>
              <w:t>Sec</w:t>
            </w:r>
            <w:r>
              <w:rPr>
                <w:b/>
                <w:spacing w:val="-1"/>
                <w:sz w:val="22"/>
              </w:rPr>
              <w:t xml:space="preserve"> </w:t>
            </w:r>
            <w:r>
              <w:rPr>
                <w:b/>
                <w:spacing w:val="-5"/>
                <w:sz w:val="22"/>
              </w:rPr>
              <w:t>No-</w:t>
            </w:r>
            <w:r>
              <w:rPr>
                <w:sz w:val="22"/>
              </w:rPr>
              <w:t xml:space="preserve"> 10</w:t>
            </w:r>
          </w:p>
        </w:tc>
        <w:tc>
          <w:tcPr>
            <w:tcW w:w="1674" w:type="dxa"/>
          </w:tcPr>
          <w:p w14:paraId="6A33B206">
            <w:pPr>
              <w:pStyle w:val="7"/>
              <w:spacing w:before="1" w:line="233" w:lineRule="exact"/>
              <w:ind w:left="107"/>
              <w:rPr>
                <w:b/>
                <w:sz w:val="22"/>
              </w:rPr>
            </w:pPr>
            <w:r>
              <w:rPr>
                <w:b/>
                <w:sz w:val="22"/>
              </w:rPr>
              <w:t xml:space="preserve">Team </w:t>
            </w:r>
            <w:r>
              <w:rPr>
                <w:b/>
                <w:spacing w:val="-5"/>
                <w:sz w:val="22"/>
              </w:rPr>
              <w:t>No-</w:t>
            </w:r>
            <w:r>
              <w:rPr>
                <w:sz w:val="22"/>
              </w:rPr>
              <w:t xml:space="preserve"> 9</w:t>
            </w:r>
          </w:p>
        </w:tc>
        <w:tc>
          <w:tcPr>
            <w:tcW w:w="6954" w:type="dxa"/>
          </w:tcPr>
          <w:p w14:paraId="16D233C8">
            <w:pPr>
              <w:pStyle w:val="7"/>
              <w:spacing w:before="1" w:line="233" w:lineRule="exact"/>
              <w:ind w:left="106"/>
              <w:rPr>
                <w:b/>
                <w:sz w:val="22"/>
              </w:rPr>
            </w:pPr>
            <w:r>
              <w:rPr>
                <w:b/>
                <w:sz w:val="22"/>
              </w:rPr>
              <w:t>Project</w:t>
            </w:r>
            <w:r>
              <w:rPr>
                <w:b/>
                <w:spacing w:val="-3"/>
                <w:sz w:val="22"/>
              </w:rPr>
              <w:t xml:space="preserve"> </w:t>
            </w:r>
            <w:r>
              <w:rPr>
                <w:b/>
                <w:spacing w:val="-2"/>
                <w:sz w:val="22"/>
              </w:rPr>
              <w:t>Title-</w:t>
            </w:r>
            <w:r>
              <w:rPr>
                <w:sz w:val="22"/>
              </w:rPr>
              <w:t xml:space="preserve"> Multi-Vendor Campus Marketplace &amp; Delivery Platform</w:t>
            </w:r>
          </w:p>
        </w:tc>
      </w:tr>
    </w:tbl>
    <w:p w14:paraId="43179A54">
      <w:pPr>
        <w:pStyle w:val="4"/>
        <w:spacing w:before="252"/>
        <w:rPr>
          <w:b/>
        </w:rPr>
      </w:pPr>
    </w:p>
    <w:p w14:paraId="46F88499">
      <w:pPr>
        <w:pStyle w:val="6"/>
        <w:numPr>
          <w:ilvl w:val="0"/>
          <w:numId w:val="1"/>
        </w:numPr>
        <w:tabs>
          <w:tab w:val="left" w:pos="940"/>
        </w:tabs>
        <w:spacing w:before="0" w:after="0" w:line="252" w:lineRule="exact"/>
        <w:ind w:left="940" w:right="0" w:hanging="220"/>
        <w:jc w:val="left"/>
        <w:rPr>
          <w:b/>
          <w:sz w:val="22"/>
        </w:rPr>
      </w:pPr>
      <w:r>
        <w:rPr>
          <w:b/>
          <w:spacing w:val="-2"/>
          <w:sz w:val="22"/>
        </w:rPr>
        <w:t>Abstract</w:t>
      </w:r>
    </w:p>
    <w:p w14:paraId="10721209">
      <w:pPr>
        <w:pStyle w:val="4"/>
        <w:spacing w:line="252" w:lineRule="exact"/>
        <w:ind w:left="720"/>
      </w:pPr>
      <w:r>
        <w:t>(Summarize</w:t>
      </w:r>
      <w:r>
        <w:rPr>
          <w:spacing w:val="-8"/>
        </w:rPr>
        <w:t xml:space="preserve"> </w:t>
      </w:r>
      <w:r>
        <w:t>the</w:t>
      </w:r>
      <w:r>
        <w:rPr>
          <w:spacing w:val="-3"/>
        </w:rPr>
        <w:t xml:space="preserve"> </w:t>
      </w:r>
      <w:r>
        <w:t>project</w:t>
      </w:r>
      <w:r>
        <w:rPr>
          <w:spacing w:val="-2"/>
        </w:rPr>
        <w:t xml:space="preserve"> </w:t>
      </w:r>
      <w:r>
        <w:t>idea,</w:t>
      </w:r>
      <w:r>
        <w:rPr>
          <w:spacing w:val="-4"/>
        </w:rPr>
        <w:t xml:space="preserve"> </w:t>
      </w:r>
      <w:r>
        <w:t>problem</w:t>
      </w:r>
      <w:r>
        <w:rPr>
          <w:spacing w:val="-2"/>
        </w:rPr>
        <w:t xml:space="preserve"> </w:t>
      </w:r>
      <w:r>
        <w:t>background,</w:t>
      </w:r>
      <w:r>
        <w:rPr>
          <w:spacing w:val="-6"/>
        </w:rPr>
        <w:t xml:space="preserve"> </w:t>
      </w:r>
      <w:r>
        <w:t>and</w:t>
      </w:r>
      <w:r>
        <w:rPr>
          <w:spacing w:val="-3"/>
        </w:rPr>
        <w:t xml:space="preserve"> </w:t>
      </w:r>
      <w:r>
        <w:t>proposed</w:t>
      </w:r>
      <w:r>
        <w:rPr>
          <w:spacing w:val="-6"/>
        </w:rPr>
        <w:t xml:space="preserve"> </w:t>
      </w:r>
      <w:r>
        <w:t>solution.</w:t>
      </w:r>
      <w:r>
        <w:rPr>
          <w:spacing w:val="-4"/>
        </w:rPr>
        <w:t xml:space="preserve"> </w:t>
      </w:r>
      <w:r>
        <w:t>Not</w:t>
      </w:r>
      <w:r>
        <w:rPr>
          <w:spacing w:val="-5"/>
        </w:rPr>
        <w:t xml:space="preserve"> </w:t>
      </w:r>
      <w:r>
        <w:t>more</w:t>
      </w:r>
      <w:r>
        <w:rPr>
          <w:spacing w:val="-5"/>
        </w:rPr>
        <w:t xml:space="preserve"> </w:t>
      </w:r>
      <w:r>
        <w:t>than</w:t>
      </w:r>
      <w:r>
        <w:rPr>
          <w:spacing w:val="-3"/>
        </w:rPr>
        <w:t xml:space="preserve"> </w:t>
      </w:r>
      <w:r>
        <w:t>250</w:t>
      </w:r>
      <w:r>
        <w:rPr>
          <w:spacing w:val="-3"/>
        </w:rPr>
        <w:t xml:space="preserve"> </w:t>
      </w:r>
      <w:r>
        <w:rPr>
          <w:spacing w:val="-2"/>
        </w:rPr>
        <w:t>words.)</w:t>
      </w:r>
    </w:p>
    <w:p w14:paraId="60F99A2A">
      <w:pPr>
        <w:pStyle w:val="4"/>
      </w:pPr>
      <w:r>
        <w:t>Campus communities rely on multiple independent vendors, such as stationery shops, cafeterias, print centers, and grocery outlets, but students must currently interact with each vendor separately through informal channels like phone calls or in-person visits. This lack of a unified digital interface leads to long wait times, mismanaged orders, and missed revenue opportunities for small vendors who lack the resources to build individual e-commerce solutions. The proposed Multi-Vendor Campus Marketplace &amp; Delivery Platform is an integrated web-based solution that allows multiple campus vendors to list and manage their products and services under a single platform, while students browse, compare, and place orders across vendors through one unified cart and checkout system. The platform provides role-based access for students, vendors, and delivery agents, along with real-time order tracking, secure payment integration, and a delivery-agent assignment module for handling pickup and drop-off within the campus. On the backend, the system follows a distributed, database-driven architecture that ensures data consistency across concurrent vendor transactions, scalable order processing, and efficient inventory synchronization. The proposed solution aims to streamline vendor operations, reduce order-fulfillment time, and give students a centralized, reliable, and convenient way to access campus services digitally, while also providing vendors with sales insights through an analytics dashboard.</w:t>
      </w:r>
    </w:p>
    <w:p w14:paraId="51E9F16C">
      <w:pPr>
        <w:pStyle w:val="4"/>
      </w:pPr>
    </w:p>
    <w:p w14:paraId="64BA717B">
      <w:pPr>
        <w:pStyle w:val="4"/>
      </w:pPr>
    </w:p>
    <w:p w14:paraId="29252D72">
      <w:pPr>
        <w:pStyle w:val="4"/>
      </w:pPr>
    </w:p>
    <w:p w14:paraId="1B9741D4">
      <w:pPr>
        <w:pStyle w:val="4"/>
      </w:pPr>
    </w:p>
    <w:p w14:paraId="5DE9EEAB">
      <w:pPr>
        <w:pStyle w:val="4"/>
        <w:spacing w:before="1"/>
      </w:pPr>
    </w:p>
    <w:p w14:paraId="5ABC6CE4">
      <w:pPr>
        <w:pStyle w:val="6"/>
        <w:numPr>
          <w:ilvl w:val="0"/>
          <w:numId w:val="1"/>
        </w:numPr>
        <w:tabs>
          <w:tab w:val="left" w:pos="940"/>
        </w:tabs>
        <w:spacing w:before="0" w:after="0" w:line="240" w:lineRule="auto"/>
        <w:ind w:left="940" w:leftChars="0" w:right="0" w:rightChars="0" w:hanging="220" w:firstLineChars="0"/>
        <w:jc w:val="left"/>
        <w:rPr>
          <w:rFonts w:hint="default"/>
          <w:b/>
          <w:sz w:val="22"/>
          <w:lang w:val="en-US"/>
        </w:rPr>
      </w:pPr>
      <w:r>
        <w:rPr>
          <w:rFonts w:hint="default"/>
          <w:b/>
          <w:sz w:val="22"/>
          <w:lang w:val="en-US"/>
        </w:rPr>
        <w:t>Team Details</w:t>
      </w:r>
    </w:p>
    <w:p w14:paraId="456E19F8">
      <w:pPr>
        <w:pStyle w:val="4"/>
        <w:spacing w:before="2"/>
      </w:pPr>
    </w:p>
    <w:p w14:paraId="2C458B86">
      <w:pPr>
        <w:pStyle w:val="4"/>
        <w:spacing w:before="22"/>
        <w:rPr>
          <w:sz w:val="20"/>
        </w:rPr>
      </w:pPr>
    </w:p>
    <w:tbl>
      <w:tblPr>
        <w:tblStyle w:val="3"/>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77"/>
        <w:gridCol w:w="3375"/>
        <w:gridCol w:w="3061"/>
      </w:tblGrid>
      <w:tr w14:paraId="5CFCC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277" w:type="dxa"/>
          </w:tcPr>
          <w:p w14:paraId="42BDF8F7">
            <w:pPr>
              <w:pStyle w:val="7"/>
              <w:spacing w:before="1" w:line="233" w:lineRule="exact"/>
              <w:ind w:left="107"/>
              <w:rPr>
                <w:b/>
                <w:sz w:val="22"/>
              </w:rPr>
            </w:pPr>
            <w:r>
              <w:rPr>
                <w:b/>
                <w:sz w:val="22"/>
              </w:rPr>
              <w:t>Roll</w:t>
            </w:r>
            <w:r>
              <w:rPr>
                <w:b/>
                <w:spacing w:val="-4"/>
                <w:sz w:val="22"/>
              </w:rPr>
              <w:t xml:space="preserve"> </w:t>
            </w:r>
            <w:r>
              <w:rPr>
                <w:b/>
                <w:spacing w:val="-2"/>
                <w:sz w:val="22"/>
              </w:rPr>
              <w:t>Number(s)</w:t>
            </w:r>
          </w:p>
        </w:tc>
        <w:tc>
          <w:tcPr>
            <w:tcW w:w="3375" w:type="dxa"/>
          </w:tcPr>
          <w:p w14:paraId="42A122FA">
            <w:pPr>
              <w:pStyle w:val="7"/>
              <w:spacing w:before="1" w:line="233" w:lineRule="exact"/>
              <w:ind w:left="107"/>
              <w:rPr>
                <w:rFonts w:hint="default"/>
                <w:b/>
                <w:sz w:val="22"/>
                <w:lang w:val="en-US"/>
              </w:rPr>
            </w:pPr>
            <w:r>
              <w:rPr>
                <w:rFonts w:hint="default"/>
                <w:b/>
                <w:sz w:val="22"/>
                <w:lang w:val="en-US"/>
              </w:rPr>
              <w:t>Name of the Student</w:t>
            </w:r>
          </w:p>
        </w:tc>
        <w:tc>
          <w:tcPr>
            <w:tcW w:w="3061" w:type="dxa"/>
          </w:tcPr>
          <w:p w14:paraId="41DBB56B">
            <w:pPr>
              <w:pStyle w:val="7"/>
              <w:spacing w:before="1" w:line="233" w:lineRule="exact"/>
              <w:ind w:left="107"/>
              <w:rPr>
                <w:b/>
                <w:sz w:val="22"/>
              </w:rPr>
            </w:pPr>
            <w:r>
              <w:rPr>
                <w:b/>
                <w:spacing w:val="-2"/>
                <w:sz w:val="22"/>
              </w:rPr>
              <w:t>Signature</w:t>
            </w:r>
          </w:p>
        </w:tc>
      </w:tr>
      <w:tr w14:paraId="5C1DC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277" w:type="dxa"/>
          </w:tcPr>
          <w:p w14:paraId="04AD0553">
            <w:pPr>
              <w:pStyle w:val="7"/>
              <w:rPr>
                <w:sz w:val="18"/>
              </w:rPr>
            </w:pPr>
            <w:r>
              <w:rPr>
                <w:sz w:val="18"/>
              </w:rPr>
              <w:t>2520090182</w:t>
            </w:r>
          </w:p>
        </w:tc>
        <w:tc>
          <w:tcPr>
            <w:tcW w:w="3375" w:type="dxa"/>
          </w:tcPr>
          <w:p w14:paraId="7F4B9C3C">
            <w:pPr>
              <w:pStyle w:val="7"/>
              <w:rPr>
                <w:sz w:val="18"/>
              </w:rPr>
            </w:pPr>
            <w:r>
              <w:rPr>
                <w:sz w:val="18"/>
              </w:rPr>
              <w:t>V. Bhardwaj</w:t>
            </w:r>
          </w:p>
        </w:tc>
        <w:tc>
          <w:tcPr>
            <w:tcW w:w="3061" w:type="dxa"/>
          </w:tcPr>
          <w:p w14:paraId="42A7677A">
            <w:pPr>
              <w:pStyle w:val="7"/>
              <w:rPr>
                <w:sz w:val="18"/>
              </w:rPr>
            </w:pPr>
          </w:p>
        </w:tc>
      </w:tr>
      <w:tr w14:paraId="1C941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277" w:type="dxa"/>
          </w:tcPr>
          <w:p w14:paraId="2E55B25F">
            <w:pPr>
              <w:pStyle w:val="7"/>
              <w:rPr>
                <w:sz w:val="18"/>
              </w:rPr>
            </w:pPr>
            <w:r>
              <w:rPr>
                <w:sz w:val="18"/>
              </w:rPr>
              <w:t>2520090089</w:t>
            </w:r>
          </w:p>
        </w:tc>
        <w:tc>
          <w:tcPr>
            <w:tcW w:w="3375" w:type="dxa"/>
          </w:tcPr>
          <w:p w14:paraId="2E68F2BF">
            <w:pPr>
              <w:pStyle w:val="7"/>
              <w:rPr>
                <w:sz w:val="18"/>
              </w:rPr>
            </w:pPr>
            <w:r>
              <w:rPr>
                <w:sz w:val="18"/>
              </w:rPr>
              <w:t>P. Uday</w:t>
            </w:r>
          </w:p>
        </w:tc>
        <w:tc>
          <w:tcPr>
            <w:tcW w:w="3061" w:type="dxa"/>
          </w:tcPr>
          <w:p w14:paraId="3C17508A">
            <w:pPr>
              <w:pStyle w:val="7"/>
              <w:rPr>
                <w:sz w:val="18"/>
              </w:rPr>
            </w:pPr>
          </w:p>
        </w:tc>
      </w:tr>
      <w:tr w14:paraId="09A38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277" w:type="dxa"/>
          </w:tcPr>
          <w:p w14:paraId="2DE5B9CF">
            <w:pPr>
              <w:pStyle w:val="7"/>
              <w:rPr>
                <w:sz w:val="18"/>
              </w:rPr>
            </w:pPr>
            <w:r>
              <w:rPr>
                <w:sz w:val="18"/>
              </w:rPr>
              <w:t>2520090094</w:t>
            </w:r>
          </w:p>
        </w:tc>
        <w:tc>
          <w:tcPr>
            <w:tcW w:w="3375" w:type="dxa"/>
          </w:tcPr>
          <w:p w14:paraId="58DCAAAE">
            <w:pPr>
              <w:pStyle w:val="7"/>
              <w:rPr>
                <w:sz w:val="18"/>
              </w:rPr>
            </w:pPr>
            <w:r>
              <w:rPr>
                <w:sz w:val="18"/>
              </w:rPr>
              <w:t>A. Chaitanya</w:t>
            </w:r>
          </w:p>
        </w:tc>
        <w:tc>
          <w:tcPr>
            <w:tcW w:w="3061" w:type="dxa"/>
          </w:tcPr>
          <w:p w14:paraId="4C2101EE">
            <w:pPr>
              <w:pStyle w:val="7"/>
              <w:rPr>
                <w:sz w:val="18"/>
              </w:rPr>
            </w:pPr>
          </w:p>
        </w:tc>
      </w:tr>
      <w:tr w14:paraId="2D83D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277" w:type="dxa"/>
          </w:tcPr>
          <w:p w14:paraId="278CECC5">
            <w:pPr>
              <w:pStyle w:val="7"/>
              <w:rPr>
                <w:sz w:val="18"/>
              </w:rPr>
            </w:pPr>
          </w:p>
        </w:tc>
        <w:tc>
          <w:tcPr>
            <w:tcW w:w="3375" w:type="dxa"/>
          </w:tcPr>
          <w:p w14:paraId="176BE62A">
            <w:pPr>
              <w:pStyle w:val="7"/>
              <w:rPr>
                <w:sz w:val="18"/>
              </w:rPr>
            </w:pPr>
          </w:p>
        </w:tc>
        <w:tc>
          <w:tcPr>
            <w:tcW w:w="3061" w:type="dxa"/>
          </w:tcPr>
          <w:p w14:paraId="7FE4285C">
            <w:pPr>
              <w:pStyle w:val="7"/>
              <w:rPr>
                <w:sz w:val="18"/>
              </w:rPr>
            </w:pPr>
          </w:p>
        </w:tc>
      </w:tr>
    </w:tbl>
    <w:p w14:paraId="66C31C30">
      <w:pPr>
        <w:pStyle w:val="4"/>
        <w:spacing w:before="250"/>
      </w:pPr>
    </w:p>
    <w:p w14:paraId="69ED577E">
      <w:pPr>
        <w:pStyle w:val="6"/>
        <w:numPr>
          <w:ilvl w:val="0"/>
          <w:numId w:val="1"/>
        </w:numPr>
        <w:tabs>
          <w:tab w:val="left" w:pos="940"/>
        </w:tabs>
        <w:spacing w:before="1" w:after="0" w:line="240" w:lineRule="auto"/>
        <w:ind w:left="940" w:leftChars="0" w:right="0" w:rightChars="0" w:hanging="220" w:firstLineChars="0"/>
        <w:jc w:val="left"/>
        <w:rPr>
          <w:b/>
          <w:sz w:val="22"/>
        </w:rPr>
      </w:pPr>
      <w:r>
        <w:rPr>
          <w:b/>
          <w:sz w:val="22"/>
        </w:rPr>
        <w:t>Frameworks</w:t>
      </w:r>
      <w:r>
        <w:rPr>
          <w:b/>
          <w:spacing w:val="-7"/>
          <w:sz w:val="22"/>
        </w:rPr>
        <w:t xml:space="preserve"> </w:t>
      </w:r>
      <w:r>
        <w:rPr>
          <w:b/>
          <w:sz w:val="22"/>
        </w:rPr>
        <w:t>/</w:t>
      </w:r>
      <w:r>
        <w:rPr>
          <w:b/>
          <w:spacing w:val="-3"/>
          <w:sz w:val="22"/>
        </w:rPr>
        <w:t xml:space="preserve"> </w:t>
      </w:r>
      <w:r>
        <w:rPr>
          <w:b/>
          <w:sz w:val="22"/>
        </w:rPr>
        <w:t>Platforms</w:t>
      </w:r>
      <w:r>
        <w:rPr>
          <w:b/>
          <w:spacing w:val="-4"/>
          <w:sz w:val="22"/>
        </w:rPr>
        <w:t xml:space="preserve"> </w:t>
      </w:r>
      <w:r>
        <w:rPr>
          <w:b/>
          <w:sz w:val="22"/>
        </w:rPr>
        <w:t>/</w:t>
      </w:r>
      <w:r>
        <w:rPr>
          <w:b/>
          <w:spacing w:val="-3"/>
          <w:sz w:val="22"/>
        </w:rPr>
        <w:t xml:space="preserve"> </w:t>
      </w:r>
      <w:r>
        <w:rPr>
          <w:b/>
          <w:sz w:val="22"/>
        </w:rPr>
        <w:t>Software</w:t>
      </w:r>
      <w:r>
        <w:rPr>
          <w:b/>
          <w:spacing w:val="-4"/>
          <w:sz w:val="22"/>
        </w:rPr>
        <w:t xml:space="preserve"> Used</w:t>
      </w:r>
    </w:p>
    <w:p w14:paraId="4082E9E7">
      <w:pPr>
        <w:pStyle w:val="4"/>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59CE9B1A">
      <w:pPr>
        <w:pStyle w:val="4"/>
      </w:pPr>
      <w:r>
        <w:t>Frontend: React.js, HTML5, CSS3, Tailwind CSS. Backend: Node.js with Express.js (REST APIs). Database: MongoDB / MySQL for distributed data storage. Authentication: JWT-based role authentication for students, vendors, and delivery agents. Payments: Razorpay / Stripe payment gateway integration. Other tools: Git &amp; GitHub for version control, Postman for API testing, and Firebase Cloud Messaging for real-time order notifications.</w:t>
      </w:r>
    </w:p>
    <w:p w14:paraId="741E3541">
      <w:pPr>
        <w:pStyle w:val="4"/>
      </w:pPr>
    </w:p>
    <w:p w14:paraId="14B46E48">
      <w:pPr>
        <w:pStyle w:val="4"/>
      </w:pPr>
    </w:p>
    <w:p w14:paraId="5B2426D3">
      <w:pPr>
        <w:pStyle w:val="4"/>
      </w:pPr>
    </w:p>
    <w:p w14:paraId="6167BB8D">
      <w:pPr>
        <w:pStyle w:val="4"/>
      </w:pPr>
    </w:p>
    <w:p w14:paraId="3D2CB91E">
      <w:pPr>
        <w:pStyle w:val="4"/>
      </w:pPr>
    </w:p>
    <w:p w14:paraId="0AA888FC">
      <w:pPr>
        <w:pStyle w:val="4"/>
      </w:pPr>
    </w:p>
    <w:p w14:paraId="6CBA1138">
      <w:pPr>
        <w:pStyle w:val="4"/>
      </w:pPr>
    </w:p>
    <w:p w14:paraId="7459B583">
      <w:pPr>
        <w:tabs>
          <w:tab w:val="left" w:pos="8741"/>
        </w:tabs>
        <w:spacing w:before="0"/>
        <w:ind w:right="0" w:firstLine="660" w:firstLineChars="300"/>
        <w:jc w:val="left"/>
        <w:rPr>
          <w:b/>
          <w:sz w:val="22"/>
        </w:rPr>
      </w:pPr>
      <w:bookmarkStart w:id="0" w:name="_GoBack"/>
      <w:bookmarkEnd w:id="0"/>
      <w:r>
        <w:rPr>
          <w:b/>
          <w:sz w:val="22"/>
        </w:rPr>
        <w:t>Guide</w:t>
      </w:r>
      <w:r>
        <w:rPr>
          <w:b/>
          <w:spacing w:val="-2"/>
          <w:sz w:val="22"/>
        </w:rPr>
        <w:t xml:space="preserve"> </w:t>
      </w:r>
      <w:r>
        <w:rPr>
          <w:b/>
          <w:sz w:val="22"/>
        </w:rPr>
        <w:t>Name</w:t>
      </w:r>
      <w:r>
        <w:rPr>
          <w:b/>
          <w:spacing w:val="-2"/>
          <w:sz w:val="22"/>
        </w:rPr>
        <w:t xml:space="preserve"> </w:t>
      </w:r>
      <w:r>
        <w:rPr>
          <w:b/>
          <w:sz w:val="22"/>
        </w:rPr>
        <w:t>and</w:t>
      </w:r>
      <w:r>
        <w:rPr>
          <w:b/>
          <w:spacing w:val="-3"/>
          <w:sz w:val="22"/>
        </w:rPr>
        <w:t xml:space="preserve"> </w:t>
      </w:r>
      <w:r>
        <w:rPr>
          <w:b/>
          <w:sz w:val="22"/>
        </w:rPr>
        <w:t>Signature</w:t>
      </w:r>
      <w:r>
        <w:rPr>
          <w:b/>
          <w:spacing w:val="-1"/>
          <w:sz w:val="22"/>
        </w:rPr>
        <w:t xml:space="preserve"> </w:t>
      </w:r>
      <w:r>
        <w:rPr>
          <w:b/>
          <w:sz w:val="22"/>
        </w:rPr>
        <w:t>(remarks</w:t>
      </w:r>
      <w:r>
        <w:rPr>
          <w:b/>
          <w:spacing w:val="-4"/>
          <w:sz w:val="22"/>
        </w:rPr>
        <w:t xml:space="preserve"> </w:t>
      </w:r>
      <w:r>
        <w:rPr>
          <w:b/>
          <w:sz w:val="22"/>
        </w:rPr>
        <w:t>if</w:t>
      </w:r>
      <w:r>
        <w:rPr>
          <w:b/>
          <w:spacing w:val="-4"/>
          <w:sz w:val="22"/>
        </w:rPr>
        <w:t xml:space="preserve"> </w:t>
      </w:r>
      <w:r>
        <w:rPr>
          <w:b/>
          <w:sz w:val="22"/>
        </w:rPr>
        <w:t>any)</w:t>
      </w:r>
      <w:r>
        <w:rPr>
          <w:b/>
          <w:spacing w:val="-2"/>
          <w:sz w:val="22"/>
        </w:rPr>
        <w:t xml:space="preserve"> </w:t>
      </w:r>
      <w:r>
        <w:rPr>
          <w:b/>
          <w:sz w:val="22"/>
          <w:u w:val="single"/>
        </w:rPr>
        <w:tab/>
      </w:r>
    </w:p>
    <w:sectPr>
      <w:type w:val="continuous"/>
      <w:pgSz w:w="12240" w:h="15840"/>
      <w:pgMar w:top="72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941"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1926" w:hanging="221"/>
      </w:pPr>
      <w:rPr>
        <w:rFonts w:hint="default"/>
        <w:lang w:val="en-US" w:eastAsia="en-US" w:bidi="ar-SA"/>
      </w:rPr>
    </w:lvl>
    <w:lvl w:ilvl="2" w:tentative="0">
      <w:start w:val="0"/>
      <w:numFmt w:val="bullet"/>
      <w:lvlText w:val="•"/>
      <w:lvlJc w:val="left"/>
      <w:pPr>
        <w:ind w:left="2912" w:hanging="221"/>
      </w:pPr>
      <w:rPr>
        <w:rFonts w:hint="default"/>
        <w:lang w:val="en-US" w:eastAsia="en-US" w:bidi="ar-SA"/>
      </w:rPr>
    </w:lvl>
    <w:lvl w:ilvl="3" w:tentative="0">
      <w:start w:val="0"/>
      <w:numFmt w:val="bullet"/>
      <w:lvlText w:val="•"/>
      <w:lvlJc w:val="left"/>
      <w:pPr>
        <w:ind w:left="3898" w:hanging="221"/>
      </w:pPr>
      <w:rPr>
        <w:rFonts w:hint="default"/>
        <w:lang w:val="en-US" w:eastAsia="en-US" w:bidi="ar-SA"/>
      </w:rPr>
    </w:lvl>
    <w:lvl w:ilvl="4" w:tentative="0">
      <w:start w:val="0"/>
      <w:numFmt w:val="bullet"/>
      <w:lvlText w:val="•"/>
      <w:lvlJc w:val="left"/>
      <w:pPr>
        <w:ind w:left="4884" w:hanging="221"/>
      </w:pPr>
      <w:rPr>
        <w:rFonts w:hint="default"/>
        <w:lang w:val="en-US" w:eastAsia="en-US" w:bidi="ar-SA"/>
      </w:rPr>
    </w:lvl>
    <w:lvl w:ilvl="5" w:tentative="0">
      <w:start w:val="0"/>
      <w:numFmt w:val="bullet"/>
      <w:lvlText w:val="•"/>
      <w:lvlJc w:val="left"/>
      <w:pPr>
        <w:ind w:left="5870" w:hanging="221"/>
      </w:pPr>
      <w:rPr>
        <w:rFonts w:hint="default"/>
        <w:lang w:val="en-US" w:eastAsia="en-US" w:bidi="ar-SA"/>
      </w:rPr>
    </w:lvl>
    <w:lvl w:ilvl="6" w:tentative="0">
      <w:start w:val="0"/>
      <w:numFmt w:val="bullet"/>
      <w:lvlText w:val="•"/>
      <w:lvlJc w:val="left"/>
      <w:pPr>
        <w:ind w:left="6856" w:hanging="221"/>
      </w:pPr>
      <w:rPr>
        <w:rFonts w:hint="default"/>
        <w:lang w:val="en-US" w:eastAsia="en-US" w:bidi="ar-SA"/>
      </w:rPr>
    </w:lvl>
    <w:lvl w:ilvl="7" w:tentative="0">
      <w:start w:val="0"/>
      <w:numFmt w:val="bullet"/>
      <w:lvlText w:val="•"/>
      <w:lvlJc w:val="left"/>
      <w:pPr>
        <w:ind w:left="7842" w:hanging="221"/>
      </w:pPr>
      <w:rPr>
        <w:rFonts w:hint="default"/>
        <w:lang w:val="en-US" w:eastAsia="en-US" w:bidi="ar-SA"/>
      </w:rPr>
    </w:lvl>
    <w:lvl w:ilvl="8" w:tentative="0">
      <w:start w:val="0"/>
      <w:numFmt w:val="bullet"/>
      <w:lvlText w:val="•"/>
      <w:lvlJc w:val="left"/>
      <w:pPr>
        <w:ind w:left="8828" w:hanging="2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172A27"/>
    <w:rsid w:val="51B22A95"/>
    <w:rsid w:val="5E844F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2"/>
      <w:szCs w:val="22"/>
      <w:lang w:val="en-US" w:eastAsia="en-US" w:bidi="ar-SA"/>
    </w:rPr>
  </w:style>
  <w:style w:type="table" w:customStyle="1" w:styleId="5">
    <w:name w:val="Table Normal1"/>
    <w:semiHidden/>
    <w:unhideWhenUsed/>
    <w:qFormat/>
    <w:uiPriority w:val="2"/>
    <w:tblPr>
      <w:tblCellMar>
        <w:top w:w="0" w:type="dxa"/>
        <w:left w:w="0" w:type="dxa"/>
        <w:bottom w:w="0" w:type="dxa"/>
        <w:right w:w="0" w:type="dxa"/>
      </w:tblCellMar>
    </w:tblPr>
  </w:style>
  <w:style w:type="paragraph" w:styleId="6">
    <w:name w:val="List Paragraph"/>
    <w:basedOn w:val="1"/>
    <w:qFormat/>
    <w:uiPriority w:val="1"/>
    <w:pPr>
      <w:ind w:left="940" w:hanging="220"/>
    </w:pPr>
    <w:rPr>
      <w:rFonts w:ascii="Times New Roman" w:hAnsi="Times New Roman" w:eastAsia="Times New Roman" w:cs="Times New Roman"/>
      <w:lang w:val="en-US" w:eastAsia="en-US" w:bidi="ar-SA"/>
    </w:rPr>
  </w:style>
  <w:style w:type="paragraph" w:customStyle="1" w:styleId="7">
    <w:name w:val="Table Paragraph"/>
    <w:basedOn w:val="1"/>
    <w:qFormat/>
    <w:uiPriority w:val="1"/>
    <w:rPr>
      <w:rFonts w:ascii="Times New Roman" w:hAnsi="Times New Roman" w:eastAsia="Times New Roman" w:cs="Times New Roman"/>
      <w:lang w:val="en-US" w:eastAsia="en-US" w:bidi="ar-SA"/>
    </w:rPr>
  </w:style>
  <w:style w:type="paragraph" w:customStyle="1" w:styleId="8">
    <w:name w:val="Default"/>
    <w:unhideWhenUsed/>
    <w:uiPriority w:val="99"/>
    <w:pPr>
      <w:widowControl w:val="0"/>
      <w:autoSpaceDE w:val="0"/>
      <w:autoSpaceDN w:val="0"/>
      <w:adjustRightInd w:val="0"/>
      <w:spacing w:beforeLines="0" w:afterLines="0"/>
    </w:pPr>
    <w:rPr>
      <w:rFonts w:hint="default" w:ascii="Times New Roman" w:hAnsi="Times New Roman" w:eastAsia="Times New Roman"/>
      <w:color w:val="00000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94</Words>
  <Characters>566</Characters>
  <TotalTime>12</TotalTime>
  <ScaleCrop>false</ScaleCrop>
  <LinksUpToDate>false</LinksUpToDate>
  <CharactersWithSpaces>651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2026-08-08T08:18:00Z</dcterms:created>
  <dc:creator>7518</dc:creator>
  <cp:lastModifiedBy>Dhulipalla Ramya Krishna</cp:lastModifiedBy>
  <dcterms:modified xsi:type="dcterms:W3CDTF">2026-08-08T08:36:54Z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