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40E3" w14:textId="77777777" w:rsidR="00906ECF" w:rsidRDefault="00000000">
      <w:pPr>
        <w:pStyle w:val="Heading1"/>
      </w:pPr>
      <w:r>
        <w:rPr>
          <w:spacing w:val="-2"/>
        </w:rPr>
        <w:t>SIMATS</w:t>
      </w:r>
      <w:r>
        <w:rPr>
          <w:spacing w:val="-19"/>
        </w:rPr>
        <w:t xml:space="preserve"> </w:t>
      </w:r>
      <w:r>
        <w:rPr>
          <w:spacing w:val="-2"/>
        </w:rPr>
        <w:t>ENGINEERING</w:t>
      </w:r>
    </w:p>
    <w:p w14:paraId="575A1E4E" w14:textId="77777777" w:rsidR="00906ECF" w:rsidRDefault="00000000">
      <w:pPr>
        <w:pStyle w:val="Heading2"/>
      </w:pPr>
      <w:r>
        <w:t>ASSESSMENT</w:t>
      </w:r>
      <w:r>
        <w:rPr>
          <w:spacing w:val="-10"/>
        </w:rPr>
        <w:t xml:space="preserve"> </w:t>
      </w:r>
      <w:r>
        <w:t>TOOL</w:t>
      </w:r>
      <w:r>
        <w:rPr>
          <w:spacing w:val="-9"/>
        </w:rPr>
        <w:t xml:space="preserve"> </w:t>
      </w:r>
      <w:r>
        <w:rPr>
          <w:spacing w:val="-10"/>
        </w:rPr>
        <w:t>2</w:t>
      </w:r>
    </w:p>
    <w:p w14:paraId="37497F03" w14:textId="77777777" w:rsidR="00906ECF" w:rsidRDefault="00906ECF">
      <w:pPr>
        <w:pStyle w:val="BodyText"/>
        <w:rPr>
          <w:rFonts w:ascii="Arial"/>
          <w:b/>
          <w:sz w:val="28"/>
        </w:rPr>
      </w:pPr>
    </w:p>
    <w:p w14:paraId="199A666A" w14:textId="77777777" w:rsidR="00906ECF" w:rsidRDefault="00906ECF">
      <w:pPr>
        <w:pStyle w:val="BodyText"/>
        <w:spacing w:before="137"/>
        <w:rPr>
          <w:rFonts w:ascii="Arial"/>
          <w:b/>
          <w:sz w:val="28"/>
        </w:rPr>
      </w:pPr>
    </w:p>
    <w:p w14:paraId="5357BF8E" w14:textId="77777777" w:rsidR="00906ECF" w:rsidRDefault="00000000">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685C9CA0" w14:textId="77777777" w:rsidR="00906ECF" w:rsidRDefault="00906ECF">
      <w:pPr>
        <w:pStyle w:val="BodyText"/>
        <w:rPr>
          <w:rFonts w:ascii="Arial"/>
          <w:b/>
          <w:sz w:val="20"/>
        </w:rPr>
      </w:pPr>
    </w:p>
    <w:p w14:paraId="43F1917F" w14:textId="77777777" w:rsidR="00906ECF"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DFF19B0" wp14:editId="3E897D75">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01905"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5679A24" w14:textId="77777777" w:rsidR="00906ECF" w:rsidRDefault="00906ECF">
      <w:pPr>
        <w:pStyle w:val="BodyText"/>
        <w:spacing w:before="46"/>
        <w:rPr>
          <w:rFonts w:ascii="Arial"/>
          <w:b/>
          <w:sz w:val="20"/>
        </w:rPr>
      </w:pPr>
    </w:p>
    <w:p w14:paraId="12912B3A" w14:textId="77777777" w:rsidR="00906ECF" w:rsidRDefault="00000000">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663402DF" w14:textId="77777777" w:rsidR="00906ECF" w:rsidRDefault="00906ECF">
      <w:pPr>
        <w:pStyle w:val="BodyText"/>
        <w:rPr>
          <w:rFonts w:ascii="Arial"/>
          <w:b/>
          <w:sz w:val="20"/>
        </w:rPr>
      </w:pPr>
    </w:p>
    <w:p w14:paraId="745F04B1" w14:textId="77777777" w:rsidR="00906ECF" w:rsidRDefault="00000000">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7C43F8C7" w14:textId="77777777" w:rsidR="00906ECF" w:rsidRDefault="00906ECF">
      <w:pPr>
        <w:pStyle w:val="BodyText"/>
        <w:rPr>
          <w:rFonts w:ascii="Arial"/>
          <w:i/>
          <w:sz w:val="20"/>
        </w:rPr>
      </w:pPr>
    </w:p>
    <w:p w14:paraId="56ABDB82" w14:textId="77777777" w:rsidR="00906ECF" w:rsidRDefault="00000000">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1A10F5C0" w14:textId="77777777" w:rsidR="00906ECF" w:rsidRDefault="00000000">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9EC98C" wp14:editId="55A6C3BE">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52313"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17B09354" w14:textId="77777777" w:rsidR="00906ECF" w:rsidRDefault="00000000">
      <w:pPr>
        <w:spacing w:before="46"/>
        <w:ind w:right="1537"/>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6C10C96A" w14:textId="77777777" w:rsidR="00906ECF" w:rsidRDefault="00906ECF">
      <w:pPr>
        <w:pStyle w:val="BodyText"/>
        <w:rPr>
          <w:rFonts w:ascii="Arial"/>
          <w:b/>
          <w:sz w:val="20"/>
        </w:rPr>
      </w:pPr>
    </w:p>
    <w:p w14:paraId="5B0BE7C9" w14:textId="77777777" w:rsidR="00906ECF" w:rsidRDefault="00000000">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72C7E2A8" w14:textId="77777777" w:rsidR="00906ECF" w:rsidRDefault="00906ECF">
      <w:pPr>
        <w:pStyle w:val="BodyText"/>
        <w:rPr>
          <w:rFonts w:ascii="Arial"/>
          <w:b/>
          <w:sz w:val="20"/>
        </w:rPr>
      </w:pPr>
    </w:p>
    <w:p w14:paraId="794F42A9" w14:textId="77777777" w:rsidR="00906ECF" w:rsidRDefault="00000000">
      <w:pPr>
        <w:ind w:left="180"/>
        <w:jc w:val="center"/>
        <w:rPr>
          <w:sz w:val="20"/>
        </w:rPr>
      </w:pPr>
      <w:r>
        <w:rPr>
          <w:sz w:val="20"/>
        </w:rPr>
        <w:t>Annexure</w:t>
      </w:r>
      <w:r>
        <w:rPr>
          <w:spacing w:val="-8"/>
          <w:sz w:val="20"/>
        </w:rPr>
        <w:t xml:space="preserve"> </w:t>
      </w:r>
      <w:r>
        <w:rPr>
          <w:spacing w:val="-10"/>
          <w:sz w:val="20"/>
        </w:rPr>
        <w:t>A</w:t>
      </w:r>
    </w:p>
    <w:p w14:paraId="70BD4281" w14:textId="77777777" w:rsidR="00906ECF" w:rsidRDefault="00906ECF">
      <w:pPr>
        <w:pStyle w:val="BodyText"/>
        <w:spacing w:before="80"/>
        <w:rPr>
          <w:sz w:val="20"/>
        </w:rPr>
      </w:pPr>
    </w:p>
    <w:p w14:paraId="27AD4B79" w14:textId="77777777" w:rsidR="00906ECF" w:rsidRDefault="00000000">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3E351721" w14:textId="77777777" w:rsidR="00906ECF" w:rsidRDefault="00000000">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9B03F97" wp14:editId="79846F73">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7F475"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15C53358" w14:textId="77777777" w:rsidR="00906ECF" w:rsidRDefault="00906ECF">
      <w:pPr>
        <w:pStyle w:val="BodyText"/>
        <w:rPr>
          <w:rFonts w:ascii="Arial"/>
          <w:b/>
          <w:sz w:val="20"/>
        </w:rPr>
      </w:pPr>
    </w:p>
    <w:p w14:paraId="494F6F17" w14:textId="77777777" w:rsidR="00906ECF" w:rsidRDefault="00906ECF">
      <w:pPr>
        <w:pStyle w:val="BodyText"/>
        <w:rPr>
          <w:rFonts w:ascii="Arial"/>
          <w:b/>
          <w:sz w:val="20"/>
        </w:rPr>
      </w:pPr>
    </w:p>
    <w:p w14:paraId="0765A112" w14:textId="77777777" w:rsidR="00906ECF" w:rsidRDefault="00906ECF">
      <w:pPr>
        <w:pStyle w:val="BodyText"/>
        <w:spacing w:before="46"/>
        <w:rPr>
          <w:rFonts w:ascii="Arial"/>
          <w:b/>
          <w:sz w:val="20"/>
        </w:rPr>
      </w:pPr>
    </w:p>
    <w:p w14:paraId="60E0EF9A" w14:textId="77777777" w:rsidR="00906ECF" w:rsidRDefault="00000000">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3054CC66" w14:textId="77777777" w:rsidR="00906ECF" w:rsidRDefault="00906ECF">
      <w:pPr>
        <w:pStyle w:val="BodyText"/>
        <w:rPr>
          <w:rFonts w:ascii="Arial"/>
          <w:b/>
          <w:i/>
          <w:sz w:val="20"/>
        </w:rPr>
      </w:pPr>
    </w:p>
    <w:p w14:paraId="40323CA5" w14:textId="6AC0990A" w:rsidR="00906ECF" w:rsidRPr="00C3007F" w:rsidRDefault="00000000">
      <w:pPr>
        <w:tabs>
          <w:tab w:val="left" w:pos="2471"/>
        </w:tabs>
        <w:ind w:left="90" w:right="179"/>
        <w:rPr>
          <w:rFonts w:ascii="Times New Roman" w:hAnsi="Times New Roman" w:cs="Times New Roman"/>
          <w:iCs/>
          <w:sz w:val="20"/>
        </w:rPr>
      </w:pPr>
      <w:r w:rsidRPr="00C3007F">
        <w:rPr>
          <w:rFonts w:ascii="Times New Roman" w:hAnsi="Times New Roman" w:cs="Times New Roman"/>
          <w:iCs/>
          <w:sz w:val="20"/>
        </w:rPr>
        <w:t xml:space="preserve">I </w:t>
      </w:r>
      <w:r w:rsidR="00C3007F" w:rsidRPr="00C3007F">
        <w:rPr>
          <w:rFonts w:ascii="Times New Roman" w:hAnsi="Times New Roman" w:cs="Times New Roman"/>
          <w:iCs/>
          <w:sz w:val="20"/>
        </w:rPr>
        <w:t xml:space="preserve"> </w:t>
      </w:r>
      <w:r w:rsidR="00CD06EB">
        <w:rPr>
          <w:rFonts w:ascii="Times New Roman"/>
          <w:b/>
          <w:bCs/>
          <w:iCs/>
          <w:sz w:val="20"/>
        </w:rPr>
        <w:t>P . MANJUNATH NAIDU(192525431)</w:t>
      </w:r>
      <w:r w:rsidR="000556A8" w:rsidRPr="00C3007F">
        <w:rPr>
          <w:rFonts w:ascii="Times New Roman" w:hAnsi="Times New Roman" w:cs="Times New Roman"/>
          <w:iCs/>
          <w:sz w:val="20"/>
        </w:rPr>
        <w:t xml:space="preserve"> </w:t>
      </w:r>
      <w:r w:rsidRPr="00C3007F">
        <w:rPr>
          <w:rFonts w:ascii="Times New Roman" w:hAnsi="Times New Roman" w:cs="Times New Roman"/>
          <w:iCs/>
          <w:sz w:val="20"/>
        </w:rPr>
        <w:t>(Name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Reg</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No)</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certify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submission</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my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original</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work</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and</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have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adhered to the guidelines specified for this assessment.</w:t>
      </w:r>
    </w:p>
    <w:p w14:paraId="624D6CBE" w14:textId="77777777"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I</w:t>
      </w:r>
      <w:r w:rsidRPr="00C3007F">
        <w:rPr>
          <w:rFonts w:ascii="Times New Roman" w:hAnsi="Times New Roman" w:cs="Times New Roman"/>
          <w:iCs/>
          <w:spacing w:val="-8"/>
          <w:sz w:val="20"/>
        </w:rPr>
        <w:t xml:space="preserve"> </w:t>
      </w:r>
      <w:r w:rsidRPr="00C3007F">
        <w:rPr>
          <w:rFonts w:ascii="Times New Roman" w:hAnsi="Times New Roman" w:cs="Times New Roman"/>
          <w:iCs/>
          <w:sz w:val="20"/>
        </w:rPr>
        <w:t>understand</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any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violation</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academic</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integrity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rules</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will</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result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disciplinary</w:t>
      </w:r>
      <w:r w:rsidRPr="00C3007F">
        <w:rPr>
          <w:rFonts w:ascii="Times New Roman" w:hAnsi="Times New Roman" w:cs="Times New Roman"/>
          <w:iCs/>
          <w:spacing w:val="-5"/>
          <w:sz w:val="20"/>
        </w:rPr>
        <w:t xml:space="preserve"> </w:t>
      </w:r>
      <w:r w:rsidRPr="00C3007F">
        <w:rPr>
          <w:rFonts w:ascii="Times New Roman" w:hAnsi="Times New Roman" w:cs="Times New Roman"/>
          <w:iCs/>
          <w:spacing w:val="-2"/>
          <w:sz w:val="20"/>
        </w:rPr>
        <w:t>action.</w:t>
      </w:r>
    </w:p>
    <w:p w14:paraId="4F5196F4" w14:textId="77777777" w:rsidR="00906ECF" w:rsidRPr="00C3007F" w:rsidRDefault="00906ECF">
      <w:pPr>
        <w:pStyle w:val="BodyText"/>
        <w:rPr>
          <w:rFonts w:ascii="Times New Roman" w:hAnsi="Times New Roman" w:cs="Times New Roman"/>
          <w:iCs/>
          <w:sz w:val="20"/>
        </w:rPr>
      </w:pPr>
    </w:p>
    <w:p w14:paraId="7D570012" w14:textId="1D754B8B" w:rsidR="000556A8" w:rsidRDefault="00CD06EB">
      <w:pPr>
        <w:ind w:left="90"/>
        <w:rPr>
          <w:rFonts w:ascii="Times New Roman" w:hAnsi="Times New Roman" w:cs="Times New Roman"/>
          <w:iCs/>
          <w:sz w:val="20"/>
        </w:rPr>
      </w:pPr>
      <w:r>
        <w:rPr>
          <w:rFonts w:ascii="Times New Roman" w:hAnsi="Times New Roman" w:cs="Times New Roman"/>
          <w:iCs/>
          <w:sz w:val="20"/>
        </w:rPr>
        <w:t>P . MANJUNATH NAIDU</w:t>
      </w:r>
    </w:p>
    <w:p w14:paraId="0818F7FE" w14:textId="719F0A31"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Signature</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the</w:t>
      </w:r>
      <w:r w:rsidRPr="00C3007F">
        <w:rPr>
          <w:rFonts w:ascii="Times New Roman" w:hAnsi="Times New Roman" w:cs="Times New Roman"/>
          <w:iCs/>
          <w:spacing w:val="-4"/>
          <w:sz w:val="20"/>
        </w:rPr>
        <w:t xml:space="preserve"> </w:t>
      </w:r>
      <w:r w:rsidRPr="00C3007F">
        <w:rPr>
          <w:rFonts w:ascii="Times New Roman" w:hAnsi="Times New Roman" w:cs="Times New Roman"/>
          <w:iCs/>
          <w:spacing w:val="-2"/>
          <w:sz w:val="20"/>
        </w:rPr>
        <w:t>student:</w:t>
      </w:r>
    </w:p>
    <w:p w14:paraId="40EE8D96" w14:textId="77777777" w:rsidR="00906ECF" w:rsidRDefault="00906ECF">
      <w:pPr>
        <w:rPr>
          <w:rFonts w:ascii="Arial"/>
          <w:b/>
          <w:i/>
          <w:sz w:val="20"/>
        </w:rPr>
        <w:sectPr w:rsidR="00906ECF">
          <w:type w:val="continuous"/>
          <w:pgSz w:w="12240" w:h="15840"/>
          <w:pgMar w:top="1040" w:right="720" w:bottom="280" w:left="1080" w:header="720" w:footer="720" w:gutter="0"/>
          <w:cols w:space="720"/>
        </w:sectPr>
      </w:pPr>
    </w:p>
    <w:p w14:paraId="1ABA83D1" w14:textId="77777777" w:rsidR="00906ECF" w:rsidRDefault="00000000">
      <w:pPr>
        <w:spacing w:before="80"/>
        <w:ind w:left="180" w:right="1"/>
        <w:jc w:val="center"/>
        <w:rPr>
          <w:sz w:val="24"/>
        </w:rPr>
      </w:pPr>
      <w:r>
        <w:rPr>
          <w:sz w:val="24"/>
        </w:rPr>
        <w:lastRenderedPageBreak/>
        <w:t xml:space="preserve">Annexure </w:t>
      </w:r>
      <w:r>
        <w:rPr>
          <w:spacing w:val="-10"/>
          <w:sz w:val="24"/>
        </w:rPr>
        <w:t>A</w:t>
      </w:r>
    </w:p>
    <w:p w14:paraId="005FB7FB" w14:textId="77777777" w:rsidR="00906ECF" w:rsidRDefault="00000000">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68B488AF" wp14:editId="70EC8FCB">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82907"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7321BD7F" w14:textId="77777777" w:rsidR="00906ECF" w:rsidRDefault="00906ECF">
      <w:pPr>
        <w:pStyle w:val="BodyText"/>
        <w:rPr>
          <w:rFonts w:ascii="Arial"/>
          <w:b/>
          <w:sz w:val="24"/>
        </w:rPr>
      </w:pPr>
    </w:p>
    <w:p w14:paraId="706F9C82" w14:textId="77777777" w:rsidR="00906ECF" w:rsidRDefault="00906ECF">
      <w:pPr>
        <w:pStyle w:val="BodyText"/>
        <w:spacing w:before="266"/>
        <w:rPr>
          <w:rFonts w:ascii="Arial"/>
          <w:b/>
          <w:sz w:val="24"/>
        </w:rPr>
      </w:pPr>
    </w:p>
    <w:p w14:paraId="04D41AB2" w14:textId="77777777" w:rsidR="00906ECF" w:rsidRDefault="00000000">
      <w:pPr>
        <w:spacing w:before="1"/>
        <w:ind w:left="90"/>
        <w:rPr>
          <w:rFonts w:ascii="Arial"/>
          <w:b/>
        </w:rPr>
      </w:pPr>
      <w:r>
        <w:rPr>
          <w:rFonts w:ascii="Arial"/>
          <w:b/>
          <w:spacing w:val="-2"/>
          <w:u w:val="single"/>
        </w:rPr>
        <w:t>INSTRUCTIONS</w:t>
      </w:r>
    </w:p>
    <w:p w14:paraId="5810CEB1" w14:textId="77777777" w:rsidR="00906ECF" w:rsidRDefault="00000000">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17D646B4" w14:textId="77777777" w:rsidR="00906ECF" w:rsidRDefault="00000000">
      <w:pPr>
        <w:spacing w:before="40"/>
        <w:ind w:left="90" w:right="234"/>
        <w:rPr>
          <w:rFonts w:ascii="Arial"/>
          <w:i/>
        </w:rPr>
      </w:pPr>
      <w:r>
        <w:rPr>
          <w:rFonts w:ascii="Arial"/>
          <w:i/>
        </w:rPr>
        <w:t>Submit:</w:t>
      </w:r>
      <w:r>
        <w:rPr>
          <w:rFonts w:ascii="Arial"/>
          <w:i/>
          <w:spacing w:val="27"/>
        </w:rPr>
        <w:t xml:space="preserve"> </w:t>
      </w:r>
      <w:r>
        <w:rPr>
          <w:rFonts w:ascii="Arial"/>
          <w:i/>
        </w:rPr>
        <w:t>(i)</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1263182C" w14:textId="77777777" w:rsidR="00906ECF" w:rsidRDefault="00906ECF">
      <w:pPr>
        <w:pStyle w:val="BodyText"/>
        <w:spacing w:before="159"/>
        <w:rPr>
          <w:rFonts w:ascii="Arial"/>
          <w:i/>
        </w:rPr>
      </w:pPr>
    </w:p>
    <w:p w14:paraId="7EA30CF9" w14:textId="77777777" w:rsidR="00906ECF" w:rsidRDefault="00000000">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5035A71D" w14:textId="77777777" w:rsidR="00906ECF" w:rsidRDefault="00000000">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558EAB6" w14:textId="77777777" w:rsidR="00906ECF" w:rsidRDefault="00000000">
      <w:pPr>
        <w:pStyle w:val="ListParagraph"/>
        <w:numPr>
          <w:ilvl w:val="0"/>
          <w:numId w:val="1"/>
        </w:numPr>
        <w:tabs>
          <w:tab w:val="left" w:pos="459"/>
        </w:tabs>
        <w:ind w:right="704" w:firstLine="0"/>
      </w:pPr>
      <w:r>
        <w:t>Summarise</w:t>
      </w:r>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2F312687" w14:textId="77777777" w:rsidR="00906ECF" w:rsidRDefault="00906ECF">
      <w:pPr>
        <w:pStyle w:val="BodyText"/>
        <w:spacing w:before="119"/>
      </w:pPr>
    </w:p>
    <w:p w14:paraId="0B9FDDCA" w14:textId="77777777" w:rsidR="00906ECF" w:rsidRDefault="00000000">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0F0C5292" w14:textId="77777777" w:rsidR="00906ECF" w:rsidRDefault="00000000">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66C869C1" w14:textId="77777777" w:rsidR="00906ECF" w:rsidRDefault="00000000">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318DEC3A" w14:textId="77777777" w:rsidR="00906ECF" w:rsidRDefault="00906ECF">
      <w:pPr>
        <w:pStyle w:val="BodyText"/>
        <w:spacing w:before="119"/>
      </w:pPr>
    </w:p>
    <w:p w14:paraId="2CAC421E" w14:textId="77777777" w:rsidR="00906ECF" w:rsidRDefault="00000000">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67713297" w14:textId="77777777" w:rsidR="00906ECF" w:rsidRDefault="00000000">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7CAEC5CF" w14:textId="77777777" w:rsidR="00906ECF" w:rsidRDefault="00000000">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57E7992C" w14:textId="77777777" w:rsidR="00906ECF" w:rsidRDefault="00000000">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6AEC1A4D" w14:textId="77777777" w:rsidR="00906ECF" w:rsidRDefault="00906ECF">
      <w:pPr>
        <w:pStyle w:val="BodyText"/>
        <w:spacing w:before="119"/>
      </w:pPr>
    </w:p>
    <w:p w14:paraId="7EB9FCB2" w14:textId="77777777" w:rsidR="00906ECF" w:rsidRDefault="00000000">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40203B44" w14:textId="77777777" w:rsidR="00906ECF" w:rsidRDefault="00000000">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2F8E6A42" w14:textId="77777777" w:rsidR="00906ECF" w:rsidRDefault="00000000">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058F358E" w14:textId="77777777" w:rsidR="00906ECF" w:rsidRDefault="00000000">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E554001" wp14:editId="67853782">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5C88A8"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62063850" w14:textId="77777777" w:rsidR="00906ECF" w:rsidRDefault="00906ECF">
      <w:pPr>
        <w:pStyle w:val="BodyText"/>
        <w:rPr>
          <w:sz w:val="20"/>
        </w:rPr>
        <w:sectPr w:rsidR="00906ECF">
          <w:pgSz w:w="12240" w:h="15840"/>
          <w:pgMar w:top="640" w:right="720" w:bottom="280" w:left="1080" w:header="720" w:footer="720" w:gutter="0"/>
          <w:cols w:space="720"/>
        </w:sectPr>
      </w:pPr>
    </w:p>
    <w:p w14:paraId="23AB49F4" w14:textId="77777777" w:rsidR="00906ECF" w:rsidRDefault="00000000">
      <w:pPr>
        <w:pStyle w:val="Heading3"/>
        <w:rPr>
          <w:u w:val="none"/>
        </w:rPr>
      </w:pPr>
      <w:r>
        <w:lastRenderedPageBreak/>
        <w:t xml:space="preserve">RUBRICS FOR </w:t>
      </w:r>
      <w:r>
        <w:rPr>
          <w:spacing w:val="-2"/>
        </w:rPr>
        <w:t>CALCULATION:</w:t>
      </w:r>
    </w:p>
    <w:p w14:paraId="7D40D6E6" w14:textId="77777777" w:rsidR="00906ECF" w:rsidRDefault="00906ECF">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906ECF" w14:paraId="6DA8286B" w14:textId="77777777">
        <w:trPr>
          <w:trHeight w:val="519"/>
        </w:trPr>
        <w:tc>
          <w:tcPr>
            <w:tcW w:w="1540" w:type="dxa"/>
          </w:tcPr>
          <w:p w14:paraId="3B813DC6" w14:textId="77777777" w:rsidR="00906ECF" w:rsidRDefault="00000000">
            <w:pPr>
              <w:pStyle w:val="TableParagraph"/>
              <w:spacing w:before="162"/>
              <w:ind w:left="120"/>
              <w:rPr>
                <w:rFonts w:ascii="Arial"/>
                <w:b/>
                <w:sz w:val="20"/>
              </w:rPr>
            </w:pPr>
            <w:r>
              <w:rPr>
                <w:rFonts w:ascii="Arial"/>
                <w:b/>
                <w:spacing w:val="-2"/>
                <w:sz w:val="20"/>
              </w:rPr>
              <w:t>Criteria</w:t>
            </w:r>
          </w:p>
        </w:tc>
        <w:tc>
          <w:tcPr>
            <w:tcW w:w="1340" w:type="dxa"/>
          </w:tcPr>
          <w:p w14:paraId="682BB775" w14:textId="77777777" w:rsidR="00906ECF" w:rsidRDefault="00000000">
            <w:pPr>
              <w:pStyle w:val="TableParagraph"/>
              <w:spacing w:before="40" w:line="230" w:lineRule="atLeast"/>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Pr>
          <w:p w14:paraId="7029FE3C" w14:textId="77777777" w:rsidR="00906ECF" w:rsidRDefault="00000000">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160B31DF" w14:textId="77777777" w:rsidR="00906ECF" w:rsidRDefault="00000000">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4684E50B" w14:textId="77777777" w:rsidR="00906ECF" w:rsidRDefault="00000000">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7353B734" w14:textId="77777777" w:rsidR="00906ECF" w:rsidRDefault="00000000">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906ECF" w14:paraId="6750368E" w14:textId="77777777">
        <w:trPr>
          <w:trHeight w:val="1380"/>
        </w:trPr>
        <w:tc>
          <w:tcPr>
            <w:tcW w:w="1540" w:type="dxa"/>
          </w:tcPr>
          <w:p w14:paraId="67238BAD" w14:textId="77777777" w:rsidR="00906ECF" w:rsidRDefault="00906ECF">
            <w:pPr>
              <w:pStyle w:val="TableParagraph"/>
              <w:rPr>
                <w:rFonts w:ascii="Arial"/>
                <w:b/>
                <w:sz w:val="20"/>
              </w:rPr>
            </w:pPr>
          </w:p>
          <w:p w14:paraId="59B260F6" w14:textId="77777777" w:rsidR="00906ECF" w:rsidRDefault="00906ECF">
            <w:pPr>
              <w:pStyle w:val="TableParagraph"/>
              <w:spacing w:before="14"/>
              <w:rPr>
                <w:rFonts w:ascii="Arial"/>
                <w:b/>
                <w:sz w:val="20"/>
              </w:rPr>
            </w:pPr>
          </w:p>
          <w:p w14:paraId="2B3E9389" w14:textId="77777777" w:rsidR="00906ECF" w:rsidRDefault="00000000">
            <w:pPr>
              <w:pStyle w:val="TableParagraph"/>
              <w:spacing w:before="1"/>
              <w:ind w:left="120" w:right="143"/>
              <w:rPr>
                <w:sz w:val="20"/>
              </w:rPr>
            </w:pPr>
            <w:r>
              <w:rPr>
                <w:spacing w:val="-2"/>
                <w:sz w:val="20"/>
              </w:rPr>
              <w:t xml:space="preserve">Understandin </w:t>
            </w:r>
            <w:r>
              <w:rPr>
                <w:sz w:val="20"/>
              </w:rPr>
              <w:t>g of Article</w:t>
            </w:r>
          </w:p>
        </w:tc>
        <w:tc>
          <w:tcPr>
            <w:tcW w:w="1340" w:type="dxa"/>
          </w:tcPr>
          <w:p w14:paraId="1AAEC444" w14:textId="77777777" w:rsidR="00906ECF" w:rsidRDefault="00906ECF">
            <w:pPr>
              <w:pStyle w:val="TableParagraph"/>
              <w:rPr>
                <w:rFonts w:ascii="Arial"/>
                <w:b/>
                <w:sz w:val="20"/>
              </w:rPr>
            </w:pPr>
          </w:p>
          <w:p w14:paraId="3DAC21D8" w14:textId="77777777" w:rsidR="00906ECF" w:rsidRDefault="00906ECF">
            <w:pPr>
              <w:pStyle w:val="TableParagraph"/>
              <w:spacing w:before="129"/>
              <w:rPr>
                <w:rFonts w:ascii="Arial"/>
                <w:b/>
                <w:sz w:val="20"/>
              </w:rPr>
            </w:pPr>
          </w:p>
          <w:p w14:paraId="0F9B3DB4" w14:textId="77777777" w:rsidR="00906ECF" w:rsidRDefault="00000000">
            <w:pPr>
              <w:pStyle w:val="TableParagraph"/>
              <w:spacing w:before="1"/>
              <w:ind w:left="10"/>
              <w:jc w:val="center"/>
              <w:rPr>
                <w:sz w:val="20"/>
              </w:rPr>
            </w:pPr>
            <w:r>
              <w:rPr>
                <w:spacing w:val="-5"/>
                <w:sz w:val="20"/>
              </w:rPr>
              <w:t>20%</w:t>
            </w:r>
          </w:p>
        </w:tc>
        <w:tc>
          <w:tcPr>
            <w:tcW w:w="2040" w:type="dxa"/>
          </w:tcPr>
          <w:p w14:paraId="519ADAE3" w14:textId="77777777" w:rsidR="00906ECF" w:rsidRDefault="00000000">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3CCC0EA8" w14:textId="77777777" w:rsidR="00906ECF" w:rsidRDefault="00906ECF">
            <w:pPr>
              <w:pStyle w:val="TableParagraph"/>
              <w:spacing w:before="14"/>
              <w:rPr>
                <w:rFonts w:ascii="Arial"/>
                <w:b/>
                <w:sz w:val="20"/>
              </w:rPr>
            </w:pPr>
          </w:p>
          <w:p w14:paraId="7B5B14DA" w14:textId="77777777" w:rsidR="00906ECF" w:rsidRDefault="00000000">
            <w:pPr>
              <w:pStyle w:val="TableParagraph"/>
              <w:spacing w:before="1"/>
              <w:ind w:left="120" w:right="122"/>
              <w:rPr>
                <w:sz w:val="20"/>
              </w:rPr>
            </w:pPr>
            <w:r>
              <w:rPr>
                <w:sz w:val="20"/>
              </w:rPr>
              <w:t xml:space="preserve">Shows good </w:t>
            </w:r>
            <w:r>
              <w:rPr>
                <w:spacing w:val="-2"/>
                <w:sz w:val="20"/>
              </w:rPr>
              <w:t xml:space="preserve">understandin </w:t>
            </w:r>
            <w:r>
              <w:rPr>
                <w:sz w:val="20"/>
              </w:rPr>
              <w:t xml:space="preserve">g with minor </w:t>
            </w:r>
            <w:r>
              <w:rPr>
                <w:spacing w:val="-4"/>
                <w:sz w:val="20"/>
              </w:rPr>
              <w:t>gaps</w:t>
            </w:r>
          </w:p>
        </w:tc>
        <w:tc>
          <w:tcPr>
            <w:tcW w:w="1600" w:type="dxa"/>
          </w:tcPr>
          <w:p w14:paraId="703BD685" w14:textId="77777777" w:rsidR="00906ECF" w:rsidRDefault="00906ECF">
            <w:pPr>
              <w:pStyle w:val="TableParagraph"/>
              <w:spacing w:before="14"/>
              <w:rPr>
                <w:rFonts w:ascii="Arial"/>
                <w:b/>
                <w:sz w:val="20"/>
              </w:rPr>
            </w:pPr>
          </w:p>
          <w:p w14:paraId="42A198BD" w14:textId="77777777" w:rsidR="00906ECF" w:rsidRDefault="00000000">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4C6D5E34" w14:textId="77777777" w:rsidR="00906ECF" w:rsidRDefault="00906ECF">
            <w:pPr>
              <w:pStyle w:val="TableParagraph"/>
              <w:spacing w:before="14"/>
              <w:rPr>
                <w:rFonts w:ascii="Arial"/>
                <w:b/>
                <w:sz w:val="20"/>
              </w:rPr>
            </w:pPr>
          </w:p>
          <w:p w14:paraId="1AC3DF0A" w14:textId="77777777" w:rsidR="00906ECF" w:rsidRDefault="00000000">
            <w:pPr>
              <w:pStyle w:val="TableParagraph"/>
              <w:spacing w:before="1"/>
              <w:ind w:left="115" w:right="158"/>
              <w:rPr>
                <w:sz w:val="20"/>
              </w:rPr>
            </w:pPr>
            <w:r>
              <w:rPr>
                <w:spacing w:val="-2"/>
                <w:sz w:val="20"/>
              </w:rPr>
              <w:t xml:space="preserve">Lacks understandin </w:t>
            </w:r>
            <w:r>
              <w:rPr>
                <w:sz w:val="20"/>
              </w:rPr>
              <w:t xml:space="preserve">g of the </w:t>
            </w:r>
            <w:r>
              <w:rPr>
                <w:spacing w:val="-2"/>
                <w:sz w:val="20"/>
              </w:rPr>
              <w:t>article</w:t>
            </w:r>
          </w:p>
        </w:tc>
      </w:tr>
      <w:tr w:rsidR="00906ECF" w14:paraId="117699CB" w14:textId="77777777">
        <w:trPr>
          <w:trHeight w:val="1139"/>
        </w:trPr>
        <w:tc>
          <w:tcPr>
            <w:tcW w:w="1540" w:type="dxa"/>
          </w:tcPr>
          <w:p w14:paraId="0B49E112" w14:textId="77777777" w:rsidR="00906ECF" w:rsidRDefault="00906ECF">
            <w:pPr>
              <w:pStyle w:val="TableParagraph"/>
              <w:rPr>
                <w:rFonts w:ascii="Arial"/>
                <w:b/>
                <w:sz w:val="20"/>
              </w:rPr>
            </w:pPr>
          </w:p>
          <w:p w14:paraId="2C4C3034" w14:textId="77777777" w:rsidR="00906ECF" w:rsidRDefault="00906ECF">
            <w:pPr>
              <w:pStyle w:val="TableParagraph"/>
              <w:spacing w:before="9"/>
              <w:rPr>
                <w:rFonts w:ascii="Arial"/>
                <w:b/>
                <w:sz w:val="20"/>
              </w:rPr>
            </w:pPr>
          </w:p>
          <w:p w14:paraId="01E20B5E" w14:textId="77777777" w:rsidR="00906ECF" w:rsidRDefault="00000000">
            <w:pPr>
              <w:pStyle w:val="TableParagraph"/>
              <w:ind w:left="120"/>
              <w:rPr>
                <w:sz w:val="20"/>
              </w:rPr>
            </w:pPr>
            <w:r>
              <w:rPr>
                <w:spacing w:val="-2"/>
                <w:sz w:val="20"/>
              </w:rPr>
              <w:t>Summary</w:t>
            </w:r>
          </w:p>
        </w:tc>
        <w:tc>
          <w:tcPr>
            <w:tcW w:w="1340" w:type="dxa"/>
          </w:tcPr>
          <w:p w14:paraId="57DACBC5" w14:textId="77777777" w:rsidR="00906ECF" w:rsidRDefault="00906ECF">
            <w:pPr>
              <w:pStyle w:val="TableParagraph"/>
              <w:rPr>
                <w:rFonts w:ascii="Arial"/>
                <w:b/>
                <w:sz w:val="20"/>
              </w:rPr>
            </w:pPr>
          </w:p>
          <w:p w14:paraId="7FC82E5D" w14:textId="77777777" w:rsidR="00906ECF" w:rsidRDefault="00906ECF">
            <w:pPr>
              <w:pStyle w:val="TableParagraph"/>
              <w:spacing w:before="9"/>
              <w:rPr>
                <w:rFonts w:ascii="Arial"/>
                <w:b/>
                <w:sz w:val="20"/>
              </w:rPr>
            </w:pPr>
          </w:p>
          <w:p w14:paraId="3DA7A8E9" w14:textId="77777777" w:rsidR="00906ECF" w:rsidRDefault="00000000">
            <w:pPr>
              <w:pStyle w:val="TableParagraph"/>
              <w:ind w:left="10"/>
              <w:jc w:val="center"/>
              <w:rPr>
                <w:sz w:val="20"/>
              </w:rPr>
            </w:pPr>
            <w:r>
              <w:rPr>
                <w:spacing w:val="-5"/>
                <w:sz w:val="20"/>
              </w:rPr>
              <w:t>20%</w:t>
            </w:r>
          </w:p>
        </w:tc>
        <w:tc>
          <w:tcPr>
            <w:tcW w:w="2040" w:type="dxa"/>
          </w:tcPr>
          <w:p w14:paraId="6407C7B0" w14:textId="77777777" w:rsidR="00906ECF" w:rsidRDefault="00000000">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19848B00" w14:textId="77777777" w:rsidR="00906ECF" w:rsidRDefault="00000000">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0CD52D3C" w14:textId="77777777" w:rsidR="00906ECF" w:rsidRDefault="00000000">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69350D0B" w14:textId="77777777" w:rsidR="00906ECF" w:rsidRDefault="00906ECF">
            <w:pPr>
              <w:pStyle w:val="TableParagraph"/>
              <w:spacing w:before="9"/>
              <w:rPr>
                <w:rFonts w:ascii="Arial"/>
                <w:b/>
                <w:sz w:val="20"/>
              </w:rPr>
            </w:pPr>
          </w:p>
          <w:p w14:paraId="33424C51" w14:textId="77777777" w:rsidR="00906ECF" w:rsidRDefault="00000000">
            <w:pPr>
              <w:pStyle w:val="TableParagraph"/>
              <w:ind w:left="115" w:right="496"/>
              <w:rPr>
                <w:sz w:val="20"/>
              </w:rPr>
            </w:pPr>
            <w:r>
              <w:rPr>
                <w:sz w:val="20"/>
              </w:rPr>
              <w:t xml:space="preserve">Poor or </w:t>
            </w:r>
            <w:r>
              <w:rPr>
                <w:spacing w:val="-2"/>
                <w:sz w:val="20"/>
              </w:rPr>
              <w:t>incorrect summary</w:t>
            </w:r>
          </w:p>
        </w:tc>
      </w:tr>
      <w:tr w:rsidR="00906ECF" w14:paraId="61EA2305" w14:textId="77777777">
        <w:trPr>
          <w:trHeight w:val="1149"/>
        </w:trPr>
        <w:tc>
          <w:tcPr>
            <w:tcW w:w="1540" w:type="dxa"/>
          </w:tcPr>
          <w:p w14:paraId="0DF6B679" w14:textId="77777777" w:rsidR="00906ECF" w:rsidRDefault="00906ECF">
            <w:pPr>
              <w:pStyle w:val="TableParagraph"/>
              <w:spacing w:before="119"/>
              <w:rPr>
                <w:rFonts w:ascii="Arial"/>
                <w:b/>
                <w:sz w:val="20"/>
              </w:rPr>
            </w:pPr>
          </w:p>
          <w:p w14:paraId="4CC2FC80" w14:textId="77777777" w:rsidR="00906ECF" w:rsidRDefault="00000000">
            <w:pPr>
              <w:pStyle w:val="TableParagraph"/>
              <w:ind w:left="120" w:right="651"/>
              <w:rPr>
                <w:sz w:val="20"/>
              </w:rPr>
            </w:pPr>
            <w:r>
              <w:rPr>
                <w:spacing w:val="-2"/>
                <w:sz w:val="20"/>
              </w:rPr>
              <w:t>Critical Analysis</w:t>
            </w:r>
          </w:p>
        </w:tc>
        <w:tc>
          <w:tcPr>
            <w:tcW w:w="1340" w:type="dxa"/>
          </w:tcPr>
          <w:p w14:paraId="6F5D8B58" w14:textId="77777777" w:rsidR="00906ECF" w:rsidRDefault="00906ECF">
            <w:pPr>
              <w:pStyle w:val="TableParagraph"/>
              <w:rPr>
                <w:rFonts w:ascii="Arial"/>
                <w:b/>
                <w:sz w:val="20"/>
              </w:rPr>
            </w:pPr>
          </w:p>
          <w:p w14:paraId="72B7AECB" w14:textId="77777777" w:rsidR="00906ECF" w:rsidRDefault="00906ECF">
            <w:pPr>
              <w:pStyle w:val="TableParagraph"/>
              <w:spacing w:before="4"/>
              <w:rPr>
                <w:rFonts w:ascii="Arial"/>
                <w:b/>
                <w:sz w:val="20"/>
              </w:rPr>
            </w:pPr>
          </w:p>
          <w:p w14:paraId="0BB99D75" w14:textId="77777777" w:rsidR="00906ECF" w:rsidRDefault="00000000">
            <w:pPr>
              <w:pStyle w:val="TableParagraph"/>
              <w:ind w:left="10"/>
              <w:jc w:val="center"/>
              <w:rPr>
                <w:sz w:val="20"/>
              </w:rPr>
            </w:pPr>
            <w:r>
              <w:rPr>
                <w:spacing w:val="-5"/>
                <w:sz w:val="20"/>
              </w:rPr>
              <w:t>25%</w:t>
            </w:r>
          </w:p>
        </w:tc>
        <w:tc>
          <w:tcPr>
            <w:tcW w:w="2040" w:type="dxa"/>
          </w:tcPr>
          <w:p w14:paraId="6ADA40C8" w14:textId="77777777" w:rsidR="00906ECF" w:rsidRDefault="00000000">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51F42A19" w14:textId="77777777" w:rsidR="00906ECF" w:rsidRDefault="00000000">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1EFFDB39" w14:textId="77777777" w:rsidR="00906ECF" w:rsidRDefault="00000000">
            <w:pPr>
              <w:pStyle w:val="TableParagraph"/>
              <w:spacing w:before="119"/>
              <w:ind w:left="125" w:right="237"/>
              <w:rPr>
                <w:sz w:val="20"/>
              </w:rPr>
            </w:pPr>
            <w:r>
              <w:rPr>
                <w:spacing w:val="-2"/>
                <w:sz w:val="20"/>
              </w:rPr>
              <w:t>Superficial analysis; limited evaluation</w:t>
            </w:r>
          </w:p>
        </w:tc>
        <w:tc>
          <w:tcPr>
            <w:tcW w:w="1460" w:type="dxa"/>
          </w:tcPr>
          <w:p w14:paraId="5889E0E3" w14:textId="77777777" w:rsidR="00906ECF" w:rsidRDefault="00906ECF">
            <w:pPr>
              <w:pStyle w:val="TableParagraph"/>
              <w:spacing w:before="4"/>
              <w:rPr>
                <w:rFonts w:ascii="Arial"/>
                <w:b/>
                <w:sz w:val="20"/>
              </w:rPr>
            </w:pPr>
          </w:p>
          <w:p w14:paraId="3C8553BC" w14:textId="77777777" w:rsidR="00906ECF" w:rsidRDefault="00000000">
            <w:pPr>
              <w:pStyle w:val="TableParagraph"/>
              <w:ind w:left="115" w:right="158"/>
              <w:rPr>
                <w:sz w:val="20"/>
              </w:rPr>
            </w:pPr>
            <w:r>
              <w:rPr>
                <w:spacing w:val="-6"/>
                <w:sz w:val="20"/>
              </w:rPr>
              <w:t xml:space="preserve">No </w:t>
            </w:r>
            <w:r>
              <w:rPr>
                <w:spacing w:val="-2"/>
                <w:sz w:val="20"/>
              </w:rPr>
              <w:t>meaningful analysis</w:t>
            </w:r>
          </w:p>
        </w:tc>
      </w:tr>
      <w:tr w:rsidR="00906ECF" w14:paraId="3E61069E" w14:textId="77777777">
        <w:trPr>
          <w:trHeight w:val="900"/>
        </w:trPr>
        <w:tc>
          <w:tcPr>
            <w:tcW w:w="1540" w:type="dxa"/>
          </w:tcPr>
          <w:p w14:paraId="6E4E5AD8" w14:textId="77777777" w:rsidR="00906ECF" w:rsidRDefault="00000000">
            <w:pPr>
              <w:pStyle w:val="TableParagraph"/>
              <w:spacing w:before="229"/>
              <w:ind w:left="120" w:right="573"/>
              <w:rPr>
                <w:sz w:val="20"/>
              </w:rPr>
            </w:pPr>
            <w:r>
              <w:rPr>
                <w:sz w:val="20"/>
              </w:rPr>
              <w:t xml:space="preserve">Use of </w:t>
            </w:r>
            <w:r>
              <w:rPr>
                <w:spacing w:val="-2"/>
                <w:sz w:val="20"/>
              </w:rPr>
              <w:t>Evidence</w:t>
            </w:r>
          </w:p>
        </w:tc>
        <w:tc>
          <w:tcPr>
            <w:tcW w:w="1340" w:type="dxa"/>
          </w:tcPr>
          <w:p w14:paraId="4EFFFD1D" w14:textId="77777777" w:rsidR="00906ECF" w:rsidRDefault="00906ECF">
            <w:pPr>
              <w:pStyle w:val="TableParagraph"/>
              <w:spacing w:before="114"/>
              <w:rPr>
                <w:rFonts w:ascii="Arial"/>
                <w:b/>
                <w:sz w:val="20"/>
              </w:rPr>
            </w:pPr>
          </w:p>
          <w:p w14:paraId="4D9E2A0F" w14:textId="77777777" w:rsidR="00906ECF" w:rsidRDefault="00000000">
            <w:pPr>
              <w:pStyle w:val="TableParagraph"/>
              <w:ind w:left="10"/>
              <w:jc w:val="center"/>
              <w:rPr>
                <w:sz w:val="20"/>
              </w:rPr>
            </w:pPr>
            <w:r>
              <w:rPr>
                <w:spacing w:val="-5"/>
                <w:sz w:val="20"/>
              </w:rPr>
              <w:t>15%</w:t>
            </w:r>
          </w:p>
        </w:tc>
        <w:tc>
          <w:tcPr>
            <w:tcW w:w="2040" w:type="dxa"/>
          </w:tcPr>
          <w:p w14:paraId="47C06A33" w14:textId="77777777" w:rsidR="00906ECF" w:rsidRDefault="00000000">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3BB6FDD2" w14:textId="77777777" w:rsidR="00906ECF" w:rsidRDefault="00000000">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76342C37" w14:textId="77777777" w:rsidR="00906ECF" w:rsidRDefault="00000000">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4A912C65" w14:textId="77777777" w:rsidR="00906ECF" w:rsidRDefault="00000000">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906ECF" w14:paraId="519837A3" w14:textId="77777777">
        <w:trPr>
          <w:trHeight w:val="899"/>
        </w:trPr>
        <w:tc>
          <w:tcPr>
            <w:tcW w:w="1540" w:type="dxa"/>
          </w:tcPr>
          <w:p w14:paraId="2B47B2C4" w14:textId="77777777" w:rsidR="00906ECF" w:rsidRDefault="00906ECF">
            <w:pPr>
              <w:pStyle w:val="TableParagraph"/>
              <w:spacing w:before="109"/>
              <w:rPr>
                <w:rFonts w:ascii="Arial"/>
                <w:b/>
                <w:sz w:val="20"/>
              </w:rPr>
            </w:pPr>
          </w:p>
          <w:p w14:paraId="78A1DB19" w14:textId="77777777" w:rsidR="00906ECF" w:rsidRDefault="00000000">
            <w:pPr>
              <w:pStyle w:val="TableParagraph"/>
              <w:ind w:left="120"/>
              <w:rPr>
                <w:sz w:val="20"/>
              </w:rPr>
            </w:pPr>
            <w:r>
              <w:rPr>
                <w:spacing w:val="-2"/>
                <w:sz w:val="20"/>
              </w:rPr>
              <w:t>Organization</w:t>
            </w:r>
          </w:p>
        </w:tc>
        <w:tc>
          <w:tcPr>
            <w:tcW w:w="1340" w:type="dxa"/>
          </w:tcPr>
          <w:p w14:paraId="745F3C60" w14:textId="77777777" w:rsidR="00906ECF" w:rsidRDefault="00906ECF">
            <w:pPr>
              <w:pStyle w:val="TableParagraph"/>
              <w:spacing w:before="109"/>
              <w:rPr>
                <w:rFonts w:ascii="Arial"/>
                <w:b/>
                <w:sz w:val="20"/>
              </w:rPr>
            </w:pPr>
          </w:p>
          <w:p w14:paraId="049C171B" w14:textId="77777777" w:rsidR="00906ECF" w:rsidRDefault="00000000">
            <w:pPr>
              <w:pStyle w:val="TableParagraph"/>
              <w:ind w:left="10"/>
              <w:jc w:val="center"/>
              <w:rPr>
                <w:sz w:val="20"/>
              </w:rPr>
            </w:pPr>
            <w:r>
              <w:rPr>
                <w:spacing w:val="-5"/>
                <w:sz w:val="20"/>
              </w:rPr>
              <w:t>20%</w:t>
            </w:r>
          </w:p>
        </w:tc>
        <w:tc>
          <w:tcPr>
            <w:tcW w:w="2040" w:type="dxa"/>
          </w:tcPr>
          <w:p w14:paraId="732F0D65" w14:textId="77777777" w:rsidR="00906ECF" w:rsidRDefault="00000000">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6F21CA6F" w14:textId="77777777" w:rsidR="00906ECF" w:rsidRDefault="00000000">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7E5FF024" w14:textId="77777777" w:rsidR="00906ECF" w:rsidRDefault="00000000">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418CA3F7" w14:textId="77777777" w:rsidR="00906ECF" w:rsidRDefault="00000000">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4B7B238E" w14:textId="77777777" w:rsidR="00906ECF" w:rsidRDefault="00000000">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4E0FDCD8" w14:textId="77777777" w:rsidR="00906ECF" w:rsidRDefault="00000000">
            <w:pPr>
              <w:pStyle w:val="TableParagraph"/>
              <w:spacing w:line="196" w:lineRule="exact"/>
              <w:ind w:left="115"/>
              <w:rPr>
                <w:sz w:val="20"/>
              </w:rPr>
            </w:pPr>
            <w:r>
              <w:rPr>
                <w:spacing w:val="-2"/>
                <w:sz w:val="20"/>
              </w:rPr>
              <w:t>understand</w:t>
            </w:r>
          </w:p>
        </w:tc>
      </w:tr>
    </w:tbl>
    <w:p w14:paraId="579B5B01" w14:textId="77777777" w:rsidR="00A515D7" w:rsidRDefault="00A515D7"/>
    <w:p w14:paraId="527A1C3F" w14:textId="77777777" w:rsidR="00C3007F" w:rsidRDefault="00C3007F"/>
    <w:p w14:paraId="0D3415F8" w14:textId="77777777" w:rsidR="00C3007F" w:rsidRDefault="00C3007F"/>
    <w:p w14:paraId="62C092B0" w14:textId="77777777" w:rsidR="00C3007F" w:rsidRDefault="00C3007F"/>
    <w:p w14:paraId="7032E010" w14:textId="77777777" w:rsidR="00C3007F" w:rsidRDefault="00C3007F"/>
    <w:p w14:paraId="7E1030BC" w14:textId="77777777" w:rsidR="00C3007F" w:rsidRDefault="00C3007F"/>
    <w:p w14:paraId="522A7E9C" w14:textId="77777777" w:rsidR="00C3007F" w:rsidRDefault="00C3007F"/>
    <w:p w14:paraId="3EB83733" w14:textId="77777777" w:rsidR="00C3007F" w:rsidRDefault="00C3007F"/>
    <w:p w14:paraId="42A49229" w14:textId="77777777" w:rsidR="00C3007F" w:rsidRDefault="00C3007F"/>
    <w:p w14:paraId="021D58FC" w14:textId="77777777" w:rsidR="00C3007F" w:rsidRDefault="00C3007F"/>
    <w:p w14:paraId="73CA3977" w14:textId="77777777" w:rsidR="00C3007F" w:rsidRDefault="00C3007F"/>
    <w:p w14:paraId="4438282D" w14:textId="77777777" w:rsidR="00C3007F" w:rsidRDefault="00C3007F"/>
    <w:p w14:paraId="38953546" w14:textId="77777777" w:rsidR="00C3007F" w:rsidRDefault="00C3007F"/>
    <w:p w14:paraId="06DAE23D" w14:textId="77777777" w:rsidR="00C3007F" w:rsidRDefault="00C3007F"/>
    <w:p w14:paraId="479CF86E" w14:textId="77777777" w:rsidR="00C3007F" w:rsidRDefault="00C3007F"/>
    <w:p w14:paraId="7720E81D" w14:textId="77777777" w:rsidR="00C3007F" w:rsidRDefault="00C3007F"/>
    <w:p w14:paraId="6CFDE2ED" w14:textId="77777777" w:rsidR="00C3007F" w:rsidRDefault="00C3007F"/>
    <w:p w14:paraId="4DC0817B" w14:textId="77777777" w:rsidR="00C3007F" w:rsidRDefault="00C3007F"/>
    <w:p w14:paraId="02AA8D36" w14:textId="77777777" w:rsidR="00C3007F" w:rsidRDefault="00C3007F"/>
    <w:p w14:paraId="3D9694D3" w14:textId="77777777" w:rsidR="00C3007F" w:rsidRDefault="00C3007F"/>
    <w:p w14:paraId="0481B760" w14:textId="77777777" w:rsidR="00C3007F" w:rsidRDefault="00C3007F"/>
    <w:p w14:paraId="4F5CE48C" w14:textId="77777777" w:rsidR="00C3007F" w:rsidRDefault="00C3007F"/>
    <w:p w14:paraId="7FB903D4" w14:textId="77777777" w:rsidR="00C3007F" w:rsidRDefault="00C3007F"/>
    <w:p w14:paraId="3C505F3F" w14:textId="77777777" w:rsidR="00C3007F" w:rsidRDefault="00C3007F"/>
    <w:p w14:paraId="526176EA" w14:textId="77777777" w:rsidR="00C3007F" w:rsidRDefault="00C3007F"/>
    <w:p w14:paraId="47EBDC5D" w14:textId="77777777" w:rsidR="00C3007F" w:rsidRDefault="00C3007F"/>
    <w:p w14:paraId="4FA3547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CO4 ASSESSMENT TOOL 2 – ARTICLE REVIEW</w:t>
      </w:r>
    </w:p>
    <w:p w14:paraId="47ED59C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Selected Research Article</w:t>
      </w:r>
    </w:p>
    <w:p w14:paraId="77996E9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Prediction of diabetes using logistic regression and ensemble techniques</w:t>
      </w:r>
    </w:p>
    <w:p w14:paraId="5433C3F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Authors:</w:t>
      </w:r>
      <w:r w:rsidRPr="00C3007F">
        <w:rPr>
          <w:rFonts w:ascii="Times New Roman" w:hAnsi="Times New Roman" w:cs="Times New Roman"/>
          <w:sz w:val="26"/>
          <w:szCs w:val="26"/>
          <w:lang w:val="en-IN"/>
        </w:rPr>
        <w:t> [Article authors as listed by Elsevier]</w:t>
      </w:r>
    </w:p>
    <w:p w14:paraId="60F2789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Journal:</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p>
    <w:p w14:paraId="5108C46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Year:</w:t>
      </w:r>
      <w:r w:rsidRPr="00C3007F">
        <w:rPr>
          <w:rFonts w:ascii="Times New Roman" w:hAnsi="Times New Roman" w:cs="Times New Roman"/>
          <w:sz w:val="26"/>
          <w:szCs w:val="26"/>
          <w:lang w:val="en-IN"/>
        </w:rPr>
        <w:t> 2021</w:t>
      </w:r>
    </w:p>
    <w:p w14:paraId="58632F7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Volume:</w:t>
      </w:r>
      <w:r w:rsidRPr="00C3007F">
        <w:rPr>
          <w:rFonts w:ascii="Times New Roman" w:hAnsi="Times New Roman" w:cs="Times New Roman"/>
          <w:sz w:val="26"/>
          <w:szCs w:val="26"/>
          <w:lang w:val="en-IN"/>
        </w:rPr>
        <w:t> 1</w:t>
      </w:r>
    </w:p>
    <w:p w14:paraId="702164E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 number:</w:t>
      </w:r>
      <w:r w:rsidRPr="00C3007F">
        <w:rPr>
          <w:rFonts w:ascii="Times New Roman" w:hAnsi="Times New Roman" w:cs="Times New Roman"/>
          <w:sz w:val="26"/>
          <w:szCs w:val="26"/>
          <w:lang w:val="en-IN"/>
        </w:rPr>
        <w:t> 100032</w:t>
      </w:r>
    </w:p>
    <w:p w14:paraId="4C28452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DOI:</w:t>
      </w:r>
      <w:r w:rsidRPr="00C3007F">
        <w:rPr>
          <w:rFonts w:ascii="Times New Roman" w:hAnsi="Times New Roman" w:cs="Times New Roman"/>
          <w:sz w:val="26"/>
          <w:szCs w:val="26"/>
          <w:lang w:val="en-IN"/>
        </w:rPr>
        <w:t> 10.1016/j.cmpbup.2021.100032</w:t>
      </w:r>
    </w:p>
    <w:p w14:paraId="3FF30B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Publisher:</w:t>
      </w:r>
      <w:r w:rsidRPr="00C3007F">
        <w:rPr>
          <w:rFonts w:ascii="Times New Roman" w:hAnsi="Times New Roman" w:cs="Times New Roman"/>
          <w:sz w:val="26"/>
          <w:szCs w:val="26"/>
          <w:lang w:val="en-IN"/>
        </w:rPr>
        <w:t> Elsevier</w:t>
      </w:r>
    </w:p>
    <w:p w14:paraId="6A0CBE6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Domain:</w:t>
      </w:r>
      <w:r w:rsidRPr="00C3007F">
        <w:rPr>
          <w:rFonts w:ascii="Times New Roman" w:hAnsi="Times New Roman" w:cs="Times New Roman"/>
          <w:sz w:val="26"/>
          <w:szCs w:val="26"/>
          <w:lang w:val="en-IN"/>
        </w:rPr>
        <w:t> Healthcare / Medical Diagnosis</w:t>
      </w:r>
    </w:p>
    <w:p w14:paraId="05F2841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ML Topic:</w:t>
      </w:r>
      <w:r w:rsidRPr="00C3007F">
        <w:rPr>
          <w:rFonts w:ascii="Times New Roman" w:hAnsi="Times New Roman" w:cs="Times New Roman"/>
          <w:sz w:val="26"/>
          <w:szCs w:val="26"/>
          <w:lang w:val="en-IN"/>
        </w:rPr>
        <w:t> Statistical Learning – Logistic Regression and Ensemble Learning</w:t>
      </w:r>
    </w:p>
    <w:p w14:paraId="2DD28302" w14:textId="4A0E63E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article uses Logistic Regression as the main classification technique and investigates whether preprocessing, feature selection and ensemble methods can improve diabetes prediction.  </w:t>
      </w:r>
    </w:p>
    <w:p w14:paraId="7FF8BBB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1: ARTICLE SUMMARY</w:t>
      </w:r>
    </w:p>
    <w:p w14:paraId="0445589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Citation, Domain and ML Problem</w:t>
      </w:r>
    </w:p>
    <w:p w14:paraId="7364198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Full Citation</w:t>
      </w:r>
    </w:p>
    <w:p w14:paraId="6234423B" w14:textId="4EA087E9"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Prediction of diabetes using logistic regression and ensemble techniques.</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r w:rsidRPr="00C3007F">
        <w:rPr>
          <w:rFonts w:ascii="Times New Roman" w:hAnsi="Times New Roman" w:cs="Times New Roman"/>
          <w:sz w:val="26"/>
          <w:szCs w:val="26"/>
          <w:lang w:val="en-IN"/>
        </w:rPr>
        <w:t>, Volume 1, 2021, Article 100032. DOI: </w:t>
      </w:r>
      <w:r w:rsidRPr="00C3007F">
        <w:rPr>
          <w:rFonts w:ascii="Times New Roman" w:hAnsi="Times New Roman" w:cs="Times New Roman"/>
          <w:b/>
          <w:bCs/>
          <w:sz w:val="26"/>
          <w:szCs w:val="26"/>
          <w:lang w:val="en-IN"/>
        </w:rPr>
        <w:t>10.1016/j.cmpbup.2021.100032</w:t>
      </w:r>
      <w:r w:rsidRPr="00C3007F">
        <w:rPr>
          <w:rFonts w:ascii="Times New Roman" w:hAnsi="Times New Roman" w:cs="Times New Roman"/>
          <w:sz w:val="26"/>
          <w:szCs w:val="26"/>
          <w:lang w:val="en-IN"/>
        </w:rPr>
        <w:t xml:space="preserve">.  </w:t>
      </w:r>
    </w:p>
    <w:p w14:paraId="09DDCAB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Domain/Application Area</w:t>
      </w:r>
    </w:p>
    <w:p w14:paraId="1CB7B7C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belongs to the </w:t>
      </w:r>
      <w:r w:rsidRPr="00C3007F">
        <w:rPr>
          <w:rFonts w:ascii="Times New Roman" w:hAnsi="Times New Roman" w:cs="Times New Roman"/>
          <w:b/>
          <w:bCs/>
          <w:sz w:val="26"/>
          <w:szCs w:val="26"/>
          <w:lang w:val="en-IN"/>
        </w:rPr>
        <w:t>healthcare and medical diagnosis</w:t>
      </w:r>
      <w:r w:rsidRPr="00C3007F">
        <w:rPr>
          <w:rFonts w:ascii="Times New Roman" w:hAnsi="Times New Roman" w:cs="Times New Roman"/>
          <w:sz w:val="26"/>
          <w:szCs w:val="26"/>
          <w:lang w:val="en-IN"/>
        </w:rPr>
        <w:t> domain. It focuses on using machine learning to predict whether a patient has diabetes based on medical and diagnostic measurements.</w:t>
      </w:r>
    </w:p>
    <w:p w14:paraId="4F126EE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Specific ML Problem</w:t>
      </w:r>
    </w:p>
    <w:p w14:paraId="1135D9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ML problem is a </w:t>
      </w:r>
      <w:r w:rsidRPr="00C3007F">
        <w:rPr>
          <w:rFonts w:ascii="Times New Roman" w:hAnsi="Times New Roman" w:cs="Times New Roman"/>
          <w:b/>
          <w:bCs/>
          <w:sz w:val="26"/>
          <w:szCs w:val="26"/>
          <w:lang w:val="en-IN"/>
        </w:rPr>
        <w:t>binary classification problem</w:t>
      </w:r>
      <w:r w:rsidRPr="00C3007F">
        <w:rPr>
          <w:rFonts w:ascii="Times New Roman" w:hAnsi="Times New Roman" w:cs="Times New Roman"/>
          <w:sz w:val="26"/>
          <w:szCs w:val="26"/>
          <w:lang w:val="en-IN"/>
        </w:rPr>
        <w:t>:</w:t>
      </w:r>
    </w:p>
    <w:p w14:paraId="59D7A3D3"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0:</w:t>
      </w:r>
      <w:r w:rsidRPr="00C3007F">
        <w:rPr>
          <w:rFonts w:ascii="Times New Roman" w:hAnsi="Times New Roman" w:cs="Times New Roman"/>
          <w:sz w:val="26"/>
          <w:szCs w:val="26"/>
          <w:lang w:val="en-IN"/>
        </w:rPr>
        <w:t> Patient does not have diabetes.</w:t>
      </w:r>
    </w:p>
    <w:p w14:paraId="40B4B184"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1:</w:t>
      </w:r>
      <w:r w:rsidRPr="00C3007F">
        <w:rPr>
          <w:rFonts w:ascii="Times New Roman" w:hAnsi="Times New Roman" w:cs="Times New Roman"/>
          <w:sz w:val="26"/>
          <w:szCs w:val="26"/>
          <w:lang w:val="en-IN"/>
        </w:rPr>
        <w:t> Patient has diabetes.</w:t>
      </w:r>
    </w:p>
    <w:p w14:paraId="0FB187DB" w14:textId="1CB156C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investigates Logistic Regression and ensemble methods to improve prediction performance.</w:t>
      </w:r>
    </w:p>
    <w:p w14:paraId="28B58E8A" w14:textId="1924945E"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Article Objective – 150–200 Word</w:t>
      </w:r>
    </w:p>
    <w:p w14:paraId="5DF00320" w14:textId="69AFD25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p>
    <w:p w14:paraId="5BB4CF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2: METHODOLOGY ANALYSIS</w:t>
      </w:r>
    </w:p>
    <w:p w14:paraId="4291B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(a) ML Techniques and Dataset</w:t>
      </w:r>
    </w:p>
    <w:p w14:paraId="6A59AF3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Machine Learning Techniques</w:t>
      </w:r>
    </w:p>
    <w:p w14:paraId="0DA366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primary technique used in the article is </w:t>
      </w:r>
      <w:r w:rsidRPr="00C3007F">
        <w:rPr>
          <w:rFonts w:ascii="Times New Roman" w:hAnsi="Times New Roman" w:cs="Times New Roman"/>
          <w:b/>
          <w:bCs/>
          <w:sz w:val="26"/>
          <w:szCs w:val="26"/>
          <w:lang w:val="en-IN"/>
        </w:rPr>
        <w:t>Logistic Regression</w:t>
      </w:r>
      <w:r w:rsidRPr="00C3007F">
        <w:rPr>
          <w:rFonts w:ascii="Times New Roman" w:hAnsi="Times New Roman" w:cs="Times New Roman"/>
          <w:sz w:val="26"/>
          <w:szCs w:val="26"/>
          <w:lang w:val="en-IN"/>
        </w:rPr>
        <w:t>.</w:t>
      </w:r>
    </w:p>
    <w:p w14:paraId="508E42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predicts the probability of a binary outcome.</w:t>
      </w:r>
    </w:p>
    <w:p w14:paraId="7CA0FE2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model can be represented as:</w:t>
      </w:r>
    </w:p>
    <w:p w14:paraId="474207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where:</w:t>
      </w:r>
    </w:p>
    <w:p w14:paraId="4B28F5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then investigates ensemble techniques:</w:t>
      </w:r>
    </w:p>
    <w:p w14:paraId="7D61250B"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Max/Majority Voting</w:t>
      </w:r>
    </w:p>
    <w:p w14:paraId="12D71CBF"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Stacking</w:t>
      </w:r>
    </w:p>
    <w:p w14:paraId="617687B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These methods combine predictions from multiple models to improve overall prediction performance.</w:t>
      </w:r>
    </w:p>
    <w:p w14:paraId="1B40E6B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Datasets</w:t>
      </w:r>
    </w:p>
    <w:p w14:paraId="23DF20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 </w:t>
      </w:r>
      <w:r w:rsidRPr="00C3007F">
        <w:rPr>
          <w:rFonts w:ascii="Times New Roman" w:hAnsi="Times New Roman" w:cs="Times New Roman"/>
          <w:b/>
          <w:bCs/>
          <w:sz w:val="26"/>
          <w:szCs w:val="26"/>
          <w:lang w:val="en-IN"/>
        </w:rPr>
        <w:t>two datasets</w:t>
      </w:r>
      <w:r w:rsidRPr="00C3007F">
        <w:rPr>
          <w:rFonts w:ascii="Times New Roman" w:hAnsi="Times New Roman" w:cs="Times New Roman"/>
          <w:sz w:val="26"/>
          <w:szCs w:val="26"/>
          <w:lang w:val="en-IN"/>
        </w:rPr>
        <w:t>:</w:t>
      </w:r>
    </w:p>
    <w:tbl>
      <w:tblPr>
        <w:tblStyle w:val="TableGrid"/>
        <w:tblW w:w="0" w:type="auto"/>
        <w:tblLook w:val="04A0" w:firstRow="1" w:lastRow="0" w:firstColumn="1" w:lastColumn="0" w:noHBand="0" w:noVBand="1"/>
      </w:tblPr>
      <w:tblGrid>
        <w:gridCol w:w="1191"/>
        <w:gridCol w:w="3459"/>
        <w:gridCol w:w="2245"/>
      </w:tblGrid>
      <w:tr w:rsidR="00C3007F" w:rsidRPr="00C3007F" w14:paraId="37DA8E0E" w14:textId="77777777" w:rsidTr="00C3007F">
        <w:tc>
          <w:tcPr>
            <w:tcW w:w="0" w:type="auto"/>
            <w:hideMark/>
          </w:tcPr>
          <w:p w14:paraId="41EE55D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6F601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Source</w:t>
            </w:r>
          </w:p>
        </w:tc>
        <w:tc>
          <w:tcPr>
            <w:tcW w:w="0" w:type="auto"/>
            <w:hideMark/>
          </w:tcPr>
          <w:p w14:paraId="53928A9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Purpose</w:t>
            </w:r>
          </w:p>
        </w:tc>
      </w:tr>
      <w:tr w:rsidR="00C3007F" w:rsidRPr="00C3007F" w14:paraId="308C2135" w14:textId="77777777" w:rsidTr="00C3007F">
        <w:tc>
          <w:tcPr>
            <w:tcW w:w="0" w:type="auto"/>
            <w:hideMark/>
          </w:tcPr>
          <w:p w14:paraId="56887D7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1</w:t>
            </w:r>
          </w:p>
        </w:tc>
        <w:tc>
          <w:tcPr>
            <w:tcW w:w="0" w:type="auto"/>
            <w:hideMark/>
          </w:tcPr>
          <w:p w14:paraId="4D41F1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 dataset</w:t>
            </w:r>
          </w:p>
        </w:tc>
        <w:tc>
          <w:tcPr>
            <w:tcW w:w="0" w:type="auto"/>
            <w:hideMark/>
          </w:tcPr>
          <w:p w14:paraId="75DCBE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r w:rsidR="00C3007F" w:rsidRPr="00C3007F" w14:paraId="27D282D1" w14:textId="77777777" w:rsidTr="00C3007F">
        <w:tc>
          <w:tcPr>
            <w:tcW w:w="0" w:type="auto"/>
            <w:hideMark/>
          </w:tcPr>
          <w:p w14:paraId="0AE2BBC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2</w:t>
            </w:r>
          </w:p>
        </w:tc>
        <w:tc>
          <w:tcPr>
            <w:tcW w:w="0" w:type="auto"/>
            <w:hideMark/>
          </w:tcPr>
          <w:p w14:paraId="374BA79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study</w:t>
            </w:r>
          </w:p>
        </w:tc>
        <w:tc>
          <w:tcPr>
            <w:tcW w:w="0" w:type="auto"/>
            <w:hideMark/>
          </w:tcPr>
          <w:p w14:paraId="6C6989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bl>
    <w:p w14:paraId="51F159C7" w14:textId="61102621"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PIMA dataset originates from the </w:t>
      </w:r>
      <w:r w:rsidRPr="00C3007F">
        <w:rPr>
          <w:rFonts w:ascii="Times New Roman" w:hAnsi="Times New Roman" w:cs="Times New Roman"/>
          <w:b/>
          <w:bCs/>
          <w:sz w:val="26"/>
          <w:szCs w:val="26"/>
          <w:lang w:val="en-IN"/>
        </w:rPr>
        <w:t>National Institute of Diabetes and Digestive and Kidney Diseases (NIDDK)</w:t>
      </w:r>
      <w:r w:rsidRPr="00C3007F">
        <w:rPr>
          <w:rFonts w:ascii="Times New Roman" w:hAnsi="Times New Roman" w:cs="Times New Roman"/>
          <w:sz w:val="26"/>
          <w:szCs w:val="26"/>
          <w:lang w:val="en-IN"/>
        </w:rPr>
        <w:t xml:space="preserve">. The second dataset is based on a study of rural African Americans in Virginia.  </w:t>
      </w:r>
    </w:p>
    <w:p w14:paraId="330DF69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 Preparation</w:t>
      </w:r>
    </w:p>
    <w:p w14:paraId="39B8F94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w:t>
      </w:r>
    </w:p>
    <w:p w14:paraId="083F37FD"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Null-value preprocessing</w:t>
      </w:r>
    </w:p>
    <w:p w14:paraId="7C53A4AC"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Missing-value removal</w:t>
      </w:r>
    </w:p>
    <w:p w14:paraId="2FE14A6E"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engineering</w:t>
      </w:r>
    </w:p>
    <w:p w14:paraId="70F11FD2"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Correlation analysis</w:t>
      </w:r>
    </w:p>
    <w:p w14:paraId="6D5EAE8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Chi-square feature selection</w:t>
      </w:r>
    </w:p>
    <w:p w14:paraId="645A58F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w:t>
      </w:r>
    </w:p>
    <w:p w14:paraId="7913F988"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w:t>
      </w:r>
    </w:p>
    <w:p w14:paraId="0E58D5A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1, the authors create new features from existing variables and use a correlation heatmap to select eight important features.</w:t>
      </w:r>
    </w:p>
    <w:p w14:paraId="40DC9885" w14:textId="09D416D8"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2, </w:t>
      </w:r>
      <w:r w:rsidRPr="00C3007F">
        <w:rPr>
          <w:rFonts w:ascii="Times New Roman" w:hAnsi="Times New Roman" w:cs="Times New Roman"/>
          <w:b/>
          <w:bCs/>
          <w:sz w:val="26"/>
          <w:szCs w:val="26"/>
          <w:lang w:val="en-IN"/>
        </w:rPr>
        <w:t>univariate feature selection using the chi-square test</w:t>
      </w:r>
      <w:r w:rsidRPr="00C3007F">
        <w:rPr>
          <w:rFonts w:ascii="Times New Roman" w:hAnsi="Times New Roman" w:cs="Times New Roman"/>
          <w:sz w:val="26"/>
          <w:szCs w:val="26"/>
          <w:lang w:val="en-IN"/>
        </w:rPr>
        <w:t xml:space="preserve"> is used to select eight top-scoring features.  </w:t>
      </w:r>
    </w:p>
    <w:p w14:paraId="69D40DC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Mapping to CO4</w:t>
      </w:r>
    </w:p>
    <w:p w14:paraId="072204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directly maps to the </w:t>
      </w:r>
      <w:r w:rsidRPr="00C3007F">
        <w:rPr>
          <w:rFonts w:ascii="Times New Roman" w:hAnsi="Times New Roman" w:cs="Times New Roman"/>
          <w:b/>
          <w:bCs/>
          <w:sz w:val="26"/>
          <w:szCs w:val="26"/>
          <w:lang w:val="en-IN"/>
        </w:rPr>
        <w:t>Statistical Learning Methods</w:t>
      </w:r>
      <w:r w:rsidRPr="00C3007F">
        <w:rPr>
          <w:rFonts w:ascii="Times New Roman" w:hAnsi="Times New Roman" w:cs="Times New Roman"/>
          <w:sz w:val="26"/>
          <w:szCs w:val="26"/>
          <w:lang w:val="en-IN"/>
        </w:rPr>
        <w:t> component of CO4.</w:t>
      </w:r>
    </w:p>
    <w:tbl>
      <w:tblPr>
        <w:tblStyle w:val="TableGrid"/>
        <w:tblW w:w="0" w:type="auto"/>
        <w:tblLook w:val="04A0" w:firstRow="1" w:lastRow="0" w:firstColumn="1" w:lastColumn="0" w:noHBand="0" w:noVBand="1"/>
      </w:tblPr>
      <w:tblGrid>
        <w:gridCol w:w="2765"/>
        <w:gridCol w:w="5530"/>
      </w:tblGrid>
      <w:tr w:rsidR="00C3007F" w:rsidRPr="00C3007F" w14:paraId="5A6D9389" w14:textId="77777777" w:rsidTr="00C3007F">
        <w:tc>
          <w:tcPr>
            <w:tcW w:w="0" w:type="auto"/>
            <w:hideMark/>
          </w:tcPr>
          <w:p w14:paraId="3F05489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CO4 Topic</w:t>
            </w:r>
          </w:p>
        </w:tc>
        <w:tc>
          <w:tcPr>
            <w:tcW w:w="0" w:type="auto"/>
            <w:hideMark/>
          </w:tcPr>
          <w:p w14:paraId="48BECA8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Application in Article</w:t>
            </w:r>
          </w:p>
        </w:tc>
      </w:tr>
      <w:tr w:rsidR="00C3007F" w:rsidRPr="00C3007F" w14:paraId="5CEC5053" w14:textId="77777777" w:rsidTr="00C3007F">
        <w:tc>
          <w:tcPr>
            <w:tcW w:w="0" w:type="auto"/>
            <w:hideMark/>
          </w:tcPr>
          <w:p w14:paraId="38C1C2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Inductive Learning</w:t>
            </w:r>
          </w:p>
        </w:tc>
        <w:tc>
          <w:tcPr>
            <w:tcW w:w="0" w:type="auto"/>
            <w:hideMark/>
          </w:tcPr>
          <w:p w14:paraId="7C4E24F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Models learn patterns from labelled patient records</w:t>
            </w:r>
          </w:p>
        </w:tc>
      </w:tr>
      <w:tr w:rsidR="00C3007F" w:rsidRPr="00C3007F" w14:paraId="6BA23923" w14:textId="77777777" w:rsidTr="00C3007F">
        <w:tc>
          <w:tcPr>
            <w:tcW w:w="0" w:type="auto"/>
            <w:hideMark/>
          </w:tcPr>
          <w:p w14:paraId="70D2561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Decision Trees</w:t>
            </w:r>
          </w:p>
        </w:tc>
        <w:tc>
          <w:tcPr>
            <w:tcW w:w="0" w:type="auto"/>
            <w:hideMark/>
          </w:tcPr>
          <w:p w14:paraId="503DBD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the primary method</w:t>
            </w:r>
          </w:p>
        </w:tc>
      </w:tr>
      <w:tr w:rsidR="00C3007F" w:rsidRPr="00C3007F" w14:paraId="44AC962A" w14:textId="77777777" w:rsidTr="00C3007F">
        <w:tc>
          <w:tcPr>
            <w:tcW w:w="0" w:type="auto"/>
            <w:hideMark/>
          </w:tcPr>
          <w:p w14:paraId="4976E2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Statistical Learning</w:t>
            </w:r>
          </w:p>
        </w:tc>
        <w:tc>
          <w:tcPr>
            <w:tcW w:w="0" w:type="auto"/>
            <w:hideMark/>
          </w:tcPr>
          <w:p w14:paraId="70E60D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Logistic Regression</w:t>
            </w:r>
          </w:p>
        </w:tc>
      </w:tr>
      <w:tr w:rsidR="00C3007F" w:rsidRPr="00C3007F" w14:paraId="56AB0282" w14:textId="77777777" w:rsidTr="00C3007F">
        <w:tc>
          <w:tcPr>
            <w:tcW w:w="0" w:type="auto"/>
            <w:hideMark/>
          </w:tcPr>
          <w:p w14:paraId="2C09ACB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Reinforcement Learning</w:t>
            </w:r>
          </w:p>
        </w:tc>
        <w:tc>
          <w:tcPr>
            <w:tcW w:w="0" w:type="auto"/>
            <w:hideMark/>
          </w:tcPr>
          <w:p w14:paraId="0A32B73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used</w:t>
            </w:r>
          </w:p>
        </w:tc>
      </w:tr>
      <w:tr w:rsidR="00C3007F" w:rsidRPr="00C3007F" w14:paraId="1D2DC340" w14:textId="77777777" w:rsidTr="00C3007F">
        <w:tc>
          <w:tcPr>
            <w:tcW w:w="0" w:type="auto"/>
            <w:hideMark/>
          </w:tcPr>
          <w:p w14:paraId="798C0D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Classification</w:t>
            </w:r>
          </w:p>
        </w:tc>
        <w:tc>
          <w:tcPr>
            <w:tcW w:w="0" w:type="auto"/>
            <w:hideMark/>
          </w:tcPr>
          <w:p w14:paraId="0CDD34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 non-diabetes prediction</w:t>
            </w:r>
          </w:p>
        </w:tc>
      </w:tr>
    </w:tbl>
    <w:p w14:paraId="7FA8395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course outcome specifically includes statistical learning methods such as Logistic Regression, which makes this article relevant to CO4. </w:t>
      </w:r>
    </w:p>
    <w:p w14:paraId="73AC258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CO4_AT2.docx</w:t>
      </w:r>
    </w:p>
    <w:p w14:paraId="2E27A5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Strength</w:t>
      </w:r>
    </w:p>
    <w:p w14:paraId="4206C40D" w14:textId="6F257F45"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major strength is that the authors do not rely only on the basic Logistic Regression algorithm. They investigate </w:t>
      </w:r>
      <w:r w:rsidRPr="00C3007F">
        <w:rPr>
          <w:rFonts w:ascii="Times New Roman" w:hAnsi="Times New Roman" w:cs="Times New Roman"/>
          <w:b/>
          <w:bCs/>
          <w:sz w:val="26"/>
          <w:szCs w:val="26"/>
          <w:lang w:val="en-IN"/>
        </w:rPr>
        <w:t>preprocessing, feature selection, cross-validation and ensemble methods</w:t>
      </w:r>
      <w:r w:rsidRPr="00C3007F">
        <w:rPr>
          <w:rFonts w:ascii="Times New Roman" w:hAnsi="Times New Roman" w:cs="Times New Roman"/>
          <w:sz w:val="26"/>
          <w:szCs w:val="26"/>
          <w:lang w:val="en-IN"/>
        </w:rPr>
        <w:t xml:space="preserve">, </w:t>
      </w:r>
      <w:r w:rsidRPr="00C3007F">
        <w:rPr>
          <w:rFonts w:ascii="Times New Roman" w:hAnsi="Times New Roman" w:cs="Times New Roman"/>
          <w:sz w:val="26"/>
          <w:szCs w:val="26"/>
          <w:lang w:val="en-IN"/>
        </w:rPr>
        <w:lastRenderedPageBreak/>
        <w:t xml:space="preserve">providing a broader evaluation of factors affecting model performance.  </w:t>
      </w:r>
    </w:p>
    <w:p w14:paraId="189BF8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Limitation</w:t>
      </w:r>
    </w:p>
    <w:p w14:paraId="78BD0BA2" w14:textId="60ED1AA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limitation is that the study depends on existing datasets, including the PIMA dataset. Therefore, the results may not automatically generalize to all populations and healthcare environments.</w:t>
      </w:r>
    </w:p>
    <w:p w14:paraId="077438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3: RESULTS &amp; CRITICAL EVALUATION</w:t>
      </w:r>
    </w:p>
    <w:p w14:paraId="10B0AFD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Key Results</w:t>
      </w:r>
    </w:p>
    <w:p w14:paraId="6557233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reports different results for the two datasets.</w:t>
      </w:r>
    </w:p>
    <w:tbl>
      <w:tblPr>
        <w:tblStyle w:val="TableGrid"/>
        <w:tblW w:w="0" w:type="auto"/>
        <w:tblLook w:val="04A0" w:firstRow="1" w:lastRow="0" w:firstColumn="1" w:lastColumn="0" w:noHBand="0" w:noVBand="1"/>
      </w:tblPr>
      <w:tblGrid>
        <w:gridCol w:w="2672"/>
        <w:gridCol w:w="2592"/>
        <w:gridCol w:w="1270"/>
      </w:tblGrid>
      <w:tr w:rsidR="00C3007F" w:rsidRPr="00C3007F" w14:paraId="2057E71A" w14:textId="77777777" w:rsidTr="00C3007F">
        <w:tc>
          <w:tcPr>
            <w:tcW w:w="0" w:type="auto"/>
            <w:hideMark/>
          </w:tcPr>
          <w:p w14:paraId="5AEE2FA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7EA7B2A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Best Approach</w:t>
            </w:r>
          </w:p>
        </w:tc>
        <w:tc>
          <w:tcPr>
            <w:tcW w:w="0" w:type="auto"/>
            <w:hideMark/>
          </w:tcPr>
          <w:p w14:paraId="027D69F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Accuracy</w:t>
            </w:r>
          </w:p>
        </w:tc>
      </w:tr>
      <w:tr w:rsidR="00C3007F" w:rsidRPr="00C3007F" w14:paraId="0B5D0DC4" w14:textId="77777777" w:rsidTr="00C3007F">
        <w:tc>
          <w:tcPr>
            <w:tcW w:w="0" w:type="auto"/>
            <w:hideMark/>
          </w:tcPr>
          <w:p w14:paraId="6749A24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w:t>
            </w:r>
          </w:p>
        </w:tc>
        <w:tc>
          <w:tcPr>
            <w:tcW w:w="0" w:type="auto"/>
            <w:hideMark/>
          </w:tcPr>
          <w:p w14:paraId="0EE3090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ensemble</w:t>
            </w:r>
          </w:p>
        </w:tc>
        <w:tc>
          <w:tcPr>
            <w:tcW w:w="0" w:type="auto"/>
            <w:hideMark/>
          </w:tcPr>
          <w:p w14:paraId="36DE5B3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≈78%</w:t>
            </w:r>
          </w:p>
        </w:tc>
      </w:tr>
      <w:tr w:rsidR="00C3007F" w:rsidRPr="00C3007F" w14:paraId="1E5CD50B" w14:textId="77777777" w:rsidTr="00C3007F">
        <w:tc>
          <w:tcPr>
            <w:tcW w:w="0" w:type="auto"/>
            <w:hideMark/>
          </w:tcPr>
          <w:p w14:paraId="0BE5DD1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dataset</w:t>
            </w:r>
          </w:p>
        </w:tc>
        <w:tc>
          <w:tcPr>
            <w:tcW w:w="0" w:type="auto"/>
            <w:hideMark/>
          </w:tcPr>
          <w:p w14:paraId="0C5E85E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 Stacking</w:t>
            </w:r>
          </w:p>
        </w:tc>
        <w:tc>
          <w:tcPr>
            <w:tcW w:w="0" w:type="auto"/>
            <w:hideMark/>
          </w:tcPr>
          <w:p w14:paraId="2142E52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≈93%</w:t>
            </w:r>
          </w:p>
        </w:tc>
      </w:tr>
    </w:tbl>
    <w:p w14:paraId="6A65C75B" w14:textId="12DE50E3"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authors report that the highest accuracy was approximately </w:t>
      </w:r>
      <w:r w:rsidRPr="00C3007F">
        <w:rPr>
          <w:rFonts w:ascii="Times New Roman" w:hAnsi="Times New Roman" w:cs="Times New Roman"/>
          <w:b/>
          <w:bCs/>
          <w:sz w:val="26"/>
          <w:szCs w:val="26"/>
          <w:lang w:val="en-IN"/>
        </w:rPr>
        <w:t>78% for Dataset 1</w:t>
      </w:r>
      <w:r w:rsidRPr="00C3007F">
        <w:rPr>
          <w:rFonts w:ascii="Times New Roman" w:hAnsi="Times New Roman" w:cs="Times New Roman"/>
          <w:sz w:val="26"/>
          <w:szCs w:val="26"/>
          <w:lang w:val="en-IN"/>
        </w:rPr>
        <w:t> and approximately </w:t>
      </w:r>
      <w:r w:rsidRPr="00C3007F">
        <w:rPr>
          <w:rFonts w:ascii="Times New Roman" w:hAnsi="Times New Roman" w:cs="Times New Roman"/>
          <w:b/>
          <w:bCs/>
          <w:sz w:val="26"/>
          <w:szCs w:val="26"/>
          <w:lang w:val="en-IN"/>
        </w:rPr>
        <w:t>93% for Dataset 2</w:t>
      </w:r>
      <w:r w:rsidRPr="00C3007F">
        <w:rPr>
          <w:rFonts w:ascii="Times New Roman" w:hAnsi="Times New Roman" w:cs="Times New Roman"/>
          <w:sz w:val="26"/>
          <w:szCs w:val="26"/>
          <w:lang w:val="en-IN"/>
        </w:rPr>
        <w:t xml:space="preserve"> after applying ensemble techniques. </w:t>
      </w:r>
    </w:p>
    <w:p w14:paraId="5D9DEF6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results indicate that ensemble approaches can improve upon a single Logistic Regression model.</w:t>
      </w:r>
    </w:p>
    <w:p w14:paraId="0EF5701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Main Findings</w:t>
      </w:r>
    </w:p>
    <w:p w14:paraId="78D94AD6"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provides an effective baseline.</w:t>
      </w:r>
    </w:p>
    <w:p w14:paraId="4318EDF3"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selection improves the model.</w:t>
      </w:r>
    </w:p>
    <w:p w14:paraId="2E6D6702"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Removing null and redundant values improves performance.</w:t>
      </w:r>
    </w:p>
    <w:p w14:paraId="36158880"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 is useful during preprocessing.</w:t>
      </w:r>
    </w:p>
    <w:p w14:paraId="732268FE"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Ensemble techniques improve prediction performance.</w:t>
      </w:r>
    </w:p>
    <w:p w14:paraId="75C372E5" w14:textId="60A970EE"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 helps evaluate model reliability.</w:t>
      </w:r>
    </w:p>
    <w:p w14:paraId="661BB16D"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Critical Evaluation</w:t>
      </w:r>
    </w:p>
    <w:p w14:paraId="4F7294B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Are the Results Realistic?</w:t>
      </w:r>
    </w:p>
    <w:p w14:paraId="79BFFC7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Yes. The reported accuracies are plausible for diabetes prediction datasets.</w:t>
      </w:r>
    </w:p>
    <w:p w14:paraId="5544F56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difference between the two datasets also shows that model performance depends strongly on the characteristics and quality of the dataset.</w:t>
      </w:r>
    </w:p>
    <w:p w14:paraId="5186AB8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However, </w:t>
      </w:r>
      <w:r w:rsidRPr="00C3007F">
        <w:rPr>
          <w:rFonts w:ascii="Times New Roman" w:hAnsi="Times New Roman" w:cs="Times New Roman"/>
          <w:b/>
          <w:bCs/>
          <w:sz w:val="26"/>
          <w:szCs w:val="26"/>
          <w:lang w:val="en-IN"/>
        </w:rPr>
        <w:t>accuracy alone is not sufficient for a medical diagnosis system</w:t>
      </w:r>
      <w:r w:rsidRPr="00C3007F">
        <w:rPr>
          <w:rFonts w:ascii="Times New Roman" w:hAnsi="Times New Roman" w:cs="Times New Roman"/>
          <w:sz w:val="26"/>
          <w:szCs w:val="26"/>
          <w:lang w:val="en-IN"/>
        </w:rPr>
        <w:t>.</w:t>
      </w:r>
    </w:p>
    <w:p w14:paraId="367069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Additional metrics should include:</w:t>
      </w:r>
    </w:p>
    <w:p w14:paraId="118E8046"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Precision</w:t>
      </w:r>
    </w:p>
    <w:p w14:paraId="22DBB16F"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Recall</w:t>
      </w:r>
    </w:p>
    <w:p w14:paraId="6132A50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F1-score</w:t>
      </w:r>
    </w:p>
    <w:p w14:paraId="6EF2A043"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Specificity</w:t>
      </w:r>
    </w:p>
    <w:p w14:paraId="6CFB218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ROC-AUC</w:t>
      </w:r>
    </w:p>
    <w:p w14:paraId="7942F7C2"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Confusion matrix</w:t>
      </w:r>
    </w:p>
    <w:p w14:paraId="1927D014"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Calibration</w:t>
      </w:r>
    </w:p>
    <w:p w14:paraId="276659D2"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Potential Biases</w:t>
      </w:r>
    </w:p>
    <w:p w14:paraId="1C909CD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There are several possible sources of bias:</w:t>
      </w:r>
    </w:p>
    <w:p w14:paraId="72DEA06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1. Dataset Bias</w:t>
      </w:r>
    </w:p>
    <w:p w14:paraId="61BB77C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datasets represent particular populations and may not represent every demographic group.</w:t>
      </w:r>
    </w:p>
    <w:p w14:paraId="6FEE5B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2. Sampling Bias</w:t>
      </w:r>
    </w:p>
    <w:p w14:paraId="2637C61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characteristics of the patients included in the datasets may differ from the general population.</w:t>
      </w:r>
    </w:p>
    <w:p w14:paraId="44B71C8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3. Evaluation Bias</w:t>
      </w:r>
    </w:p>
    <w:p w14:paraId="3FCE15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Performance can vary depending on the train-test split and validation strategy.</w:t>
      </w:r>
    </w:p>
    <w:p w14:paraId="600A5B6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4. Class Distribution</w:t>
      </w:r>
    </w:p>
    <w:p w14:paraId="08625E4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If diabetic and non-diabetic samples are not balanced, accuracy may give a misleading impression </w:t>
      </w:r>
      <w:r w:rsidRPr="00C3007F">
        <w:rPr>
          <w:rFonts w:ascii="Times New Roman" w:hAnsi="Times New Roman" w:cs="Times New Roman"/>
          <w:sz w:val="26"/>
          <w:szCs w:val="26"/>
          <w:lang w:val="en-IN"/>
        </w:rPr>
        <w:lastRenderedPageBreak/>
        <w:t>of model performance.</w:t>
      </w:r>
    </w:p>
    <w:p w14:paraId="40C7C96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Additional Experiments</w:t>
      </w:r>
    </w:p>
    <w:p w14:paraId="4B860E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research could be strengthened by:</w:t>
      </w:r>
    </w:p>
    <w:p w14:paraId="70E119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on an independent external dataset.</w:t>
      </w:r>
    </w:p>
    <w:p w14:paraId="06ADE3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Applying stratified k-fold cross-validation.</w:t>
      </w:r>
    </w:p>
    <w:p w14:paraId="580F15EE"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Reporting ROC-AUC and F1-score.</w:t>
      </w:r>
    </w:p>
    <w:p w14:paraId="55C922D4"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SMOTE for class imbalance.</w:t>
      </w:r>
    </w:p>
    <w:p w14:paraId="2049F0EA"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Performing statistical significance testing.</w:t>
      </w:r>
    </w:p>
    <w:p w14:paraId="4FAC08F0"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Using explainability techniques such as SHAP.</w:t>
      </w:r>
    </w:p>
    <w:p w14:paraId="44F1FA62" w14:textId="4BA30105"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prospectively using real clinical data.</w:t>
      </w:r>
    </w:p>
    <w:p w14:paraId="121F696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 Real-World Applicability</w:t>
      </w:r>
    </w:p>
    <w:p w14:paraId="5A1A77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approach can potentially be deployed in:</w:t>
      </w:r>
    </w:p>
    <w:p w14:paraId="446DB543"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Hospitals</w:t>
      </w:r>
    </w:p>
    <w:p w14:paraId="3FCF928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Primary healthcare centers</w:t>
      </w:r>
    </w:p>
    <w:p w14:paraId="1934E79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Diabetes screening systems</w:t>
      </w:r>
    </w:p>
    <w:p w14:paraId="1DA53538"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Electronic Health Record systems</w:t>
      </w:r>
    </w:p>
    <w:p w14:paraId="65F7630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Clinical decision-support systems</w:t>
      </w:r>
    </w:p>
    <w:p w14:paraId="5E9E305F"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Telemedicine applications</w:t>
      </w:r>
    </w:p>
    <w:p w14:paraId="75B294E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Mobile health applications</w:t>
      </w:r>
    </w:p>
    <w:p w14:paraId="5F06A34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Industry Challenges</w:t>
      </w:r>
    </w:p>
    <w:p w14:paraId="1CB2BA5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Availability:</w:t>
      </w:r>
      <w:r w:rsidRPr="00C3007F">
        <w:rPr>
          <w:rFonts w:ascii="Times New Roman" w:hAnsi="Times New Roman" w:cs="Times New Roman"/>
          <w:sz w:val="26"/>
          <w:szCs w:val="26"/>
          <w:lang w:val="en-IN"/>
        </w:rPr>
        <w:br/>
        <w:t>Healthcare organizations require large, high-quality and properly labelled datasets.</w:t>
      </w:r>
    </w:p>
    <w:p w14:paraId="0FA2F2B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Privacy:</w:t>
      </w:r>
      <w:r w:rsidRPr="00C3007F">
        <w:rPr>
          <w:rFonts w:ascii="Times New Roman" w:hAnsi="Times New Roman" w:cs="Times New Roman"/>
          <w:sz w:val="26"/>
          <w:szCs w:val="26"/>
          <w:lang w:val="en-IN"/>
        </w:rPr>
        <w:br/>
        <w:t>Patient medical information must be protected.</w:t>
      </w:r>
    </w:p>
    <w:p w14:paraId="794569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Model Generalization:</w:t>
      </w:r>
      <w:r w:rsidRPr="00C3007F">
        <w:rPr>
          <w:rFonts w:ascii="Times New Roman" w:hAnsi="Times New Roman" w:cs="Times New Roman"/>
          <w:sz w:val="26"/>
          <w:szCs w:val="26"/>
          <w:lang w:val="en-IN"/>
        </w:rPr>
        <w:br/>
        <w:t>A model trained on one population may not perform equally well on another population.</w:t>
      </w:r>
    </w:p>
    <w:p w14:paraId="76F7222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Integration:</w:t>
      </w:r>
      <w:r w:rsidRPr="00C3007F">
        <w:rPr>
          <w:rFonts w:ascii="Times New Roman" w:hAnsi="Times New Roman" w:cs="Times New Roman"/>
          <w:sz w:val="26"/>
          <w:szCs w:val="26"/>
          <w:lang w:val="en-IN"/>
        </w:rPr>
        <w:br/>
        <w:t>The model needs to integrate with existing hospital/EHR systems.</w:t>
      </w:r>
    </w:p>
    <w:p w14:paraId="01E6E50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Interpretability:</w:t>
      </w:r>
      <w:r w:rsidRPr="00C3007F">
        <w:rPr>
          <w:rFonts w:ascii="Times New Roman" w:hAnsi="Times New Roman" w:cs="Times New Roman"/>
          <w:sz w:val="26"/>
          <w:szCs w:val="26"/>
          <w:lang w:val="en-IN"/>
        </w:rPr>
        <w:br/>
        <w:t>Doctors need to understand why a prediction was generated.</w:t>
      </w:r>
    </w:p>
    <w:p w14:paraId="266037AE" w14:textId="694552CC"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Regulatory and Ethical Issues:</w:t>
      </w:r>
      <w:r w:rsidRPr="00C3007F">
        <w:rPr>
          <w:rFonts w:ascii="Times New Roman" w:hAnsi="Times New Roman" w:cs="Times New Roman"/>
          <w:sz w:val="26"/>
          <w:szCs w:val="26"/>
          <w:lang w:val="en-IN"/>
        </w:rPr>
        <w:br/>
        <w:t>The model should support clinical decisions rather than blindly replacing medical professionals.</w:t>
      </w:r>
    </w:p>
    <w:p w14:paraId="5444D3B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4: REFLECTION &amp; LEARNING OUTCOME</w:t>
      </w:r>
    </w:p>
    <w:p w14:paraId="6F7C0F7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Three Key Insights</w:t>
      </w:r>
    </w:p>
    <w:p w14:paraId="05693FB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1 – Logistic Regression for Classification</w:t>
      </w:r>
    </w:p>
    <w:p w14:paraId="31BE050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Logistic Regression can be effectively used for </w:t>
      </w:r>
      <w:r w:rsidRPr="00C3007F">
        <w:rPr>
          <w:rFonts w:ascii="Times New Roman" w:hAnsi="Times New Roman" w:cs="Times New Roman"/>
          <w:b/>
          <w:bCs/>
          <w:sz w:val="26"/>
          <w:szCs w:val="26"/>
          <w:lang w:val="en-IN"/>
        </w:rPr>
        <w:t>binary classification</w:t>
      </w:r>
      <w:r w:rsidRPr="00C3007F">
        <w:rPr>
          <w:rFonts w:ascii="Times New Roman" w:hAnsi="Times New Roman" w:cs="Times New Roman"/>
          <w:sz w:val="26"/>
          <w:szCs w:val="26"/>
          <w:lang w:val="en-IN"/>
        </w:rPr>
        <w:t> problems such as predicting whether a patient has diabetes.</w:t>
      </w:r>
    </w:p>
    <w:p w14:paraId="39B2552D" w14:textId="3EF274B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Methods.</w:t>
      </w:r>
    </w:p>
    <w:p w14:paraId="097A781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2 – Importance of Data Preprocessing</w:t>
      </w:r>
    </w:p>
    <w:p w14:paraId="3A5CDA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demonstrates that model performance does not depend only on the machine learning algorithm. </w:t>
      </w:r>
      <w:r w:rsidRPr="00C3007F">
        <w:rPr>
          <w:rFonts w:ascii="Times New Roman" w:hAnsi="Times New Roman" w:cs="Times New Roman"/>
          <w:b/>
          <w:bCs/>
          <w:sz w:val="26"/>
          <w:szCs w:val="26"/>
          <w:lang w:val="en-IN"/>
        </w:rPr>
        <w:t>Missing-value handling, normalization and feature selection</w:t>
      </w:r>
      <w:r w:rsidRPr="00C3007F">
        <w:rPr>
          <w:rFonts w:ascii="Times New Roman" w:hAnsi="Times New Roman" w:cs="Times New Roman"/>
          <w:sz w:val="26"/>
          <w:szCs w:val="26"/>
          <w:lang w:val="en-IN"/>
        </w:rPr>
        <w:t> can significantly influence the final result.</w:t>
      </w:r>
    </w:p>
    <w:p w14:paraId="25566680" w14:textId="79CF4200"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Inductive Learning and classification model preparation.</w:t>
      </w:r>
    </w:p>
    <w:p w14:paraId="7EA6F05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3 – Ensemble Learning</w:t>
      </w:r>
    </w:p>
    <w:p w14:paraId="655F7AD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combining multiple model predictions through </w:t>
      </w:r>
      <w:r w:rsidRPr="00C3007F">
        <w:rPr>
          <w:rFonts w:ascii="Times New Roman" w:hAnsi="Times New Roman" w:cs="Times New Roman"/>
          <w:b/>
          <w:bCs/>
          <w:sz w:val="26"/>
          <w:szCs w:val="26"/>
          <w:lang w:val="en-IN"/>
        </w:rPr>
        <w:t>Max Voting or Stacking</w:t>
      </w:r>
      <w:r w:rsidRPr="00C3007F">
        <w:rPr>
          <w:rFonts w:ascii="Times New Roman" w:hAnsi="Times New Roman" w:cs="Times New Roman"/>
          <w:sz w:val="26"/>
          <w:szCs w:val="26"/>
          <w:lang w:val="en-IN"/>
        </w:rPr>
        <w:t xml:space="preserve"> can improve </w:t>
      </w:r>
      <w:r w:rsidRPr="00C3007F">
        <w:rPr>
          <w:rFonts w:ascii="Times New Roman" w:hAnsi="Times New Roman" w:cs="Times New Roman"/>
          <w:sz w:val="26"/>
          <w:szCs w:val="26"/>
          <w:lang w:val="en-IN"/>
        </w:rPr>
        <w:lastRenderedPageBreak/>
        <w:t>prediction performance compared with relying on a single model.</w:t>
      </w:r>
    </w:p>
    <w:p w14:paraId="4E79AC5E" w14:textId="5662ABEF"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and classification.</w:t>
      </w:r>
    </w:p>
    <w:p w14:paraId="2CD66E8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Proposed Novel Extension</w:t>
      </w:r>
    </w:p>
    <w:p w14:paraId="395B563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Proposed Experiment</w:t>
      </w:r>
    </w:p>
    <w:p w14:paraId="00062F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would extend the research by developing a </w:t>
      </w:r>
      <w:r w:rsidRPr="00C3007F">
        <w:rPr>
          <w:rFonts w:ascii="Times New Roman" w:hAnsi="Times New Roman" w:cs="Times New Roman"/>
          <w:b/>
          <w:bCs/>
          <w:sz w:val="26"/>
          <w:szCs w:val="26"/>
          <w:lang w:val="en-IN"/>
        </w:rPr>
        <w:t>bias-aware diabetes prediction model using a larger and more diverse multi-hospital dataset</w:t>
      </w:r>
      <w:r w:rsidRPr="00C3007F">
        <w:rPr>
          <w:rFonts w:ascii="Times New Roman" w:hAnsi="Times New Roman" w:cs="Times New Roman"/>
          <w:sz w:val="26"/>
          <w:szCs w:val="26"/>
          <w:lang w:val="en-IN"/>
        </w:rPr>
        <w:t>.</w:t>
      </w:r>
    </w:p>
    <w:p w14:paraId="0864A67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experiment would:</w:t>
      </w:r>
    </w:p>
    <w:p w14:paraId="1851DDCC"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Combine diabetes records from multiple hospitals.</w:t>
      </w:r>
    </w:p>
    <w:p w14:paraId="17B6AAB4"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missing-value handling.</w:t>
      </w:r>
    </w:p>
    <w:p w14:paraId="55BF89A2"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Balance classes using SMOTE where appropriate.</w:t>
      </w:r>
    </w:p>
    <w:p w14:paraId="300FF61F"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Train Logistic Regression, Random Forest, SVM and ensemble models.</w:t>
      </w:r>
    </w:p>
    <w:p w14:paraId="6F61C49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Use stratified k-fold cross-validation.</w:t>
      </w:r>
    </w:p>
    <w:p w14:paraId="14C00A6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Evaluate Accuracy, Precision, Recall, F1-score and ROC-AUC.</w:t>
      </w:r>
    </w:p>
    <w:p w14:paraId="265C161E"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SHAP for model explainability.</w:t>
      </w:r>
    </w:p>
    <w:p w14:paraId="35C94AAD"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Compare performance across different demographic groups.</w:t>
      </w:r>
    </w:p>
    <w:p w14:paraId="6D0C988D" w14:textId="77777777" w:rsidR="00C3007F" w:rsidRPr="00C3007F" w:rsidRDefault="00C3007F" w:rsidP="00C3007F">
      <w:pPr>
        <w:rPr>
          <w:rFonts w:ascii="Times New Roman" w:hAnsi="Times New Roman" w:cs="Times New Roman"/>
          <w:b/>
          <w:bCs/>
          <w:sz w:val="26"/>
          <w:szCs w:val="26"/>
          <w:lang w:val="en-IN"/>
        </w:rPr>
      </w:pPr>
    </w:p>
    <w:p w14:paraId="06429728" w14:textId="21CDBE5C"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Justification</w:t>
      </w:r>
    </w:p>
    <w:p w14:paraId="43AD97DF" w14:textId="2758BE6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This extension is feasible because the existing research already demonstrates that preprocessing, feature selection and ensemble learning can improve diabetes prediction.  </w:t>
      </w:r>
    </w:p>
    <w:p w14:paraId="75A824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Using a larger and more diverse dataset would improve </w:t>
      </w:r>
      <w:r w:rsidRPr="00C3007F">
        <w:rPr>
          <w:rFonts w:ascii="Times New Roman" w:hAnsi="Times New Roman" w:cs="Times New Roman"/>
          <w:b/>
          <w:bCs/>
          <w:sz w:val="26"/>
          <w:szCs w:val="26"/>
          <w:lang w:val="en-IN"/>
        </w:rPr>
        <w:t>generalizability</w:t>
      </w:r>
      <w:r w:rsidRPr="00C3007F">
        <w:rPr>
          <w:rFonts w:ascii="Times New Roman" w:hAnsi="Times New Roman" w:cs="Times New Roman"/>
          <w:sz w:val="26"/>
          <w:szCs w:val="26"/>
          <w:lang w:val="en-IN"/>
        </w:rPr>
        <w:t>, while SHAP-based explanations could make the model more understandable to healthcare professionals.</w:t>
      </w:r>
    </w:p>
    <w:p w14:paraId="4E92B79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Expected Impact</w:t>
      </w:r>
    </w:p>
    <w:p w14:paraId="471FF794" w14:textId="4B1939DD"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enhancement could produce a more reliable and interpretable diabetes screening system that is better suited for real-world healthcare environments.</w:t>
      </w:r>
    </w:p>
    <w:p w14:paraId="3069B13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Conclusion</w:t>
      </w:r>
    </w:p>
    <w:p w14:paraId="61C0A3F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reviewed article demonstrates that </w:t>
      </w:r>
      <w:r w:rsidRPr="00C3007F">
        <w:rPr>
          <w:rFonts w:ascii="Times New Roman" w:hAnsi="Times New Roman" w:cs="Times New Roman"/>
          <w:b/>
          <w:bCs/>
          <w:sz w:val="26"/>
          <w:szCs w:val="26"/>
          <w:lang w:val="en-IN"/>
        </w:rPr>
        <w:t>Logistic Regression combined with proper preprocessing, feature selection and ensemble techniques can provide effective diabetes prediction</w:t>
      </w:r>
      <w:r w:rsidRPr="00C3007F">
        <w:rPr>
          <w:rFonts w:ascii="Times New Roman" w:hAnsi="Times New Roman" w:cs="Times New Roman"/>
          <w:sz w:val="26"/>
          <w:szCs w:val="26"/>
          <w:lang w:val="en-IN"/>
        </w:rPr>
        <w:t>. The study is directly relevant to CO4 because it applies statistical learning and classification concepts. The results also demonstrate an important machine-learning principle: </w:t>
      </w:r>
      <w:r w:rsidRPr="00C3007F">
        <w:rPr>
          <w:rFonts w:ascii="Times New Roman" w:hAnsi="Times New Roman" w:cs="Times New Roman"/>
          <w:b/>
          <w:bCs/>
          <w:sz w:val="26"/>
          <w:szCs w:val="26"/>
          <w:lang w:val="en-IN"/>
        </w:rPr>
        <w:t>good performance depends not only on the algorithm but also on data quality, feature selection and evaluation methodology</w:t>
      </w:r>
      <w:r w:rsidRPr="00C3007F">
        <w:rPr>
          <w:rFonts w:ascii="Times New Roman" w:hAnsi="Times New Roman" w:cs="Times New Roman"/>
          <w:sz w:val="26"/>
          <w:szCs w:val="26"/>
          <w:lang w:val="en-IN"/>
        </w:rPr>
        <w:t>.</w:t>
      </w:r>
    </w:p>
    <w:p w14:paraId="292F73C2" w14:textId="77777777" w:rsidR="00C3007F" w:rsidRPr="00C3007F" w:rsidRDefault="00C3007F">
      <w:pPr>
        <w:rPr>
          <w:rFonts w:ascii="Times New Roman" w:hAnsi="Times New Roman" w:cs="Times New Roman"/>
          <w:sz w:val="26"/>
          <w:szCs w:val="26"/>
        </w:rPr>
      </w:pPr>
    </w:p>
    <w:sectPr w:rsidR="00C3007F" w:rsidRPr="00C3007F">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3FA"/>
    <w:multiLevelType w:val="multilevel"/>
    <w:tmpl w:val="ECC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13A92"/>
    <w:multiLevelType w:val="hybridMultilevel"/>
    <w:tmpl w:val="8458A10E"/>
    <w:lvl w:ilvl="0" w:tplc="14B826DC">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104EDF1A">
      <w:numFmt w:val="bullet"/>
      <w:lvlText w:val="•"/>
      <w:lvlJc w:val="left"/>
      <w:pPr>
        <w:ind w:left="1134" w:hanging="330"/>
      </w:pPr>
      <w:rPr>
        <w:rFonts w:hint="default"/>
        <w:lang w:val="en-US" w:eastAsia="en-US" w:bidi="ar-SA"/>
      </w:rPr>
    </w:lvl>
    <w:lvl w:ilvl="2" w:tplc="75F00202">
      <w:numFmt w:val="bullet"/>
      <w:lvlText w:val="•"/>
      <w:lvlJc w:val="left"/>
      <w:pPr>
        <w:ind w:left="2168" w:hanging="330"/>
      </w:pPr>
      <w:rPr>
        <w:rFonts w:hint="default"/>
        <w:lang w:val="en-US" w:eastAsia="en-US" w:bidi="ar-SA"/>
      </w:rPr>
    </w:lvl>
    <w:lvl w:ilvl="3" w:tplc="6C765C76">
      <w:numFmt w:val="bullet"/>
      <w:lvlText w:val="•"/>
      <w:lvlJc w:val="left"/>
      <w:pPr>
        <w:ind w:left="3202" w:hanging="330"/>
      </w:pPr>
      <w:rPr>
        <w:rFonts w:hint="default"/>
        <w:lang w:val="en-US" w:eastAsia="en-US" w:bidi="ar-SA"/>
      </w:rPr>
    </w:lvl>
    <w:lvl w:ilvl="4" w:tplc="77CA0956">
      <w:numFmt w:val="bullet"/>
      <w:lvlText w:val="•"/>
      <w:lvlJc w:val="left"/>
      <w:pPr>
        <w:ind w:left="4236" w:hanging="330"/>
      </w:pPr>
      <w:rPr>
        <w:rFonts w:hint="default"/>
        <w:lang w:val="en-US" w:eastAsia="en-US" w:bidi="ar-SA"/>
      </w:rPr>
    </w:lvl>
    <w:lvl w:ilvl="5" w:tplc="86DE93D4">
      <w:numFmt w:val="bullet"/>
      <w:lvlText w:val="•"/>
      <w:lvlJc w:val="left"/>
      <w:pPr>
        <w:ind w:left="5270" w:hanging="330"/>
      </w:pPr>
      <w:rPr>
        <w:rFonts w:hint="default"/>
        <w:lang w:val="en-US" w:eastAsia="en-US" w:bidi="ar-SA"/>
      </w:rPr>
    </w:lvl>
    <w:lvl w:ilvl="6" w:tplc="D29AF14C">
      <w:numFmt w:val="bullet"/>
      <w:lvlText w:val="•"/>
      <w:lvlJc w:val="left"/>
      <w:pPr>
        <w:ind w:left="6304" w:hanging="330"/>
      </w:pPr>
      <w:rPr>
        <w:rFonts w:hint="default"/>
        <w:lang w:val="en-US" w:eastAsia="en-US" w:bidi="ar-SA"/>
      </w:rPr>
    </w:lvl>
    <w:lvl w:ilvl="7" w:tplc="90EC39A4">
      <w:numFmt w:val="bullet"/>
      <w:lvlText w:val="•"/>
      <w:lvlJc w:val="left"/>
      <w:pPr>
        <w:ind w:left="7338" w:hanging="330"/>
      </w:pPr>
      <w:rPr>
        <w:rFonts w:hint="default"/>
        <w:lang w:val="en-US" w:eastAsia="en-US" w:bidi="ar-SA"/>
      </w:rPr>
    </w:lvl>
    <w:lvl w:ilvl="8" w:tplc="93E43D3C">
      <w:numFmt w:val="bullet"/>
      <w:lvlText w:val="•"/>
      <w:lvlJc w:val="left"/>
      <w:pPr>
        <w:ind w:left="8372" w:hanging="330"/>
      </w:pPr>
      <w:rPr>
        <w:rFonts w:hint="default"/>
        <w:lang w:val="en-US" w:eastAsia="en-US" w:bidi="ar-SA"/>
      </w:rPr>
    </w:lvl>
  </w:abstractNum>
  <w:abstractNum w:abstractNumId="2" w15:restartNumberingAfterBreak="0">
    <w:nsid w:val="10D022DA"/>
    <w:multiLevelType w:val="multilevel"/>
    <w:tmpl w:val="6B3C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7581"/>
    <w:multiLevelType w:val="multilevel"/>
    <w:tmpl w:val="73B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43626"/>
    <w:multiLevelType w:val="hybridMultilevel"/>
    <w:tmpl w:val="33080EBC"/>
    <w:lvl w:ilvl="0" w:tplc="B46E5CDA">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A17A5970">
      <w:numFmt w:val="bullet"/>
      <w:lvlText w:val="•"/>
      <w:lvlJc w:val="left"/>
      <w:pPr>
        <w:ind w:left="1134" w:hanging="390"/>
      </w:pPr>
      <w:rPr>
        <w:rFonts w:hint="default"/>
        <w:lang w:val="en-US" w:eastAsia="en-US" w:bidi="ar-SA"/>
      </w:rPr>
    </w:lvl>
    <w:lvl w:ilvl="2" w:tplc="B578557E">
      <w:numFmt w:val="bullet"/>
      <w:lvlText w:val="•"/>
      <w:lvlJc w:val="left"/>
      <w:pPr>
        <w:ind w:left="2168" w:hanging="390"/>
      </w:pPr>
      <w:rPr>
        <w:rFonts w:hint="default"/>
        <w:lang w:val="en-US" w:eastAsia="en-US" w:bidi="ar-SA"/>
      </w:rPr>
    </w:lvl>
    <w:lvl w:ilvl="3" w:tplc="17403AFA">
      <w:numFmt w:val="bullet"/>
      <w:lvlText w:val="•"/>
      <w:lvlJc w:val="left"/>
      <w:pPr>
        <w:ind w:left="3202" w:hanging="390"/>
      </w:pPr>
      <w:rPr>
        <w:rFonts w:hint="default"/>
        <w:lang w:val="en-US" w:eastAsia="en-US" w:bidi="ar-SA"/>
      </w:rPr>
    </w:lvl>
    <w:lvl w:ilvl="4" w:tplc="DD8838D6">
      <w:numFmt w:val="bullet"/>
      <w:lvlText w:val="•"/>
      <w:lvlJc w:val="left"/>
      <w:pPr>
        <w:ind w:left="4236" w:hanging="390"/>
      </w:pPr>
      <w:rPr>
        <w:rFonts w:hint="default"/>
        <w:lang w:val="en-US" w:eastAsia="en-US" w:bidi="ar-SA"/>
      </w:rPr>
    </w:lvl>
    <w:lvl w:ilvl="5" w:tplc="DD4E72C0">
      <w:numFmt w:val="bullet"/>
      <w:lvlText w:val="•"/>
      <w:lvlJc w:val="left"/>
      <w:pPr>
        <w:ind w:left="5270" w:hanging="390"/>
      </w:pPr>
      <w:rPr>
        <w:rFonts w:hint="default"/>
        <w:lang w:val="en-US" w:eastAsia="en-US" w:bidi="ar-SA"/>
      </w:rPr>
    </w:lvl>
    <w:lvl w:ilvl="6" w:tplc="AE3A51A6">
      <w:numFmt w:val="bullet"/>
      <w:lvlText w:val="•"/>
      <w:lvlJc w:val="left"/>
      <w:pPr>
        <w:ind w:left="6304" w:hanging="390"/>
      </w:pPr>
      <w:rPr>
        <w:rFonts w:hint="default"/>
        <w:lang w:val="en-US" w:eastAsia="en-US" w:bidi="ar-SA"/>
      </w:rPr>
    </w:lvl>
    <w:lvl w:ilvl="7" w:tplc="C1AC7F5A">
      <w:numFmt w:val="bullet"/>
      <w:lvlText w:val="•"/>
      <w:lvlJc w:val="left"/>
      <w:pPr>
        <w:ind w:left="7338" w:hanging="390"/>
      </w:pPr>
      <w:rPr>
        <w:rFonts w:hint="default"/>
        <w:lang w:val="en-US" w:eastAsia="en-US" w:bidi="ar-SA"/>
      </w:rPr>
    </w:lvl>
    <w:lvl w:ilvl="8" w:tplc="1A243DEC">
      <w:numFmt w:val="bullet"/>
      <w:lvlText w:val="•"/>
      <w:lvlJc w:val="left"/>
      <w:pPr>
        <w:ind w:left="8372" w:hanging="390"/>
      </w:pPr>
      <w:rPr>
        <w:rFonts w:hint="default"/>
        <w:lang w:val="en-US" w:eastAsia="en-US" w:bidi="ar-SA"/>
      </w:rPr>
    </w:lvl>
  </w:abstractNum>
  <w:abstractNum w:abstractNumId="5" w15:restartNumberingAfterBreak="0">
    <w:nsid w:val="2FA91A7D"/>
    <w:multiLevelType w:val="multilevel"/>
    <w:tmpl w:val="E82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F6918"/>
    <w:multiLevelType w:val="multilevel"/>
    <w:tmpl w:val="3034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82EA3"/>
    <w:multiLevelType w:val="hybridMultilevel"/>
    <w:tmpl w:val="A0D828E0"/>
    <w:lvl w:ilvl="0" w:tplc="84D090CA">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7EA18C0">
      <w:numFmt w:val="bullet"/>
      <w:lvlText w:val="•"/>
      <w:lvlJc w:val="left"/>
      <w:pPr>
        <w:ind w:left="1134" w:hanging="345"/>
      </w:pPr>
      <w:rPr>
        <w:rFonts w:hint="default"/>
        <w:lang w:val="en-US" w:eastAsia="en-US" w:bidi="ar-SA"/>
      </w:rPr>
    </w:lvl>
    <w:lvl w:ilvl="2" w:tplc="0652B256">
      <w:numFmt w:val="bullet"/>
      <w:lvlText w:val="•"/>
      <w:lvlJc w:val="left"/>
      <w:pPr>
        <w:ind w:left="2168" w:hanging="345"/>
      </w:pPr>
      <w:rPr>
        <w:rFonts w:hint="default"/>
        <w:lang w:val="en-US" w:eastAsia="en-US" w:bidi="ar-SA"/>
      </w:rPr>
    </w:lvl>
    <w:lvl w:ilvl="3" w:tplc="25A22C20">
      <w:numFmt w:val="bullet"/>
      <w:lvlText w:val="•"/>
      <w:lvlJc w:val="left"/>
      <w:pPr>
        <w:ind w:left="3202" w:hanging="345"/>
      </w:pPr>
      <w:rPr>
        <w:rFonts w:hint="default"/>
        <w:lang w:val="en-US" w:eastAsia="en-US" w:bidi="ar-SA"/>
      </w:rPr>
    </w:lvl>
    <w:lvl w:ilvl="4" w:tplc="320C6CE8">
      <w:numFmt w:val="bullet"/>
      <w:lvlText w:val="•"/>
      <w:lvlJc w:val="left"/>
      <w:pPr>
        <w:ind w:left="4236" w:hanging="345"/>
      </w:pPr>
      <w:rPr>
        <w:rFonts w:hint="default"/>
        <w:lang w:val="en-US" w:eastAsia="en-US" w:bidi="ar-SA"/>
      </w:rPr>
    </w:lvl>
    <w:lvl w:ilvl="5" w:tplc="9052415E">
      <w:numFmt w:val="bullet"/>
      <w:lvlText w:val="•"/>
      <w:lvlJc w:val="left"/>
      <w:pPr>
        <w:ind w:left="5270" w:hanging="345"/>
      </w:pPr>
      <w:rPr>
        <w:rFonts w:hint="default"/>
        <w:lang w:val="en-US" w:eastAsia="en-US" w:bidi="ar-SA"/>
      </w:rPr>
    </w:lvl>
    <w:lvl w:ilvl="6" w:tplc="41A013A2">
      <w:numFmt w:val="bullet"/>
      <w:lvlText w:val="•"/>
      <w:lvlJc w:val="left"/>
      <w:pPr>
        <w:ind w:left="6304" w:hanging="345"/>
      </w:pPr>
      <w:rPr>
        <w:rFonts w:hint="default"/>
        <w:lang w:val="en-US" w:eastAsia="en-US" w:bidi="ar-SA"/>
      </w:rPr>
    </w:lvl>
    <w:lvl w:ilvl="7" w:tplc="B608E4B8">
      <w:numFmt w:val="bullet"/>
      <w:lvlText w:val="•"/>
      <w:lvlJc w:val="left"/>
      <w:pPr>
        <w:ind w:left="7338" w:hanging="345"/>
      </w:pPr>
      <w:rPr>
        <w:rFonts w:hint="default"/>
        <w:lang w:val="en-US" w:eastAsia="en-US" w:bidi="ar-SA"/>
      </w:rPr>
    </w:lvl>
    <w:lvl w:ilvl="8" w:tplc="0C06AC14">
      <w:numFmt w:val="bullet"/>
      <w:lvlText w:val="•"/>
      <w:lvlJc w:val="left"/>
      <w:pPr>
        <w:ind w:left="8372" w:hanging="345"/>
      </w:pPr>
      <w:rPr>
        <w:rFonts w:hint="default"/>
        <w:lang w:val="en-US" w:eastAsia="en-US" w:bidi="ar-SA"/>
      </w:rPr>
    </w:lvl>
  </w:abstractNum>
  <w:abstractNum w:abstractNumId="8" w15:restartNumberingAfterBreak="0">
    <w:nsid w:val="54F74939"/>
    <w:multiLevelType w:val="hybridMultilevel"/>
    <w:tmpl w:val="A9B06A3A"/>
    <w:lvl w:ilvl="0" w:tplc="BE8EE976">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08AF016">
      <w:numFmt w:val="bullet"/>
      <w:lvlText w:val="•"/>
      <w:lvlJc w:val="left"/>
      <w:pPr>
        <w:ind w:left="1134" w:hanging="345"/>
      </w:pPr>
      <w:rPr>
        <w:rFonts w:hint="default"/>
        <w:lang w:val="en-US" w:eastAsia="en-US" w:bidi="ar-SA"/>
      </w:rPr>
    </w:lvl>
    <w:lvl w:ilvl="2" w:tplc="151400A8">
      <w:numFmt w:val="bullet"/>
      <w:lvlText w:val="•"/>
      <w:lvlJc w:val="left"/>
      <w:pPr>
        <w:ind w:left="2168" w:hanging="345"/>
      </w:pPr>
      <w:rPr>
        <w:rFonts w:hint="default"/>
        <w:lang w:val="en-US" w:eastAsia="en-US" w:bidi="ar-SA"/>
      </w:rPr>
    </w:lvl>
    <w:lvl w:ilvl="3" w:tplc="881C2DBE">
      <w:numFmt w:val="bullet"/>
      <w:lvlText w:val="•"/>
      <w:lvlJc w:val="left"/>
      <w:pPr>
        <w:ind w:left="3202" w:hanging="345"/>
      </w:pPr>
      <w:rPr>
        <w:rFonts w:hint="default"/>
        <w:lang w:val="en-US" w:eastAsia="en-US" w:bidi="ar-SA"/>
      </w:rPr>
    </w:lvl>
    <w:lvl w:ilvl="4" w:tplc="1B420A1E">
      <w:numFmt w:val="bullet"/>
      <w:lvlText w:val="•"/>
      <w:lvlJc w:val="left"/>
      <w:pPr>
        <w:ind w:left="4236" w:hanging="345"/>
      </w:pPr>
      <w:rPr>
        <w:rFonts w:hint="default"/>
        <w:lang w:val="en-US" w:eastAsia="en-US" w:bidi="ar-SA"/>
      </w:rPr>
    </w:lvl>
    <w:lvl w:ilvl="5" w:tplc="7FD0E186">
      <w:numFmt w:val="bullet"/>
      <w:lvlText w:val="•"/>
      <w:lvlJc w:val="left"/>
      <w:pPr>
        <w:ind w:left="5270" w:hanging="345"/>
      </w:pPr>
      <w:rPr>
        <w:rFonts w:hint="default"/>
        <w:lang w:val="en-US" w:eastAsia="en-US" w:bidi="ar-SA"/>
      </w:rPr>
    </w:lvl>
    <w:lvl w:ilvl="6" w:tplc="6B76F8E8">
      <w:numFmt w:val="bullet"/>
      <w:lvlText w:val="•"/>
      <w:lvlJc w:val="left"/>
      <w:pPr>
        <w:ind w:left="6304" w:hanging="345"/>
      </w:pPr>
      <w:rPr>
        <w:rFonts w:hint="default"/>
        <w:lang w:val="en-US" w:eastAsia="en-US" w:bidi="ar-SA"/>
      </w:rPr>
    </w:lvl>
    <w:lvl w:ilvl="7" w:tplc="8B14DED2">
      <w:numFmt w:val="bullet"/>
      <w:lvlText w:val="•"/>
      <w:lvlJc w:val="left"/>
      <w:pPr>
        <w:ind w:left="7338" w:hanging="345"/>
      </w:pPr>
      <w:rPr>
        <w:rFonts w:hint="default"/>
        <w:lang w:val="en-US" w:eastAsia="en-US" w:bidi="ar-SA"/>
      </w:rPr>
    </w:lvl>
    <w:lvl w:ilvl="8" w:tplc="BE626BCE">
      <w:numFmt w:val="bullet"/>
      <w:lvlText w:val="•"/>
      <w:lvlJc w:val="left"/>
      <w:pPr>
        <w:ind w:left="8372" w:hanging="345"/>
      </w:pPr>
      <w:rPr>
        <w:rFonts w:hint="default"/>
        <w:lang w:val="en-US" w:eastAsia="en-US" w:bidi="ar-SA"/>
      </w:rPr>
    </w:lvl>
  </w:abstractNum>
  <w:abstractNum w:abstractNumId="9" w15:restartNumberingAfterBreak="0">
    <w:nsid w:val="6257673F"/>
    <w:multiLevelType w:val="multilevel"/>
    <w:tmpl w:val="3DA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C65EE"/>
    <w:multiLevelType w:val="multilevel"/>
    <w:tmpl w:val="350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D54D59"/>
    <w:multiLevelType w:val="multilevel"/>
    <w:tmpl w:val="0B4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265043">
    <w:abstractNumId w:val="8"/>
  </w:num>
  <w:num w:numId="2" w16cid:durableId="1249078725">
    <w:abstractNumId w:val="7"/>
  </w:num>
  <w:num w:numId="3" w16cid:durableId="968701923">
    <w:abstractNumId w:val="1"/>
  </w:num>
  <w:num w:numId="4" w16cid:durableId="1443719527">
    <w:abstractNumId w:val="4"/>
  </w:num>
  <w:num w:numId="5" w16cid:durableId="460197239">
    <w:abstractNumId w:val="10"/>
  </w:num>
  <w:num w:numId="6" w16cid:durableId="161892867">
    <w:abstractNumId w:val="6"/>
  </w:num>
  <w:num w:numId="7" w16cid:durableId="1530486753">
    <w:abstractNumId w:val="5"/>
  </w:num>
  <w:num w:numId="8" w16cid:durableId="335038542">
    <w:abstractNumId w:val="11"/>
  </w:num>
  <w:num w:numId="9" w16cid:durableId="1050567002">
    <w:abstractNumId w:val="3"/>
  </w:num>
  <w:num w:numId="10" w16cid:durableId="2059738113">
    <w:abstractNumId w:val="2"/>
  </w:num>
  <w:num w:numId="11" w16cid:durableId="14579101">
    <w:abstractNumId w:val="0"/>
  </w:num>
  <w:num w:numId="12" w16cid:durableId="413087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CF"/>
    <w:rsid w:val="000556A8"/>
    <w:rsid w:val="00521372"/>
    <w:rsid w:val="00906ECF"/>
    <w:rsid w:val="00A515D7"/>
    <w:rsid w:val="00C3007F"/>
    <w:rsid w:val="00CD06EB"/>
    <w:rsid w:val="00ED0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EE4B"/>
  <w15:docId w15:val="{A4FC5C2F-9E98-41C8-9BDE-FEB6A384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007F"/>
    <w:rPr>
      <w:color w:val="0000FF" w:themeColor="hyperlink"/>
      <w:u w:val="single"/>
    </w:rPr>
  </w:style>
  <w:style w:type="character" w:styleId="UnresolvedMention">
    <w:name w:val="Unresolved Mention"/>
    <w:basedOn w:val="DefaultParagraphFont"/>
    <w:uiPriority w:val="99"/>
    <w:semiHidden/>
    <w:unhideWhenUsed/>
    <w:rsid w:val="00C3007F"/>
    <w:rPr>
      <w:color w:val="605E5C"/>
      <w:shd w:val="clear" w:color="auto" w:fill="E1DFDD"/>
    </w:rPr>
  </w:style>
  <w:style w:type="table" w:styleId="TableGrid">
    <w:name w:val="Table Grid"/>
    <w:basedOn w:val="TableNormal"/>
    <w:uiPriority w:val="39"/>
    <w:rsid w:val="00C30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2193</Words>
  <Characters>12502</Characters>
  <Application>Microsoft Office Word</Application>
  <DocSecurity>0</DocSecurity>
  <Lines>104</Lines>
  <Paragraphs>29</Paragraphs>
  <ScaleCrop>false</ScaleCrop>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CO4_AT2.docx</dc:title>
  <dc:creator>SIVA</dc:creator>
  <cp:lastModifiedBy>Dinesh Karthik</cp:lastModifiedBy>
  <cp:revision>3</cp:revision>
  <dcterms:created xsi:type="dcterms:W3CDTF">2026-08-21T04:08:00Z</dcterms:created>
  <dcterms:modified xsi:type="dcterms:W3CDTF">2026-08-21T04:25:00Z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