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Tahoma" w:hAnsi="Tahoma" w:eastAsia="Tahoma" w:cs="Tahoma"/>
          <w:b/>
          <w:color w:val="000000"/>
          <w:sz w:val="40"/>
          <w:szCs w:val="40"/>
        </w:rPr>
        <w:t>ใบงาน Lab04</w:t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6"/>
          <w:szCs w:val="26"/>
        </w:rPr>
        <w:t>Artificial Hormone Mechanism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2"/>
          <w:szCs w:val="22"/>
        </w:rPr>
        <w:t>ชื่อ _________________________________   รหัส __________________   กลุ่ม ______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2"/>
          <w:szCs w:val="22"/>
        </w:rPr>
        <w:t>วันที่ __________________   Python version __________   Code version __________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Controller SHA256 หรือชื่อไฟล์ config ที่แนบ ___________________________________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2"/>
          <w:szCs w:val="22"/>
        </w:rPr>
        <w:t>ใบงานนี้ใช้บันทึก prediction การคำนวณ และผลการทดลองจาก Lab04 ก่อนเขียนรายงานสรุป 1–2 หน้า ให้ตอบด้วยเหตุผลจากสมการและอ้าง timestamp หรือ metric ทุกครั้งที่สรุปผล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ขอบเขต  เวลา อัตรา bounds และ mapping เป็น proposed course model ผลจำลองยังไม่ยืนยัน gait พลังงาน เสถียรภาพ หรือความปลอดภัยของหุ่นยนต์จริง</w:t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A การคาดการณ์ก่อนรัน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ใช้เวลา 10 นาที  วาด block diagram ให้ครบ S, P/C/B, H, R และ phi/stride แล้วเขียนบนลูกศรว่าบล็อกก่อนหน้าส่งผลต่อบล็อกถัดไปอย่างไร</w:t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พื้นที่วาดและอธิบายความสัมพันธ์</w:t>
      </w:r>
    </w:p>
    <w:p>
      <w:pPr>
        <w:spacing w:after="0" w:line="46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6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6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กรอก prediction และเหตุผลก่อนรัน ส่วนผลจริงให้กลับมาเติมหลังทดลอง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96"/>
        <w:gridCol w:w="2952"/>
        <w:gridCol w:w="3096"/>
        <w:gridCol w:w="2880"/>
      </w:tblGrid>
      <w:tr>
        <w:trPr>
          <w:trHeight w:val="562" w:hRule="atLeast"/>
          <w:cantSplit/>
          <w:tblHeader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เปรียบเทียบ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Prediction ก่อนรัน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เหตุผลจาก term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ผลจริงหลังรัน</w:t>
            </w:r>
          </w:p>
        </w:tc>
      </w:tr>
      <w:tr>
        <w:trPr>
          <w:trHeight w:val="691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C2 กับ C1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C3 กับ C1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C4 กับ C1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  <w:tr>
        <w:trPr>
          <w:trHeight w:val="691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C0 กับ C1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</w:tbl>
    <w:p>
      <w:pPr>
        <w:spacing w:after="2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Prediction ใดอาจเปลี่ยนเมื่อ H ชน upper bound เท่ากับ 1 เพราะเหตุใด</w:t>
      </w:r>
    </w:p>
    <w:p>
      <w:pPr>
        <w:spacing w:after="0" w:line="44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pStyle w:val="Heading1"/>
        <w:pageBreakBefore/>
      </w:pPr>
      <w:r>
        <w:rPr>
          <w:rFonts w:ascii="Tahoma" w:hAnsi="Tahoma" w:eastAsia="Tahoma" w:cs="Tahoma"/>
          <w:b/>
          <w:color w:val="000000"/>
          <w:sz w:val="30"/>
          <w:szCs w:val="30"/>
        </w:rPr>
        <w:t>B การคำนวณมือและการตรวจ code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ชื่อหรือรหัสนักศึกษา __________________________   กลุ่ม __________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2"/>
          <w:szCs w:val="22"/>
        </w:rPr>
        <w:t>ใช้เวลา 20 นาที  เติม receptor และ step ใน student_hormone.py โดยคำนวณ removal จาก H_old และ R_old เดียวกัน แล้วอัปเดต H เพียงครั้งเดียวเมื่อจบ step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สมการและที่มาของแบบจำลอง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เขียนสมการ source จากเอกสาร Week04 และระบุแหล่งอ้างอิง จากนั้นเขียนสมการ proposed course model แยกกัน พร้อม dt และ bounds</w:t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สมการ source และแหล่งอ้างอิง</w:t>
      </w:r>
    </w:p>
    <w:p>
      <w:pPr>
        <w:spacing w:after="0" w:line="40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สมการ proposed course model และหน่วยของ rate</w:t>
      </w:r>
    </w:p>
    <w:p>
      <w:pPr>
        <w:spacing w:after="0" w:line="40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ทดสอบ receptor เมื่อ H = 0.2, H_min = 0.1 และ H_max = 0.5 ได้ R = __________</w:t>
        <w:br/>
        <w:t>อธิบายการ normalize และ clamp ___________________________________________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สอง updates แรกหลัง stimulus เปิด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ใช้ C1 โดย H_old เริ่มที่ 0, S = 1, dt = 0.05 s และอัตรา 0.8, 0.6, 0.2 ตามลำดับ k_prod, k_clear, k_bind คำนวณตารางด้วยมือก่อนเทียบ CSV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1512"/>
        <w:gridCol w:w="1440"/>
        <w:gridCol w:w="1440"/>
        <w:gridCol w:w="1440"/>
        <w:gridCol w:w="1440"/>
        <w:gridCol w:w="1440"/>
      </w:tblGrid>
      <w:tr>
        <w:trPr>
          <w:trHeight w:val="562" w:hRule="atLeast"/>
          <w:cantSplit/>
          <w:tblHeader/>
        </w:trPr>
        <w:tc>
          <w:tcPr>
            <w:tcW w:type="dxa" w:w="151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Input time</w:t>
              <w:br/>
              <w:t>(s)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State time</w:t>
              <w:br/>
              <w:t>(s)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P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C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B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H_raw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H_new</w:t>
            </w:r>
          </w:p>
        </w:tc>
      </w:tr>
      <w:tr>
        <w:trPr>
          <w:trHeight w:val="461" w:hRule="atLeast"/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10.00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10.05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  <w:tr>
        <w:trPr>
          <w:trHeight w:val="461" w:hRule="atLeast"/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10.05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10.10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</w:tbl>
    <w:p>
      <w:pPr>
        <w:spacing w:after="2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2160"/>
        <w:gridCol w:w="2736"/>
        <w:gridCol w:w="3168"/>
      </w:tblGrid>
      <w:tr>
        <w:trPr>
          <w:trHeight w:val="562" w:hRule="atLeast"/>
          <w:cantSplit/>
          <w:tblHeader/>
        </w:trPr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State time (s)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R_new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phi (rad)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stride_half (m)</w:t>
            </w:r>
          </w:p>
        </w:tc>
      </w:tr>
      <w:tr>
        <w:trPr>
          <w:trHeight w:val="432" w:hRule="atLeast"/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10.05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  <w:tr>
        <w:trPr>
          <w:trHeight w:val="432" w:hRule="atLeast"/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10.10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</w:tbl>
    <w:p>
      <w:pPr>
        <w:spacing w:after="2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เหตุใดจึงเลือกแถวเวลา 10.05 และ 10.10 แทนสองแถวแรกของไฟล์ CSV</w:t>
      </w:r>
    </w:p>
    <w:p>
      <w:pPr>
        <w:spacing w:after="0" w:line="44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รัน python3 check_submission.py --student-file student_hormone.py แล้วบันทึกจำนวน case ที่ผ่าน ______ / ______  หากไม่ผ่าน ระบุ case และสิ่งที่แก้</w:t>
      </w:r>
    </w:p>
    <w:p>
      <w:pPr>
        <w:spacing w:after="0" w:line="36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pStyle w:val="Heading1"/>
        <w:pageBreakBefore/>
      </w:pPr>
      <w:r>
        <w:rPr>
          <w:rFonts w:ascii="Tahoma" w:hAnsi="Tahoma" w:eastAsia="Tahoma" w:cs="Tahoma"/>
          <w:b/>
          <w:color w:val="000000"/>
          <w:sz w:val="30"/>
          <w:szCs w:val="30"/>
        </w:rPr>
        <w:t>C การเปรียบเทียบแบบควบคุม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ชื่อหรือรหัสนักศึกษา __________________________   กลุ่ม __________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2"/>
          <w:szCs w:val="22"/>
        </w:rPr>
        <w:t>ใช้เวลา 20 นาที  รัน C0–C4 ด้วย dt = 0.05 s, duration = 30 s, H0 = 0 และ stimulus เดียวกัน โดยคง mapping เดิม เปิด report.html แล้วกรอกค่าจาก metrics.json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96"/>
        <w:gridCol w:w="1152"/>
        <w:gridCol w:w="1152"/>
        <w:gridCol w:w="1152"/>
        <w:gridCol w:w="5472"/>
      </w:tblGrid>
      <w:tr>
        <w:trPr>
          <w:trHeight w:val="562" w:hRule="atLeast"/>
          <w:cantSplit/>
          <w:tblHeader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Condition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k_prod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k_clear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k_bind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left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การเปลี่ยนจาก baseline</w:t>
            </w:r>
          </w:p>
        </w:tc>
      </w:tr>
      <w:tr>
        <w:trPr>
          <w:trHeight w:val="432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C0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N/A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N/A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N/A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direct R = S ไม่มี H</w:t>
            </w:r>
          </w:p>
        </w:tc>
      </w:tr>
      <w:tr>
        <w:trPr>
          <w:trHeight w:val="432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C1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0.8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0.6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0.2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baseline</w:t>
            </w:r>
          </w:p>
        </w:tc>
      </w:tr>
      <w:tr>
        <w:trPr>
          <w:trHeight w:val="432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C2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1.2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0.6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0.2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production เพิ่ม</w:t>
            </w:r>
          </w:p>
        </w:tc>
      </w:tr>
      <w:tr>
        <w:trPr>
          <w:trHeight w:val="432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C3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0.8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0.25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0.2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clearance ลด</w:t>
            </w:r>
          </w:p>
        </w:tc>
      </w:tr>
      <w:tr>
        <w:trPr>
          <w:trHeight w:val="432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C4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0.8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0.6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0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ไม่มี binding</w:t>
            </w:r>
          </w:p>
        </w:tc>
      </w:tr>
    </w:tbl>
    <w:p>
      <w:pPr>
        <w:spacing w:after="2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S = 0 ช่วง [0,10), S = 1 ช่วง [10,20), S = 0 ช่วง [20,30)  ทุก condition ต้องใช้ code version และนิยาม metric เดียวกัน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ผล dynamics และเวลาในการตอบสนอง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96"/>
        <w:gridCol w:w="1656"/>
        <w:gridCol w:w="1800"/>
        <w:gridCol w:w="1728"/>
        <w:gridCol w:w="2016"/>
        <w:gridCol w:w="1728"/>
      </w:tblGrid>
      <w:tr>
        <w:trPr>
          <w:trHeight w:val="562" w:hRule="atLeast"/>
          <w:cantSplit/>
          <w:tblHeader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Condition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peak_H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AUC_H</w:t>
              <w:br/>
              <w:t>(H·s)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latency</w:t>
              <w:br/>
              <w:t>(s)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rise 10–90</w:t>
              <w:br/>
              <w:t>(s)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recovery</w:t>
              <w:br/>
              <w:t>(s)</w:t>
            </w:r>
          </w:p>
        </w:tc>
      </w:tr>
      <w:tr>
        <w:trPr>
          <w:trHeight w:val="518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C0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  <w:tr>
        <w:trPr>
          <w:trHeight w:val="518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C1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  <w:tr>
        <w:trPr>
          <w:trHeight w:val="518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C2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  <w:tr>
        <w:trPr>
          <w:trHeight w:val="518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C3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  <w:tr>
        <w:trPr>
          <w:trHeight w:val="518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C4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</w:tbl>
    <w:p>
      <w:pPr>
        <w:spacing w:after="2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เหตุใดต้องคง dt, stimulus และ mapping เหมือนกันทุก condition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pStyle w:val="Heading1"/>
        <w:pageBreakBefore/>
      </w:pPr>
      <w:r>
        <w:rPr>
          <w:rFonts w:ascii="Tahoma" w:hAnsi="Tahoma" w:eastAsia="Tahoma" w:cs="Tahoma"/>
          <w:b/>
          <w:color w:val="000000"/>
          <w:sz w:val="30"/>
          <w:szCs w:val="30"/>
        </w:rPr>
        <w:t>C ผลคำสั่งและการตีความข้อมูล (ต่อ)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ชื่อหรือรหัสนักศึกษา __________________________   กลุ่ม __________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กรอกข้อมูลของ C0–C4 จาก trial เดียวกับหน้าก่อน โดยใช้ config และ code version เดิม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ผล bounds และการเปลี่ยนคำสั่ง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96"/>
        <w:gridCol w:w="2592"/>
        <w:gridCol w:w="2160"/>
        <w:gridCol w:w="2160"/>
        <w:gridCol w:w="2016"/>
      </w:tblGrid>
      <w:tr>
        <w:trPr>
          <w:trHeight w:val="562" w:hRule="atLeast"/>
          <w:cantSplit/>
          <w:tblHeader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Condition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left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upper clamp</w:t>
              <w:br/>
              <w:t>fraction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phi TV</w:t>
              <w:br/>
              <w:t>(rad)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stride TV</w:t>
              <w:br/>
              <w:t>(m)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fault count</w:t>
            </w:r>
          </w:p>
        </w:tc>
      </w:tr>
      <w:tr>
        <w:trPr>
          <w:trHeight w:val="518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C0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  <w:tr>
        <w:trPr>
          <w:trHeight w:val="518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C1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  <w:tr>
        <w:trPr>
          <w:trHeight w:val="518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C2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  <w:tr>
        <w:trPr>
          <w:trHeight w:val="518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C3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  <w:tr>
        <w:trPr>
          <w:trHeight w:val="518" w:hRule="atLeast"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C4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</w:r>
          </w:p>
        </w:tc>
      </w:tr>
    </w:tbl>
    <w:p>
      <w:pPr>
        <w:spacing w:after="2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N/A ใช้เมื่อ metric ไม่เกี่ยวข้องหรือไม่พบ crossing ใน trial ให้ระบุเหตุผล อย่าแทนด้วยศูนย์ AUC ใช้ 600 ช่วงเวลา ไม่เพิ่ม endpoint อีกหนึ่ง dt และเวลาที่วัดมีความละเอียด 0.05 s</w:t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C3 ฟื้นช้ากว่า C1 เท่าไร อ้างค่าตัวเลขและวิธีหาผลต่าง หากเป็น N/A ให้อธิบายเหตุผล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หาก C2 และ C3 มี peak ใกล้กัน ใช้ metric ใดแยกพฤติกรรม พร้อมหลักฐานจาก trial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C0 มี H หรือไม่ และ TV ต่ำเพียงอย่างเดียวพิสูจน์คุณภาพ gait ได้หรือไม่ เพราะเหตุใด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pStyle w:val="Heading1"/>
        <w:pageBreakBefore/>
      </w:pPr>
      <w:r>
        <w:rPr>
          <w:rFonts w:ascii="Tahoma" w:hAnsi="Tahoma" w:eastAsia="Tahoma" w:cs="Tahoma"/>
          <w:b/>
          <w:color w:val="000000"/>
          <w:sz w:val="30"/>
          <w:szCs w:val="30"/>
        </w:rPr>
        <w:t>D Extreme tests และ Week03 handoff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ชื่อหรือรหัสนักศึกษา __________________________   กลุ่ม __________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2"/>
          <w:szCs w:val="22"/>
        </w:rPr>
        <w:t>ใช้เวลา 10 นาที  รัน zero, one, spike และ fault ของ C1 ใน output directory แยกกัน แล้วบันทึกพฤติกรรมและหลักฐานจาก CSV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80"/>
        <w:gridCol w:w="2736"/>
        <w:gridCol w:w="2448"/>
        <w:gridCol w:w="2304"/>
        <w:gridCol w:w="1656"/>
      </w:tblGrid>
      <w:tr>
        <w:trPr>
          <w:trHeight w:val="562" w:hRule="atLeast"/>
          <w:cantSplit/>
          <w:tblHeader/>
        </w:trPr>
        <w:tc>
          <w:tcPr>
            <w:tcW w:type="dxa" w:w="108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Profile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Input ที่ใช้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H และ R ที่สังเกต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fault และคำสั่ง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Timestamp</w:t>
              <w:br/>
              <w:t>หลักฐาน</w:t>
            </w:r>
          </w:p>
        </w:tc>
      </w:tr>
      <w:tr>
        <w:trPr>
          <w:trHeight w:val="662" w:hRule="atLeast"/>
          <w:cantSplit/>
        </w:trPr>
        <w:tc>
          <w:tcPr>
            <w:tcW w:type="dxa" w:w="108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zero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 = 0 ตลอด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  <w:tr>
        <w:trPr>
          <w:trHeight w:val="662" w:hRule="atLeast"/>
          <w:cantSplit/>
        </w:trPr>
        <w:tc>
          <w:tcPr>
            <w:tcW w:type="dxa" w:w="108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one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 = 1 ตลอด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  <w:tr>
        <w:trPr>
          <w:trHeight w:val="662" w:hRule="atLeast"/>
          <w:cantSplit/>
        </w:trPr>
        <w:tc>
          <w:tcPr>
            <w:tcW w:type="dxa" w:w="108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spike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 = 1 หนึ่ง sample ที่ 10.00 s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  <w:tr>
        <w:trPr>
          <w:trHeight w:val="662" w:hRule="atLeast"/>
          <w:cantSplit/>
        </w:trPr>
        <w:tc>
          <w:tcPr>
            <w:tcW w:type="dxa" w:w="108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fault</w:t>
            </w:r>
          </w:p>
        </w:tc>
        <w:tc>
          <w:tcPr>
            <w:tcW w:type="dxa" w:w="273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NaN หนึ่ง sample ที่ 15.00 s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</w:tbl>
    <w:p>
      <w:pPr>
        <w:spacing w:after="2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Spike มี on interval กี่แถว ______ และนานกี่วินาที ______</w:t>
        <w:br/>
        <w:t>หลัง fault ระบบ reset และกลับมาสะสมได้หรือไม่ อ้างแถวก่อนเกิด fault แถว fault และแถวถัดไป</w:t>
      </w:r>
    </w:p>
    <w:p>
      <w:pPr>
        <w:spacing w:after="0" w:line="44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การตรวจ bounded mapping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ใช้ handoff_contract.json ที่แจก หรือ contract จาก Lab03 หากมี ตรวจว่า alpha, dt และ lift คงเดิม แล้วกรอกผล mapping ที่ receptor endpoints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64"/>
        <w:gridCol w:w="2592"/>
        <w:gridCol w:w="3168"/>
        <w:gridCol w:w="3600"/>
      </w:tblGrid>
      <w:tr>
        <w:trPr>
          <w:trHeight w:val="562" w:hRule="atLeast"/>
          <w:cantSplit/>
          <w:tblHeader/>
        </w:trPr>
        <w:tc>
          <w:tcPr>
            <w:tcW w:type="dxa" w:w="864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R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phi (rad)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stride_half (m)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  <w:shd w:fill="E7EFF7"/>
          </w:tcPr>
          <w:p>
            <w:pPr>
              <w:spacing w:after="0" w:line="264" w:lineRule="auto"/>
              <w:jc w:val="left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อยู่ใน bounds หรือไม่</w:t>
            </w:r>
          </w:p>
        </w:tc>
      </w:tr>
      <w:tr>
        <w:trPr>
          <w:trHeight w:val="432" w:hRule="atLeast"/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  <w:tr>
        <w:trPr>
          <w:trHeight w:val="432" w:hRule="atLeast"/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</w:r>
          </w:p>
        </w:tc>
      </w:tr>
    </w:tbl>
    <w:p>
      <w:pPr>
        <w:spacing w:after="2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Contract ที่ใช้ __________________________  ตรวจแล้ว  □ ตรงเดิม  □ ไม่ตรงเดิม</w:t>
        <w:br/>
        <w:t>หากไม่ตรงเดิม ระบุ field และข้อความแจ้งเตือน _________________________________</w:t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Software bounds ต่างจาก actuator limits และ emergency stop อย่างไร</w:t>
      </w:r>
    </w:p>
    <w:p>
      <w:pPr>
        <w:spacing w:after="0" w:line="44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Lab04 ยังไม่ได้ทดสอบสิ่งใด และต้องเก็บหลักฐานใดเพิ่มก่อนอ้างผลกับหุ่นยนต์จริง</w:t>
      </w:r>
    </w:p>
    <w:p>
      <w:pPr>
        <w:spacing w:after="0" w:line="44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pStyle w:val="Heading1"/>
        <w:pageBreakBefore/>
      </w:pPr>
      <w:r>
        <w:rPr>
          <w:rFonts w:ascii="Tahoma" w:hAnsi="Tahoma" w:eastAsia="Tahoma" w:cs="Tahoma"/>
          <w:b/>
          <w:color w:val="000000"/>
          <w:sz w:val="30"/>
          <w:szCs w:val="30"/>
        </w:rPr>
        <w:t>E สรุปผลและตรวจงานก่อนส่ง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ชื่อหรือรหัสนักศึกษา __________________________   กลุ่ม __________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2"/>
          <w:szCs w:val="22"/>
        </w:rPr>
        <w:t>ใช้เวลา 10 นาที  ใช้บันทึกด้านล่างเป็นโครงรายงานสรุป 1–2 หน้า แยกข้อสรุปจาก simulation ออกจากข้ออ้างเรื่องหุ่นยนต์จริง</w:t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1  กลไกและ provenance  อธิบายว่า H เก็บผลของ stimulus อย่างไร และส่วนใดเป็นสมการ source หรือ proposed course model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2  หลักฐานจากการทดลอง  ระบุ prediction ที่ข้อมูลสนับสนุนหรือปฏิเสธ พร้อมตัวเลข condition และ timestamp ที่เกี่ยวข้อง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spacing w:after="60"/>
      </w:pPr>
      <w:r>
        <w:rPr>
          <w:rFonts w:ascii="Tahoma" w:hAnsi="Tahoma" w:eastAsia="Tahoma" w:cs="Tahoma"/>
          <w:b/>
          <w:color w:val="000000"/>
          <w:sz w:val="20"/>
          <w:szCs w:val="20"/>
        </w:rPr>
        <w:t>3  ข้อจำกัดและ Week05  ระบุสิ่งที่ผลชุดนี้ยังตอบไม่ได้ และการทดลองต่อที่จะแยกผล hormone จากผล CPG หรือ mapping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 w:line="420" w:lineRule="exact"/>
        <w:pBdr>
          <w:bottom w:val="single" w:sz="3" w:color="D9D9D9" w:space="2"/>
        </w:pBdr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 xml:space="preserve"> </w:t>
      </w:r>
    </w:p>
    <w:p>
      <w:pPr>
        <w:spacing w:after="0"/>
      </w:pPr>
      <w:r>
        <w:rPr>
          <w:rFonts w:ascii="Tahoma" w:hAnsi="Tahoma" w:eastAsia="Tahoma" w:cs="Tahoma"/>
          <w:b w:val="0"/>
          <w:color w:val="000000"/>
          <w:sz w:val="6"/>
          <w:szCs w:val="6"/>
        </w:rPr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หลักฐานสำหรับรันซ้ำ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คำสั่งรันและ output directory ______________________________________________</w:t>
        <w:br/>
        <w:t>________________________________________________________________________</w:t>
        <w:br/>
        <w:t>ชื่อ config หรือ hash ที่แนบ ________________________________________________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รายการตรวจงานก่อนส่ง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□ student_hormone.py  □ comparison CSV 5 ไฟล์  □ extreme CSV 4 ไฟล์</w:t>
        <w:br/>
        <w:t>□ config ทุกชุดทดลอง  □ กราฟ  □ metric table  □ รายงาน 1–2 หน้า  □ คำสั่งรันซ้ำ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คะแนนรวม 20 คะแนน  architecture 3, model/provenance 4, implementation 4, experimental integrity 3, quantitative analysis 4, interpretation/safety 2</w:t>
        <w:br/>
        <w:t>การผ่าน checker ตรวจเฉพาะ code ไม่ใช่คะแนนเต็มของรายงาน</w:t>
      </w:r>
    </w:p>
    <w:p>
      <w:pPr>
        <w:spacing w:after="60"/>
      </w:pPr>
      <w:r>
        <w:rPr>
          <w:rFonts w:ascii="Tahoma" w:hAnsi="Tahoma" w:eastAsia="Tahoma" w:cs="Tahoma"/>
          <w:b w:val="0"/>
          <w:color w:val="000000"/>
          <w:sz w:val="18"/>
          <w:szCs w:val="18"/>
        </w:rPr>
        <w:t>เอกสารประกอบ  README.md ของ Lab04 และเอกสาร Week04 ของรายวิชา</w:t>
        <w:br/>
        <w:t>อ้างอิงกลไก  Homchanthanakul et al. (2019), DOI 10.1109/IROS40897.2019.8968580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b w:val="0"/>
        <w:color w:val="000000"/>
        <w:sz w:val="18"/>
        <w:szCs w:val="18"/>
      </w:rPr>
      <w:t xml:space="preserve">Lab04 ใบงานนักศึกษา 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Tahoma" w:hAnsi="Tahoma" w:eastAsia="Tahoma" w:cs="Tahoma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76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0"/>
      <w:szCs w:val="28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4"/>
      <w:szCs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76" w:lineRule="auto" w:before="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000000"/>
      <w:spacing w:val="5"/>
      <w:kern w:val="28"/>
      <w:sz w:val="40"/>
      <w:szCs w:val="5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 Lab04 Artificial Hormone Mechanism</dc:title>
  <dc:subject>Student worksheet for the proposed course model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