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3"/>
        <w:tblW w:w="10774" w:type="dxa"/>
        <w:tblInd w:w="-86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261"/>
        <w:gridCol w:w="7513"/>
      </w:tblGrid>
      <w:tr w14:paraId="50CE248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42" w:hRule="atLeast"/>
        </w:trPr>
        <w:tc>
          <w:tcPr>
            <w:tcW w:w="3261" w:type="dxa"/>
            <w:tcBorders>
              <w:top w:val="single" w:color="999999" w:sz="8" w:space="0"/>
              <w:left w:val="single" w:color="999999" w:sz="8" w:space="0"/>
              <w:bottom w:val="single" w:color="999999" w:sz="8" w:space="0"/>
              <w:right w:val="single" w:color="999999" w:sz="8" w:space="0"/>
            </w:tcBorders>
            <w:shd w:val="clear" w:color="auto" w:fill="FFFFFF"/>
            <w:tcMar>
              <w:top w:w="100" w:type="dxa"/>
              <w:left w:w="100" w:type="dxa"/>
              <w:bottom w:w="100" w:type="dxa"/>
              <w:right w:w="100" w:type="dxa"/>
            </w:tcMar>
          </w:tcPr>
          <w:p w14:paraId="4F21CE5D">
            <w:pPr>
              <w:rPr>
                <w:rFonts w:ascii="Open Sans" w:hAnsi="Open Sans" w:eastAsia="Open Sans" w:cs="Open Sans"/>
                <w:b/>
                <w:color w:val="002060"/>
                <w:sz w:val="20"/>
                <w:szCs w:val="20"/>
              </w:rPr>
            </w:pPr>
            <w:r>
              <w:rPr>
                <w:rFonts w:ascii="Open Sans" w:hAnsi="Open Sans" w:eastAsia="Open Sans" w:cs="Open Sans"/>
                <w:b/>
                <w:color w:val="002060"/>
                <w:sz w:val="20"/>
                <w:szCs w:val="20"/>
              </w:rPr>
              <w:t>PERFIL FUNCIONAL</w:t>
            </w:r>
          </w:p>
        </w:tc>
        <w:tc>
          <w:tcPr>
            <w:tcW w:w="7513" w:type="dxa"/>
            <w:tcBorders>
              <w:top w:val="single" w:color="999999" w:sz="8" w:space="0"/>
              <w:left w:val="single" w:color="999999" w:sz="8" w:space="0"/>
              <w:bottom w:val="single" w:color="999999" w:sz="8" w:space="0"/>
              <w:right w:val="single" w:color="999999" w:sz="8" w:space="0"/>
            </w:tcBorders>
            <w:shd w:val="clear" w:color="auto" w:fill="FFFFFF"/>
            <w:tcMar>
              <w:top w:w="100" w:type="dxa"/>
              <w:left w:w="100" w:type="dxa"/>
              <w:bottom w:w="100" w:type="dxa"/>
              <w:right w:w="100" w:type="dxa"/>
            </w:tcMar>
          </w:tcPr>
          <w:p w14:paraId="35197D42">
            <w:pPr>
              <w:widowControl w:val="0"/>
              <w:spacing w:line="240" w:lineRule="auto"/>
              <w:jc w:val="right"/>
              <w:rPr>
                <w:rFonts w:ascii="Open Sans" w:hAnsi="Open Sans" w:eastAsia="Open Sans" w:cs="Open Sans"/>
                <w:b/>
                <w:color w:val="002060"/>
                <w:sz w:val="20"/>
                <w:szCs w:val="20"/>
              </w:rPr>
            </w:pPr>
            <w:r>
              <w:rPr>
                <w:rFonts w:ascii="Open Sans" w:hAnsi="Open Sans" w:eastAsia="Open Sans" w:cs="Open Sans"/>
                <w:b/>
                <w:color w:val="002060"/>
                <w:sz w:val="20"/>
                <w:szCs w:val="20"/>
              </w:rPr>
              <w:drawing>
                <wp:inline distT="0" distB="0" distL="0" distR="0">
                  <wp:extent cx="1194435" cy="16002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99386" cy="1606451"/>
                          </a:xfrm>
                          <a:prstGeom prst="roundRect">
                            <a:avLst/>
                          </a:prstGeom>
                        </pic:spPr>
                      </pic:pic>
                    </a:graphicData>
                  </a:graphic>
                </wp:inline>
              </w:drawing>
            </w:r>
          </w:p>
          <w:tbl>
            <w:tblPr>
              <w:tblStyle w:val="15"/>
              <w:tblW w:w="3205" w:type="dxa"/>
              <w:tblInd w:w="411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0"/>
              <w:gridCol w:w="2755"/>
            </w:tblGrid>
            <w:tr w14:paraId="22FEB6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5" w:hRule="atLeast"/>
              </w:trPr>
              <w:tc>
                <w:tcPr>
                  <w:tcW w:w="450" w:type="dxa"/>
                  <w:tcBorders>
                    <w:tl2br w:val="nil"/>
                    <w:tr2bl w:val="nil"/>
                  </w:tcBorders>
                </w:tcPr>
                <w:p w14:paraId="3309206B">
                  <w:pPr>
                    <w:widowControl w:val="0"/>
                    <w:spacing w:line="240" w:lineRule="auto"/>
                    <w:jc w:val="right"/>
                    <w:rPr>
                      <w:rFonts w:hint="default" w:ascii="Open Sans" w:hAnsi="Open Sans" w:eastAsia="Open Sans" w:cs="Open Sans"/>
                      <w:b/>
                      <w:color w:val="002060"/>
                      <w:sz w:val="20"/>
                      <w:szCs w:val="20"/>
                      <w:vertAlign w:val="baseline"/>
                      <w:lang w:val="en-US"/>
                    </w:rPr>
                  </w:pPr>
                  <w:r>
                    <w:rPr>
                      <w:rFonts w:ascii="SimSun" w:hAnsi="SimSun" w:eastAsia="SimSun" w:cs="SimSun"/>
                      <w:sz w:val="24"/>
                      <w:szCs w:val="24"/>
                    </w:rPr>
                    <w:drawing>
                      <wp:inline distT="0" distB="0" distL="114300" distR="114300">
                        <wp:extent cx="237490" cy="237490"/>
                        <wp:effectExtent l="0" t="0" r="10160"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9"/>
                                <a:stretch>
                                  <a:fillRect/>
                                </a:stretch>
                              </pic:blipFill>
                              <pic:spPr>
                                <a:xfrm>
                                  <a:off x="0" y="0"/>
                                  <a:ext cx="237490" cy="237490"/>
                                </a:xfrm>
                                <a:prstGeom prst="rect">
                                  <a:avLst/>
                                </a:prstGeom>
                                <a:noFill/>
                                <a:ln w="9525">
                                  <a:noFill/>
                                </a:ln>
                              </pic:spPr>
                            </pic:pic>
                          </a:graphicData>
                        </a:graphic>
                      </wp:inline>
                    </w:drawing>
                  </w:r>
                </w:p>
              </w:tc>
              <w:tc>
                <w:tcPr>
                  <w:tcW w:w="2755" w:type="dxa"/>
                  <w:tcBorders>
                    <w:tl2br w:val="nil"/>
                    <w:tr2bl w:val="nil"/>
                  </w:tcBorders>
                </w:tcPr>
                <w:p w14:paraId="43219081">
                  <w:pPr>
                    <w:widowControl w:val="0"/>
                    <w:spacing w:line="240" w:lineRule="auto"/>
                    <w:jc w:val="right"/>
                    <w:rPr>
                      <w:rFonts w:hint="default" w:ascii="Open Sans" w:hAnsi="Open Sans" w:eastAsia="Open Sans" w:cs="Open Sans"/>
                      <w:b/>
                      <w:color w:val="002060"/>
                      <w:sz w:val="20"/>
                      <w:szCs w:val="20"/>
                      <w:vertAlign w:val="baseline"/>
                      <w:lang w:val="en-US"/>
                    </w:rPr>
                  </w:pPr>
                  <w:r>
                    <w:rPr>
                      <w:rFonts w:hint="default" w:ascii="Open Sans" w:hAnsi="Open Sans" w:eastAsia="Open Sans" w:cs="Open Sans"/>
                      <w:b/>
                      <w:color w:val="002060"/>
                      <w:sz w:val="20"/>
                      <w:szCs w:val="20"/>
                      <w:lang w:val="en-US"/>
                    </w:rPr>
                    <w:t>potlitel@gmail.com</w:t>
                  </w:r>
                </w:p>
              </w:tc>
            </w:tr>
            <w:tr w14:paraId="1D1DDA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9" w:hRule="atLeast"/>
              </w:trPr>
              <w:tc>
                <w:tcPr>
                  <w:tcW w:w="450" w:type="dxa"/>
                  <w:tcBorders>
                    <w:tl2br w:val="nil"/>
                    <w:tr2bl w:val="nil"/>
                  </w:tcBorders>
                </w:tcPr>
                <w:p w14:paraId="3DA5D931">
                  <w:pPr>
                    <w:widowControl w:val="0"/>
                    <w:spacing w:line="240" w:lineRule="auto"/>
                    <w:jc w:val="right"/>
                    <w:rPr>
                      <w:rFonts w:hint="default" w:ascii="Open Sans" w:hAnsi="Open Sans" w:eastAsia="Open Sans" w:cs="Open Sans"/>
                      <w:b/>
                      <w:color w:val="002060"/>
                      <w:sz w:val="20"/>
                      <w:szCs w:val="20"/>
                      <w:vertAlign w:val="baseline"/>
                      <w:lang w:val="en-US"/>
                    </w:rPr>
                  </w:pPr>
                  <w:r>
                    <w:rPr>
                      <w:rFonts w:ascii="SimSun" w:hAnsi="SimSun" w:eastAsia="SimSun" w:cs="SimSun"/>
                      <w:sz w:val="24"/>
                      <w:szCs w:val="24"/>
                    </w:rPr>
                    <w:drawing>
                      <wp:inline distT="0" distB="0" distL="114300" distR="114300">
                        <wp:extent cx="250825" cy="250825"/>
                        <wp:effectExtent l="0" t="0" r="15875" b="1587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0"/>
                                <a:stretch>
                                  <a:fillRect/>
                                </a:stretch>
                              </pic:blipFill>
                              <pic:spPr>
                                <a:xfrm>
                                  <a:off x="0" y="0"/>
                                  <a:ext cx="250825" cy="250825"/>
                                </a:xfrm>
                                <a:prstGeom prst="rect">
                                  <a:avLst/>
                                </a:prstGeom>
                                <a:noFill/>
                                <a:ln w="9525">
                                  <a:noFill/>
                                </a:ln>
                              </pic:spPr>
                            </pic:pic>
                          </a:graphicData>
                        </a:graphic>
                      </wp:inline>
                    </w:drawing>
                  </w:r>
                </w:p>
              </w:tc>
              <w:tc>
                <w:tcPr>
                  <w:tcW w:w="2755" w:type="dxa"/>
                  <w:tcBorders>
                    <w:tl2br w:val="nil"/>
                    <w:tr2bl w:val="nil"/>
                  </w:tcBorders>
                </w:tcPr>
                <w:p w14:paraId="19460983">
                  <w:pPr>
                    <w:widowControl w:val="0"/>
                    <w:spacing w:line="240" w:lineRule="auto"/>
                    <w:jc w:val="right"/>
                    <w:rPr>
                      <w:rFonts w:hint="default" w:ascii="Open Sans" w:hAnsi="Open Sans" w:eastAsia="Open Sans" w:cs="Open Sans"/>
                      <w:b/>
                      <w:color w:val="002060"/>
                      <w:sz w:val="20"/>
                      <w:szCs w:val="20"/>
                      <w:vertAlign w:val="baseline"/>
                      <w:lang w:val="en-US"/>
                    </w:rPr>
                  </w:pPr>
                  <w:r>
                    <w:rPr>
                      <w:rFonts w:hint="default" w:ascii="Open Sans" w:hAnsi="Open Sans" w:eastAsia="Open Sans"/>
                      <w:b/>
                      <w:color w:val="002060"/>
                      <w:sz w:val="20"/>
                      <w:szCs w:val="20"/>
                      <w:lang w:val="en-US"/>
                    </w:rPr>
                    <w:fldChar w:fldCharType="begin"/>
                  </w:r>
                  <w:r>
                    <w:rPr>
                      <w:rFonts w:hint="default" w:ascii="Open Sans" w:hAnsi="Open Sans" w:eastAsia="Open Sans"/>
                      <w:b/>
                      <w:color w:val="002060"/>
                      <w:sz w:val="20"/>
                      <w:szCs w:val="20"/>
                      <w:lang w:val="en-US"/>
                    </w:rPr>
                    <w:instrText xml:space="preserve"> HYPERLINK "https://github.com/potlitel" </w:instrText>
                  </w:r>
                  <w:r>
                    <w:rPr>
                      <w:rFonts w:hint="default" w:ascii="Open Sans" w:hAnsi="Open Sans" w:eastAsia="Open Sans"/>
                      <w:b/>
                      <w:color w:val="002060"/>
                      <w:sz w:val="20"/>
                      <w:szCs w:val="20"/>
                      <w:lang w:val="en-US"/>
                    </w:rPr>
                    <w:fldChar w:fldCharType="separate"/>
                  </w:r>
                  <w:r>
                    <w:rPr>
                      <w:rStyle w:val="10"/>
                      <w:rFonts w:hint="default" w:ascii="Open Sans" w:hAnsi="Open Sans" w:eastAsia="Open Sans"/>
                      <w:b/>
                      <w:color w:val="002060"/>
                      <w:sz w:val="20"/>
                      <w:szCs w:val="20"/>
                      <w:lang w:val="en-US"/>
                    </w:rPr>
                    <w:t>https://github.com/potlitel</w:t>
                  </w:r>
                  <w:r>
                    <w:rPr>
                      <w:rFonts w:hint="default" w:ascii="Open Sans" w:hAnsi="Open Sans" w:eastAsia="Open Sans"/>
                      <w:b/>
                      <w:color w:val="002060"/>
                      <w:sz w:val="20"/>
                      <w:szCs w:val="20"/>
                      <w:lang w:val="en-US"/>
                    </w:rPr>
                    <w:fldChar w:fldCharType="end"/>
                  </w:r>
                </w:p>
              </w:tc>
            </w:tr>
            <w:tr w14:paraId="4E93C0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 w:type="dxa"/>
                  <w:tcBorders>
                    <w:tl2br w:val="nil"/>
                    <w:tr2bl w:val="nil"/>
                  </w:tcBorders>
                </w:tcPr>
                <w:p w14:paraId="0B151486">
                  <w:pPr>
                    <w:widowControl w:val="0"/>
                    <w:spacing w:line="240" w:lineRule="auto"/>
                    <w:jc w:val="right"/>
                    <w:rPr>
                      <w:rFonts w:hint="default" w:ascii="Open Sans" w:hAnsi="Open Sans" w:eastAsia="Open Sans" w:cs="Open Sans"/>
                      <w:b/>
                      <w:color w:val="002060"/>
                      <w:sz w:val="20"/>
                      <w:szCs w:val="20"/>
                      <w:vertAlign w:val="baseline"/>
                      <w:lang w:val="en-US"/>
                    </w:rPr>
                  </w:pPr>
                  <w:r>
                    <w:rPr>
                      <w:rFonts w:ascii="SimSun" w:hAnsi="SimSun" w:eastAsia="SimSun" w:cs="SimSun"/>
                      <w:sz w:val="24"/>
                      <w:szCs w:val="24"/>
                    </w:rPr>
                    <w:drawing>
                      <wp:inline distT="0" distB="0" distL="114300" distR="114300">
                        <wp:extent cx="245745" cy="245745"/>
                        <wp:effectExtent l="0" t="0" r="1905" b="1905"/>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11"/>
                                <a:stretch>
                                  <a:fillRect/>
                                </a:stretch>
                              </pic:blipFill>
                              <pic:spPr>
                                <a:xfrm>
                                  <a:off x="0" y="0"/>
                                  <a:ext cx="245745" cy="245745"/>
                                </a:xfrm>
                                <a:prstGeom prst="rect">
                                  <a:avLst/>
                                </a:prstGeom>
                                <a:noFill/>
                                <a:ln w="9525">
                                  <a:noFill/>
                                </a:ln>
                              </pic:spPr>
                            </pic:pic>
                          </a:graphicData>
                        </a:graphic>
                      </wp:inline>
                    </w:drawing>
                  </w:r>
                </w:p>
              </w:tc>
              <w:tc>
                <w:tcPr>
                  <w:tcW w:w="2755" w:type="dxa"/>
                  <w:tcBorders>
                    <w:tl2br w:val="nil"/>
                    <w:tr2bl w:val="nil"/>
                  </w:tcBorders>
                </w:tcPr>
                <w:p w14:paraId="20C5E17D">
                  <w:pPr>
                    <w:widowControl w:val="0"/>
                    <w:spacing w:line="240" w:lineRule="auto"/>
                    <w:jc w:val="right"/>
                    <w:rPr>
                      <w:rFonts w:hint="default" w:ascii="Open Sans" w:hAnsi="Open Sans" w:eastAsia="Open Sans" w:cs="Open Sans"/>
                      <w:b/>
                      <w:color w:val="002060"/>
                      <w:sz w:val="20"/>
                      <w:szCs w:val="20"/>
                      <w:vertAlign w:val="baseline"/>
                      <w:lang w:val="en-US"/>
                    </w:rPr>
                  </w:pPr>
                  <w:r>
                    <w:rPr>
                      <w:rFonts w:hint="default" w:ascii="Open Sans" w:hAnsi="Open Sans" w:eastAsia="Open Sans"/>
                      <w:b/>
                      <w:color w:val="002060"/>
                      <w:sz w:val="20"/>
                      <w:szCs w:val="20"/>
                      <w:lang w:val="en-US"/>
                    </w:rPr>
                    <w:t>+5354391235</w:t>
                  </w:r>
                </w:p>
              </w:tc>
            </w:tr>
          </w:tbl>
          <w:p w14:paraId="4FE24F02">
            <w:pPr>
              <w:widowControl w:val="0"/>
              <w:spacing w:line="240" w:lineRule="auto"/>
              <w:jc w:val="both"/>
              <w:rPr>
                <w:rFonts w:hint="default" w:ascii="Open Sans" w:hAnsi="Open Sans" w:eastAsia="Open Sans"/>
                <w:b/>
                <w:color w:val="002060"/>
                <w:sz w:val="20"/>
                <w:szCs w:val="20"/>
                <w:lang w:val="en-US"/>
              </w:rPr>
            </w:pPr>
          </w:p>
        </w:tc>
      </w:tr>
      <w:tr w14:paraId="7897571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10774" w:type="dxa"/>
            <w:gridSpan w:val="2"/>
            <w:tcBorders>
              <w:top w:val="single" w:color="999999" w:sz="8" w:space="0"/>
              <w:left w:val="single" w:color="999999" w:sz="8" w:space="0"/>
              <w:bottom w:val="single" w:color="999999" w:sz="8" w:space="0"/>
              <w:right w:val="single" w:color="999999" w:sz="8" w:space="0"/>
            </w:tcBorders>
            <w:shd w:val="clear" w:color="auto" w:fill="CFE2F3"/>
            <w:tcMar>
              <w:top w:w="100" w:type="dxa"/>
              <w:left w:w="100" w:type="dxa"/>
              <w:bottom w:w="100" w:type="dxa"/>
              <w:right w:w="100" w:type="dxa"/>
            </w:tcMar>
          </w:tcPr>
          <w:p w14:paraId="08F31253">
            <w:pPr>
              <w:widowControl w:val="0"/>
              <w:spacing w:line="240" w:lineRule="auto"/>
              <w:jc w:val="center"/>
              <w:rPr>
                <w:rFonts w:ascii="Open Sans" w:hAnsi="Open Sans" w:eastAsia="Open Sans" w:cs="Open Sans"/>
                <w:b/>
                <w:color w:val="002060"/>
                <w:sz w:val="20"/>
                <w:szCs w:val="20"/>
              </w:rPr>
            </w:pPr>
            <w:r>
              <w:rPr>
                <w:rFonts w:ascii="Open Sans" w:hAnsi="Open Sans" w:eastAsia="Open Sans" w:cs="Open Sans"/>
                <w:b/>
                <w:color w:val="002060"/>
                <w:sz w:val="20"/>
                <w:szCs w:val="20"/>
              </w:rPr>
              <w:t xml:space="preserve">Antecedentes Personales </w:t>
            </w:r>
          </w:p>
        </w:tc>
      </w:tr>
      <w:tr w14:paraId="78FF251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0" w:hRule="atLeast"/>
        </w:trPr>
        <w:tc>
          <w:tcPr>
            <w:tcW w:w="3261"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14:paraId="3A635B19">
            <w:pPr>
              <w:widowControl w:val="0"/>
              <w:spacing w:line="240" w:lineRule="auto"/>
              <w:rPr>
                <w:rFonts w:ascii="Open Sans" w:hAnsi="Open Sans" w:eastAsia="Open Sans" w:cs="Open Sans"/>
                <w:color w:val="002060"/>
                <w:sz w:val="20"/>
                <w:szCs w:val="20"/>
              </w:rPr>
            </w:pPr>
            <w:r>
              <w:rPr>
                <w:rFonts w:ascii="Open Sans" w:hAnsi="Open Sans" w:eastAsia="Open Sans" w:cs="Open Sans"/>
                <w:color w:val="002060"/>
                <w:sz w:val="20"/>
                <w:szCs w:val="20"/>
              </w:rPr>
              <w:t xml:space="preserve">Nombre completo </w:t>
            </w:r>
          </w:p>
        </w:tc>
        <w:tc>
          <w:tcPr>
            <w:tcW w:w="7513"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14:paraId="6B859F5B">
            <w:pPr>
              <w:widowControl w:val="0"/>
              <w:spacing w:line="240" w:lineRule="auto"/>
              <w:rPr>
                <w:rFonts w:ascii="Open Sans" w:hAnsi="Open Sans" w:eastAsia="Open Sans" w:cs="Open Sans"/>
                <w:color w:val="002060"/>
                <w:sz w:val="20"/>
                <w:szCs w:val="20"/>
              </w:rPr>
            </w:pPr>
            <w:r>
              <w:rPr>
                <w:rFonts w:ascii="Open Sans" w:hAnsi="Open Sans" w:eastAsia="Open Sans" w:cs="Open Sans"/>
                <w:color w:val="002060"/>
                <w:sz w:val="20"/>
                <w:szCs w:val="20"/>
              </w:rPr>
              <w:t>Alain Jorge Acuña</w:t>
            </w:r>
          </w:p>
        </w:tc>
      </w:tr>
      <w:tr w14:paraId="33415FB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40" w:hRule="atLeast"/>
        </w:trPr>
        <w:tc>
          <w:tcPr>
            <w:tcW w:w="3261"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14:paraId="44162928">
            <w:pPr>
              <w:widowControl w:val="0"/>
              <w:spacing w:line="240" w:lineRule="auto"/>
              <w:rPr>
                <w:rFonts w:ascii="Open Sans" w:hAnsi="Open Sans" w:eastAsia="Open Sans" w:cs="Open Sans"/>
                <w:color w:val="002060"/>
                <w:sz w:val="20"/>
                <w:szCs w:val="20"/>
              </w:rPr>
            </w:pPr>
            <w:r>
              <w:rPr>
                <w:rFonts w:ascii="Open Sans" w:hAnsi="Open Sans" w:eastAsia="Open Sans" w:cs="Open Sans"/>
                <w:color w:val="002060"/>
                <w:sz w:val="20"/>
                <w:szCs w:val="20"/>
              </w:rPr>
              <w:t>Edad</w:t>
            </w:r>
          </w:p>
        </w:tc>
        <w:tc>
          <w:tcPr>
            <w:tcW w:w="7513"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14:paraId="599F65BD">
            <w:pPr>
              <w:widowControl w:val="0"/>
              <w:spacing w:line="240" w:lineRule="auto"/>
              <w:rPr>
                <w:rFonts w:hint="default" w:ascii="Open Sans" w:hAnsi="Open Sans" w:eastAsia="Open Sans" w:cs="Open Sans"/>
                <w:color w:val="002060"/>
                <w:sz w:val="20"/>
                <w:szCs w:val="20"/>
              </w:rPr>
            </w:pPr>
            <w:r>
              <w:rPr>
                <w:rFonts w:hint="default" w:ascii="Open Sans" w:hAnsi="Open Sans" w:eastAsia="Open Sans" w:cs="Open Sans"/>
                <w:color w:val="002060"/>
                <w:sz w:val="20"/>
                <w:szCs w:val="20"/>
                <w:lang w:val="en-US"/>
              </w:rPr>
              <w:t>4</w:t>
            </w:r>
            <w:r>
              <w:rPr>
                <w:rFonts w:hint="default" w:ascii="Open Sans" w:hAnsi="Open Sans" w:eastAsia="Open Sans" w:cs="Open Sans"/>
                <w:color w:val="002060"/>
                <w:sz w:val="20"/>
                <w:szCs w:val="20"/>
              </w:rPr>
              <w:t>3</w:t>
            </w:r>
          </w:p>
        </w:tc>
      </w:tr>
      <w:tr w14:paraId="6448453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95" w:hRule="atLeast"/>
        </w:trPr>
        <w:tc>
          <w:tcPr>
            <w:tcW w:w="3261"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14:paraId="32895288">
            <w:pPr>
              <w:widowControl w:val="0"/>
              <w:spacing w:line="240" w:lineRule="auto"/>
              <w:rPr>
                <w:rFonts w:ascii="Open Sans" w:hAnsi="Open Sans" w:eastAsia="Open Sans" w:cs="Open Sans"/>
                <w:color w:val="002060"/>
                <w:sz w:val="20"/>
                <w:szCs w:val="20"/>
              </w:rPr>
            </w:pPr>
            <w:r>
              <w:rPr>
                <w:rFonts w:ascii="Open Sans" w:hAnsi="Open Sans" w:eastAsia="Open Sans" w:cs="Open Sans"/>
                <w:color w:val="002060"/>
                <w:sz w:val="20"/>
                <w:szCs w:val="20"/>
              </w:rPr>
              <w:t xml:space="preserve">Estudios / Título Profesional </w:t>
            </w:r>
          </w:p>
        </w:tc>
        <w:tc>
          <w:tcPr>
            <w:tcW w:w="7513"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14:paraId="13D59B3B">
            <w:pPr>
              <w:pStyle w:val="31"/>
              <w:widowControl w:val="0"/>
              <w:spacing w:line="240" w:lineRule="auto"/>
              <w:ind w:left="0"/>
              <w:rPr>
                <w:rFonts w:ascii="Open Sans" w:hAnsi="Open Sans" w:eastAsia="Open Sans" w:cs="Open Sans"/>
                <w:color w:val="002060"/>
                <w:sz w:val="20"/>
                <w:szCs w:val="20"/>
              </w:rPr>
            </w:pPr>
            <w:r>
              <w:rPr>
                <w:rFonts w:ascii="Open Sans" w:hAnsi="Open Sans" w:eastAsia="Open Sans" w:cs="Open Sans"/>
                <w:color w:val="002060"/>
                <w:sz w:val="20"/>
                <w:szCs w:val="20"/>
              </w:rPr>
              <w:t>Universidad de Ciencias Informáticas (UCI) / Ingeniero en Ciencias Informáticas</w:t>
            </w:r>
          </w:p>
        </w:tc>
      </w:tr>
      <w:tr w14:paraId="7FEDA41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48" w:hRule="atLeast"/>
        </w:trPr>
        <w:tc>
          <w:tcPr>
            <w:tcW w:w="3261"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14:paraId="43C2539B">
            <w:pPr>
              <w:widowControl w:val="0"/>
              <w:spacing w:line="240" w:lineRule="auto"/>
              <w:rPr>
                <w:rFonts w:ascii="Open Sans" w:hAnsi="Open Sans" w:eastAsia="Open Sans" w:cs="Open Sans"/>
                <w:color w:val="002060"/>
                <w:sz w:val="20"/>
                <w:szCs w:val="20"/>
              </w:rPr>
            </w:pPr>
            <w:r>
              <w:rPr>
                <w:rFonts w:ascii="Open Sans" w:hAnsi="Open Sans" w:eastAsia="Open Sans" w:cs="Open Sans"/>
                <w:color w:val="002060"/>
                <w:sz w:val="20"/>
                <w:szCs w:val="20"/>
              </w:rPr>
              <w:t xml:space="preserve">Institución Superior </w:t>
            </w:r>
          </w:p>
        </w:tc>
        <w:tc>
          <w:tcPr>
            <w:tcW w:w="7513"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14:paraId="69D8A53A">
            <w:pPr>
              <w:widowControl w:val="0"/>
              <w:spacing w:line="240" w:lineRule="auto"/>
              <w:rPr>
                <w:rFonts w:ascii="Open Sans" w:hAnsi="Open Sans" w:eastAsia="Open Sans" w:cs="Open Sans"/>
                <w:color w:val="002060"/>
                <w:sz w:val="20"/>
                <w:szCs w:val="20"/>
              </w:rPr>
            </w:pPr>
            <w:r>
              <w:rPr>
                <w:rFonts w:ascii="Open Sans" w:hAnsi="Open Sans" w:eastAsia="Open Sans" w:cs="Open Sans"/>
                <w:color w:val="002060"/>
                <w:sz w:val="20"/>
                <w:szCs w:val="20"/>
              </w:rPr>
              <w:t>Universidad de las Ciencias Informáticas (UCI)</w:t>
            </w:r>
          </w:p>
        </w:tc>
      </w:tr>
      <w:tr w14:paraId="7EBF2AE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41" w:hRule="atLeast"/>
        </w:trPr>
        <w:tc>
          <w:tcPr>
            <w:tcW w:w="3261"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14:paraId="6EA864DE">
            <w:pPr>
              <w:widowControl w:val="0"/>
              <w:spacing w:line="240" w:lineRule="auto"/>
              <w:rPr>
                <w:rFonts w:ascii="Open Sans" w:hAnsi="Open Sans" w:eastAsia="Open Sans" w:cs="Open Sans"/>
                <w:color w:val="002060"/>
                <w:sz w:val="20"/>
                <w:szCs w:val="20"/>
              </w:rPr>
            </w:pPr>
            <w:r>
              <w:rPr>
                <w:rFonts w:ascii="Open Sans" w:hAnsi="Open Sans" w:eastAsia="Open Sans" w:cs="Open Sans"/>
                <w:color w:val="002060"/>
                <w:sz w:val="20"/>
                <w:szCs w:val="20"/>
              </w:rPr>
              <w:t xml:space="preserve">Año de Titulación </w:t>
            </w:r>
          </w:p>
        </w:tc>
        <w:tc>
          <w:tcPr>
            <w:tcW w:w="7513"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14:paraId="1FFDA9EE">
            <w:pPr>
              <w:widowControl w:val="0"/>
              <w:spacing w:line="240" w:lineRule="auto"/>
              <w:rPr>
                <w:rFonts w:ascii="Open Sans" w:hAnsi="Open Sans" w:eastAsia="Open Sans" w:cs="Open Sans"/>
                <w:color w:val="002060"/>
                <w:sz w:val="20"/>
                <w:szCs w:val="20"/>
              </w:rPr>
            </w:pPr>
            <w:r>
              <w:rPr>
                <w:rFonts w:ascii="Open Sans" w:hAnsi="Open Sans" w:eastAsia="Open Sans" w:cs="Open Sans"/>
                <w:color w:val="002060"/>
                <w:sz w:val="20"/>
                <w:szCs w:val="20"/>
              </w:rPr>
              <w:t>2007</w:t>
            </w:r>
          </w:p>
        </w:tc>
      </w:tr>
      <w:tr w14:paraId="771BA9D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tcW w:w="3261"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14:paraId="4A48EFC6">
            <w:pPr>
              <w:widowControl w:val="0"/>
              <w:spacing w:line="240" w:lineRule="auto"/>
              <w:rPr>
                <w:rFonts w:ascii="Open Sans" w:hAnsi="Open Sans" w:eastAsia="Open Sans" w:cs="Open Sans"/>
                <w:color w:val="002060"/>
                <w:sz w:val="20"/>
                <w:szCs w:val="20"/>
              </w:rPr>
            </w:pPr>
            <w:r>
              <w:rPr>
                <w:rFonts w:ascii="Open Sans" w:hAnsi="Open Sans" w:eastAsia="Open Sans" w:cs="Open Sans"/>
                <w:color w:val="002060"/>
                <w:sz w:val="20"/>
                <w:szCs w:val="20"/>
              </w:rPr>
              <w:t>Cursos / Certificaciones</w:t>
            </w:r>
          </w:p>
        </w:tc>
        <w:tc>
          <w:tcPr>
            <w:tcW w:w="7513"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14:paraId="405DD178">
            <w:pPr>
              <w:widowControl w:val="0"/>
              <w:spacing w:line="240" w:lineRule="auto"/>
              <w:rPr>
                <w:rFonts w:ascii="Open Sans" w:hAnsi="Open Sans" w:eastAsia="Open Sans" w:cs="Open Sans"/>
                <w:color w:val="002060"/>
                <w:sz w:val="20"/>
                <w:szCs w:val="20"/>
                <w:u w:val="single"/>
                <w:lang w:val="es-ES"/>
              </w:rPr>
            </w:pPr>
          </w:p>
        </w:tc>
      </w:tr>
      <w:tr w14:paraId="59C5271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tcW w:w="3261"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14:paraId="66BD1673">
            <w:pPr>
              <w:widowControl w:val="0"/>
              <w:spacing w:line="240" w:lineRule="auto"/>
              <w:rPr>
                <w:rFonts w:ascii="Open Sans" w:hAnsi="Open Sans" w:eastAsia="Open Sans" w:cs="Open Sans"/>
                <w:color w:val="002060"/>
                <w:sz w:val="20"/>
                <w:szCs w:val="20"/>
              </w:rPr>
            </w:pPr>
            <w:r>
              <w:rPr>
                <w:rFonts w:ascii="Open Sans" w:hAnsi="Open Sans" w:eastAsia="Open Sans" w:cs="Open Sans"/>
                <w:color w:val="002060"/>
                <w:sz w:val="20"/>
                <w:szCs w:val="20"/>
              </w:rPr>
              <w:t>Conocimientos</w:t>
            </w:r>
          </w:p>
          <w:p w14:paraId="2E49FD88">
            <w:pPr>
              <w:rPr>
                <w:rFonts w:ascii="Open Sans" w:hAnsi="Open Sans" w:eastAsia="Open Sans" w:cs="Open Sans"/>
                <w:sz w:val="20"/>
                <w:szCs w:val="20"/>
              </w:rPr>
            </w:pPr>
          </w:p>
          <w:p w14:paraId="10B9B110">
            <w:pPr>
              <w:rPr>
                <w:rFonts w:ascii="Open Sans" w:hAnsi="Open Sans" w:eastAsia="Open Sans" w:cs="Open Sans"/>
                <w:sz w:val="20"/>
                <w:szCs w:val="20"/>
              </w:rPr>
            </w:pPr>
          </w:p>
          <w:p w14:paraId="5227B297">
            <w:pPr>
              <w:rPr>
                <w:rFonts w:ascii="Open Sans" w:hAnsi="Open Sans" w:eastAsia="Open Sans" w:cs="Open Sans"/>
                <w:sz w:val="20"/>
                <w:szCs w:val="20"/>
              </w:rPr>
            </w:pPr>
          </w:p>
          <w:p w14:paraId="34B0AB78">
            <w:pPr>
              <w:rPr>
                <w:rFonts w:ascii="Open Sans" w:hAnsi="Open Sans" w:eastAsia="Open Sans" w:cs="Open Sans"/>
                <w:sz w:val="20"/>
                <w:szCs w:val="20"/>
              </w:rPr>
            </w:pPr>
          </w:p>
          <w:p w14:paraId="7C5F0687">
            <w:pPr>
              <w:rPr>
                <w:rFonts w:ascii="Open Sans" w:hAnsi="Open Sans" w:eastAsia="Open Sans" w:cs="Open Sans"/>
                <w:sz w:val="20"/>
                <w:szCs w:val="20"/>
              </w:rPr>
            </w:pPr>
          </w:p>
          <w:p w14:paraId="302AC6EC">
            <w:pPr>
              <w:rPr>
                <w:rFonts w:ascii="Open Sans" w:hAnsi="Open Sans" w:eastAsia="Open Sans" w:cs="Open Sans"/>
                <w:sz w:val="20"/>
                <w:szCs w:val="20"/>
              </w:rPr>
            </w:pPr>
          </w:p>
          <w:p w14:paraId="6A967601">
            <w:pPr>
              <w:rPr>
                <w:rFonts w:ascii="Open Sans" w:hAnsi="Open Sans" w:eastAsia="Open Sans" w:cs="Open Sans"/>
                <w:sz w:val="20"/>
                <w:szCs w:val="20"/>
              </w:rPr>
            </w:pPr>
          </w:p>
          <w:p w14:paraId="7D45D6FA">
            <w:pPr>
              <w:rPr>
                <w:rFonts w:ascii="Open Sans" w:hAnsi="Open Sans" w:eastAsia="Open Sans" w:cs="Open Sans"/>
                <w:sz w:val="20"/>
                <w:szCs w:val="20"/>
              </w:rPr>
            </w:pPr>
          </w:p>
          <w:p w14:paraId="05964F17">
            <w:pPr>
              <w:rPr>
                <w:rFonts w:ascii="Open Sans" w:hAnsi="Open Sans" w:eastAsia="Open Sans" w:cs="Open Sans"/>
                <w:sz w:val="20"/>
                <w:szCs w:val="20"/>
              </w:rPr>
            </w:pPr>
          </w:p>
          <w:p w14:paraId="75343D7D">
            <w:pPr>
              <w:rPr>
                <w:rFonts w:ascii="Open Sans" w:hAnsi="Open Sans" w:eastAsia="Open Sans" w:cs="Open Sans"/>
                <w:sz w:val="20"/>
                <w:szCs w:val="20"/>
              </w:rPr>
            </w:pPr>
          </w:p>
          <w:p w14:paraId="14F1A467">
            <w:pPr>
              <w:rPr>
                <w:rFonts w:ascii="Open Sans" w:hAnsi="Open Sans" w:eastAsia="Open Sans" w:cs="Open Sans"/>
                <w:sz w:val="20"/>
                <w:szCs w:val="20"/>
              </w:rPr>
            </w:pPr>
          </w:p>
          <w:p w14:paraId="29D6F850">
            <w:pPr>
              <w:rPr>
                <w:rFonts w:ascii="Open Sans" w:hAnsi="Open Sans" w:eastAsia="Open Sans" w:cs="Open Sans"/>
                <w:sz w:val="20"/>
                <w:szCs w:val="20"/>
              </w:rPr>
            </w:pPr>
          </w:p>
          <w:p w14:paraId="0EA79FD5">
            <w:pPr>
              <w:rPr>
                <w:rFonts w:ascii="Open Sans" w:hAnsi="Open Sans" w:eastAsia="Open Sans" w:cs="Open Sans"/>
                <w:sz w:val="20"/>
                <w:szCs w:val="20"/>
              </w:rPr>
            </w:pPr>
          </w:p>
          <w:p w14:paraId="56FD530B">
            <w:pPr>
              <w:rPr>
                <w:rFonts w:ascii="Open Sans" w:hAnsi="Open Sans" w:eastAsia="Open Sans" w:cs="Open Sans"/>
                <w:sz w:val="20"/>
                <w:szCs w:val="20"/>
              </w:rPr>
            </w:pPr>
          </w:p>
          <w:p w14:paraId="75059115">
            <w:pPr>
              <w:tabs>
                <w:tab w:val="left" w:pos="2282"/>
              </w:tabs>
              <w:rPr>
                <w:rFonts w:ascii="Open Sans" w:hAnsi="Open Sans" w:eastAsia="Open Sans" w:cs="Open Sans"/>
                <w:sz w:val="20"/>
                <w:szCs w:val="20"/>
              </w:rPr>
            </w:pPr>
            <w:r>
              <w:rPr>
                <w:rFonts w:ascii="Open Sans" w:hAnsi="Open Sans" w:eastAsia="Open Sans" w:cs="Open Sans"/>
                <w:sz w:val="20"/>
                <w:szCs w:val="20"/>
              </w:rPr>
              <w:tab/>
            </w:r>
          </w:p>
        </w:tc>
        <w:tc>
          <w:tcPr>
            <w:tcW w:w="7513"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14:paraId="71C056FA">
            <w:pPr>
              <w:pStyle w:val="31"/>
              <w:numPr>
                <w:ilvl w:val="0"/>
                <w:numId w:val="1"/>
              </w:numPr>
              <w:spacing w:line="360" w:lineRule="auto"/>
              <w:jc w:val="both"/>
              <w:rPr>
                <w:rFonts w:ascii="Open Sans" w:hAnsi="Open Sans" w:eastAsia="Open Sans" w:cs="Open Sans"/>
                <w:color w:val="002060"/>
                <w:sz w:val="20"/>
                <w:szCs w:val="20"/>
                <w:lang w:val="es-ES"/>
              </w:rPr>
            </w:pPr>
            <w:r>
              <w:rPr>
                <w:rFonts w:ascii="Open Sans" w:hAnsi="Open Sans" w:eastAsia="Open Sans" w:cs="Open Sans"/>
                <w:color w:val="002060"/>
                <w:sz w:val="20"/>
                <w:szCs w:val="20"/>
                <w:lang w:val="es-ES"/>
              </w:rPr>
              <w:t xml:space="preserve">Desarrollo </w:t>
            </w:r>
            <w:r>
              <w:rPr>
                <w:rFonts w:ascii="Open Sans" w:hAnsi="Open Sans" w:eastAsia="Open Sans" w:cs="Open Sans"/>
                <w:color w:val="002060"/>
                <w:sz w:val="20"/>
                <w:szCs w:val="20"/>
              </w:rPr>
              <w:t>de aplicaciones web</w:t>
            </w:r>
            <w:r>
              <w:rPr>
                <w:rFonts w:hint="default" w:ascii="Open Sans" w:hAnsi="Open Sans" w:eastAsia="Open Sans" w:cs="Open Sans"/>
                <w:color w:val="002060"/>
                <w:sz w:val="20"/>
                <w:szCs w:val="20"/>
                <w:lang w:val="en-US"/>
              </w:rPr>
              <w:t xml:space="preserve"> usando las siguientes tecnologías</w:t>
            </w:r>
            <w:r>
              <w:rPr>
                <w:rFonts w:ascii="Open Sans" w:hAnsi="Open Sans" w:eastAsia="Open Sans" w:cs="Open Sans"/>
                <w:color w:val="002060"/>
                <w:sz w:val="20"/>
                <w:szCs w:val="20"/>
              </w:rPr>
              <w:t xml:space="preserve"> </w:t>
            </w:r>
          </w:p>
          <w:p w14:paraId="7A8488EB">
            <w:pPr>
              <w:pStyle w:val="31"/>
              <w:numPr>
                <w:ilvl w:val="1"/>
                <w:numId w:val="1"/>
              </w:numPr>
              <w:spacing w:line="360" w:lineRule="auto"/>
              <w:ind w:left="1440" w:hanging="360"/>
              <w:jc w:val="both"/>
              <w:rPr>
                <w:rFonts w:ascii="Open Sans" w:hAnsi="Open Sans" w:eastAsia="Open Sans" w:cs="Open Sans"/>
                <w:color w:val="002060"/>
                <w:sz w:val="20"/>
                <w:szCs w:val="20"/>
                <w:lang w:val="es-ES"/>
              </w:rPr>
            </w:pPr>
            <w:r>
              <w:rPr>
                <w:rFonts w:ascii="Open Sans" w:hAnsi="Open Sans" w:eastAsia="Open Sans" w:cs="Open Sans"/>
                <w:color w:val="002060"/>
                <w:sz w:val="20"/>
                <w:szCs w:val="20"/>
                <w:lang w:val="es-ES"/>
              </w:rPr>
              <w:t>.NET</w:t>
            </w:r>
            <w:r>
              <w:rPr>
                <w:rFonts w:hint="default" w:ascii="Open Sans" w:hAnsi="Open Sans" w:eastAsia="Open Sans" w:cs="Open Sans"/>
                <w:color w:val="002060"/>
                <w:sz w:val="20"/>
                <w:szCs w:val="20"/>
                <w:lang w:val="en-US"/>
              </w:rPr>
              <w:t xml:space="preserve"> y Net Core (incluye el uso de los siguientes componentes: </w:t>
            </w:r>
            <w:r>
              <w:rPr>
                <w:rFonts w:ascii="Open Sans" w:hAnsi="Open Sans" w:eastAsia="Open Sans" w:cs="Open Sans"/>
                <w:color w:val="002060"/>
                <w:sz w:val="20"/>
                <w:szCs w:val="20"/>
              </w:rPr>
              <w:t>DevExpress</w:t>
            </w:r>
            <w:r>
              <w:rPr>
                <w:rFonts w:hint="default" w:ascii="Open Sans" w:hAnsi="Open Sans" w:eastAsia="Open Sans" w:cs="Open Sans"/>
                <w:color w:val="002060"/>
                <w:sz w:val="20"/>
                <w:szCs w:val="20"/>
                <w:lang w:val="en-US"/>
              </w:rPr>
              <w:t>, Telerik, Radzen, Material Desing). Dominio de los dos enfoques presentados por Microsoft, “Database First” y “Model First”. Dominio de Blazor para desarrollo de webs.</w:t>
            </w:r>
          </w:p>
          <w:p w14:paraId="7B163975">
            <w:pPr>
              <w:pStyle w:val="31"/>
              <w:numPr>
                <w:ilvl w:val="1"/>
                <w:numId w:val="1"/>
              </w:numPr>
              <w:spacing w:line="360" w:lineRule="auto"/>
              <w:ind w:left="1440" w:hanging="360"/>
              <w:jc w:val="both"/>
              <w:rPr>
                <w:rFonts w:ascii="Open Sans" w:hAnsi="Open Sans" w:eastAsia="Open Sans" w:cs="Open Sans"/>
                <w:color w:val="002060"/>
                <w:sz w:val="20"/>
                <w:szCs w:val="20"/>
                <w:lang w:val="es-ES"/>
              </w:rPr>
            </w:pPr>
            <w:r>
              <w:rPr>
                <w:rFonts w:ascii="Open Sans" w:hAnsi="Open Sans" w:eastAsia="Open Sans" w:cs="Open Sans"/>
                <w:color w:val="002060"/>
                <w:sz w:val="20"/>
                <w:szCs w:val="20"/>
                <w:lang w:val="es-ES"/>
              </w:rPr>
              <w:t>Python</w:t>
            </w:r>
            <w:r>
              <w:rPr>
                <w:rFonts w:hint="default" w:ascii="Open Sans" w:hAnsi="Open Sans" w:eastAsia="Open Sans" w:cs="Open Sans"/>
                <w:color w:val="002060"/>
                <w:sz w:val="20"/>
                <w:szCs w:val="20"/>
                <w:lang w:val="en-US"/>
              </w:rPr>
              <w:t>, específicamente mediante el framework Django.</w:t>
            </w:r>
            <w:r>
              <w:rPr>
                <w:rFonts w:ascii="Open Sans" w:hAnsi="Open Sans" w:eastAsia="Open Sans" w:cs="Open Sans"/>
                <w:color w:val="002060"/>
                <w:sz w:val="20"/>
                <w:szCs w:val="20"/>
              </w:rPr>
              <w:t xml:space="preserve"> </w:t>
            </w:r>
          </w:p>
          <w:p w14:paraId="5B5E12C7">
            <w:pPr>
              <w:pStyle w:val="31"/>
              <w:numPr>
                <w:ilvl w:val="1"/>
                <w:numId w:val="1"/>
              </w:numPr>
              <w:spacing w:line="360" w:lineRule="auto"/>
              <w:ind w:left="1440" w:hanging="360"/>
              <w:jc w:val="both"/>
              <w:rPr>
                <w:rFonts w:ascii="Open Sans" w:hAnsi="Open Sans" w:eastAsia="Open Sans" w:cs="Open Sans"/>
                <w:color w:val="002060"/>
                <w:sz w:val="20"/>
                <w:szCs w:val="20"/>
                <w:lang w:val="es-ES"/>
              </w:rPr>
            </w:pPr>
            <w:r>
              <w:rPr>
                <w:rFonts w:hint="default" w:ascii="Open Sans" w:hAnsi="Open Sans" w:eastAsia="Open Sans" w:cs="Open Sans"/>
                <w:color w:val="002060"/>
                <w:sz w:val="20"/>
                <w:szCs w:val="20"/>
                <w:lang w:val="en-US"/>
              </w:rPr>
              <w:t xml:space="preserve">Implementación de aplicaciones usando Php como backend y Extjs como herramienta de implementación de interfaces de usuario. Asimilación básica del framework Yii de este lenguaje. </w:t>
            </w:r>
          </w:p>
          <w:p w14:paraId="0C669334">
            <w:pPr>
              <w:pStyle w:val="31"/>
              <w:numPr>
                <w:ilvl w:val="1"/>
                <w:numId w:val="1"/>
              </w:numPr>
              <w:spacing w:line="360" w:lineRule="auto"/>
              <w:ind w:left="1440" w:hanging="360"/>
              <w:jc w:val="both"/>
              <w:rPr>
                <w:rFonts w:ascii="Open Sans" w:hAnsi="Open Sans" w:eastAsia="Open Sans" w:cs="Open Sans"/>
                <w:color w:val="002060"/>
                <w:sz w:val="20"/>
                <w:szCs w:val="20"/>
                <w:lang w:val="es-ES"/>
              </w:rPr>
            </w:pPr>
            <w:r>
              <w:rPr>
                <w:rFonts w:ascii="Open Sans" w:hAnsi="Open Sans" w:eastAsia="Open Sans" w:cs="Open Sans"/>
                <w:color w:val="002060"/>
                <w:sz w:val="20"/>
                <w:szCs w:val="20"/>
              </w:rPr>
              <w:t>Javascript (Vanilla, Jquery y ECMAScript6 básico), Extjs</w:t>
            </w:r>
            <w:r>
              <w:rPr>
                <w:rFonts w:hint="default" w:ascii="Open Sans" w:hAnsi="Open Sans" w:eastAsia="Open Sans" w:cs="Open Sans"/>
                <w:color w:val="002060"/>
                <w:sz w:val="20"/>
                <w:szCs w:val="20"/>
                <w:lang w:val="en-US"/>
              </w:rPr>
              <w:t xml:space="preserve"> (SencaTouch actualmente)</w:t>
            </w:r>
            <w:r>
              <w:rPr>
                <w:rFonts w:ascii="Open Sans" w:hAnsi="Open Sans" w:eastAsia="Open Sans" w:cs="Open Sans"/>
                <w:color w:val="002060"/>
                <w:sz w:val="20"/>
                <w:szCs w:val="20"/>
              </w:rPr>
              <w:t xml:space="preserve">, </w:t>
            </w:r>
          </w:p>
          <w:p w14:paraId="7CC68352">
            <w:pPr>
              <w:pStyle w:val="31"/>
              <w:numPr>
                <w:ilvl w:val="1"/>
                <w:numId w:val="1"/>
              </w:numPr>
              <w:spacing w:line="360" w:lineRule="auto"/>
              <w:ind w:left="1440" w:hanging="360"/>
              <w:jc w:val="both"/>
              <w:rPr>
                <w:rFonts w:ascii="Open Sans" w:hAnsi="Open Sans" w:eastAsia="Open Sans" w:cs="Open Sans"/>
                <w:color w:val="002060"/>
                <w:sz w:val="20"/>
                <w:szCs w:val="20"/>
                <w:lang w:val="es-ES"/>
              </w:rPr>
            </w:pPr>
            <w:r>
              <w:rPr>
                <w:rFonts w:hint="default" w:ascii="Open Sans" w:hAnsi="Open Sans" w:eastAsia="Open Sans" w:cs="Open Sans"/>
                <w:color w:val="002060"/>
                <w:sz w:val="20"/>
                <w:szCs w:val="20"/>
                <w:lang w:val="en-US"/>
              </w:rPr>
              <w:t xml:space="preserve">Desarrollo de interfaces de usuario usando </w:t>
            </w:r>
            <w:r>
              <w:rPr>
                <w:rFonts w:ascii="Open Sans" w:hAnsi="Open Sans" w:eastAsia="Open Sans" w:cs="Open Sans"/>
                <w:color w:val="002060"/>
                <w:sz w:val="20"/>
                <w:szCs w:val="20"/>
              </w:rPr>
              <w:t>Bootstrap, Tailwind</w:t>
            </w:r>
            <w:r>
              <w:rPr>
                <w:rFonts w:hint="default" w:ascii="Open Sans" w:hAnsi="Open Sans" w:eastAsia="Open Sans" w:cs="Open Sans"/>
                <w:color w:val="002060"/>
                <w:sz w:val="20"/>
                <w:szCs w:val="20"/>
                <w:lang w:val="en-US"/>
              </w:rPr>
              <w:t>CSS (DaysiUI, Preline, Tailblocks), Ant Design</w:t>
            </w:r>
            <w:r>
              <w:rPr>
                <w:rFonts w:ascii="Open Sans" w:hAnsi="Open Sans" w:eastAsia="Open Sans" w:cs="Open Sans"/>
                <w:color w:val="002060"/>
                <w:sz w:val="20"/>
                <w:szCs w:val="20"/>
              </w:rPr>
              <w:t xml:space="preserve">, Chakra UI, </w:t>
            </w:r>
            <w:r>
              <w:rPr>
                <w:rFonts w:hint="default" w:ascii="Open Sans" w:hAnsi="Open Sans" w:eastAsia="Open Sans" w:cs="Open Sans"/>
                <w:color w:val="002060"/>
                <w:sz w:val="20"/>
                <w:szCs w:val="20"/>
                <w:lang w:val="en-US"/>
              </w:rPr>
              <w:t>Material Desing, Shdcn, Radzen.</w:t>
            </w:r>
          </w:p>
          <w:p w14:paraId="2ECAE4D4">
            <w:pPr>
              <w:pStyle w:val="31"/>
              <w:numPr>
                <w:ilvl w:val="1"/>
                <w:numId w:val="1"/>
              </w:numPr>
              <w:spacing w:line="360" w:lineRule="auto"/>
              <w:ind w:left="1440" w:hanging="360"/>
              <w:jc w:val="both"/>
              <w:rPr>
                <w:rFonts w:ascii="Open Sans" w:hAnsi="Open Sans" w:eastAsia="Open Sans" w:cs="Open Sans"/>
                <w:color w:val="002060"/>
                <w:sz w:val="20"/>
                <w:szCs w:val="20"/>
                <w:lang w:val="en-US"/>
              </w:rPr>
            </w:pPr>
            <w:r>
              <w:rPr>
                <w:rFonts w:hint="default" w:ascii="Open Sans" w:hAnsi="Open Sans" w:eastAsia="Open Sans" w:cs="Open Sans"/>
                <w:color w:val="002060"/>
                <w:sz w:val="20"/>
                <w:szCs w:val="20"/>
                <w:lang w:val="en-US"/>
              </w:rPr>
              <w:t xml:space="preserve">Desarrollo de Webs usando </w:t>
            </w:r>
            <w:r>
              <w:rPr>
                <w:rFonts w:ascii="Open Sans" w:hAnsi="Open Sans" w:eastAsia="Open Sans" w:cs="Open Sans"/>
                <w:color w:val="002060"/>
                <w:sz w:val="20"/>
                <w:szCs w:val="20"/>
              </w:rPr>
              <w:t>Reactjs</w:t>
            </w:r>
            <w:r>
              <w:rPr>
                <w:rFonts w:hint="default" w:ascii="Open Sans" w:hAnsi="Open Sans" w:eastAsia="Open Sans" w:cs="Open Sans"/>
                <w:color w:val="002060"/>
                <w:sz w:val="20"/>
                <w:szCs w:val="20"/>
                <w:lang w:val="en-US"/>
              </w:rPr>
              <w:t>/Angular como herramientas de fronend.</w:t>
            </w:r>
          </w:p>
          <w:p w14:paraId="00D2A6F4">
            <w:pPr>
              <w:pStyle w:val="31"/>
              <w:numPr>
                <w:ilvl w:val="0"/>
                <w:numId w:val="1"/>
              </w:numPr>
              <w:spacing w:line="360" w:lineRule="auto"/>
              <w:jc w:val="both"/>
              <w:rPr>
                <w:rFonts w:ascii="Open Sans" w:hAnsi="Open Sans" w:eastAsia="Open Sans" w:cs="Open Sans"/>
                <w:color w:val="002060"/>
                <w:sz w:val="20"/>
                <w:szCs w:val="20"/>
                <w:lang w:val="es-ES"/>
              </w:rPr>
            </w:pPr>
            <w:r>
              <w:rPr>
                <w:rFonts w:hint="default" w:ascii="Open Sans" w:hAnsi="Open Sans" w:eastAsia="Open Sans" w:cs="Open Sans"/>
                <w:color w:val="002060"/>
                <w:sz w:val="20"/>
                <w:szCs w:val="20"/>
                <w:lang w:val="en-US"/>
              </w:rPr>
              <w:t xml:space="preserve">Dominio de consultas </w:t>
            </w:r>
            <w:r>
              <w:rPr>
                <w:rFonts w:ascii="Open Sans" w:hAnsi="Open Sans" w:eastAsia="Open Sans" w:cs="Open Sans"/>
                <w:color w:val="002060"/>
                <w:sz w:val="20"/>
                <w:szCs w:val="20"/>
                <w:lang w:val="en-US"/>
              </w:rPr>
              <w:t xml:space="preserve">T-SQL </w:t>
            </w:r>
            <w:r>
              <w:rPr>
                <w:rFonts w:hint="default" w:ascii="Open Sans" w:hAnsi="Open Sans" w:eastAsia="Open Sans" w:cs="Open Sans"/>
                <w:color w:val="002060"/>
                <w:sz w:val="20"/>
                <w:szCs w:val="20"/>
                <w:lang w:val="en-US"/>
              </w:rPr>
              <w:t xml:space="preserve">e implementación de </w:t>
            </w:r>
            <w:r>
              <w:rPr>
                <w:rFonts w:ascii="Open Sans" w:hAnsi="Open Sans" w:eastAsia="Open Sans" w:cs="Open Sans"/>
                <w:color w:val="002060"/>
                <w:sz w:val="20"/>
                <w:szCs w:val="20"/>
                <w:lang w:val="en-US"/>
              </w:rPr>
              <w:t>procedimientos almacenados.</w:t>
            </w:r>
          </w:p>
          <w:p w14:paraId="2C5D5549">
            <w:pPr>
              <w:pStyle w:val="31"/>
              <w:numPr>
                <w:ilvl w:val="0"/>
                <w:numId w:val="1"/>
              </w:numPr>
              <w:spacing w:line="360" w:lineRule="auto"/>
              <w:jc w:val="both"/>
              <w:rPr>
                <w:rFonts w:ascii="Open Sans" w:hAnsi="Open Sans" w:eastAsia="Open Sans" w:cs="Open Sans"/>
                <w:color w:val="002060"/>
                <w:sz w:val="20"/>
                <w:szCs w:val="20"/>
                <w:lang w:val="es-ES"/>
              </w:rPr>
            </w:pPr>
            <w:r>
              <w:rPr>
                <w:rFonts w:hint="default" w:ascii="Open Sans" w:hAnsi="Open Sans" w:eastAsia="Open Sans" w:cs="Open Sans"/>
                <w:color w:val="002060"/>
                <w:sz w:val="20"/>
                <w:szCs w:val="20"/>
                <w:lang w:val="en-US"/>
              </w:rPr>
              <w:t xml:space="preserve">Asimilación de implementación de microservicios utilizando Angular y </w:t>
            </w:r>
            <w:r>
              <w:rPr>
                <w:rFonts w:hint="default" w:ascii="Open Sans" w:hAnsi="Open Sans" w:eastAsia="Open Sans"/>
                <w:color w:val="002060"/>
                <w:sz w:val="20"/>
                <w:szCs w:val="20"/>
                <w:lang w:val="en-US"/>
              </w:rPr>
              <w:t>Module Federation (Básico).</w:t>
            </w:r>
          </w:p>
          <w:p w14:paraId="76BA66F0">
            <w:pPr>
              <w:pStyle w:val="31"/>
              <w:numPr>
                <w:ilvl w:val="0"/>
                <w:numId w:val="1"/>
              </w:numPr>
              <w:spacing w:line="360" w:lineRule="auto"/>
              <w:jc w:val="both"/>
              <w:rPr>
                <w:rFonts w:ascii="Open Sans" w:hAnsi="Open Sans" w:eastAsia="Open Sans" w:cs="Open Sans"/>
                <w:color w:val="002060"/>
                <w:sz w:val="20"/>
                <w:szCs w:val="20"/>
                <w:lang w:val="es-ES"/>
              </w:rPr>
            </w:pPr>
            <w:r>
              <w:rPr>
                <w:rFonts w:ascii="Open Sans" w:hAnsi="Open Sans" w:eastAsia="Open Sans" w:cs="Open Sans"/>
                <w:color w:val="002060"/>
                <w:sz w:val="20"/>
                <w:szCs w:val="20"/>
                <w:lang w:val="es-ES"/>
              </w:rPr>
              <w:t>Diseño e implementación de Aplicaciones de Escritorio usando C#</w:t>
            </w:r>
            <w:r>
              <w:rPr>
                <w:rFonts w:ascii="Open Sans" w:hAnsi="Open Sans" w:eastAsia="Open Sans" w:cs="Open Sans"/>
                <w:color w:val="002060"/>
                <w:sz w:val="20"/>
                <w:szCs w:val="20"/>
              </w:rPr>
              <w:t>, WPF, Windows Forms</w:t>
            </w:r>
            <w:r>
              <w:rPr>
                <w:rFonts w:ascii="Open Sans" w:hAnsi="Open Sans" w:eastAsia="Open Sans" w:cs="Open Sans"/>
                <w:color w:val="002060"/>
                <w:sz w:val="20"/>
                <w:szCs w:val="20"/>
                <w:lang w:val="es-ES"/>
              </w:rPr>
              <w:t>.</w:t>
            </w:r>
          </w:p>
          <w:p w14:paraId="1A08A417">
            <w:pPr>
              <w:pStyle w:val="31"/>
              <w:numPr>
                <w:ilvl w:val="0"/>
                <w:numId w:val="1"/>
              </w:numPr>
              <w:spacing w:line="360" w:lineRule="auto"/>
              <w:jc w:val="both"/>
              <w:rPr>
                <w:rFonts w:ascii="Open Sans" w:hAnsi="Open Sans" w:eastAsia="Open Sans" w:cs="Open Sans"/>
                <w:color w:val="002060"/>
                <w:sz w:val="20"/>
                <w:szCs w:val="20"/>
                <w:lang w:val="es-ES"/>
              </w:rPr>
            </w:pPr>
            <w:r>
              <w:rPr>
                <w:rFonts w:ascii="Open Sans" w:hAnsi="Open Sans" w:eastAsia="Open Sans" w:cs="Open Sans"/>
                <w:color w:val="002060"/>
                <w:sz w:val="20"/>
                <w:szCs w:val="20"/>
                <w:lang w:val="es-ES"/>
              </w:rPr>
              <w:t>Desarrollo de scripts administrativos para entornos Windows y linux utilizando Windows PowerShell, Bash Script.</w:t>
            </w:r>
          </w:p>
          <w:p w14:paraId="7F01DAC3">
            <w:pPr>
              <w:pStyle w:val="31"/>
              <w:numPr>
                <w:ilvl w:val="0"/>
                <w:numId w:val="1"/>
              </w:numPr>
              <w:spacing w:line="360" w:lineRule="auto"/>
              <w:jc w:val="both"/>
              <w:rPr>
                <w:rFonts w:ascii="Open Sans" w:hAnsi="Open Sans" w:eastAsia="Open Sans" w:cs="Open Sans"/>
                <w:color w:val="002060"/>
                <w:sz w:val="20"/>
                <w:szCs w:val="20"/>
                <w:lang w:val="es-ES"/>
              </w:rPr>
            </w:pPr>
            <w:r>
              <w:rPr>
                <w:rFonts w:ascii="Open Sans" w:hAnsi="Open Sans" w:eastAsia="Open Sans" w:cs="Open Sans"/>
                <w:color w:val="002060"/>
                <w:sz w:val="20"/>
                <w:szCs w:val="20"/>
                <w:lang w:val="es-ES"/>
              </w:rPr>
              <w:t>Diseño e implementación de</w:t>
            </w:r>
            <w:r>
              <w:rPr>
                <w:rFonts w:ascii="Open Sans" w:hAnsi="Open Sans" w:eastAsia="Open Sans" w:cs="Open Sans"/>
                <w:color w:val="002060"/>
                <w:sz w:val="20"/>
                <w:szCs w:val="20"/>
              </w:rPr>
              <w:t xml:space="preserve"> Servicios Web</w:t>
            </w:r>
            <w:r>
              <w:rPr>
                <w:rFonts w:ascii="Open Sans" w:hAnsi="Open Sans" w:eastAsia="Open Sans" w:cs="Open Sans"/>
                <w:color w:val="002060"/>
                <w:sz w:val="20"/>
                <w:szCs w:val="20"/>
                <w:lang w:val="es-ES"/>
              </w:rPr>
              <w:t xml:space="preserve"> </w:t>
            </w:r>
            <w:r>
              <w:rPr>
                <w:rFonts w:ascii="Open Sans" w:hAnsi="Open Sans" w:eastAsia="Open Sans" w:cs="Open Sans"/>
                <w:color w:val="002060"/>
                <w:sz w:val="20"/>
                <w:szCs w:val="20"/>
              </w:rPr>
              <w:t>(APIs REST) utilizando Nodejs y Express, Net, NetCore, Strapi.</w:t>
            </w:r>
          </w:p>
          <w:p w14:paraId="433696C7">
            <w:pPr>
              <w:pStyle w:val="31"/>
              <w:numPr>
                <w:ilvl w:val="0"/>
                <w:numId w:val="1"/>
              </w:numPr>
              <w:spacing w:line="360" w:lineRule="auto"/>
              <w:jc w:val="both"/>
              <w:rPr>
                <w:rFonts w:ascii="Open Sans" w:hAnsi="Open Sans" w:eastAsia="Open Sans" w:cs="Open Sans"/>
                <w:color w:val="002060"/>
                <w:sz w:val="20"/>
                <w:szCs w:val="20"/>
                <w:lang w:val="es-ES"/>
              </w:rPr>
            </w:pPr>
            <w:r>
              <w:rPr>
                <w:rFonts w:ascii="Open Sans" w:hAnsi="Open Sans" w:eastAsia="Open Sans" w:cs="Open Sans"/>
                <w:color w:val="002060"/>
                <w:sz w:val="20"/>
                <w:szCs w:val="20"/>
              </w:rPr>
              <w:t>Desarrollo de sitios web utilizando Sistemas de Administración de Contenidos (CMS) como Joomla, WordPress, Drupal, Orchard, Umbraco.</w:t>
            </w:r>
          </w:p>
          <w:p w14:paraId="1BF360E5">
            <w:pPr>
              <w:pStyle w:val="31"/>
              <w:numPr>
                <w:ilvl w:val="0"/>
                <w:numId w:val="1"/>
              </w:numPr>
              <w:spacing w:line="360" w:lineRule="auto"/>
              <w:jc w:val="both"/>
              <w:rPr>
                <w:rFonts w:ascii="Open Sans" w:hAnsi="Open Sans" w:eastAsia="Open Sans" w:cs="Open Sans"/>
                <w:color w:val="002060"/>
                <w:sz w:val="20"/>
                <w:szCs w:val="20"/>
                <w:lang w:val="es-ES"/>
              </w:rPr>
            </w:pPr>
            <w:r>
              <w:rPr>
                <w:rFonts w:ascii="Open Sans" w:hAnsi="Open Sans" w:eastAsia="Open Sans" w:cs="Open Sans"/>
                <w:color w:val="002060"/>
                <w:sz w:val="20"/>
                <w:szCs w:val="20"/>
              </w:rPr>
              <w:t>Administración de granjas de Sharepoint.</w:t>
            </w:r>
          </w:p>
          <w:p w14:paraId="78392B5F">
            <w:pPr>
              <w:pStyle w:val="31"/>
              <w:numPr>
                <w:ilvl w:val="0"/>
                <w:numId w:val="1"/>
              </w:numPr>
              <w:spacing w:line="360" w:lineRule="auto"/>
              <w:jc w:val="both"/>
              <w:rPr>
                <w:rFonts w:ascii="Open Sans" w:hAnsi="Open Sans" w:eastAsia="Open Sans" w:cs="Open Sans"/>
                <w:color w:val="002060"/>
                <w:sz w:val="20"/>
                <w:szCs w:val="20"/>
                <w:lang w:val="es-ES"/>
              </w:rPr>
            </w:pPr>
            <w:r>
              <w:rPr>
                <w:rFonts w:ascii="Open Sans" w:hAnsi="Open Sans" w:eastAsia="Open Sans" w:cs="Open Sans"/>
                <w:color w:val="002060"/>
                <w:sz w:val="20"/>
                <w:szCs w:val="20"/>
                <w:lang w:val="es-ES"/>
              </w:rPr>
              <w:t>Base de Datos: Oracle, SQL SERVER, PostgreSQL, MySQL</w:t>
            </w:r>
            <w:r>
              <w:rPr>
                <w:rFonts w:ascii="Open Sans" w:hAnsi="Open Sans" w:eastAsia="Open Sans" w:cs="Open Sans"/>
                <w:color w:val="002060"/>
                <w:sz w:val="20"/>
                <w:szCs w:val="20"/>
              </w:rPr>
              <w:t>, MongoDB</w:t>
            </w:r>
            <w:r>
              <w:rPr>
                <w:rFonts w:ascii="Open Sans" w:hAnsi="Open Sans" w:eastAsia="Open Sans" w:cs="Open Sans"/>
                <w:color w:val="002060"/>
                <w:sz w:val="20"/>
                <w:szCs w:val="20"/>
                <w:lang w:val="es-ES"/>
              </w:rPr>
              <w:t>.</w:t>
            </w:r>
          </w:p>
          <w:p w14:paraId="6B3F0888">
            <w:pPr>
              <w:pStyle w:val="31"/>
              <w:numPr>
                <w:ilvl w:val="0"/>
                <w:numId w:val="1"/>
              </w:numPr>
              <w:spacing w:line="360" w:lineRule="auto"/>
              <w:jc w:val="both"/>
              <w:rPr>
                <w:rFonts w:ascii="Open Sans" w:hAnsi="Open Sans" w:eastAsia="Open Sans" w:cs="Open Sans"/>
                <w:color w:val="002060"/>
                <w:sz w:val="20"/>
                <w:szCs w:val="20"/>
                <w:lang w:val="es-ES"/>
              </w:rPr>
            </w:pPr>
            <w:r>
              <w:rPr>
                <w:rFonts w:ascii="Open Sans" w:hAnsi="Open Sans" w:eastAsia="Open Sans" w:cs="Open Sans"/>
                <w:color w:val="002060"/>
                <w:sz w:val="20"/>
                <w:szCs w:val="20"/>
                <w:lang w:val="es-ES"/>
              </w:rPr>
              <w:t xml:space="preserve">Sistema Operativo </w:t>
            </w:r>
            <w:r>
              <w:rPr>
                <w:rFonts w:ascii="Open Sans" w:hAnsi="Open Sans" w:eastAsia="Open Sans" w:cs="Open Sans"/>
                <w:color w:val="002060"/>
                <w:sz w:val="20"/>
                <w:szCs w:val="20"/>
              </w:rPr>
              <w:t>Windows y Linux</w:t>
            </w:r>
            <w:r>
              <w:rPr>
                <w:rFonts w:ascii="Open Sans" w:hAnsi="Open Sans" w:eastAsia="Open Sans" w:cs="Open Sans"/>
                <w:color w:val="002060"/>
                <w:sz w:val="20"/>
                <w:szCs w:val="20"/>
                <w:lang w:val="es-ES"/>
              </w:rPr>
              <w:t>.</w:t>
            </w:r>
          </w:p>
          <w:p w14:paraId="35A19476">
            <w:pPr>
              <w:pStyle w:val="31"/>
              <w:numPr>
                <w:ilvl w:val="0"/>
                <w:numId w:val="1"/>
              </w:numPr>
              <w:spacing w:line="360" w:lineRule="auto"/>
              <w:jc w:val="both"/>
              <w:rPr>
                <w:rFonts w:ascii="Open Sans" w:hAnsi="Open Sans" w:eastAsia="Open Sans" w:cs="Open Sans"/>
                <w:color w:val="002060"/>
                <w:sz w:val="20"/>
                <w:szCs w:val="20"/>
                <w:lang w:val="es-ES"/>
              </w:rPr>
            </w:pPr>
            <w:r>
              <w:rPr>
                <w:rFonts w:ascii="Open Sans" w:hAnsi="Open Sans" w:eastAsia="Open Sans" w:cs="Open Sans"/>
                <w:color w:val="002060"/>
                <w:sz w:val="20"/>
                <w:szCs w:val="20"/>
              </w:rPr>
              <w:t>Docker, docker-machine, docker-compose, creación de imágenes docker utilizando ficheros dockerfile. Dockerizacion de aplicaciones.</w:t>
            </w:r>
          </w:p>
          <w:p w14:paraId="2F95B479">
            <w:pPr>
              <w:pStyle w:val="31"/>
              <w:numPr>
                <w:ilvl w:val="0"/>
                <w:numId w:val="1"/>
              </w:numPr>
              <w:spacing w:line="360" w:lineRule="auto"/>
              <w:jc w:val="both"/>
              <w:rPr>
                <w:rFonts w:ascii="Open Sans" w:hAnsi="Open Sans" w:eastAsia="Open Sans" w:cs="Open Sans"/>
                <w:color w:val="002060"/>
                <w:sz w:val="20"/>
                <w:szCs w:val="20"/>
                <w:lang w:val="es-ES"/>
              </w:rPr>
            </w:pPr>
            <w:r>
              <w:rPr>
                <w:rFonts w:ascii="Open Sans" w:hAnsi="Open Sans" w:eastAsia="Open Sans" w:cs="Open Sans"/>
                <w:color w:val="002060"/>
                <w:sz w:val="20"/>
                <w:szCs w:val="20"/>
                <w:lang w:val="es-ES"/>
              </w:rPr>
              <w:t>Control de Versiones con TFS y Git.</w:t>
            </w:r>
          </w:p>
          <w:p w14:paraId="1387775B">
            <w:pPr>
              <w:pStyle w:val="31"/>
              <w:numPr>
                <w:ilvl w:val="0"/>
                <w:numId w:val="1"/>
              </w:numPr>
              <w:spacing w:line="360" w:lineRule="auto"/>
              <w:jc w:val="both"/>
              <w:rPr>
                <w:rFonts w:ascii="Open Sans" w:hAnsi="Open Sans" w:eastAsia="Open Sans" w:cs="Open Sans"/>
                <w:color w:val="002060"/>
                <w:sz w:val="20"/>
                <w:szCs w:val="20"/>
                <w:lang w:val="es-ES"/>
              </w:rPr>
            </w:pPr>
            <w:r>
              <w:rPr>
                <w:rFonts w:ascii="Open Sans" w:hAnsi="Open Sans" w:eastAsia="Open Sans" w:cs="Open Sans"/>
                <w:color w:val="002060"/>
                <w:sz w:val="20"/>
                <w:szCs w:val="20"/>
                <w:lang w:val="es-ES"/>
              </w:rPr>
              <w:t>Pruebas Unitarias usando Microsoft Test Manager.</w:t>
            </w:r>
          </w:p>
          <w:p w14:paraId="5A2B103D">
            <w:pPr>
              <w:pStyle w:val="31"/>
              <w:numPr>
                <w:ilvl w:val="0"/>
                <w:numId w:val="1"/>
              </w:numPr>
              <w:spacing w:line="360" w:lineRule="auto"/>
              <w:jc w:val="both"/>
              <w:rPr>
                <w:rFonts w:ascii="Open Sans" w:hAnsi="Open Sans" w:eastAsia="Open Sans" w:cs="Open Sans"/>
                <w:color w:val="002060"/>
                <w:sz w:val="20"/>
                <w:szCs w:val="20"/>
                <w:lang w:val="es-ES"/>
              </w:rPr>
            </w:pPr>
            <w:r>
              <w:rPr>
                <w:rFonts w:ascii="Open Sans" w:hAnsi="Open Sans" w:eastAsia="Open Sans" w:cs="Open Sans"/>
                <w:color w:val="002060"/>
                <w:sz w:val="20"/>
                <w:szCs w:val="20"/>
                <w:lang w:val="es-ES"/>
              </w:rPr>
              <w:t>Despliegue de infraestructuras Sharepoint de modo manual y de modo desatendido mediante el uso de la herramienta AutoSPInstaller,</w:t>
            </w:r>
            <w:r>
              <w:rPr>
                <w:rFonts w:ascii="Open Sans" w:hAnsi="Open Sans" w:eastAsia="Open Sans" w:cs="Open Sans"/>
                <w:color w:val="002060"/>
                <w:sz w:val="20"/>
                <w:szCs w:val="20"/>
              </w:rPr>
              <w:t xml:space="preserve"> incluyendo Office Web App.</w:t>
            </w:r>
          </w:p>
          <w:p w14:paraId="70BB329E">
            <w:pPr>
              <w:pStyle w:val="31"/>
              <w:numPr>
                <w:ilvl w:val="0"/>
                <w:numId w:val="1"/>
              </w:numPr>
              <w:spacing w:line="360" w:lineRule="auto"/>
              <w:jc w:val="both"/>
              <w:rPr>
                <w:rFonts w:ascii="Open Sans" w:hAnsi="Open Sans" w:eastAsia="Open Sans" w:cs="Open Sans"/>
                <w:color w:val="002060"/>
                <w:sz w:val="20"/>
                <w:szCs w:val="20"/>
                <w:lang w:val="es-ES"/>
              </w:rPr>
            </w:pPr>
            <w:r>
              <w:rPr>
                <w:rFonts w:hint="default" w:ascii="Open Sans" w:hAnsi="Open Sans" w:eastAsia="Open Sans" w:cs="Open Sans"/>
                <w:color w:val="002060"/>
                <w:sz w:val="20"/>
                <w:szCs w:val="20"/>
              </w:rPr>
              <w:t xml:space="preserve">Administración de </w:t>
            </w:r>
            <w:r>
              <w:rPr>
                <w:rFonts w:ascii="Open Sans" w:hAnsi="Open Sans" w:eastAsia="Open Sans" w:cs="Open Sans"/>
                <w:color w:val="002060"/>
                <w:sz w:val="20"/>
                <w:szCs w:val="20"/>
              </w:rPr>
              <w:t>Servidores de aplicaciones</w:t>
            </w:r>
            <w:r>
              <w:rPr>
                <w:rFonts w:hint="default" w:ascii="Open Sans" w:hAnsi="Open Sans" w:eastAsia="Open Sans" w:cs="Open Sans"/>
                <w:color w:val="002060"/>
                <w:sz w:val="20"/>
                <w:szCs w:val="20"/>
              </w:rPr>
              <w:t xml:space="preserve"> como:</w:t>
            </w:r>
            <w:r>
              <w:rPr>
                <w:rFonts w:ascii="Open Sans" w:hAnsi="Open Sans" w:eastAsia="Open Sans" w:cs="Open Sans"/>
                <w:color w:val="002060"/>
                <w:sz w:val="20"/>
                <w:szCs w:val="20"/>
              </w:rPr>
              <w:t xml:space="preserve"> Internet Information Services, Apache Tomcat</w:t>
            </w:r>
            <w:r>
              <w:rPr>
                <w:rFonts w:hint="default" w:ascii="Open Sans" w:hAnsi="Open Sans" w:eastAsia="Open Sans" w:cs="Open Sans"/>
                <w:color w:val="002060"/>
                <w:sz w:val="20"/>
                <w:szCs w:val="20"/>
              </w:rPr>
              <w:t>, Ngix</w:t>
            </w:r>
            <w:r>
              <w:rPr>
                <w:rFonts w:ascii="Open Sans" w:hAnsi="Open Sans" w:eastAsia="Open Sans" w:cs="Open Sans"/>
                <w:color w:val="002060"/>
                <w:sz w:val="20"/>
                <w:szCs w:val="20"/>
              </w:rPr>
              <w:t>.</w:t>
            </w:r>
          </w:p>
        </w:tc>
      </w:tr>
    </w:tbl>
    <w:p w14:paraId="5B0291E4">
      <w:pPr>
        <w:rPr>
          <w:rFonts w:ascii="Open Sans" w:hAnsi="Open Sans" w:eastAsia="Open Sans" w:cs="Open Sans"/>
          <w:color w:val="002060"/>
          <w:sz w:val="20"/>
          <w:szCs w:val="20"/>
          <w:lang w:val="es-ES"/>
        </w:rPr>
      </w:pPr>
    </w:p>
    <w:tbl>
      <w:tblPr>
        <w:tblStyle w:val="24"/>
        <w:tblW w:w="10774" w:type="dxa"/>
        <w:tblInd w:w="-86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44"/>
        <w:gridCol w:w="7"/>
        <w:gridCol w:w="3"/>
        <w:gridCol w:w="1832"/>
        <w:gridCol w:w="5387"/>
        <w:gridCol w:w="1701"/>
      </w:tblGrid>
      <w:tr w14:paraId="2F37AB5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00" w:hRule="atLeast"/>
        </w:trPr>
        <w:tc>
          <w:tcPr>
            <w:tcW w:w="10774" w:type="dxa"/>
            <w:gridSpan w:val="6"/>
            <w:tcBorders>
              <w:top w:val="single" w:color="B7B7B7" w:sz="8" w:space="0"/>
              <w:left w:val="single" w:color="B7B7B7" w:sz="8" w:space="0"/>
              <w:bottom w:val="single" w:color="B7B7B7" w:sz="8" w:space="0"/>
              <w:right w:val="single" w:color="B7B7B7" w:sz="8" w:space="0"/>
            </w:tcBorders>
            <w:shd w:val="clear" w:color="auto" w:fill="CFE2F3"/>
            <w:tcMar>
              <w:top w:w="100" w:type="dxa"/>
              <w:left w:w="100" w:type="dxa"/>
              <w:bottom w:w="100" w:type="dxa"/>
              <w:right w:w="100" w:type="dxa"/>
            </w:tcMar>
          </w:tcPr>
          <w:p w14:paraId="280FD9BA">
            <w:pPr>
              <w:widowControl w:val="0"/>
              <w:spacing w:line="240" w:lineRule="auto"/>
              <w:jc w:val="center"/>
              <w:rPr>
                <w:rFonts w:ascii="Open Sans" w:hAnsi="Open Sans" w:eastAsia="Open Sans" w:cs="Open Sans"/>
                <w:b/>
                <w:color w:val="002060"/>
                <w:sz w:val="20"/>
                <w:szCs w:val="20"/>
              </w:rPr>
            </w:pPr>
            <w:bookmarkStart w:id="0" w:name="_Hlk2000286"/>
            <w:r>
              <w:rPr>
                <w:rFonts w:ascii="Open Sans" w:hAnsi="Open Sans" w:eastAsia="Open Sans" w:cs="Open Sans"/>
                <w:b/>
                <w:color w:val="002060"/>
                <w:sz w:val="20"/>
                <w:szCs w:val="20"/>
              </w:rPr>
              <w:t xml:space="preserve">Experiencia Profesional </w:t>
            </w:r>
          </w:p>
        </w:tc>
      </w:tr>
      <w:tr w14:paraId="44D58C2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00" w:hRule="atLeast"/>
        </w:trPr>
        <w:tc>
          <w:tcPr>
            <w:tcW w:w="1844" w:type="dxa"/>
            <w:tcBorders>
              <w:top w:val="single" w:color="B7B7B7" w:sz="8" w:space="0"/>
              <w:left w:val="single" w:color="B7B7B7" w:sz="8" w:space="0"/>
              <w:bottom w:val="single" w:color="B7B7B7" w:sz="8" w:space="0"/>
              <w:right w:val="single" w:color="B7B7B7" w:sz="8" w:space="0"/>
            </w:tcBorders>
            <w:shd w:val="clear" w:color="auto" w:fill="F3F3F3"/>
            <w:tcMar>
              <w:top w:w="100" w:type="dxa"/>
              <w:left w:w="100" w:type="dxa"/>
              <w:bottom w:w="100" w:type="dxa"/>
              <w:right w:w="100" w:type="dxa"/>
            </w:tcMar>
          </w:tcPr>
          <w:p w14:paraId="29F60550">
            <w:pPr>
              <w:widowControl w:val="0"/>
              <w:spacing w:line="240" w:lineRule="auto"/>
              <w:rPr>
                <w:rFonts w:ascii="Open Sans" w:hAnsi="Open Sans" w:eastAsia="Open Sans" w:cs="Open Sans"/>
                <w:b/>
                <w:color w:val="002060"/>
                <w:sz w:val="20"/>
                <w:szCs w:val="20"/>
              </w:rPr>
            </w:pPr>
            <w:r>
              <w:rPr>
                <w:rFonts w:ascii="Open Sans" w:hAnsi="Open Sans" w:eastAsia="Open Sans" w:cs="Open Sans"/>
                <w:b/>
                <w:color w:val="002060"/>
                <w:sz w:val="20"/>
                <w:szCs w:val="20"/>
              </w:rPr>
              <w:t xml:space="preserve">Fecha </w:t>
            </w:r>
          </w:p>
          <w:p w14:paraId="0584F588">
            <w:pPr>
              <w:widowControl w:val="0"/>
              <w:spacing w:line="240" w:lineRule="auto"/>
              <w:rPr>
                <w:rFonts w:ascii="Open Sans" w:hAnsi="Open Sans" w:eastAsia="Open Sans" w:cs="Open Sans"/>
                <w:b/>
                <w:color w:val="002060"/>
                <w:sz w:val="20"/>
                <w:szCs w:val="20"/>
              </w:rPr>
            </w:pPr>
            <w:r>
              <w:rPr>
                <w:rFonts w:ascii="Open Sans" w:hAnsi="Open Sans" w:eastAsia="Open Sans" w:cs="Open Sans"/>
                <w:b/>
                <w:color w:val="002060"/>
                <w:sz w:val="20"/>
                <w:szCs w:val="20"/>
              </w:rPr>
              <w:t xml:space="preserve">[desde — hasta] </w:t>
            </w:r>
          </w:p>
        </w:tc>
        <w:tc>
          <w:tcPr>
            <w:tcW w:w="1842" w:type="dxa"/>
            <w:gridSpan w:val="3"/>
            <w:tcBorders>
              <w:top w:val="single" w:color="B7B7B7" w:sz="8" w:space="0"/>
              <w:left w:val="single" w:color="B7B7B7" w:sz="8" w:space="0"/>
              <w:bottom w:val="single" w:color="B7B7B7" w:sz="8" w:space="0"/>
              <w:right w:val="single" w:color="B7B7B7" w:sz="8" w:space="0"/>
            </w:tcBorders>
            <w:shd w:val="clear" w:color="auto" w:fill="F3F3F3"/>
            <w:tcMar>
              <w:top w:w="100" w:type="dxa"/>
              <w:left w:w="100" w:type="dxa"/>
              <w:bottom w:w="100" w:type="dxa"/>
              <w:right w:w="100" w:type="dxa"/>
            </w:tcMar>
          </w:tcPr>
          <w:p w14:paraId="17676958">
            <w:pPr>
              <w:widowControl w:val="0"/>
              <w:spacing w:line="240" w:lineRule="auto"/>
              <w:jc w:val="center"/>
              <w:rPr>
                <w:rFonts w:ascii="Open Sans" w:hAnsi="Open Sans" w:eastAsia="Open Sans" w:cs="Open Sans"/>
                <w:b/>
                <w:color w:val="002060"/>
                <w:sz w:val="20"/>
                <w:szCs w:val="20"/>
              </w:rPr>
            </w:pPr>
            <w:r>
              <w:rPr>
                <w:rFonts w:ascii="Open Sans" w:hAnsi="Open Sans" w:eastAsia="Open Sans" w:cs="Open Sans"/>
                <w:b/>
                <w:color w:val="002060"/>
                <w:sz w:val="20"/>
                <w:szCs w:val="20"/>
              </w:rPr>
              <w:t xml:space="preserve">Empresa </w:t>
            </w:r>
          </w:p>
        </w:tc>
        <w:tc>
          <w:tcPr>
            <w:tcW w:w="5387" w:type="dxa"/>
            <w:tcBorders>
              <w:top w:val="single" w:color="B7B7B7" w:sz="8" w:space="0"/>
              <w:left w:val="single" w:color="B7B7B7" w:sz="8" w:space="0"/>
              <w:bottom w:val="single" w:color="B7B7B7" w:sz="8" w:space="0"/>
              <w:right w:val="single" w:color="B7B7B7" w:sz="8" w:space="0"/>
            </w:tcBorders>
            <w:shd w:val="clear" w:color="auto" w:fill="F3F3F3"/>
            <w:tcMar>
              <w:top w:w="100" w:type="dxa"/>
              <w:left w:w="100" w:type="dxa"/>
              <w:bottom w:w="100" w:type="dxa"/>
              <w:right w:w="100" w:type="dxa"/>
            </w:tcMar>
          </w:tcPr>
          <w:p w14:paraId="15B14A8C">
            <w:pPr>
              <w:widowControl w:val="0"/>
              <w:spacing w:line="240" w:lineRule="auto"/>
              <w:jc w:val="center"/>
              <w:rPr>
                <w:rFonts w:ascii="Open Sans" w:hAnsi="Open Sans" w:eastAsia="Open Sans" w:cs="Open Sans"/>
                <w:b/>
                <w:color w:val="002060"/>
                <w:sz w:val="20"/>
                <w:szCs w:val="20"/>
              </w:rPr>
            </w:pPr>
            <w:r>
              <w:rPr>
                <w:rFonts w:ascii="Open Sans" w:hAnsi="Open Sans" w:eastAsia="Open Sans" w:cs="Open Sans"/>
                <w:b/>
                <w:color w:val="002060"/>
                <w:sz w:val="20"/>
                <w:szCs w:val="20"/>
              </w:rPr>
              <w:t xml:space="preserve">Función o área de trabajo </w:t>
            </w:r>
          </w:p>
        </w:tc>
        <w:tc>
          <w:tcPr>
            <w:tcW w:w="1701" w:type="dxa"/>
            <w:tcBorders>
              <w:top w:val="single" w:color="B7B7B7" w:sz="8" w:space="0"/>
              <w:left w:val="single" w:color="B7B7B7" w:sz="8" w:space="0"/>
              <w:bottom w:val="single" w:color="B7B7B7" w:sz="8" w:space="0"/>
              <w:right w:val="single" w:color="B7B7B7" w:sz="8" w:space="0"/>
            </w:tcBorders>
            <w:shd w:val="clear" w:color="auto" w:fill="F3F3F3"/>
            <w:tcMar>
              <w:top w:w="100" w:type="dxa"/>
              <w:left w:w="100" w:type="dxa"/>
              <w:bottom w:w="100" w:type="dxa"/>
              <w:right w:w="100" w:type="dxa"/>
            </w:tcMar>
          </w:tcPr>
          <w:p w14:paraId="667B6386">
            <w:pPr>
              <w:widowControl w:val="0"/>
              <w:spacing w:line="240" w:lineRule="auto"/>
              <w:jc w:val="center"/>
              <w:rPr>
                <w:rFonts w:ascii="Open Sans" w:hAnsi="Open Sans" w:eastAsia="Open Sans" w:cs="Open Sans"/>
                <w:b/>
                <w:color w:val="002060"/>
                <w:sz w:val="20"/>
                <w:szCs w:val="20"/>
              </w:rPr>
            </w:pPr>
            <w:r>
              <w:rPr>
                <w:rFonts w:ascii="Open Sans" w:hAnsi="Open Sans" w:eastAsia="Open Sans" w:cs="Open Sans"/>
                <w:b/>
                <w:color w:val="002060"/>
                <w:sz w:val="20"/>
                <w:szCs w:val="20"/>
              </w:rPr>
              <w:t xml:space="preserve">Cargo desempeñado </w:t>
            </w:r>
          </w:p>
        </w:tc>
      </w:tr>
      <w:tr w14:paraId="71CC5B9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844" w:type="dxa"/>
            <w:tcBorders>
              <w:top w:val="single" w:color="B7B7B7" w:sz="8" w:space="0"/>
              <w:left w:val="single" w:color="B7B7B7" w:sz="8" w:space="0"/>
              <w:bottom w:val="single" w:color="B7B7B7" w:sz="8" w:space="0"/>
              <w:right w:val="single" w:color="B7B7B7" w:sz="8" w:space="0"/>
            </w:tcBorders>
            <w:shd w:val="clear" w:color="auto" w:fill="auto"/>
            <w:tcMar>
              <w:top w:w="100" w:type="dxa"/>
              <w:left w:w="100" w:type="dxa"/>
              <w:bottom w:w="100" w:type="dxa"/>
              <w:right w:w="100" w:type="dxa"/>
            </w:tcMar>
          </w:tcPr>
          <w:p w14:paraId="7A47BB49">
            <w:pPr>
              <w:widowControl w:val="0"/>
              <w:spacing w:line="240" w:lineRule="auto"/>
              <w:rPr>
                <w:rFonts w:ascii="Open Sans" w:hAnsi="Open Sans" w:eastAsia="Open Sans" w:cs="Open Sans"/>
                <w:color w:val="002060"/>
                <w:sz w:val="20"/>
                <w:szCs w:val="20"/>
              </w:rPr>
            </w:pPr>
            <w:r>
              <w:rPr>
                <w:rFonts w:ascii="Open Sans" w:hAnsi="Open Sans" w:eastAsia="Open Sans" w:cs="Open Sans"/>
                <w:color w:val="002060"/>
                <w:sz w:val="20"/>
                <w:szCs w:val="20"/>
              </w:rPr>
              <w:t>Octubre 2007 – Junio 2010</w:t>
            </w:r>
          </w:p>
        </w:tc>
        <w:tc>
          <w:tcPr>
            <w:tcW w:w="1842" w:type="dxa"/>
            <w:gridSpan w:val="3"/>
            <w:tcBorders>
              <w:top w:val="single" w:color="B7B7B7" w:sz="8" w:space="0"/>
              <w:left w:val="single" w:color="B7B7B7" w:sz="8" w:space="0"/>
              <w:bottom w:val="single" w:color="B7B7B7" w:sz="8" w:space="0"/>
              <w:right w:val="single" w:color="B7B7B7" w:sz="8" w:space="0"/>
            </w:tcBorders>
            <w:shd w:val="clear" w:color="auto" w:fill="auto"/>
            <w:tcMar>
              <w:top w:w="100" w:type="dxa"/>
              <w:left w:w="100" w:type="dxa"/>
              <w:bottom w:w="100" w:type="dxa"/>
              <w:right w:w="100" w:type="dxa"/>
            </w:tcMar>
          </w:tcPr>
          <w:p w14:paraId="2EACAB5F">
            <w:pPr>
              <w:widowControl w:val="0"/>
              <w:spacing w:line="240" w:lineRule="auto"/>
              <w:jc w:val="center"/>
              <w:rPr>
                <w:rFonts w:ascii="Open Sans" w:hAnsi="Open Sans" w:eastAsia="Open Sans" w:cs="Open Sans"/>
                <w:b/>
                <w:color w:val="002060"/>
                <w:sz w:val="20"/>
                <w:szCs w:val="20"/>
              </w:rPr>
            </w:pPr>
            <w:r>
              <w:rPr>
                <w:rFonts w:ascii="Open Sans" w:hAnsi="Open Sans" w:eastAsia="Open Sans" w:cs="Open Sans"/>
                <w:b/>
                <w:color w:val="002060"/>
                <w:sz w:val="20"/>
                <w:szCs w:val="20"/>
              </w:rPr>
              <w:t>CITI – Complejo de Integraciones  Tecnologías y Sistemas</w:t>
            </w:r>
          </w:p>
        </w:tc>
        <w:tc>
          <w:tcPr>
            <w:tcW w:w="5387" w:type="dxa"/>
            <w:tcBorders>
              <w:top w:val="single" w:color="B7B7B7" w:sz="8" w:space="0"/>
              <w:left w:val="single" w:color="B7B7B7" w:sz="8" w:space="0"/>
              <w:bottom w:val="single" w:color="B7B7B7" w:sz="8" w:space="0"/>
              <w:right w:val="single" w:color="B7B7B7" w:sz="8" w:space="0"/>
            </w:tcBorders>
            <w:shd w:val="clear" w:color="auto" w:fill="auto"/>
            <w:tcMar>
              <w:top w:w="100" w:type="dxa"/>
              <w:left w:w="100" w:type="dxa"/>
              <w:bottom w:w="100" w:type="dxa"/>
              <w:right w:w="100" w:type="dxa"/>
            </w:tcMar>
          </w:tcPr>
          <w:p w14:paraId="0FB34FB8">
            <w:pPr>
              <w:pStyle w:val="31"/>
              <w:widowControl w:val="0"/>
              <w:numPr>
                <w:ilvl w:val="0"/>
                <w:numId w:val="2"/>
              </w:numPr>
              <w:jc w:val="both"/>
              <w:rPr>
                <w:rFonts w:ascii="Open Sans" w:hAnsi="Open Sans" w:eastAsia="Open Sans" w:cs="Open Sans"/>
                <w:color w:val="002060"/>
                <w:sz w:val="20"/>
                <w:szCs w:val="20"/>
                <w:lang w:val="es-ES"/>
              </w:rPr>
            </w:pPr>
            <w:r>
              <w:rPr>
                <w:rFonts w:ascii="Open Sans" w:hAnsi="Open Sans" w:eastAsia="Open Sans" w:cs="Open Sans"/>
                <w:color w:val="002060"/>
                <w:sz w:val="20"/>
                <w:szCs w:val="20"/>
                <w:lang w:val="es-ES"/>
              </w:rPr>
              <w:t>Desarrollo de aplicaciones web con tecnologías Php, JavaScript</w:t>
            </w:r>
            <w:r>
              <w:rPr>
                <w:rFonts w:hint="default" w:ascii="Open Sans" w:hAnsi="Open Sans" w:eastAsia="Open Sans" w:cs="Open Sans"/>
                <w:color w:val="002060"/>
                <w:sz w:val="20"/>
                <w:szCs w:val="20"/>
              </w:rPr>
              <w:t xml:space="preserve"> (Extjs-actualmente SenchaTouch)</w:t>
            </w:r>
            <w:r>
              <w:rPr>
                <w:rFonts w:ascii="Open Sans" w:hAnsi="Open Sans" w:eastAsia="Open Sans" w:cs="Open Sans"/>
                <w:color w:val="002060"/>
                <w:sz w:val="20"/>
                <w:szCs w:val="20"/>
                <w:lang w:val="es-ES"/>
              </w:rPr>
              <w:t xml:space="preserve"> y PostgresSql, entre las que se destacan:</w:t>
            </w:r>
          </w:p>
          <w:p w14:paraId="425DB790">
            <w:pPr>
              <w:pStyle w:val="31"/>
              <w:widowControl w:val="0"/>
              <w:numPr>
                <w:ilvl w:val="1"/>
                <w:numId w:val="2"/>
              </w:numPr>
              <w:jc w:val="both"/>
              <w:rPr>
                <w:rFonts w:ascii="Open Sans" w:hAnsi="Open Sans" w:eastAsia="Open Sans" w:cs="Open Sans"/>
                <w:color w:val="002060"/>
                <w:sz w:val="20"/>
                <w:szCs w:val="20"/>
                <w:lang w:val="es-ES"/>
              </w:rPr>
            </w:pPr>
            <w:r>
              <w:rPr>
                <w:rFonts w:ascii="Open Sans" w:hAnsi="Open Sans" w:eastAsia="Open Sans" w:cs="Open Sans"/>
                <w:color w:val="002060"/>
                <w:sz w:val="20"/>
                <w:szCs w:val="20"/>
                <w:lang w:val="es-ES"/>
              </w:rPr>
              <w:t>Sistema para la Automatización de la gestión de entregas telefónicas en la zona occidental del país.</w:t>
            </w:r>
          </w:p>
          <w:p w14:paraId="5E2CE5AA">
            <w:pPr>
              <w:pStyle w:val="31"/>
              <w:widowControl w:val="0"/>
              <w:numPr>
                <w:ilvl w:val="1"/>
                <w:numId w:val="2"/>
              </w:numPr>
              <w:jc w:val="both"/>
              <w:rPr>
                <w:rFonts w:ascii="Open Sans" w:hAnsi="Open Sans" w:eastAsia="Open Sans" w:cs="Open Sans"/>
                <w:color w:val="002060"/>
                <w:sz w:val="20"/>
                <w:szCs w:val="20"/>
                <w:lang w:val="es-ES"/>
              </w:rPr>
            </w:pPr>
            <w:r>
              <w:rPr>
                <w:rFonts w:ascii="Open Sans" w:hAnsi="Open Sans" w:eastAsia="Open Sans" w:cs="Open Sans"/>
                <w:color w:val="002060"/>
                <w:sz w:val="20"/>
                <w:szCs w:val="20"/>
                <w:lang w:val="es-ES"/>
              </w:rPr>
              <w:t>Sistema para la Automatización de la entrega de viviendas en la zona occidental del país.</w:t>
            </w:r>
          </w:p>
        </w:tc>
        <w:tc>
          <w:tcPr>
            <w:tcW w:w="1701"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14:paraId="50159719">
            <w:pPr>
              <w:widowControl w:val="0"/>
              <w:spacing w:line="240" w:lineRule="auto"/>
              <w:jc w:val="both"/>
              <w:rPr>
                <w:rFonts w:ascii="Open Sans" w:hAnsi="Open Sans" w:eastAsia="Open Sans" w:cs="Open Sans"/>
                <w:b/>
                <w:color w:val="002060"/>
                <w:sz w:val="20"/>
                <w:szCs w:val="20"/>
              </w:rPr>
            </w:pPr>
            <w:r>
              <w:rPr>
                <w:rFonts w:ascii="Open Sans" w:hAnsi="Open Sans" w:eastAsia="Open Sans" w:cs="Open Sans"/>
                <w:b/>
                <w:color w:val="002060"/>
                <w:sz w:val="20"/>
                <w:szCs w:val="20"/>
              </w:rPr>
              <w:t>Especialista B en Ciencias Informáticas</w:t>
            </w:r>
          </w:p>
        </w:tc>
      </w:tr>
      <w:bookmarkEnd w:id="0"/>
      <w:tr w14:paraId="7FA9C3C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844" w:type="dxa"/>
            <w:tcBorders>
              <w:top w:val="single" w:color="B7B7B7" w:sz="8" w:space="0"/>
              <w:left w:val="single" w:color="B7B7B7" w:sz="8" w:space="0"/>
              <w:bottom w:val="single" w:color="B7B7B7" w:sz="8" w:space="0"/>
              <w:right w:val="single" w:color="B7B7B7" w:sz="8" w:space="0"/>
            </w:tcBorders>
            <w:shd w:val="clear" w:color="auto" w:fill="auto"/>
            <w:tcMar>
              <w:top w:w="100" w:type="dxa"/>
              <w:left w:w="100" w:type="dxa"/>
              <w:bottom w:w="100" w:type="dxa"/>
              <w:right w:w="100" w:type="dxa"/>
            </w:tcMar>
          </w:tcPr>
          <w:p w14:paraId="21085AF9">
            <w:pPr>
              <w:widowControl w:val="0"/>
              <w:spacing w:line="240" w:lineRule="auto"/>
              <w:rPr>
                <w:rFonts w:ascii="Open Sans" w:hAnsi="Open Sans" w:eastAsia="Open Sans" w:cs="Open Sans"/>
                <w:color w:val="002060"/>
                <w:sz w:val="20"/>
                <w:szCs w:val="20"/>
              </w:rPr>
            </w:pPr>
            <w:r>
              <w:rPr>
                <w:rFonts w:ascii="Open Sans" w:hAnsi="Open Sans" w:eastAsia="Open Sans" w:cs="Open Sans"/>
                <w:color w:val="002060"/>
                <w:sz w:val="20"/>
                <w:szCs w:val="20"/>
              </w:rPr>
              <w:t>Septiembre 2010 – Enero 2012</w:t>
            </w:r>
          </w:p>
        </w:tc>
        <w:tc>
          <w:tcPr>
            <w:tcW w:w="1842" w:type="dxa"/>
            <w:gridSpan w:val="3"/>
            <w:tcBorders>
              <w:top w:val="single" w:color="B7B7B7" w:sz="8" w:space="0"/>
              <w:left w:val="single" w:color="B7B7B7" w:sz="8" w:space="0"/>
              <w:bottom w:val="single" w:color="B7B7B7" w:sz="8" w:space="0"/>
              <w:right w:val="single" w:color="B7B7B7" w:sz="8" w:space="0"/>
            </w:tcBorders>
            <w:shd w:val="clear" w:color="auto" w:fill="auto"/>
            <w:tcMar>
              <w:top w:w="100" w:type="dxa"/>
              <w:left w:w="100" w:type="dxa"/>
              <w:bottom w:w="100" w:type="dxa"/>
              <w:right w:w="100" w:type="dxa"/>
            </w:tcMar>
          </w:tcPr>
          <w:p w14:paraId="7250AB3B">
            <w:pPr>
              <w:widowControl w:val="0"/>
              <w:spacing w:line="240" w:lineRule="auto"/>
              <w:jc w:val="center"/>
              <w:rPr>
                <w:rFonts w:ascii="Open Sans" w:hAnsi="Open Sans" w:eastAsia="Open Sans" w:cs="Open Sans"/>
                <w:color w:val="002060"/>
                <w:sz w:val="20"/>
                <w:szCs w:val="20"/>
              </w:rPr>
            </w:pPr>
            <w:r>
              <w:rPr>
                <w:rFonts w:ascii="Open Sans" w:hAnsi="Open Sans" w:eastAsia="Open Sans" w:cs="Open Sans"/>
                <w:b/>
                <w:color w:val="002060"/>
                <w:sz w:val="20"/>
                <w:szCs w:val="20"/>
              </w:rPr>
              <w:t>Centro de Aplicaciones de Tecnologías de Avanzada (CENATAV)</w:t>
            </w:r>
          </w:p>
        </w:tc>
        <w:tc>
          <w:tcPr>
            <w:tcW w:w="5387" w:type="dxa"/>
            <w:tcBorders>
              <w:top w:val="single" w:color="B7B7B7" w:sz="8" w:space="0"/>
              <w:left w:val="single" w:color="B7B7B7" w:sz="8" w:space="0"/>
              <w:bottom w:val="single" w:color="B7B7B7" w:sz="8" w:space="0"/>
              <w:right w:val="single" w:color="B7B7B7" w:sz="8" w:space="0"/>
            </w:tcBorders>
            <w:shd w:val="clear" w:color="auto" w:fill="auto"/>
            <w:tcMar>
              <w:top w:w="100" w:type="dxa"/>
              <w:left w:w="100" w:type="dxa"/>
              <w:bottom w:w="100" w:type="dxa"/>
              <w:right w:w="100" w:type="dxa"/>
            </w:tcMar>
          </w:tcPr>
          <w:p w14:paraId="1F1C4E33">
            <w:pPr>
              <w:pStyle w:val="31"/>
              <w:widowControl w:val="0"/>
              <w:numPr>
                <w:ilvl w:val="0"/>
                <w:numId w:val="2"/>
              </w:numPr>
              <w:jc w:val="both"/>
              <w:rPr>
                <w:rFonts w:ascii="Open Sans" w:hAnsi="Open Sans" w:eastAsia="Open Sans" w:cs="Open Sans"/>
                <w:color w:val="002060"/>
                <w:sz w:val="20"/>
                <w:szCs w:val="20"/>
                <w:lang w:val="es-ES"/>
              </w:rPr>
            </w:pPr>
            <w:r>
              <w:rPr>
                <w:rFonts w:ascii="Open Sans" w:hAnsi="Open Sans" w:eastAsia="Open Sans" w:cs="Open Sans"/>
                <w:color w:val="002060"/>
                <w:sz w:val="20"/>
                <w:szCs w:val="20"/>
              </w:rPr>
              <w:t>Me especializo en el desarrollo de aplicaciones de escritorio</w:t>
            </w:r>
            <w:r>
              <w:rPr>
                <w:rFonts w:ascii="Open Sans" w:hAnsi="Open Sans" w:eastAsia="Open Sans" w:cs="Open Sans"/>
                <w:color w:val="002060"/>
                <w:sz w:val="20"/>
                <w:szCs w:val="20"/>
                <w:lang w:val="es-ES"/>
              </w:rPr>
              <w:t xml:space="preserve"> con la tecnología .NET, específicamente C# y WindowsForms</w:t>
            </w:r>
            <w:r>
              <w:rPr>
                <w:rFonts w:hint="default" w:ascii="Open Sans" w:hAnsi="Open Sans" w:eastAsia="Open Sans" w:cs="Open Sans"/>
                <w:color w:val="002060"/>
                <w:sz w:val="20"/>
                <w:szCs w:val="20"/>
              </w:rPr>
              <w:t xml:space="preserve"> (WPF)</w:t>
            </w:r>
            <w:r>
              <w:rPr>
                <w:rFonts w:ascii="Open Sans" w:hAnsi="Open Sans" w:eastAsia="Open Sans" w:cs="Open Sans"/>
                <w:color w:val="002060"/>
                <w:sz w:val="20"/>
                <w:szCs w:val="20"/>
                <w:lang w:val="es-ES"/>
              </w:rPr>
              <w:t xml:space="preserve"> y el despliegue y administración de Sistemas de Administración de Contenidos y durante este tiempo estuve vinculado a los siguientes proyectos:</w:t>
            </w:r>
          </w:p>
          <w:p w14:paraId="7DAD626E">
            <w:pPr>
              <w:pStyle w:val="31"/>
              <w:numPr>
                <w:ilvl w:val="1"/>
                <w:numId w:val="2"/>
              </w:numPr>
              <w:spacing w:after="200"/>
              <w:jc w:val="both"/>
              <w:rPr>
                <w:rFonts w:ascii="Open Sans" w:hAnsi="Open Sans" w:eastAsia="Open Sans" w:cs="Open Sans"/>
                <w:color w:val="002060"/>
                <w:sz w:val="20"/>
                <w:szCs w:val="20"/>
                <w:lang w:val="es-ES"/>
              </w:rPr>
            </w:pPr>
            <w:r>
              <w:rPr>
                <w:rFonts w:ascii="Open Sans" w:hAnsi="Open Sans" w:eastAsia="Open Sans" w:cs="Open Sans"/>
                <w:color w:val="002060"/>
                <w:sz w:val="20"/>
                <w:szCs w:val="20"/>
                <w:lang w:val="es-ES"/>
              </w:rPr>
              <w:t>Sistema de Identificación de Drogas con Fines Periciales.</w:t>
            </w:r>
          </w:p>
          <w:p w14:paraId="3BA8A6F4">
            <w:pPr>
              <w:pStyle w:val="31"/>
              <w:numPr>
                <w:ilvl w:val="1"/>
                <w:numId w:val="2"/>
              </w:numPr>
              <w:spacing w:after="200"/>
              <w:jc w:val="both"/>
              <w:rPr>
                <w:rFonts w:ascii="Open Sans" w:hAnsi="Open Sans" w:eastAsia="Open Sans" w:cs="Open Sans"/>
                <w:color w:val="002060"/>
                <w:sz w:val="20"/>
                <w:szCs w:val="20"/>
                <w:lang w:val="es-ES"/>
              </w:rPr>
            </w:pPr>
            <w:r>
              <w:rPr>
                <w:rFonts w:hint="default" w:ascii="Open Sans" w:hAnsi="Open Sans" w:eastAsia="Open Sans" w:cs="Open Sans"/>
                <w:color w:val="002060"/>
                <w:sz w:val="20"/>
                <w:szCs w:val="20"/>
              </w:rPr>
              <w:t xml:space="preserve">Desarrollo, </w:t>
            </w:r>
            <w:r>
              <w:rPr>
                <w:rFonts w:ascii="Open Sans" w:hAnsi="Open Sans" w:eastAsia="Open Sans" w:cs="Open Sans"/>
                <w:color w:val="002060"/>
                <w:sz w:val="20"/>
                <w:szCs w:val="20"/>
                <w:lang w:val="es-ES"/>
              </w:rPr>
              <w:t>Implantación y mantenimiento del sitio web de la Asociación Cubana de Reconocimiento de Patrones (Joomla).</w:t>
            </w:r>
          </w:p>
          <w:p w14:paraId="5C8ADD63">
            <w:pPr>
              <w:pStyle w:val="31"/>
              <w:numPr>
                <w:ilvl w:val="0"/>
                <w:numId w:val="2"/>
              </w:numPr>
              <w:spacing w:after="200"/>
              <w:ind w:hanging="360"/>
              <w:jc w:val="both"/>
              <w:rPr>
                <w:rFonts w:ascii="Open Sans" w:hAnsi="Open Sans" w:eastAsia="Open Sans" w:cs="Open Sans"/>
                <w:color w:val="002060"/>
                <w:sz w:val="20"/>
                <w:szCs w:val="20"/>
                <w:lang w:val="es-ES"/>
              </w:rPr>
            </w:pPr>
            <w:r>
              <w:rPr>
                <w:rFonts w:hint="default" w:ascii="Open Sans" w:hAnsi="Open Sans" w:eastAsia="Open Sans" w:cs="Open Sans"/>
                <w:b w:val="0"/>
                <w:caps w:val="0"/>
                <w:color w:val="002060"/>
                <w:sz w:val="20"/>
                <w:szCs w:val="20"/>
                <w:lang w:val="en-US"/>
              </w:rPr>
              <w:t>Desarrollo de Módulos para la plataforma de Administración de Procesos Educativos del Instituto ICE (Intercambio Científico Educacional). (Extjs-MsSQLServer).</w:t>
            </w:r>
            <w:bookmarkStart w:id="2" w:name="_GoBack"/>
            <w:bookmarkEnd w:id="2"/>
          </w:p>
        </w:tc>
        <w:tc>
          <w:tcPr>
            <w:tcW w:w="1701"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14:paraId="46E9D83B">
            <w:pPr>
              <w:widowControl w:val="0"/>
              <w:spacing w:line="240" w:lineRule="auto"/>
              <w:jc w:val="both"/>
              <w:rPr>
                <w:rFonts w:ascii="Open Sans" w:hAnsi="Open Sans" w:eastAsia="Open Sans" w:cs="Open Sans"/>
                <w:color w:val="002060"/>
                <w:sz w:val="20"/>
                <w:szCs w:val="20"/>
                <w:u w:val="single"/>
              </w:rPr>
            </w:pPr>
            <w:r>
              <w:rPr>
                <w:rFonts w:ascii="Open Sans" w:hAnsi="Open Sans" w:eastAsia="Open Sans" w:cs="Open Sans"/>
                <w:b/>
                <w:color w:val="002060"/>
                <w:sz w:val="20"/>
                <w:szCs w:val="20"/>
              </w:rPr>
              <w:t>Especialista B en Ciencias Informáticas</w:t>
            </w:r>
          </w:p>
        </w:tc>
      </w:tr>
      <w:tr w14:paraId="1CBB51A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844" w:type="dxa"/>
            <w:tcBorders>
              <w:top w:val="single" w:color="B7B7B7" w:sz="8" w:space="0"/>
              <w:left w:val="single" w:color="B7B7B7" w:sz="8" w:space="0"/>
              <w:bottom w:val="single" w:color="B7B7B7" w:sz="8" w:space="0"/>
              <w:right w:val="single" w:color="B7B7B7" w:sz="8" w:space="0"/>
            </w:tcBorders>
            <w:shd w:val="clear" w:color="auto" w:fill="auto"/>
            <w:tcMar>
              <w:top w:w="100" w:type="dxa"/>
              <w:left w:w="100" w:type="dxa"/>
              <w:bottom w:w="100" w:type="dxa"/>
              <w:right w:w="100" w:type="dxa"/>
            </w:tcMar>
          </w:tcPr>
          <w:p w14:paraId="071D082F">
            <w:pPr>
              <w:widowControl w:val="0"/>
              <w:spacing w:line="240" w:lineRule="auto"/>
              <w:rPr>
                <w:rFonts w:ascii="Open Sans" w:hAnsi="Open Sans" w:eastAsia="Open Sans" w:cs="Open Sans"/>
                <w:bCs/>
                <w:color w:val="002060"/>
                <w:sz w:val="20"/>
                <w:szCs w:val="20"/>
                <w:lang w:val="es-ES"/>
              </w:rPr>
            </w:pPr>
            <w:r>
              <w:rPr>
                <w:rFonts w:ascii="Open Sans" w:hAnsi="Open Sans" w:eastAsia="Open Sans" w:cs="Open Sans"/>
                <w:bCs/>
                <w:color w:val="002060"/>
                <w:sz w:val="20"/>
                <w:szCs w:val="20"/>
                <w:lang w:val="es-ES"/>
              </w:rPr>
              <w:t>Enero 2012 – Febrero 2021</w:t>
            </w:r>
          </w:p>
        </w:tc>
        <w:tc>
          <w:tcPr>
            <w:tcW w:w="1842" w:type="dxa"/>
            <w:gridSpan w:val="3"/>
            <w:tcBorders>
              <w:top w:val="single" w:color="B7B7B7" w:sz="8" w:space="0"/>
              <w:left w:val="single" w:color="B7B7B7" w:sz="8" w:space="0"/>
              <w:bottom w:val="single" w:color="B7B7B7" w:sz="8" w:space="0"/>
              <w:right w:val="single" w:color="B7B7B7" w:sz="8" w:space="0"/>
            </w:tcBorders>
            <w:shd w:val="clear" w:color="auto" w:fill="auto"/>
            <w:tcMar>
              <w:top w:w="100" w:type="dxa"/>
              <w:left w:w="100" w:type="dxa"/>
              <w:bottom w:w="100" w:type="dxa"/>
              <w:right w:w="100" w:type="dxa"/>
            </w:tcMar>
          </w:tcPr>
          <w:p w14:paraId="43D6CC24">
            <w:pPr>
              <w:widowControl w:val="0"/>
              <w:spacing w:line="240" w:lineRule="auto"/>
              <w:jc w:val="center"/>
              <w:rPr>
                <w:rFonts w:ascii="Open Sans" w:hAnsi="Open Sans" w:eastAsia="Open Sans" w:cs="Open Sans"/>
                <w:b/>
                <w:bCs/>
                <w:color w:val="002060"/>
                <w:sz w:val="20"/>
                <w:szCs w:val="20"/>
                <w:lang w:val="es-ES"/>
              </w:rPr>
            </w:pPr>
            <w:r>
              <w:rPr>
                <w:rFonts w:ascii="Open Sans" w:hAnsi="Open Sans" w:eastAsia="Open Sans" w:cs="Open Sans"/>
                <w:b/>
                <w:color w:val="002060"/>
                <w:sz w:val="20"/>
                <w:szCs w:val="20"/>
              </w:rPr>
              <w:t>DATYS -SOLUCIONES TECNOLOGICAS</w:t>
            </w:r>
          </w:p>
        </w:tc>
        <w:tc>
          <w:tcPr>
            <w:tcW w:w="5387" w:type="dxa"/>
            <w:tcBorders>
              <w:top w:val="single" w:color="B7B7B7" w:sz="8" w:space="0"/>
              <w:left w:val="single" w:color="B7B7B7" w:sz="8" w:space="0"/>
              <w:bottom w:val="single" w:color="B7B7B7" w:sz="8" w:space="0"/>
              <w:right w:val="single" w:color="B7B7B7" w:sz="8" w:space="0"/>
            </w:tcBorders>
            <w:shd w:val="clear" w:color="auto" w:fill="auto"/>
            <w:tcMar>
              <w:top w:w="100" w:type="dxa"/>
              <w:left w:w="100" w:type="dxa"/>
              <w:bottom w:w="100" w:type="dxa"/>
              <w:right w:w="100" w:type="dxa"/>
            </w:tcMar>
          </w:tcPr>
          <w:p w14:paraId="61D17C39">
            <w:pPr>
              <w:pStyle w:val="31"/>
              <w:widowControl w:val="0"/>
              <w:numPr>
                <w:ilvl w:val="0"/>
                <w:numId w:val="2"/>
              </w:numPr>
              <w:jc w:val="both"/>
              <w:rPr>
                <w:rFonts w:ascii="Open Sans" w:hAnsi="Open Sans" w:eastAsia="Open Sans" w:cs="Open Sans"/>
                <w:color w:val="002060"/>
                <w:sz w:val="20"/>
                <w:szCs w:val="20"/>
              </w:rPr>
            </w:pPr>
            <w:r>
              <w:rPr>
                <w:rFonts w:ascii="Open Sans" w:hAnsi="Open Sans" w:eastAsia="Open Sans" w:cs="Open Sans"/>
                <w:color w:val="002060"/>
                <w:sz w:val="20"/>
                <w:szCs w:val="20"/>
                <w:lang w:val="es-ES"/>
              </w:rPr>
              <w:t>Desarrollo de aplicaciones con tecnologías .NET específicamente WPF y Silverlight y con el gestor de base de datos</w:t>
            </w:r>
            <w:r>
              <w:t xml:space="preserve"> </w:t>
            </w:r>
            <w:r>
              <w:rPr>
                <w:rFonts w:ascii="Open Sans" w:hAnsi="Open Sans" w:eastAsia="Open Sans" w:cs="Open Sans"/>
                <w:color w:val="002060"/>
                <w:sz w:val="20"/>
                <w:szCs w:val="20"/>
                <w:lang w:val="es-ES"/>
              </w:rPr>
              <w:t xml:space="preserve">SQL Server. </w:t>
            </w:r>
          </w:p>
          <w:p w14:paraId="42773102">
            <w:pPr>
              <w:pStyle w:val="31"/>
              <w:widowControl w:val="0"/>
              <w:numPr>
                <w:ilvl w:val="0"/>
                <w:numId w:val="2"/>
              </w:numPr>
              <w:jc w:val="both"/>
              <w:rPr>
                <w:rFonts w:ascii="Open Sans" w:hAnsi="Open Sans" w:eastAsia="Open Sans" w:cs="Open Sans"/>
                <w:color w:val="002060"/>
                <w:sz w:val="20"/>
                <w:szCs w:val="20"/>
              </w:rPr>
            </w:pPr>
            <w:r>
              <w:rPr>
                <w:rFonts w:ascii="Open Sans" w:hAnsi="Open Sans" w:eastAsia="Open Sans" w:cs="Open Sans"/>
                <w:color w:val="002060"/>
                <w:sz w:val="20"/>
                <w:szCs w:val="20"/>
              </w:rPr>
              <w:t>Desarrollo, despliegue (Azure) y testing de las aplicaciones SIAP y SICOR (Módulos correspondientes al proyecto del sitio de colaboración del Si-SICA - Guatemala.</w:t>
            </w:r>
          </w:p>
          <w:p w14:paraId="3013BB41">
            <w:pPr>
              <w:pStyle w:val="31"/>
              <w:widowControl w:val="0"/>
              <w:numPr>
                <w:ilvl w:val="0"/>
                <w:numId w:val="2"/>
              </w:numPr>
              <w:jc w:val="both"/>
              <w:rPr>
                <w:rFonts w:ascii="Open Sans" w:hAnsi="Open Sans" w:eastAsia="Open Sans" w:cs="Open Sans"/>
                <w:color w:val="002060"/>
                <w:sz w:val="20"/>
                <w:szCs w:val="20"/>
              </w:rPr>
            </w:pPr>
            <w:r>
              <w:rPr>
                <w:rFonts w:ascii="Open Sans" w:hAnsi="Open Sans" w:eastAsia="Open Sans" w:cs="Open Sans"/>
                <w:color w:val="002060"/>
                <w:sz w:val="20"/>
                <w:szCs w:val="20"/>
              </w:rPr>
              <w:t>Desarrollo de script administrativos con Windows PowerShell para tareas administrativa en servidores windows, granjas de sharepoint.</w:t>
            </w:r>
          </w:p>
          <w:p w14:paraId="0304417C">
            <w:pPr>
              <w:pStyle w:val="31"/>
              <w:widowControl w:val="0"/>
              <w:numPr>
                <w:ilvl w:val="0"/>
                <w:numId w:val="2"/>
              </w:numPr>
              <w:jc w:val="both"/>
              <w:rPr>
                <w:rFonts w:ascii="Open Sans" w:hAnsi="Open Sans" w:eastAsia="Open Sans" w:cs="Open Sans"/>
                <w:color w:val="002060"/>
                <w:sz w:val="20"/>
                <w:szCs w:val="20"/>
              </w:rPr>
            </w:pPr>
            <w:r>
              <w:rPr>
                <w:rFonts w:ascii="Open Sans" w:hAnsi="Open Sans" w:eastAsia="Open Sans" w:cs="Open Sans"/>
                <w:color w:val="002060"/>
                <w:sz w:val="20"/>
                <w:szCs w:val="20"/>
              </w:rPr>
              <w:t>Implantación y administración de Granjas de Sharepoint así como Office Web App.</w:t>
            </w:r>
          </w:p>
          <w:p w14:paraId="34B46753">
            <w:pPr>
              <w:pStyle w:val="31"/>
              <w:widowControl w:val="0"/>
              <w:numPr>
                <w:ilvl w:val="0"/>
                <w:numId w:val="2"/>
              </w:numPr>
              <w:jc w:val="both"/>
              <w:rPr>
                <w:rFonts w:ascii="Open Sans" w:hAnsi="Open Sans" w:eastAsia="Open Sans" w:cs="Open Sans"/>
                <w:color w:val="002060"/>
                <w:sz w:val="20"/>
                <w:szCs w:val="20"/>
              </w:rPr>
            </w:pPr>
            <w:r>
              <w:rPr>
                <w:rFonts w:ascii="Open Sans" w:hAnsi="Open Sans" w:eastAsia="Open Sans" w:cs="Open Sans"/>
                <w:color w:val="002060"/>
                <w:sz w:val="20"/>
                <w:szCs w:val="20"/>
              </w:rPr>
              <w:t>Ejecución de pruebas funcionales utilizando Microsoft Test Manager.</w:t>
            </w:r>
          </w:p>
          <w:p w14:paraId="62420129">
            <w:pPr>
              <w:pStyle w:val="31"/>
              <w:widowControl w:val="0"/>
              <w:numPr>
                <w:ilvl w:val="0"/>
                <w:numId w:val="2"/>
              </w:numPr>
              <w:jc w:val="both"/>
              <w:rPr>
                <w:rFonts w:ascii="Open Sans" w:hAnsi="Open Sans" w:eastAsia="Open Sans" w:cs="Open Sans"/>
                <w:color w:val="002060"/>
                <w:sz w:val="20"/>
                <w:szCs w:val="20"/>
              </w:rPr>
            </w:pPr>
            <w:r>
              <w:rPr>
                <w:rFonts w:ascii="Open Sans" w:hAnsi="Open Sans" w:eastAsia="Open Sans" w:cs="Open Sans"/>
                <w:color w:val="002060"/>
                <w:sz w:val="20"/>
                <w:szCs w:val="20"/>
              </w:rPr>
              <w:t>Dockerización de aplicaciones y soporte a sistemas dockerizados.</w:t>
            </w:r>
          </w:p>
          <w:p w14:paraId="0F18C96D">
            <w:pPr>
              <w:pStyle w:val="31"/>
              <w:widowControl w:val="0"/>
              <w:numPr>
                <w:ilvl w:val="0"/>
                <w:numId w:val="2"/>
              </w:numPr>
              <w:jc w:val="both"/>
              <w:rPr>
                <w:rFonts w:ascii="Open Sans" w:hAnsi="Open Sans" w:eastAsia="Open Sans" w:cs="Open Sans"/>
                <w:color w:val="002060"/>
                <w:sz w:val="20"/>
                <w:szCs w:val="20"/>
              </w:rPr>
            </w:pPr>
            <w:r>
              <w:rPr>
                <w:rFonts w:ascii="Open Sans" w:hAnsi="Open Sans" w:eastAsia="Open Sans" w:cs="Open Sans"/>
                <w:color w:val="002060"/>
                <w:sz w:val="20"/>
                <w:szCs w:val="20"/>
              </w:rPr>
              <w:t>Implantación</w:t>
            </w:r>
            <w:r>
              <w:rPr>
                <w:rFonts w:hint="default" w:ascii="Open Sans" w:hAnsi="Open Sans" w:eastAsia="Open Sans" w:cs="Open Sans"/>
                <w:color w:val="002060"/>
                <w:sz w:val="20"/>
                <w:szCs w:val="20"/>
              </w:rPr>
              <w:t>/configuración</w:t>
            </w:r>
            <w:r>
              <w:rPr>
                <w:rFonts w:ascii="Open Sans" w:hAnsi="Open Sans" w:eastAsia="Open Sans" w:cs="Open Sans"/>
                <w:color w:val="002060"/>
                <w:sz w:val="20"/>
                <w:szCs w:val="20"/>
              </w:rPr>
              <w:t xml:space="preserve"> de entornos linux para el despliegue de diferentes sistemas y aplicaciones.</w:t>
            </w:r>
          </w:p>
          <w:p w14:paraId="543B9375">
            <w:pPr>
              <w:pStyle w:val="31"/>
              <w:widowControl w:val="0"/>
              <w:numPr>
                <w:ilvl w:val="0"/>
                <w:numId w:val="2"/>
              </w:numPr>
              <w:jc w:val="both"/>
              <w:rPr>
                <w:rFonts w:ascii="Open Sans" w:hAnsi="Open Sans" w:eastAsia="Open Sans" w:cs="Open Sans"/>
                <w:color w:val="002060"/>
                <w:sz w:val="20"/>
                <w:szCs w:val="20"/>
              </w:rPr>
            </w:pPr>
            <w:r>
              <w:rPr>
                <w:rFonts w:ascii="Open Sans" w:hAnsi="Open Sans" w:eastAsia="Open Sans" w:cs="Open Sans"/>
                <w:color w:val="002060"/>
                <w:sz w:val="20"/>
                <w:szCs w:val="20"/>
              </w:rPr>
              <w:t>Mantenimiento/Administración de sistema Services Desk Plus.</w:t>
            </w:r>
            <w:r>
              <w:rPr>
                <w:rFonts w:hint="default" w:ascii="Open Sans" w:hAnsi="Open Sans" w:eastAsia="Open Sans" w:cs="Open Sans"/>
                <w:color w:val="002060"/>
                <w:sz w:val="20"/>
                <w:szCs w:val="20"/>
              </w:rPr>
              <w:t xml:space="preserve"> Asimilación de la API para interacción con sistemas de terceros.</w:t>
            </w:r>
          </w:p>
        </w:tc>
        <w:tc>
          <w:tcPr>
            <w:tcW w:w="1701"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14:paraId="16267771">
            <w:pPr>
              <w:widowControl w:val="0"/>
              <w:spacing w:line="240" w:lineRule="auto"/>
              <w:jc w:val="both"/>
              <w:rPr>
                <w:rFonts w:ascii="Open Sans" w:hAnsi="Open Sans" w:eastAsia="Open Sans" w:cs="Open Sans"/>
                <w:b/>
                <w:bCs/>
                <w:color w:val="002060"/>
                <w:sz w:val="20"/>
                <w:szCs w:val="20"/>
                <w:u w:val="single"/>
                <w:lang w:val="es-ES"/>
              </w:rPr>
            </w:pPr>
            <w:r>
              <w:rPr>
                <w:rFonts w:ascii="Open Sans" w:hAnsi="Open Sans" w:eastAsia="Open Sans" w:cs="Open Sans"/>
                <w:b/>
                <w:color w:val="002060"/>
                <w:sz w:val="20"/>
                <w:szCs w:val="20"/>
              </w:rPr>
              <w:t>Especialista B en Ciencias Informáticas</w:t>
            </w:r>
          </w:p>
        </w:tc>
      </w:tr>
      <w:tr w14:paraId="418F433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844" w:type="dxa"/>
            <w:tcBorders>
              <w:top w:val="single" w:color="B7B7B7" w:sz="8" w:space="0"/>
              <w:left w:val="single" w:color="B7B7B7" w:sz="8" w:space="0"/>
              <w:bottom w:val="single" w:color="B7B7B7" w:sz="8" w:space="0"/>
              <w:right w:val="single" w:color="auto" w:sz="4" w:space="0"/>
            </w:tcBorders>
            <w:shd w:val="clear" w:color="auto" w:fill="auto"/>
            <w:tcMar>
              <w:top w:w="100" w:type="dxa"/>
              <w:left w:w="100" w:type="dxa"/>
              <w:bottom w:w="100" w:type="dxa"/>
              <w:right w:w="100" w:type="dxa"/>
            </w:tcMar>
          </w:tcPr>
          <w:p w14:paraId="21526D98">
            <w:pPr>
              <w:widowControl w:val="0"/>
              <w:spacing w:line="240" w:lineRule="auto"/>
              <w:rPr>
                <w:rFonts w:ascii="Open Sans" w:hAnsi="Open Sans" w:eastAsia="Open Sans" w:cs="Open Sans"/>
                <w:bCs/>
                <w:color w:val="002060"/>
                <w:sz w:val="20"/>
                <w:szCs w:val="20"/>
                <w:lang w:val="es-ES"/>
              </w:rPr>
            </w:pPr>
            <w:r>
              <w:rPr>
                <w:rFonts w:ascii="Open Sans" w:hAnsi="Open Sans" w:eastAsia="Open Sans" w:cs="Open Sans"/>
                <w:bCs/>
                <w:color w:val="002060"/>
                <w:sz w:val="20"/>
                <w:szCs w:val="20"/>
                <w:lang w:val="es-ES"/>
              </w:rPr>
              <w:t>2022</w:t>
            </w:r>
          </w:p>
        </w:tc>
        <w:tc>
          <w:tcPr>
            <w:tcW w:w="1842" w:type="dxa"/>
            <w:gridSpan w:val="3"/>
            <w:tcBorders>
              <w:top w:val="single" w:color="B7B7B7" w:sz="8" w:space="0"/>
              <w:left w:val="single" w:color="auto" w:sz="4" w:space="0"/>
              <w:bottom w:val="single" w:color="B7B7B7" w:sz="8" w:space="0"/>
              <w:right w:val="single" w:color="B7B7B7" w:sz="8" w:space="0"/>
            </w:tcBorders>
            <w:shd w:val="clear" w:color="auto" w:fill="auto"/>
            <w:tcMar>
              <w:top w:w="100" w:type="dxa"/>
              <w:left w:w="100" w:type="dxa"/>
              <w:bottom w:w="100" w:type="dxa"/>
              <w:right w:w="100" w:type="dxa"/>
            </w:tcMar>
          </w:tcPr>
          <w:p w14:paraId="02E3599F">
            <w:pPr>
              <w:widowControl w:val="0"/>
              <w:spacing w:line="240" w:lineRule="auto"/>
              <w:jc w:val="center"/>
              <w:rPr>
                <w:rFonts w:ascii="Open Sans" w:hAnsi="Open Sans" w:eastAsia="Open Sans" w:cs="Open Sans"/>
                <w:b/>
                <w:color w:val="002060"/>
                <w:sz w:val="20"/>
                <w:szCs w:val="20"/>
              </w:rPr>
            </w:pPr>
            <w:r>
              <w:rPr>
                <w:rFonts w:ascii="Open Sans" w:hAnsi="Open Sans" w:eastAsia="Open Sans" w:cs="Open Sans"/>
                <w:b/>
                <w:color w:val="002060"/>
                <w:sz w:val="20"/>
                <w:szCs w:val="20"/>
              </w:rPr>
              <w:t>Freelance</w:t>
            </w:r>
          </w:p>
        </w:tc>
        <w:tc>
          <w:tcPr>
            <w:tcW w:w="5387" w:type="dxa"/>
            <w:tcBorders>
              <w:top w:val="single" w:color="B7B7B7" w:sz="8" w:space="0"/>
              <w:left w:val="single" w:color="B7B7B7" w:sz="8" w:space="0"/>
              <w:bottom w:val="single" w:color="B7B7B7" w:sz="8" w:space="0"/>
              <w:right w:val="single" w:color="B7B7B7" w:sz="8" w:space="0"/>
            </w:tcBorders>
            <w:shd w:val="clear" w:color="auto" w:fill="auto"/>
            <w:tcMar>
              <w:top w:w="100" w:type="dxa"/>
              <w:left w:w="100" w:type="dxa"/>
              <w:bottom w:w="100" w:type="dxa"/>
              <w:right w:w="100" w:type="dxa"/>
            </w:tcMar>
          </w:tcPr>
          <w:p w14:paraId="09E00F2A">
            <w:pPr>
              <w:pStyle w:val="31"/>
              <w:widowControl w:val="0"/>
              <w:numPr>
                <w:ilvl w:val="0"/>
                <w:numId w:val="2"/>
              </w:numPr>
              <w:jc w:val="both"/>
              <w:rPr>
                <w:rFonts w:ascii="Open Sans" w:hAnsi="Open Sans" w:eastAsia="Open Sans" w:cs="Open Sans"/>
                <w:color w:val="002060"/>
                <w:sz w:val="20"/>
                <w:szCs w:val="20"/>
                <w:lang w:val="es-ES"/>
              </w:rPr>
            </w:pPr>
            <w:r>
              <w:rPr>
                <w:rFonts w:ascii="Open Sans" w:hAnsi="Open Sans" w:eastAsia="Open Sans" w:cs="Open Sans"/>
                <w:color w:val="002060"/>
                <w:sz w:val="20"/>
                <w:szCs w:val="20"/>
                <w:lang w:val="es-ES"/>
              </w:rPr>
              <w:t xml:space="preserve">Implementación de </w:t>
            </w:r>
            <w:r>
              <w:rPr>
                <w:rFonts w:hint="default" w:ascii="Open Sans" w:hAnsi="Open Sans" w:eastAsia="Open Sans" w:cs="Open Sans"/>
                <w:color w:val="002060"/>
                <w:sz w:val="20"/>
                <w:szCs w:val="20"/>
              </w:rPr>
              <w:t xml:space="preserve">Web </w:t>
            </w:r>
            <w:r>
              <w:rPr>
                <w:rFonts w:ascii="Open Sans" w:hAnsi="Open Sans" w:eastAsia="Open Sans" w:cs="Open Sans"/>
                <w:color w:val="002060"/>
                <w:sz w:val="20"/>
                <w:szCs w:val="20"/>
                <w:lang w:val="es-ES"/>
              </w:rPr>
              <w:t xml:space="preserve">Api </w:t>
            </w:r>
            <w:r>
              <w:rPr>
                <w:rFonts w:hint="default" w:ascii="Open Sans" w:hAnsi="Open Sans" w:eastAsia="Open Sans" w:cs="Open Sans"/>
                <w:color w:val="002060"/>
                <w:sz w:val="20"/>
                <w:szCs w:val="20"/>
              </w:rPr>
              <w:t>usando</w:t>
            </w:r>
            <w:r>
              <w:rPr>
                <w:rFonts w:ascii="Open Sans" w:hAnsi="Open Sans" w:eastAsia="Open Sans" w:cs="Open Sans"/>
                <w:color w:val="002060"/>
                <w:sz w:val="20"/>
                <w:szCs w:val="20"/>
                <w:lang w:val="es-ES"/>
              </w:rPr>
              <w:t xml:space="preserve"> Nodejs + Express para</w:t>
            </w:r>
            <w:r>
              <w:rPr>
                <w:rFonts w:hint="default" w:ascii="Open Sans" w:hAnsi="Open Sans" w:eastAsia="Open Sans" w:cs="Open Sans"/>
                <w:color w:val="002060"/>
                <w:sz w:val="20"/>
                <w:szCs w:val="20"/>
              </w:rPr>
              <w:t xml:space="preserve"> entorno de comercio electrónico (</w:t>
            </w:r>
            <w:r>
              <w:rPr>
                <w:rFonts w:ascii="Open Sans" w:hAnsi="Open Sans" w:eastAsia="Open Sans" w:cs="Open Sans"/>
                <w:color w:val="002060"/>
                <w:sz w:val="20"/>
                <w:szCs w:val="20"/>
                <w:lang w:val="es-ES"/>
              </w:rPr>
              <w:t>e-commerce</w:t>
            </w:r>
            <w:r>
              <w:rPr>
                <w:rFonts w:hint="default" w:ascii="Open Sans" w:hAnsi="Open Sans" w:eastAsia="Open Sans" w:cs="Open Sans"/>
                <w:color w:val="002060"/>
                <w:sz w:val="20"/>
                <w:szCs w:val="20"/>
                <w:lang w:val="en-US"/>
              </w:rPr>
              <w:t>)</w:t>
            </w:r>
            <w:r>
              <w:rPr>
                <w:rFonts w:ascii="Open Sans" w:hAnsi="Open Sans" w:eastAsia="Open Sans" w:cs="Open Sans"/>
                <w:color w:val="002060"/>
                <w:sz w:val="20"/>
                <w:szCs w:val="20"/>
                <w:lang w:val="es-ES"/>
              </w:rPr>
              <w:t>.</w:t>
            </w:r>
          </w:p>
          <w:p w14:paraId="4525EC65">
            <w:pPr>
              <w:pStyle w:val="31"/>
              <w:widowControl w:val="0"/>
              <w:numPr>
                <w:ilvl w:val="0"/>
                <w:numId w:val="2"/>
              </w:numPr>
              <w:jc w:val="both"/>
              <w:rPr>
                <w:rFonts w:ascii="Open Sans" w:hAnsi="Open Sans" w:eastAsia="Open Sans" w:cs="Open Sans"/>
                <w:color w:val="002060"/>
                <w:sz w:val="20"/>
                <w:szCs w:val="20"/>
                <w:lang w:val="es-ES"/>
              </w:rPr>
            </w:pPr>
            <w:r>
              <w:rPr>
                <w:rFonts w:hint="default" w:ascii="Open Sans" w:hAnsi="Open Sans" w:eastAsia="Open Sans" w:cs="Open Sans"/>
                <w:color w:val="002060"/>
                <w:sz w:val="20"/>
                <w:szCs w:val="20"/>
                <w:lang w:val="en-US"/>
              </w:rPr>
              <w:t xml:space="preserve">Desarrollo de módulos en el sistema </w:t>
            </w:r>
            <w:r>
              <w:rPr>
                <w:rFonts w:hint="default" w:ascii="Open Sans" w:hAnsi="Open Sans" w:eastAsia="Open Sans" w:cs="Open Sans"/>
                <w:b w:val="0"/>
                <w:caps w:val="0"/>
                <w:color w:val="002060"/>
                <w:sz w:val="20"/>
                <w:szCs w:val="20"/>
                <w:lang w:val="en-US"/>
              </w:rPr>
              <w:t xml:space="preserve">Automatizado </w:t>
            </w:r>
            <w:r>
              <w:rPr>
                <w:rFonts w:ascii="Open Sans" w:hAnsi="Open Sans" w:eastAsia="Open Sans" w:cs="Open Sans"/>
                <w:b w:val="0"/>
                <w:caps w:val="0"/>
                <w:color w:val="002060"/>
                <w:sz w:val="20"/>
                <w:szCs w:val="20"/>
                <w:lang w:val="es-ES"/>
              </w:rPr>
              <w:t xml:space="preserve">INTEGRAL PARA EL SOPORTE </w:t>
            </w:r>
            <w:r>
              <w:rPr>
                <w:rFonts w:ascii="Open Sans" w:hAnsi="Open Sans" w:eastAsia="Open Sans" w:cs="Open Sans"/>
                <w:b w:val="0"/>
                <w:caps w:val="0"/>
                <w:color w:val="002060"/>
                <w:sz w:val="20"/>
                <w:szCs w:val="20"/>
                <w:lang w:val="en-US"/>
              </w:rPr>
              <w:t>A</w:t>
            </w:r>
            <w:r>
              <w:rPr>
                <w:rFonts w:hint="default" w:ascii="Open Sans" w:hAnsi="Open Sans" w:eastAsia="Open Sans" w:cs="Open Sans"/>
                <w:b w:val="0"/>
                <w:caps w:val="0"/>
                <w:color w:val="002060"/>
                <w:sz w:val="20"/>
                <w:szCs w:val="20"/>
                <w:lang w:val="en-US"/>
              </w:rPr>
              <w:t xml:space="preserve">DMINISTRATIVO </w:t>
            </w:r>
            <w:r>
              <w:rPr>
                <w:rFonts w:ascii="Open Sans" w:hAnsi="Open Sans" w:eastAsia="Open Sans" w:cs="Open Sans"/>
                <w:b w:val="0"/>
                <w:caps w:val="0"/>
                <w:color w:val="002060"/>
                <w:sz w:val="20"/>
                <w:szCs w:val="20"/>
                <w:lang w:val="en-US"/>
              </w:rPr>
              <w:t>D</w:t>
            </w:r>
            <w:r>
              <w:rPr>
                <w:rFonts w:hint="default" w:ascii="Open Sans" w:hAnsi="Open Sans" w:eastAsia="Open Sans" w:cs="Open Sans"/>
                <w:b w:val="0"/>
                <w:caps w:val="0"/>
                <w:color w:val="002060"/>
                <w:sz w:val="20"/>
                <w:szCs w:val="20"/>
                <w:lang w:val="en-US"/>
              </w:rPr>
              <w:t>E</w:t>
            </w:r>
            <w:r>
              <w:rPr>
                <w:rFonts w:ascii="Open Sans" w:hAnsi="Open Sans" w:eastAsia="Open Sans" w:cs="Open Sans"/>
                <w:b w:val="0"/>
                <w:caps w:val="0"/>
                <w:color w:val="002060"/>
                <w:sz w:val="20"/>
                <w:szCs w:val="20"/>
                <w:lang w:val="es-ES"/>
              </w:rPr>
              <w:t>L CENTRO DE INNOVACIÓN Y CALIDAD DE LA EDUCACIÓN</w:t>
            </w:r>
            <w:r>
              <w:rPr>
                <w:rFonts w:hint="default" w:ascii="Open Sans" w:hAnsi="Open Sans" w:eastAsia="Open Sans" w:cs="Open Sans"/>
                <w:b w:val="0"/>
                <w:caps w:val="0"/>
                <w:color w:val="002060"/>
                <w:sz w:val="20"/>
                <w:szCs w:val="20"/>
                <w:lang w:val="en-US"/>
              </w:rPr>
              <w:t>(UCI). (Django y MSSQLServer).</w:t>
            </w:r>
          </w:p>
          <w:p w14:paraId="596D306C">
            <w:pPr>
              <w:pStyle w:val="31"/>
              <w:widowControl w:val="0"/>
              <w:numPr>
                <w:ilvl w:val="0"/>
                <w:numId w:val="2"/>
              </w:numPr>
              <w:jc w:val="both"/>
              <w:rPr>
                <w:rFonts w:ascii="Open Sans" w:hAnsi="Open Sans" w:eastAsia="Open Sans" w:cs="Open Sans"/>
                <w:color w:val="002060"/>
                <w:sz w:val="20"/>
                <w:szCs w:val="20"/>
                <w:lang w:val="es-ES"/>
              </w:rPr>
            </w:pPr>
            <w:r>
              <w:rPr>
                <w:rFonts w:hint="default" w:ascii="Open Sans" w:hAnsi="Open Sans" w:eastAsia="Open Sans" w:cs="Open Sans"/>
                <w:b w:val="0"/>
                <w:caps w:val="0"/>
                <w:color w:val="002060"/>
                <w:sz w:val="20"/>
                <w:szCs w:val="20"/>
                <w:lang w:val="en-US"/>
              </w:rPr>
              <w:t>Desarrollo del sistema IdeaManagement: Entorno para la exposición de proyectos (personales o no) de cualquier naturaleza con fines de ser aprovados/subsidiados por terceros. (Django y MSSQLServer).</w:t>
            </w:r>
          </w:p>
          <w:p w14:paraId="4A70168E">
            <w:pPr>
              <w:pStyle w:val="31"/>
              <w:widowControl w:val="0"/>
              <w:numPr>
                <w:ilvl w:val="0"/>
                <w:numId w:val="2"/>
              </w:numPr>
              <w:jc w:val="both"/>
              <w:rPr>
                <w:rFonts w:ascii="Open Sans" w:hAnsi="Open Sans" w:eastAsia="Open Sans" w:cs="Open Sans"/>
                <w:color w:val="002060"/>
                <w:sz w:val="20"/>
                <w:szCs w:val="20"/>
                <w:lang w:val="es-ES"/>
              </w:rPr>
            </w:pPr>
            <w:r>
              <w:rPr>
                <w:rFonts w:ascii="Open Sans" w:hAnsi="Open Sans" w:eastAsia="Open Sans" w:cs="Open Sans"/>
                <w:color w:val="002060"/>
                <w:sz w:val="20"/>
                <w:szCs w:val="20"/>
                <w:lang w:val="es-ES"/>
              </w:rPr>
              <w:t>Desarrollo de módulo (VBScript) para el cambio de Jefaturas QF2 correspondiente a la entidad Cruz Verde perteneciente a la empresa Digital Learning radicada en Chile.</w:t>
            </w:r>
          </w:p>
          <w:p w14:paraId="74CC1699">
            <w:pPr>
              <w:pStyle w:val="31"/>
              <w:widowControl w:val="0"/>
              <w:numPr>
                <w:ilvl w:val="0"/>
                <w:numId w:val="2"/>
              </w:numPr>
              <w:jc w:val="both"/>
              <w:rPr>
                <w:rFonts w:ascii="Open Sans" w:hAnsi="Open Sans" w:eastAsia="Open Sans" w:cs="Open Sans"/>
                <w:color w:val="002060"/>
                <w:sz w:val="20"/>
                <w:szCs w:val="20"/>
                <w:lang w:val="es-ES"/>
              </w:rPr>
            </w:pPr>
            <w:r>
              <w:rPr>
                <w:rFonts w:ascii="Open Sans" w:hAnsi="Open Sans" w:eastAsia="Open Sans" w:cs="Open Sans"/>
                <w:color w:val="002060"/>
                <w:sz w:val="20"/>
                <w:szCs w:val="20"/>
                <w:lang w:val="es-ES"/>
              </w:rPr>
              <w:t xml:space="preserve">Desarrollo de módulos (VBScript) de carga masiva de Personas, Evaluaciones, Indicadores Comerciales y Matriz de Competencia, para 2 Sistemas de Gestión de Desempeño (Cruz Verde-Ariztía) correspondientes a la empresa Digital Learning radicada en Chile. </w:t>
            </w:r>
          </w:p>
        </w:tc>
        <w:tc>
          <w:tcPr>
            <w:tcW w:w="1701"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14:paraId="5A07550E">
            <w:pPr>
              <w:widowControl w:val="0"/>
              <w:spacing w:line="240" w:lineRule="auto"/>
              <w:jc w:val="both"/>
              <w:rPr>
                <w:rFonts w:ascii="Open Sans" w:hAnsi="Open Sans" w:eastAsia="Open Sans" w:cs="Open Sans"/>
                <w:b/>
                <w:color w:val="002060"/>
                <w:sz w:val="20"/>
                <w:szCs w:val="20"/>
              </w:rPr>
            </w:pPr>
          </w:p>
        </w:tc>
      </w:tr>
      <w:tr w14:paraId="3B88656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854" w:type="dxa"/>
            <w:gridSpan w:val="3"/>
            <w:tcBorders>
              <w:top w:val="single" w:color="B7B7B7" w:sz="8" w:space="0"/>
              <w:left w:val="single" w:color="B7B7B7" w:sz="8" w:space="0"/>
              <w:right w:val="single" w:color="auto" w:sz="4" w:space="0"/>
            </w:tcBorders>
            <w:shd w:val="clear" w:color="auto" w:fill="auto"/>
            <w:tcMar>
              <w:top w:w="100" w:type="dxa"/>
              <w:left w:w="100" w:type="dxa"/>
              <w:bottom w:w="100" w:type="dxa"/>
              <w:right w:w="100" w:type="dxa"/>
            </w:tcMar>
          </w:tcPr>
          <w:p w14:paraId="51487A9A">
            <w:pPr>
              <w:widowControl w:val="0"/>
              <w:spacing w:line="240" w:lineRule="auto"/>
              <w:rPr>
                <w:rFonts w:hint="default" w:ascii="Open Sans" w:hAnsi="Open Sans" w:eastAsia="Open Sans" w:cs="Open Sans"/>
                <w:bCs/>
                <w:color w:val="002060"/>
                <w:sz w:val="20"/>
                <w:szCs w:val="20"/>
              </w:rPr>
            </w:pPr>
            <w:r>
              <w:rPr>
                <w:rFonts w:ascii="Open Sans" w:hAnsi="Open Sans" w:eastAsia="Open Sans" w:cs="Open Sans"/>
                <w:bCs/>
                <w:color w:val="002060"/>
                <w:sz w:val="20"/>
                <w:szCs w:val="20"/>
                <w:lang w:val="es-ES"/>
              </w:rPr>
              <w:t xml:space="preserve">Septiembre 2022- </w:t>
            </w:r>
            <w:r>
              <w:rPr>
                <w:rFonts w:hint="default" w:ascii="Open Sans" w:hAnsi="Open Sans" w:eastAsia="Open Sans" w:cs="Open Sans"/>
                <w:bCs/>
                <w:color w:val="002060"/>
                <w:sz w:val="20"/>
                <w:szCs w:val="20"/>
              </w:rPr>
              <w:t>Mayo 2023</w:t>
            </w:r>
          </w:p>
          <w:p w14:paraId="35FEE231">
            <w:pPr>
              <w:widowControl w:val="0"/>
              <w:spacing w:line="240" w:lineRule="auto"/>
              <w:jc w:val="center"/>
              <w:rPr>
                <w:rFonts w:hint="default" w:ascii="Open Sans" w:hAnsi="Open Sans" w:eastAsia="Open Sans" w:cs="Open Sans"/>
                <w:b/>
                <w:color w:val="002060"/>
                <w:sz w:val="20"/>
                <w:szCs w:val="20"/>
                <w:lang w:val="en-US"/>
              </w:rPr>
            </w:pPr>
          </w:p>
        </w:tc>
        <w:tc>
          <w:tcPr>
            <w:tcW w:w="1832" w:type="dxa"/>
            <w:tcBorders>
              <w:top w:val="single" w:color="B7B7B7" w:sz="8" w:space="0"/>
              <w:left w:val="single" w:color="auto" w:sz="4" w:space="0"/>
              <w:right w:val="single" w:color="B7B7B7" w:sz="8" w:space="0"/>
            </w:tcBorders>
            <w:shd w:val="clear" w:color="auto" w:fill="auto"/>
            <w:tcMar>
              <w:top w:w="100" w:type="dxa"/>
              <w:left w:w="100" w:type="dxa"/>
              <w:bottom w:w="100" w:type="dxa"/>
              <w:right w:w="100" w:type="dxa"/>
            </w:tcMar>
          </w:tcPr>
          <w:p w14:paraId="05FEFB59">
            <w:pPr>
              <w:widowControl w:val="0"/>
              <w:spacing w:line="240" w:lineRule="auto"/>
              <w:jc w:val="center"/>
              <w:rPr>
                <w:rFonts w:hint="default" w:ascii="Open Sans" w:hAnsi="Open Sans" w:eastAsia="Open Sans" w:cs="Open Sans"/>
                <w:bCs/>
                <w:color w:val="002060"/>
                <w:sz w:val="20"/>
                <w:szCs w:val="20"/>
              </w:rPr>
            </w:pPr>
            <w:r>
              <w:rPr>
                <w:rFonts w:ascii="Open Sans" w:hAnsi="Open Sans" w:eastAsia="Open Sans" w:cs="Open Sans"/>
                <w:b/>
                <w:color w:val="002060"/>
                <w:sz w:val="20"/>
                <w:szCs w:val="20"/>
              </w:rPr>
              <w:t>Ingenius</w:t>
            </w:r>
            <w:r>
              <w:rPr>
                <w:rFonts w:hint="default" w:ascii="Open Sans" w:hAnsi="Open Sans" w:eastAsia="Open Sans" w:cs="Open Sans"/>
                <w:b/>
                <w:color w:val="002060"/>
                <w:sz w:val="20"/>
                <w:szCs w:val="20"/>
              </w:rPr>
              <w:t>, Cuba</w:t>
            </w:r>
          </w:p>
          <w:p w14:paraId="760228CF">
            <w:pPr>
              <w:widowControl w:val="0"/>
              <w:spacing w:line="240" w:lineRule="auto"/>
              <w:jc w:val="center"/>
              <w:rPr>
                <w:rFonts w:hint="default" w:ascii="Open Sans" w:hAnsi="Open Sans" w:eastAsia="Open Sans" w:cs="Open Sans"/>
                <w:b/>
                <w:color w:val="002060"/>
                <w:sz w:val="20"/>
                <w:szCs w:val="20"/>
                <w:lang w:val="en-US"/>
              </w:rPr>
            </w:pPr>
          </w:p>
        </w:tc>
        <w:tc>
          <w:tcPr>
            <w:tcW w:w="5387" w:type="dxa"/>
            <w:tcBorders>
              <w:top w:val="single" w:color="B7B7B7" w:sz="8" w:space="0"/>
              <w:left w:val="single" w:color="B7B7B7" w:sz="8" w:space="0"/>
              <w:bottom w:val="single" w:color="B7B7B7" w:sz="8" w:space="0"/>
              <w:right w:val="single" w:color="B7B7B7" w:sz="8" w:space="0"/>
            </w:tcBorders>
            <w:shd w:val="clear" w:color="auto" w:fill="auto"/>
            <w:tcMar>
              <w:top w:w="100" w:type="dxa"/>
              <w:left w:w="100" w:type="dxa"/>
              <w:bottom w:w="100" w:type="dxa"/>
              <w:right w:w="100" w:type="dxa"/>
            </w:tcMar>
          </w:tcPr>
          <w:p w14:paraId="3DE1D91D">
            <w:pPr>
              <w:pStyle w:val="31"/>
              <w:widowControl w:val="0"/>
              <w:numPr>
                <w:ilvl w:val="0"/>
                <w:numId w:val="2"/>
              </w:numPr>
              <w:jc w:val="both"/>
              <w:rPr>
                <w:rFonts w:ascii="Open Sans" w:hAnsi="Open Sans" w:eastAsia="Open Sans" w:cs="Open Sans"/>
                <w:color w:val="002060"/>
                <w:sz w:val="20"/>
                <w:szCs w:val="20"/>
                <w:lang w:val="es-ES"/>
              </w:rPr>
            </w:pPr>
            <w:r>
              <w:rPr>
                <w:rFonts w:ascii="Open Sans" w:hAnsi="Open Sans" w:eastAsia="Open Sans" w:cs="Open Sans"/>
                <w:color w:val="002060"/>
                <w:sz w:val="20"/>
                <w:szCs w:val="20"/>
                <w:lang w:val="es-ES"/>
              </w:rPr>
              <w:t>Desarrollador del proyecto CodeasCloud de la empresa Quarzo, Costa Rica. (Incluye principalmente, tareas de desarrollo correctivo/evolutivo así como el desarrollo de nuevos requisitos).</w:t>
            </w:r>
            <w:r>
              <w:rPr>
                <w:rFonts w:hint="default" w:ascii="Open Sans" w:hAnsi="Open Sans" w:eastAsia="Open Sans" w:cs="Open Sans"/>
                <w:color w:val="002060"/>
                <w:sz w:val="20"/>
                <w:szCs w:val="20"/>
                <w:lang w:val="en-US"/>
              </w:rPr>
              <w:t xml:space="preserve"> Asp.net, web-form y T-SQL como tecnologías de avanzada.</w:t>
            </w:r>
          </w:p>
          <w:p w14:paraId="70A0B4FC">
            <w:pPr>
              <w:pStyle w:val="31"/>
              <w:widowControl w:val="0"/>
              <w:numPr>
                <w:ilvl w:val="0"/>
                <w:numId w:val="2"/>
              </w:numPr>
              <w:jc w:val="both"/>
              <w:rPr>
                <w:rFonts w:ascii="Open Sans" w:hAnsi="Open Sans" w:eastAsia="Open Sans" w:cs="Open Sans"/>
                <w:color w:val="002060"/>
                <w:sz w:val="20"/>
                <w:szCs w:val="20"/>
                <w:lang w:val="es-ES"/>
              </w:rPr>
            </w:pPr>
            <w:r>
              <w:rPr>
                <w:rFonts w:hint="default" w:ascii="Open Sans" w:hAnsi="Open Sans" w:eastAsia="Open Sans" w:cs="Open Sans"/>
                <w:color w:val="002060"/>
                <w:sz w:val="20"/>
                <w:szCs w:val="20"/>
                <w:lang w:val="en-US"/>
              </w:rPr>
              <w:t>Dockerización de Catálogo ARA Electrónica (Incluye manejo de imágenes docker con nginx, laravel y mysql).</w:t>
            </w:r>
          </w:p>
          <w:p w14:paraId="7A8D6EFE">
            <w:pPr>
              <w:pStyle w:val="31"/>
              <w:widowControl w:val="0"/>
              <w:numPr>
                <w:ilvl w:val="0"/>
                <w:numId w:val="2"/>
              </w:numPr>
              <w:jc w:val="both"/>
              <w:rPr>
                <w:rFonts w:ascii="Open Sans" w:hAnsi="Open Sans" w:eastAsia="Open Sans" w:cs="Open Sans"/>
                <w:color w:val="002060"/>
                <w:sz w:val="20"/>
                <w:szCs w:val="20"/>
                <w:lang w:val="es-ES"/>
              </w:rPr>
            </w:pPr>
            <w:r>
              <w:rPr>
                <w:rFonts w:hint="default" w:ascii="Open Sans" w:hAnsi="Open Sans" w:eastAsia="Open Sans" w:cs="Open Sans"/>
                <w:color w:val="002060"/>
                <w:sz w:val="20"/>
                <w:szCs w:val="20"/>
                <w:lang w:val="en-US"/>
              </w:rPr>
              <w:t>- Curso de Angular (</w:t>
            </w:r>
            <w:r>
              <w:rPr>
                <w:rFonts w:ascii="Open Sans" w:hAnsi="Open Sans" w:eastAsia="Open Sans" w:cs="Open Sans"/>
                <w:color w:val="002060"/>
                <w:sz w:val="20"/>
                <w:szCs w:val="20"/>
                <w:lang w:val="en-US"/>
              </w:rPr>
              <w:t>curso online - Plataforma digital Udemy: Angular: De cero a experto.</w:t>
            </w:r>
            <w:r>
              <w:rPr>
                <w:rFonts w:hint="default" w:ascii="Open Sans" w:hAnsi="Open Sans" w:eastAsia="Open Sans" w:cs="Open Sans"/>
                <w:color w:val="002060"/>
                <w:sz w:val="20"/>
                <w:szCs w:val="20"/>
                <w:lang w:val="en-US"/>
              </w:rPr>
              <w:t>)</w:t>
            </w:r>
          </w:p>
          <w:p w14:paraId="205B72C8">
            <w:pPr>
              <w:pStyle w:val="31"/>
              <w:widowControl w:val="0"/>
              <w:numPr>
                <w:ilvl w:val="0"/>
                <w:numId w:val="2"/>
              </w:numPr>
              <w:jc w:val="both"/>
              <w:rPr>
                <w:rFonts w:ascii="Open Sans" w:hAnsi="Open Sans" w:eastAsia="Open Sans" w:cs="Open Sans"/>
                <w:color w:val="002060"/>
                <w:sz w:val="20"/>
                <w:szCs w:val="20"/>
                <w:lang w:val="es-ES"/>
              </w:rPr>
            </w:pPr>
            <w:r>
              <w:rPr>
                <w:rFonts w:hint="default" w:ascii="Open Sans" w:hAnsi="Open Sans" w:eastAsia="Open Sans" w:cs="Open Sans"/>
                <w:color w:val="002060"/>
                <w:sz w:val="20"/>
                <w:szCs w:val="20"/>
                <w:lang w:val="en-US"/>
              </w:rPr>
              <w:t>Desarrollador de herramienta backoffice del Proyecto de firma digital utilizando framework Angular.</w:t>
            </w:r>
          </w:p>
        </w:tc>
        <w:tc>
          <w:tcPr>
            <w:tcW w:w="1701"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14:paraId="2336544B">
            <w:pPr>
              <w:widowControl w:val="0"/>
              <w:spacing w:line="240" w:lineRule="auto"/>
              <w:jc w:val="both"/>
              <w:rPr>
                <w:rFonts w:hint="default" w:ascii="Open Sans" w:hAnsi="Open Sans" w:eastAsia="Open Sans" w:cs="Open Sans"/>
                <w:b/>
                <w:color w:val="002060"/>
                <w:sz w:val="20"/>
                <w:szCs w:val="20"/>
              </w:rPr>
            </w:pPr>
            <w:r>
              <w:rPr>
                <w:rFonts w:hint="default" w:ascii="Open Sans" w:hAnsi="Open Sans" w:eastAsia="Open Sans" w:cs="Open Sans"/>
                <w:b/>
                <w:color w:val="002060"/>
                <w:sz w:val="20"/>
                <w:szCs w:val="20"/>
              </w:rPr>
              <w:t>Desarrollador</w:t>
            </w:r>
          </w:p>
        </w:tc>
      </w:tr>
      <w:tr w14:paraId="1A25905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851" w:type="dxa"/>
            <w:gridSpan w:val="2"/>
            <w:tcBorders>
              <w:left w:val="single" w:color="B7B7B7" w:sz="8" w:space="0"/>
              <w:bottom w:val="single" w:color="B7B7B7" w:sz="8" w:space="0"/>
              <w:right w:val="single" w:color="auto" w:sz="4" w:space="0"/>
            </w:tcBorders>
            <w:shd w:val="clear" w:color="auto" w:fill="auto"/>
            <w:tcMar>
              <w:top w:w="100" w:type="dxa"/>
              <w:left w:w="100" w:type="dxa"/>
              <w:bottom w:w="100" w:type="dxa"/>
              <w:right w:w="100" w:type="dxa"/>
            </w:tcMar>
          </w:tcPr>
          <w:p w14:paraId="41E032A9">
            <w:pPr>
              <w:widowControl w:val="0"/>
              <w:spacing w:line="240" w:lineRule="auto"/>
              <w:rPr>
                <w:rFonts w:hint="default" w:ascii="Open Sans" w:hAnsi="Open Sans" w:eastAsia="Open Sans" w:cs="Open Sans"/>
                <w:b/>
                <w:color w:val="002060"/>
                <w:sz w:val="20"/>
                <w:szCs w:val="20"/>
              </w:rPr>
            </w:pPr>
            <w:r>
              <w:rPr>
                <w:rFonts w:hint="default" w:ascii="Open Sans" w:hAnsi="Open Sans" w:eastAsia="Open Sans" w:cs="Open Sans"/>
                <w:bCs/>
                <w:color w:val="002060"/>
                <w:sz w:val="20"/>
                <w:szCs w:val="20"/>
              </w:rPr>
              <w:t>Octubre 2023- Actualidad</w:t>
            </w:r>
          </w:p>
        </w:tc>
        <w:tc>
          <w:tcPr>
            <w:tcW w:w="1835" w:type="dxa"/>
            <w:gridSpan w:val="2"/>
            <w:tcBorders>
              <w:left w:val="single" w:color="auto" w:sz="4" w:space="0"/>
              <w:bottom w:val="single" w:color="B7B7B7" w:sz="8" w:space="0"/>
              <w:right w:val="single" w:color="B7B7B7" w:sz="8" w:space="0"/>
            </w:tcBorders>
            <w:shd w:val="clear" w:color="auto" w:fill="auto"/>
            <w:tcMar>
              <w:top w:w="100" w:type="dxa"/>
              <w:left w:w="100" w:type="dxa"/>
              <w:bottom w:w="100" w:type="dxa"/>
              <w:right w:w="100" w:type="dxa"/>
            </w:tcMar>
          </w:tcPr>
          <w:p w14:paraId="428B9A0D">
            <w:pPr>
              <w:widowControl w:val="0"/>
              <w:spacing w:line="240" w:lineRule="auto"/>
              <w:jc w:val="center"/>
              <w:rPr>
                <w:rFonts w:hint="default" w:ascii="Open Sans" w:hAnsi="Open Sans" w:eastAsia="Open Sans" w:cs="Open Sans"/>
                <w:b/>
                <w:color w:val="002060"/>
                <w:sz w:val="20"/>
                <w:szCs w:val="20"/>
              </w:rPr>
            </w:pPr>
            <w:r>
              <w:rPr>
                <w:rFonts w:hint="default" w:ascii="Open Sans" w:hAnsi="Open Sans" w:eastAsia="Open Sans" w:cs="Open Sans"/>
                <w:b/>
                <w:color w:val="002060"/>
                <w:sz w:val="20"/>
                <w:szCs w:val="20"/>
              </w:rPr>
              <w:t>Grupo FSA, Brasil</w:t>
            </w:r>
          </w:p>
        </w:tc>
        <w:tc>
          <w:tcPr>
            <w:tcW w:w="5387" w:type="dxa"/>
            <w:tcBorders>
              <w:top w:val="single" w:color="B7B7B7" w:sz="8" w:space="0"/>
              <w:left w:val="single" w:color="B7B7B7" w:sz="8" w:space="0"/>
              <w:bottom w:val="single" w:color="B7B7B7" w:sz="8" w:space="0"/>
              <w:right w:val="single" w:color="B7B7B7" w:sz="8" w:space="0"/>
            </w:tcBorders>
            <w:shd w:val="clear" w:color="auto" w:fill="auto"/>
            <w:tcMar>
              <w:top w:w="100" w:type="dxa"/>
              <w:left w:w="100" w:type="dxa"/>
              <w:bottom w:w="100" w:type="dxa"/>
              <w:right w:w="100" w:type="dxa"/>
            </w:tcMar>
          </w:tcPr>
          <w:p w14:paraId="43E4E0A4">
            <w:pPr>
              <w:pStyle w:val="31"/>
              <w:widowControl w:val="0"/>
              <w:numPr>
                <w:ilvl w:val="0"/>
                <w:numId w:val="2"/>
              </w:numPr>
              <w:jc w:val="both"/>
              <w:rPr>
                <w:rFonts w:hint="default" w:ascii="Open Sans" w:hAnsi="Open Sans" w:eastAsia="Open Sans" w:cs="Open Sans"/>
                <w:color w:val="002060"/>
                <w:sz w:val="20"/>
                <w:szCs w:val="20"/>
                <w:lang w:val="en-US"/>
              </w:rPr>
            </w:pPr>
            <w:r>
              <w:rPr>
                <w:rFonts w:hint="default" w:ascii="Open Sans" w:hAnsi="Open Sans" w:eastAsia="Open Sans" w:cs="Open Sans"/>
                <w:color w:val="002060"/>
                <w:sz w:val="20"/>
                <w:szCs w:val="20"/>
                <w:lang w:val="en-US"/>
              </w:rPr>
              <w:t>Curso introductorio de Blazor (</w:t>
            </w:r>
            <w:r>
              <w:rPr>
                <w:rFonts w:hint="default" w:ascii="Open Sans" w:hAnsi="Open Sans" w:eastAsia="Open Sans"/>
                <w:color w:val="002060"/>
                <w:sz w:val="20"/>
                <w:szCs w:val="20"/>
                <w:lang w:val="en-US"/>
              </w:rPr>
              <w:t>Programando en Blazor - ASP.NET Core 7 (Udemy)</w:t>
            </w:r>
            <w:r>
              <w:rPr>
                <w:rFonts w:hint="default" w:ascii="Open Sans" w:hAnsi="Open Sans" w:eastAsia="Open Sans" w:cs="Open Sans"/>
                <w:color w:val="002060"/>
                <w:sz w:val="20"/>
                <w:szCs w:val="20"/>
                <w:lang w:val="en-US"/>
              </w:rPr>
              <w:t>).</w:t>
            </w:r>
          </w:p>
          <w:p w14:paraId="314BE111">
            <w:pPr>
              <w:pStyle w:val="31"/>
              <w:widowControl w:val="0"/>
              <w:numPr>
                <w:ilvl w:val="0"/>
                <w:numId w:val="2"/>
              </w:numPr>
              <w:jc w:val="both"/>
              <w:rPr>
                <w:rFonts w:hint="default" w:ascii="Open Sans" w:hAnsi="Open Sans" w:eastAsia="Open Sans" w:cs="Open Sans"/>
                <w:color w:val="002060"/>
                <w:sz w:val="20"/>
                <w:szCs w:val="20"/>
                <w:lang w:val="en-US"/>
              </w:rPr>
            </w:pPr>
            <w:r>
              <w:rPr>
                <w:rFonts w:hint="default" w:ascii="Open Sans" w:hAnsi="Open Sans" w:eastAsia="Open Sans"/>
                <w:color w:val="002060"/>
                <w:sz w:val="20"/>
                <w:szCs w:val="20"/>
                <w:lang w:val="en-US"/>
              </w:rPr>
              <w:t>Asimilación de arquitecturas tipo Clean Arch y Vertical Slice.</w:t>
            </w:r>
          </w:p>
          <w:p w14:paraId="0236FB9E">
            <w:pPr>
              <w:pStyle w:val="31"/>
              <w:widowControl w:val="0"/>
              <w:numPr>
                <w:ilvl w:val="0"/>
                <w:numId w:val="2"/>
              </w:numPr>
              <w:jc w:val="both"/>
              <w:rPr>
                <w:rFonts w:hint="default" w:ascii="Open Sans" w:hAnsi="Open Sans" w:eastAsia="Open Sans" w:cs="Open Sans"/>
                <w:color w:val="002060"/>
                <w:sz w:val="20"/>
                <w:szCs w:val="20"/>
                <w:lang w:val="en-US"/>
              </w:rPr>
            </w:pPr>
            <w:r>
              <w:rPr>
                <w:rFonts w:hint="default" w:ascii="Open Sans" w:hAnsi="Open Sans" w:eastAsia="Open Sans"/>
                <w:color w:val="002060"/>
                <w:sz w:val="20"/>
                <w:szCs w:val="20"/>
                <w:lang w:val="en-US"/>
              </w:rPr>
              <w:t>Implementación de los siguientes sistemas .net haciendo uso de patrones de arquitectura Clean Arch y Vertical Slice, MediatR y CQRS, desarrollo de components/features altamente desacoplados como practicas de desarrollo que permitan el escalado/reimplementación de dichas aplicaciones:</w:t>
            </w:r>
          </w:p>
          <w:p w14:paraId="5C8AC4D3">
            <w:pPr>
              <w:pStyle w:val="31"/>
              <w:widowControl w:val="0"/>
              <w:numPr>
                <w:ilvl w:val="1"/>
                <w:numId w:val="2"/>
              </w:numPr>
              <w:ind w:left="1440" w:hanging="360"/>
              <w:jc w:val="both"/>
              <w:rPr>
                <w:rFonts w:hint="default" w:ascii="Open Sans" w:hAnsi="Open Sans" w:eastAsia="Open Sans" w:cs="Open Sans"/>
                <w:color w:val="002060"/>
                <w:sz w:val="20"/>
                <w:szCs w:val="20"/>
                <w:lang w:val="en-US"/>
              </w:rPr>
            </w:pPr>
            <w:r>
              <w:rPr>
                <w:rFonts w:hint="default" w:ascii="Open Sans" w:hAnsi="Open Sans" w:eastAsia="Open Sans"/>
                <w:color w:val="002060"/>
                <w:sz w:val="20"/>
                <w:szCs w:val="20"/>
                <w:lang w:val="en-US"/>
              </w:rPr>
              <w:t>Implementación de Api (net core) para login de aplicaciones usando Azure AD B2C.</w:t>
            </w:r>
          </w:p>
          <w:p w14:paraId="50C3651D">
            <w:pPr>
              <w:pStyle w:val="31"/>
              <w:widowControl w:val="0"/>
              <w:numPr>
                <w:ilvl w:val="1"/>
                <w:numId w:val="2"/>
              </w:numPr>
              <w:ind w:left="1440" w:hanging="360"/>
              <w:jc w:val="both"/>
              <w:rPr>
                <w:rFonts w:hint="default" w:ascii="Open Sans" w:hAnsi="Open Sans" w:eastAsia="Open Sans" w:cs="Open Sans"/>
                <w:color w:val="002060"/>
                <w:sz w:val="20"/>
                <w:szCs w:val="20"/>
                <w:lang w:val="en-US"/>
              </w:rPr>
            </w:pPr>
            <w:r>
              <w:rPr>
                <w:rFonts w:hint="default" w:ascii="Open Sans" w:hAnsi="Open Sans" w:eastAsia="Open Sans"/>
                <w:color w:val="002060"/>
                <w:sz w:val="20"/>
                <w:szCs w:val="20"/>
                <w:lang w:val="en-US"/>
              </w:rPr>
              <w:t>Implementación de Api (net core) para login de aplicaciones usando Entity Framework Core, JWT y SQL Server.</w:t>
            </w:r>
          </w:p>
          <w:p w14:paraId="2CD87C3F">
            <w:pPr>
              <w:pStyle w:val="31"/>
              <w:widowControl w:val="0"/>
              <w:numPr>
                <w:ilvl w:val="1"/>
                <w:numId w:val="2"/>
              </w:numPr>
              <w:ind w:left="1440" w:hanging="360"/>
              <w:jc w:val="both"/>
              <w:rPr>
                <w:rFonts w:hint="default" w:ascii="Open Sans" w:hAnsi="Open Sans" w:eastAsia="Open Sans" w:cs="Open Sans"/>
                <w:color w:val="002060"/>
                <w:sz w:val="20"/>
                <w:szCs w:val="20"/>
                <w:lang w:val="en-US"/>
              </w:rPr>
            </w:pPr>
            <w:r>
              <w:rPr>
                <w:rFonts w:hint="default" w:ascii="Open Sans" w:hAnsi="Open Sans" w:eastAsia="Open Sans"/>
                <w:color w:val="002060"/>
                <w:sz w:val="20"/>
                <w:szCs w:val="20"/>
                <w:lang w:val="en-US"/>
              </w:rPr>
              <w:t>Implementación Api usando DBContext (Entity Framework Core) personalizado, contenedor de features para el trabajo con Ordenes de Servicios genéricas. Documentación y ejecución de pruebas funcionales.</w:t>
            </w:r>
          </w:p>
          <w:p w14:paraId="70C06999">
            <w:pPr>
              <w:pStyle w:val="31"/>
              <w:widowControl w:val="0"/>
              <w:numPr>
                <w:ilvl w:val="1"/>
                <w:numId w:val="2"/>
              </w:numPr>
              <w:ind w:left="1440" w:hanging="360"/>
              <w:jc w:val="both"/>
              <w:rPr>
                <w:rFonts w:hint="default" w:ascii="Open Sans" w:hAnsi="Open Sans" w:eastAsia="Open Sans" w:cs="Open Sans"/>
                <w:color w:val="002060"/>
                <w:sz w:val="20"/>
                <w:szCs w:val="20"/>
                <w:lang w:val="en-US"/>
              </w:rPr>
            </w:pPr>
            <w:r>
              <w:rPr>
                <w:rFonts w:hint="default" w:ascii="Open Sans" w:hAnsi="Open Sans" w:eastAsia="Open Sans"/>
                <w:color w:val="002060"/>
                <w:sz w:val="20"/>
                <w:szCs w:val="20"/>
                <w:lang w:val="en-US"/>
              </w:rPr>
              <w:t>Implementación de Sistema de Administración de Proyectos usando Blazor Server.</w:t>
            </w:r>
          </w:p>
          <w:p w14:paraId="64F77586">
            <w:pPr>
              <w:pStyle w:val="31"/>
              <w:widowControl w:val="0"/>
              <w:numPr>
                <w:ilvl w:val="0"/>
                <w:numId w:val="2"/>
              </w:numPr>
              <w:ind w:left="720" w:hanging="360"/>
              <w:jc w:val="both"/>
              <w:rPr>
                <w:rFonts w:hint="default" w:ascii="Open Sans" w:hAnsi="Open Sans" w:eastAsia="Open Sans" w:cs="Open Sans"/>
                <w:color w:val="002060"/>
                <w:sz w:val="20"/>
                <w:szCs w:val="20"/>
                <w:lang w:val="en-US"/>
              </w:rPr>
            </w:pPr>
            <w:r>
              <w:rPr>
                <w:rFonts w:hint="default" w:ascii="Open Sans" w:hAnsi="Open Sans" w:eastAsia="Open Sans"/>
                <w:color w:val="002060"/>
                <w:sz w:val="20"/>
                <w:szCs w:val="20"/>
                <w:lang w:val="en-US"/>
              </w:rPr>
              <w:t>Asimilación de librería SKBitmap de .net core para migración de API de dibujo de features geográficas usando Openlayers como componente de mapas. Migración de dicha API (previamente usaba la librería System.Drawing de Windows) para que se use la librería multi-plataforma SKBitmap. Documentación / Ejecución de pruebas funcionales.</w:t>
            </w:r>
          </w:p>
          <w:p w14:paraId="318FAFC0">
            <w:pPr>
              <w:pStyle w:val="31"/>
              <w:widowControl w:val="0"/>
              <w:numPr>
                <w:ilvl w:val="0"/>
                <w:numId w:val="2"/>
              </w:numPr>
              <w:ind w:left="720" w:hanging="360"/>
              <w:jc w:val="both"/>
              <w:rPr>
                <w:rFonts w:hint="default" w:ascii="Open Sans" w:hAnsi="Open Sans" w:eastAsia="Open Sans" w:cs="Open Sans"/>
                <w:color w:val="002060"/>
                <w:sz w:val="20"/>
                <w:szCs w:val="20"/>
                <w:lang w:val="en-US"/>
              </w:rPr>
            </w:pPr>
            <w:r>
              <w:rPr>
                <w:rFonts w:hint="default" w:ascii="Open Sans" w:hAnsi="Open Sans" w:eastAsia="Open Sans"/>
                <w:color w:val="002060"/>
                <w:sz w:val="20"/>
                <w:szCs w:val="20"/>
                <w:lang w:val="en-US"/>
              </w:rPr>
              <w:t>Asimilación/Ejecución en entorno de desarrollo de herramienta K6 para la ejecución de pruebas de carga sobre las diferentes features implementadas en los sistemas antes mencionados.</w:t>
            </w:r>
          </w:p>
          <w:p w14:paraId="4320147A">
            <w:pPr>
              <w:pStyle w:val="31"/>
              <w:widowControl w:val="0"/>
              <w:numPr>
                <w:ilvl w:val="0"/>
                <w:numId w:val="2"/>
              </w:numPr>
              <w:ind w:left="720" w:hanging="360"/>
              <w:jc w:val="both"/>
              <w:rPr>
                <w:rFonts w:hint="default" w:ascii="Open Sans" w:hAnsi="Open Sans" w:eastAsia="Open Sans" w:cs="Open Sans"/>
                <w:color w:val="002060"/>
                <w:sz w:val="20"/>
                <w:szCs w:val="20"/>
                <w:lang w:val="en-US"/>
              </w:rPr>
            </w:pPr>
            <w:r>
              <w:rPr>
                <w:rFonts w:hint="default" w:ascii="Open Sans" w:hAnsi="Open Sans" w:eastAsia="Open Sans"/>
                <w:color w:val="002060"/>
                <w:sz w:val="20"/>
                <w:szCs w:val="20"/>
                <w:lang w:val="en-US"/>
              </w:rPr>
              <w:t>Asimilación/uso de herramienta Mermaid para la creación de diagramas (diagrams as code) para los ficheros de documentación de los sistemas antes mencionados.</w:t>
            </w:r>
          </w:p>
          <w:p w14:paraId="132DF5D2">
            <w:pPr>
              <w:pStyle w:val="31"/>
              <w:widowControl w:val="0"/>
              <w:numPr>
                <w:ilvl w:val="0"/>
                <w:numId w:val="2"/>
              </w:numPr>
              <w:ind w:left="720" w:hanging="360"/>
              <w:jc w:val="both"/>
              <w:rPr>
                <w:rFonts w:hint="default" w:ascii="Open Sans" w:hAnsi="Open Sans" w:eastAsia="Open Sans" w:cs="Open Sans"/>
                <w:color w:val="002060"/>
                <w:sz w:val="20"/>
                <w:szCs w:val="20"/>
                <w:lang w:val="en-US"/>
              </w:rPr>
            </w:pPr>
            <w:r>
              <w:rPr>
                <w:rFonts w:hint="default" w:ascii="Open Sans" w:hAnsi="Open Sans" w:eastAsia="Open Sans"/>
                <w:color w:val="002060"/>
                <w:sz w:val="20"/>
                <w:szCs w:val="20"/>
                <w:lang w:val="en-US"/>
              </w:rPr>
              <w:t>Asimilación/uso de Componentes Radzen para las interfaces de los sistemas implementados con Blazor Server o Blazor Web Assembly.</w:t>
            </w:r>
          </w:p>
          <w:p w14:paraId="0E358B1A">
            <w:pPr>
              <w:pStyle w:val="31"/>
              <w:widowControl w:val="0"/>
              <w:numPr>
                <w:ilvl w:val="0"/>
                <w:numId w:val="2"/>
              </w:numPr>
              <w:ind w:left="720" w:hanging="360"/>
              <w:jc w:val="both"/>
              <w:rPr>
                <w:rFonts w:hint="default" w:ascii="Open Sans" w:hAnsi="Open Sans" w:eastAsia="Open Sans" w:cs="Open Sans"/>
                <w:color w:val="002060"/>
                <w:sz w:val="20"/>
                <w:szCs w:val="20"/>
                <w:lang w:val="en-US"/>
              </w:rPr>
            </w:pPr>
            <w:r>
              <w:rPr>
                <w:rFonts w:hint="default" w:ascii="Open Sans" w:hAnsi="Open Sans" w:eastAsia="Open Sans"/>
                <w:color w:val="002060"/>
                <w:sz w:val="20"/>
                <w:szCs w:val="20"/>
                <w:lang w:val="en-US"/>
              </w:rPr>
              <w:t>Asimilación de herramienta Traefik para publicación de Sistema en alta disponibilidad.</w:t>
            </w:r>
          </w:p>
          <w:p w14:paraId="1E58820F">
            <w:pPr>
              <w:pStyle w:val="31"/>
              <w:widowControl w:val="0"/>
              <w:numPr>
                <w:ilvl w:val="0"/>
                <w:numId w:val="2"/>
              </w:numPr>
              <w:ind w:left="720" w:hanging="360"/>
              <w:jc w:val="both"/>
              <w:rPr>
                <w:rFonts w:hint="default" w:ascii="Open Sans" w:hAnsi="Open Sans" w:eastAsia="Open Sans" w:cs="Open Sans"/>
                <w:color w:val="002060"/>
                <w:sz w:val="20"/>
                <w:szCs w:val="20"/>
                <w:lang w:val="en-US"/>
              </w:rPr>
            </w:pPr>
            <w:r>
              <w:rPr>
                <w:rFonts w:hint="default" w:ascii="Open Sans" w:hAnsi="Open Sans" w:eastAsia="Open Sans"/>
                <w:color w:val="002060"/>
                <w:sz w:val="20"/>
                <w:szCs w:val="20"/>
                <w:lang w:val="en-US"/>
              </w:rPr>
              <w:t>Dockerización de los Proyectos Web Apis implicados con el proceso de login/Gestión  de ordenes de servicio así como el Proyecto Web API para la representación gráfica de objetos geográficos.</w:t>
            </w:r>
          </w:p>
          <w:p w14:paraId="7DD0DEA4">
            <w:pPr>
              <w:pStyle w:val="31"/>
              <w:widowControl w:val="0"/>
              <w:numPr>
                <w:ilvl w:val="0"/>
                <w:numId w:val="2"/>
              </w:numPr>
              <w:ind w:left="720" w:hanging="360"/>
              <w:jc w:val="both"/>
              <w:rPr>
                <w:rFonts w:hint="default" w:ascii="Open Sans" w:hAnsi="Open Sans" w:eastAsia="Open Sans" w:cs="Open Sans"/>
                <w:color w:val="002060"/>
                <w:sz w:val="20"/>
                <w:szCs w:val="20"/>
                <w:lang w:val="en-US"/>
              </w:rPr>
            </w:pPr>
            <w:r>
              <w:rPr>
                <w:rFonts w:hint="default" w:ascii="Open Sans" w:hAnsi="Open Sans" w:eastAsia="Open Sans"/>
                <w:color w:val="002060"/>
                <w:sz w:val="20"/>
                <w:szCs w:val="20"/>
                <w:lang w:val="en-US"/>
              </w:rPr>
              <w:t>Asimilación/Aplicación en ambiente de Desarrollo, de herramienta (Open Source) "Azurite" como emulador offline de Azure Blog Storage.</w:t>
            </w:r>
          </w:p>
          <w:p w14:paraId="3724EDB4">
            <w:pPr>
              <w:pStyle w:val="31"/>
              <w:widowControl w:val="0"/>
              <w:numPr>
                <w:ilvl w:val="0"/>
                <w:numId w:val="2"/>
              </w:numPr>
              <w:ind w:left="720" w:hanging="360"/>
              <w:jc w:val="both"/>
              <w:rPr>
                <w:rFonts w:hint="default" w:ascii="Open Sans" w:hAnsi="Open Sans" w:eastAsia="Open Sans" w:cs="Open Sans"/>
                <w:color w:val="002060"/>
                <w:sz w:val="20"/>
                <w:szCs w:val="20"/>
                <w:lang w:val="en-US"/>
              </w:rPr>
            </w:pPr>
            <w:r>
              <w:rPr>
                <w:rFonts w:hint="default" w:ascii="Open Sans" w:hAnsi="Open Sans" w:eastAsia="Open Sans"/>
                <w:color w:val="002060"/>
                <w:sz w:val="20"/>
                <w:szCs w:val="20"/>
                <w:lang w:val="en-US"/>
              </w:rPr>
              <w:t>Implementación de maqueta funcional para la gestión de ordenes de servicios genéricas, usando prototipos de interfaces de usuarios mediante Blazor y componentes Radzen.</w:t>
            </w:r>
          </w:p>
        </w:tc>
        <w:tc>
          <w:tcPr>
            <w:tcW w:w="1701"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14:paraId="6CD1A517">
            <w:pPr>
              <w:widowControl w:val="0"/>
              <w:spacing w:line="240" w:lineRule="auto"/>
              <w:jc w:val="both"/>
              <w:rPr>
                <w:rFonts w:hint="default" w:ascii="Open Sans" w:hAnsi="Open Sans" w:eastAsia="Open Sans" w:cs="Open Sans"/>
                <w:b/>
                <w:color w:val="002060"/>
                <w:sz w:val="20"/>
                <w:szCs w:val="20"/>
              </w:rPr>
            </w:pPr>
            <w:r>
              <w:rPr>
                <w:rFonts w:hint="default" w:ascii="Open Sans" w:hAnsi="Open Sans" w:eastAsia="Open Sans" w:cs="Open Sans"/>
                <w:b/>
                <w:color w:val="002060"/>
                <w:sz w:val="20"/>
                <w:szCs w:val="20"/>
              </w:rPr>
              <w:t>Desarrollador</w:t>
            </w:r>
          </w:p>
        </w:tc>
      </w:tr>
    </w:tbl>
    <w:p w14:paraId="6F3FAD87">
      <w:pPr>
        <w:spacing w:line="240" w:lineRule="auto"/>
        <w:ind w:right="3115"/>
        <w:rPr>
          <w:rFonts w:ascii="Open Sans" w:hAnsi="Open Sans" w:eastAsia="Open Sans" w:cs="Open Sans"/>
          <w:color w:val="002060"/>
          <w:sz w:val="20"/>
          <w:szCs w:val="20"/>
        </w:rPr>
      </w:pPr>
    </w:p>
    <w:p w14:paraId="74B6F433">
      <w:pPr>
        <w:tabs>
          <w:tab w:val="left" w:pos="1800"/>
        </w:tabs>
        <w:rPr>
          <w:rFonts w:ascii="Open Sans" w:hAnsi="Open Sans" w:eastAsia="Open Sans" w:cs="Open Sans"/>
          <w:sz w:val="20"/>
          <w:szCs w:val="20"/>
        </w:rPr>
      </w:pPr>
      <w:r>
        <w:rPr>
          <w:rFonts w:ascii="Open Sans" w:hAnsi="Open Sans" w:eastAsia="Open Sans" w:cs="Open Sans"/>
          <w:sz w:val="20"/>
          <w:szCs w:val="20"/>
        </w:rPr>
        <w:tab/>
      </w:r>
    </w:p>
    <w:p w14:paraId="40A2EDDE">
      <w:pPr>
        <w:rPr>
          <w:rFonts w:ascii="Open Sans" w:hAnsi="Open Sans" w:eastAsia="Open Sans" w:cs="Open Sans"/>
          <w:sz w:val="20"/>
          <w:szCs w:val="20"/>
        </w:rPr>
      </w:pPr>
    </w:p>
    <w:sectPr>
      <w:headerReference r:id="rId5" w:type="default"/>
      <w:footerReference r:id="rId6" w:type="default"/>
      <w:pgSz w:w="11909" w:h="16834"/>
      <w:pgMar w:top="1440" w:right="1440" w:bottom="1440" w:left="1440" w:header="720" w:footer="720" w:gutter="0"/>
      <w:pgBorders>
        <w:top w:val="none" w:sz="0" w:space="0"/>
        <w:left w:val="none" w:sz="0" w:space="0"/>
        <w:bottom w:val="none" w:sz="0" w:space="0"/>
        <w:right w:val="none" w:sz="0" w:space="0"/>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Bookman Old Style">
    <w:panose1 w:val="02050604050505020204"/>
    <w:charset w:val="00"/>
    <w:family w:val="roman"/>
    <w:pitch w:val="default"/>
    <w:sig w:usb0="00000287" w:usb1="00000000" w:usb2="00000000" w:usb3="00000000" w:csb0="2000009F" w:csb1="DFD70000"/>
  </w:font>
  <w:font w:name="Gill Sans MT">
    <w:panose1 w:val="020B0502020104020203"/>
    <w:charset w:val="00"/>
    <w:family w:val="swiss"/>
    <w:pitch w:val="default"/>
    <w:sig w:usb0="00000003" w:usb1="00000000" w:usb2="00000000" w:usb3="00000000" w:csb0="20000003" w:csb1="00000000"/>
  </w:font>
  <w:font w:name="Open Sans">
    <w:altName w:val="Times New Roman"/>
    <w:panose1 w:val="00000000000000000000"/>
    <w:charset w:val="00"/>
    <w:family w:val="swiss"/>
    <w:pitch w:val="default"/>
    <w:sig w:usb0="00000000" w:usb1="00000000" w:usb2="00000028" w:usb3="00000000" w:csb0="0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7ACA39">
    <w:pPr>
      <w:pStyle w:val="12"/>
      <w:rPr>
        <w:rFonts w:ascii="Open Sans" w:hAnsi="Open Sans" w:cs="Open Sans"/>
        <w:b/>
        <w:color w:val="073763"/>
        <w:sz w:val="20"/>
        <w:szCs w:val="20"/>
        <w:lang w:val="en-US"/>
      </w:rPr>
    </w:pPr>
    <w:r>
      <w:rPr>
        <w:rFonts w:ascii="Open Sans" w:hAnsi="Open Sans" w:cs="Open Sans"/>
        <w:b/>
        <w:color w:val="073763"/>
        <w:sz w:val="20"/>
        <w:szCs w:val="20"/>
        <w:lang w:val="en-US"/>
      </w:rPr>
      <w:t>Alain Jorge Acuña</w:t>
    </w:r>
  </w:p>
  <w:p w14:paraId="454A7A69">
    <w:pPr>
      <w:pStyle w:val="12"/>
      <w:rPr>
        <w:rFonts w:ascii="Open Sans" w:hAnsi="Open Sans" w:cs="Open Sans"/>
        <w:b/>
        <w:color w:val="073763"/>
        <w:sz w:val="20"/>
        <w:szCs w:val="20"/>
        <w:lang w:val="en-US"/>
      </w:rPr>
    </w:pPr>
    <w:r>
      <w:rPr>
        <w:rFonts w:ascii="Open Sans" w:hAnsi="Open Sans" w:cs="Open Sans"/>
        <w:b/>
        <w:color w:val="073763"/>
        <w:sz w:val="20"/>
        <w:szCs w:val="20"/>
        <w:lang w:val="en-US"/>
      </w:rPr>
      <w:t>potlitel@gmail.com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040A26">
    <w:pPr>
      <w:spacing w:line="240" w:lineRule="auto"/>
      <w:rPr>
        <w:rFonts w:ascii="Open Sans" w:hAnsi="Open Sans" w:cs="Open Sans"/>
        <w:b/>
        <w:color w:val="073763"/>
        <w:sz w:val="20"/>
        <w:szCs w:val="20"/>
      </w:rPr>
    </w:pPr>
    <w:r>
      <w:rPr>
        <w:rFonts w:ascii="Open Sans" w:hAnsi="Open Sans" w:cs="Open Sans"/>
        <w:b/>
        <w:color w:val="073763"/>
        <w:sz w:val="20"/>
        <w:szCs w:val="20"/>
      </w:rPr>
      <w:t xml:space="preserve">FICHA DE ANTECEDENTES PROFESIONALES </w:t>
    </w:r>
  </w:p>
  <w:p w14:paraId="7ABE953E">
    <w:pPr>
      <w:spacing w:line="240" w:lineRule="auto"/>
      <w:rPr>
        <w:b/>
        <w:color w:val="073763"/>
        <w:sz w:val="20"/>
        <w:szCs w:val="20"/>
      </w:rPr>
    </w:pPr>
    <w:bookmarkStart w:id="1" w:name="_q9bh2hwd3540" w:colFirst="0" w:colLast="0"/>
    <w:bookmarkEnd w:id="1"/>
  </w:p>
  <w:p w14:paraId="17F98DA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63300A"/>
    <w:multiLevelType w:val="multilevel"/>
    <w:tmpl w:val="1163300A"/>
    <w:lvl w:ilvl="0" w:tentative="0">
      <w:start w:val="0"/>
      <w:numFmt w:val="bullet"/>
      <w:lvlText w:val="-"/>
      <w:lvlJc w:val="left"/>
      <w:pPr>
        <w:ind w:left="720" w:hanging="360"/>
      </w:pPr>
      <w:rPr>
        <w:rFonts w:hint="default" w:ascii="Open Sans" w:hAnsi="Open Sans" w:eastAsia="Open Sans" w:cs="Open San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DF30010"/>
    <w:multiLevelType w:val="multilevel"/>
    <w:tmpl w:val="2DF3001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trackRevisions w:val="1"/>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3CD"/>
    <w:rsid w:val="00011406"/>
    <w:rsid w:val="0001304B"/>
    <w:rsid w:val="00014340"/>
    <w:rsid w:val="0003531C"/>
    <w:rsid w:val="00037673"/>
    <w:rsid w:val="00047E3C"/>
    <w:rsid w:val="0005228B"/>
    <w:rsid w:val="000571D7"/>
    <w:rsid w:val="00067436"/>
    <w:rsid w:val="00073DCA"/>
    <w:rsid w:val="000804D5"/>
    <w:rsid w:val="00081E7E"/>
    <w:rsid w:val="000860F3"/>
    <w:rsid w:val="00093516"/>
    <w:rsid w:val="000945CC"/>
    <w:rsid w:val="00095BC0"/>
    <w:rsid w:val="000A45EB"/>
    <w:rsid w:val="000B2D45"/>
    <w:rsid w:val="000C0197"/>
    <w:rsid w:val="000C226A"/>
    <w:rsid w:val="000D4507"/>
    <w:rsid w:val="000E391C"/>
    <w:rsid w:val="000F0CE1"/>
    <w:rsid w:val="000F52A9"/>
    <w:rsid w:val="000F5F06"/>
    <w:rsid w:val="00101470"/>
    <w:rsid w:val="001114E5"/>
    <w:rsid w:val="001117B7"/>
    <w:rsid w:val="00114F6C"/>
    <w:rsid w:val="001253EB"/>
    <w:rsid w:val="0013566D"/>
    <w:rsid w:val="00136AC6"/>
    <w:rsid w:val="00140C85"/>
    <w:rsid w:val="00144005"/>
    <w:rsid w:val="00144C5C"/>
    <w:rsid w:val="00155DF3"/>
    <w:rsid w:val="00161AA1"/>
    <w:rsid w:val="00164295"/>
    <w:rsid w:val="001664A1"/>
    <w:rsid w:val="00176C57"/>
    <w:rsid w:val="00180420"/>
    <w:rsid w:val="00190D70"/>
    <w:rsid w:val="00194A3C"/>
    <w:rsid w:val="0019690A"/>
    <w:rsid w:val="001A29A1"/>
    <w:rsid w:val="001A41FF"/>
    <w:rsid w:val="001A659A"/>
    <w:rsid w:val="001B2A55"/>
    <w:rsid w:val="001B7FF5"/>
    <w:rsid w:val="001C7C72"/>
    <w:rsid w:val="001D27D9"/>
    <w:rsid w:val="001D29DA"/>
    <w:rsid w:val="001E1989"/>
    <w:rsid w:val="001E48E8"/>
    <w:rsid w:val="001E7BDB"/>
    <w:rsid w:val="001F18CF"/>
    <w:rsid w:val="001F7596"/>
    <w:rsid w:val="0021105A"/>
    <w:rsid w:val="00211151"/>
    <w:rsid w:val="00212085"/>
    <w:rsid w:val="002210BD"/>
    <w:rsid w:val="00231DAA"/>
    <w:rsid w:val="00232925"/>
    <w:rsid w:val="002357F4"/>
    <w:rsid w:val="0024227F"/>
    <w:rsid w:val="002516C3"/>
    <w:rsid w:val="002521D6"/>
    <w:rsid w:val="00260EDB"/>
    <w:rsid w:val="002635FC"/>
    <w:rsid w:val="00270397"/>
    <w:rsid w:val="00287685"/>
    <w:rsid w:val="002A2C93"/>
    <w:rsid w:val="002B027A"/>
    <w:rsid w:val="002C3C0B"/>
    <w:rsid w:val="002C4E67"/>
    <w:rsid w:val="002C6CD8"/>
    <w:rsid w:val="002C7FD0"/>
    <w:rsid w:val="002D71D3"/>
    <w:rsid w:val="002E3984"/>
    <w:rsid w:val="002E3BA7"/>
    <w:rsid w:val="002E43EB"/>
    <w:rsid w:val="002F444E"/>
    <w:rsid w:val="002F7247"/>
    <w:rsid w:val="00300447"/>
    <w:rsid w:val="00301BB9"/>
    <w:rsid w:val="003042E9"/>
    <w:rsid w:val="00307C32"/>
    <w:rsid w:val="0031175D"/>
    <w:rsid w:val="00320BDE"/>
    <w:rsid w:val="003211E4"/>
    <w:rsid w:val="00330805"/>
    <w:rsid w:val="0033496C"/>
    <w:rsid w:val="003352DE"/>
    <w:rsid w:val="00337625"/>
    <w:rsid w:val="00340DFC"/>
    <w:rsid w:val="00354420"/>
    <w:rsid w:val="003579A7"/>
    <w:rsid w:val="0036078E"/>
    <w:rsid w:val="00360941"/>
    <w:rsid w:val="003626CB"/>
    <w:rsid w:val="00366D69"/>
    <w:rsid w:val="00371652"/>
    <w:rsid w:val="00375CE0"/>
    <w:rsid w:val="003A3285"/>
    <w:rsid w:val="003B2596"/>
    <w:rsid w:val="003B72C4"/>
    <w:rsid w:val="003B76F8"/>
    <w:rsid w:val="003C0B9E"/>
    <w:rsid w:val="003C0D74"/>
    <w:rsid w:val="003C577F"/>
    <w:rsid w:val="003D0EE6"/>
    <w:rsid w:val="003D38A1"/>
    <w:rsid w:val="003D5959"/>
    <w:rsid w:val="003E15F1"/>
    <w:rsid w:val="003E3DAF"/>
    <w:rsid w:val="003E59F2"/>
    <w:rsid w:val="003F4ED6"/>
    <w:rsid w:val="00402509"/>
    <w:rsid w:val="004066AB"/>
    <w:rsid w:val="00417BA6"/>
    <w:rsid w:val="00420688"/>
    <w:rsid w:val="0042289F"/>
    <w:rsid w:val="00425FF5"/>
    <w:rsid w:val="00430AB6"/>
    <w:rsid w:val="00450B10"/>
    <w:rsid w:val="004557F4"/>
    <w:rsid w:val="00457EC3"/>
    <w:rsid w:val="004637B6"/>
    <w:rsid w:val="004676D6"/>
    <w:rsid w:val="00481976"/>
    <w:rsid w:val="0048755F"/>
    <w:rsid w:val="004B09D6"/>
    <w:rsid w:val="004B429B"/>
    <w:rsid w:val="004D71C1"/>
    <w:rsid w:val="004E1257"/>
    <w:rsid w:val="004E706D"/>
    <w:rsid w:val="004F51B6"/>
    <w:rsid w:val="00504D84"/>
    <w:rsid w:val="00526165"/>
    <w:rsid w:val="00527C1E"/>
    <w:rsid w:val="005318C0"/>
    <w:rsid w:val="0054005E"/>
    <w:rsid w:val="00547B60"/>
    <w:rsid w:val="00552A00"/>
    <w:rsid w:val="0055514D"/>
    <w:rsid w:val="005558A2"/>
    <w:rsid w:val="00557DE0"/>
    <w:rsid w:val="00562E7C"/>
    <w:rsid w:val="00575FBA"/>
    <w:rsid w:val="005769C9"/>
    <w:rsid w:val="005773D7"/>
    <w:rsid w:val="005A09C5"/>
    <w:rsid w:val="005A1303"/>
    <w:rsid w:val="005A3134"/>
    <w:rsid w:val="005A505A"/>
    <w:rsid w:val="005B0306"/>
    <w:rsid w:val="005B4342"/>
    <w:rsid w:val="005C757A"/>
    <w:rsid w:val="005D5B54"/>
    <w:rsid w:val="005E3693"/>
    <w:rsid w:val="005E4A4A"/>
    <w:rsid w:val="005E515D"/>
    <w:rsid w:val="005E5DFC"/>
    <w:rsid w:val="005E7373"/>
    <w:rsid w:val="005F275A"/>
    <w:rsid w:val="005F2A80"/>
    <w:rsid w:val="005F653B"/>
    <w:rsid w:val="0060070D"/>
    <w:rsid w:val="00602F33"/>
    <w:rsid w:val="006046BE"/>
    <w:rsid w:val="00610A60"/>
    <w:rsid w:val="006260EE"/>
    <w:rsid w:val="00627950"/>
    <w:rsid w:val="00635277"/>
    <w:rsid w:val="00637D38"/>
    <w:rsid w:val="00653A10"/>
    <w:rsid w:val="00661283"/>
    <w:rsid w:val="00661836"/>
    <w:rsid w:val="006811B5"/>
    <w:rsid w:val="00683DD0"/>
    <w:rsid w:val="006878F6"/>
    <w:rsid w:val="006B0A5A"/>
    <w:rsid w:val="006B0F31"/>
    <w:rsid w:val="006B2914"/>
    <w:rsid w:val="006B46DE"/>
    <w:rsid w:val="006B4717"/>
    <w:rsid w:val="006E308B"/>
    <w:rsid w:val="006E46E1"/>
    <w:rsid w:val="006E6FDC"/>
    <w:rsid w:val="006F700D"/>
    <w:rsid w:val="00701385"/>
    <w:rsid w:val="0070441B"/>
    <w:rsid w:val="00705CDD"/>
    <w:rsid w:val="00715E6B"/>
    <w:rsid w:val="0073242E"/>
    <w:rsid w:val="00734236"/>
    <w:rsid w:val="00736A4F"/>
    <w:rsid w:val="00740D6F"/>
    <w:rsid w:val="0074163C"/>
    <w:rsid w:val="007418A4"/>
    <w:rsid w:val="00775E6C"/>
    <w:rsid w:val="00777C5C"/>
    <w:rsid w:val="00797DAB"/>
    <w:rsid w:val="007A1CE0"/>
    <w:rsid w:val="007B7F81"/>
    <w:rsid w:val="007C1DD5"/>
    <w:rsid w:val="007C2988"/>
    <w:rsid w:val="007D220D"/>
    <w:rsid w:val="007D5CE7"/>
    <w:rsid w:val="007E3214"/>
    <w:rsid w:val="007F4CB3"/>
    <w:rsid w:val="008058CC"/>
    <w:rsid w:val="00805DCF"/>
    <w:rsid w:val="00823E16"/>
    <w:rsid w:val="00832121"/>
    <w:rsid w:val="00832A47"/>
    <w:rsid w:val="008340CE"/>
    <w:rsid w:val="008377C8"/>
    <w:rsid w:val="00837BDE"/>
    <w:rsid w:val="008457A9"/>
    <w:rsid w:val="0085327C"/>
    <w:rsid w:val="008573CD"/>
    <w:rsid w:val="00860EA5"/>
    <w:rsid w:val="00876EF2"/>
    <w:rsid w:val="00890DBC"/>
    <w:rsid w:val="008A0770"/>
    <w:rsid w:val="008C5C0F"/>
    <w:rsid w:val="008C63A1"/>
    <w:rsid w:val="008E0452"/>
    <w:rsid w:val="008E2C01"/>
    <w:rsid w:val="008F04B3"/>
    <w:rsid w:val="00900B9D"/>
    <w:rsid w:val="00903744"/>
    <w:rsid w:val="00930703"/>
    <w:rsid w:val="00941FB4"/>
    <w:rsid w:val="00944327"/>
    <w:rsid w:val="00944857"/>
    <w:rsid w:val="00944EFE"/>
    <w:rsid w:val="0095127B"/>
    <w:rsid w:val="00952245"/>
    <w:rsid w:val="0095777B"/>
    <w:rsid w:val="009776FA"/>
    <w:rsid w:val="009A5EBE"/>
    <w:rsid w:val="009A6869"/>
    <w:rsid w:val="009B0CCD"/>
    <w:rsid w:val="009B55B5"/>
    <w:rsid w:val="009C42DB"/>
    <w:rsid w:val="009D00A6"/>
    <w:rsid w:val="009D00DA"/>
    <w:rsid w:val="009E1C1E"/>
    <w:rsid w:val="009E44D9"/>
    <w:rsid w:val="009F291F"/>
    <w:rsid w:val="00A16C74"/>
    <w:rsid w:val="00A17056"/>
    <w:rsid w:val="00A33B0D"/>
    <w:rsid w:val="00A34B45"/>
    <w:rsid w:val="00A375E1"/>
    <w:rsid w:val="00A424B2"/>
    <w:rsid w:val="00A466EC"/>
    <w:rsid w:val="00A56B7A"/>
    <w:rsid w:val="00A576AE"/>
    <w:rsid w:val="00A646CB"/>
    <w:rsid w:val="00A679A9"/>
    <w:rsid w:val="00A80E43"/>
    <w:rsid w:val="00A83B85"/>
    <w:rsid w:val="00A857B3"/>
    <w:rsid w:val="00A958F0"/>
    <w:rsid w:val="00A95C26"/>
    <w:rsid w:val="00A970D5"/>
    <w:rsid w:val="00AA332F"/>
    <w:rsid w:val="00AB707D"/>
    <w:rsid w:val="00AC6312"/>
    <w:rsid w:val="00AD04FD"/>
    <w:rsid w:val="00AD292B"/>
    <w:rsid w:val="00AF01AB"/>
    <w:rsid w:val="00AF0917"/>
    <w:rsid w:val="00AF3F25"/>
    <w:rsid w:val="00AF66FA"/>
    <w:rsid w:val="00AF7346"/>
    <w:rsid w:val="00B11E3A"/>
    <w:rsid w:val="00B15985"/>
    <w:rsid w:val="00B2486A"/>
    <w:rsid w:val="00B31EA0"/>
    <w:rsid w:val="00B4045A"/>
    <w:rsid w:val="00B43275"/>
    <w:rsid w:val="00B51930"/>
    <w:rsid w:val="00B54152"/>
    <w:rsid w:val="00B60210"/>
    <w:rsid w:val="00B6022E"/>
    <w:rsid w:val="00B60CA9"/>
    <w:rsid w:val="00B874CD"/>
    <w:rsid w:val="00B90C13"/>
    <w:rsid w:val="00BA44DD"/>
    <w:rsid w:val="00BB442C"/>
    <w:rsid w:val="00BC1C35"/>
    <w:rsid w:val="00BC4B2E"/>
    <w:rsid w:val="00BC79C7"/>
    <w:rsid w:val="00BD200F"/>
    <w:rsid w:val="00BD3A27"/>
    <w:rsid w:val="00BE324C"/>
    <w:rsid w:val="00BE33A4"/>
    <w:rsid w:val="00BE58A8"/>
    <w:rsid w:val="00BF05DD"/>
    <w:rsid w:val="00BF7C34"/>
    <w:rsid w:val="00C167E5"/>
    <w:rsid w:val="00C1788F"/>
    <w:rsid w:val="00C22142"/>
    <w:rsid w:val="00C349E2"/>
    <w:rsid w:val="00C360A9"/>
    <w:rsid w:val="00C36E3C"/>
    <w:rsid w:val="00C40C33"/>
    <w:rsid w:val="00C617EE"/>
    <w:rsid w:val="00C61A76"/>
    <w:rsid w:val="00C6611E"/>
    <w:rsid w:val="00C81F05"/>
    <w:rsid w:val="00C90B5A"/>
    <w:rsid w:val="00C90F17"/>
    <w:rsid w:val="00C97EC7"/>
    <w:rsid w:val="00CB0F44"/>
    <w:rsid w:val="00CB165A"/>
    <w:rsid w:val="00CB399E"/>
    <w:rsid w:val="00CC08FD"/>
    <w:rsid w:val="00CC5735"/>
    <w:rsid w:val="00CC6D8A"/>
    <w:rsid w:val="00CD06F5"/>
    <w:rsid w:val="00CD2D08"/>
    <w:rsid w:val="00CE3DAA"/>
    <w:rsid w:val="00CE79AD"/>
    <w:rsid w:val="00CF5A2E"/>
    <w:rsid w:val="00CF710D"/>
    <w:rsid w:val="00D06F61"/>
    <w:rsid w:val="00D12D55"/>
    <w:rsid w:val="00D136A0"/>
    <w:rsid w:val="00D14A8D"/>
    <w:rsid w:val="00D25A44"/>
    <w:rsid w:val="00D33000"/>
    <w:rsid w:val="00D43F59"/>
    <w:rsid w:val="00D4464A"/>
    <w:rsid w:val="00D45E72"/>
    <w:rsid w:val="00D462BA"/>
    <w:rsid w:val="00D60AC7"/>
    <w:rsid w:val="00D61BBB"/>
    <w:rsid w:val="00D621DA"/>
    <w:rsid w:val="00D728F8"/>
    <w:rsid w:val="00D7291E"/>
    <w:rsid w:val="00D844B8"/>
    <w:rsid w:val="00D906A8"/>
    <w:rsid w:val="00DA2B45"/>
    <w:rsid w:val="00DB43C3"/>
    <w:rsid w:val="00DB4923"/>
    <w:rsid w:val="00DC1A1D"/>
    <w:rsid w:val="00DC5656"/>
    <w:rsid w:val="00DC5D06"/>
    <w:rsid w:val="00DC7F62"/>
    <w:rsid w:val="00DD7BCF"/>
    <w:rsid w:val="00DE2849"/>
    <w:rsid w:val="00DE3D27"/>
    <w:rsid w:val="00DE48ED"/>
    <w:rsid w:val="00DF22DA"/>
    <w:rsid w:val="00DF2FA8"/>
    <w:rsid w:val="00DF579F"/>
    <w:rsid w:val="00DF6818"/>
    <w:rsid w:val="00E062C0"/>
    <w:rsid w:val="00E07B9B"/>
    <w:rsid w:val="00E16AA8"/>
    <w:rsid w:val="00E17AF6"/>
    <w:rsid w:val="00E20C10"/>
    <w:rsid w:val="00E22253"/>
    <w:rsid w:val="00E2413F"/>
    <w:rsid w:val="00E342F4"/>
    <w:rsid w:val="00E4594D"/>
    <w:rsid w:val="00E46DB0"/>
    <w:rsid w:val="00E472D5"/>
    <w:rsid w:val="00E529B8"/>
    <w:rsid w:val="00E61C72"/>
    <w:rsid w:val="00E643A6"/>
    <w:rsid w:val="00E649E8"/>
    <w:rsid w:val="00E67044"/>
    <w:rsid w:val="00E67FE4"/>
    <w:rsid w:val="00E80E42"/>
    <w:rsid w:val="00E830FC"/>
    <w:rsid w:val="00E83ECA"/>
    <w:rsid w:val="00EA04D6"/>
    <w:rsid w:val="00EA652D"/>
    <w:rsid w:val="00EB625F"/>
    <w:rsid w:val="00EC2BE9"/>
    <w:rsid w:val="00EC6DD7"/>
    <w:rsid w:val="00EE4B0C"/>
    <w:rsid w:val="00EE6580"/>
    <w:rsid w:val="00EF5B64"/>
    <w:rsid w:val="00F05C47"/>
    <w:rsid w:val="00F06E56"/>
    <w:rsid w:val="00F078D1"/>
    <w:rsid w:val="00F125BE"/>
    <w:rsid w:val="00F14376"/>
    <w:rsid w:val="00F2181C"/>
    <w:rsid w:val="00F238C2"/>
    <w:rsid w:val="00F23A79"/>
    <w:rsid w:val="00F26799"/>
    <w:rsid w:val="00F30C98"/>
    <w:rsid w:val="00F30C9A"/>
    <w:rsid w:val="00F35C4F"/>
    <w:rsid w:val="00F41BB1"/>
    <w:rsid w:val="00F45B3B"/>
    <w:rsid w:val="00F467F2"/>
    <w:rsid w:val="00F50554"/>
    <w:rsid w:val="00F64CD4"/>
    <w:rsid w:val="00F655E3"/>
    <w:rsid w:val="00F755A4"/>
    <w:rsid w:val="00F805B2"/>
    <w:rsid w:val="00F83BAF"/>
    <w:rsid w:val="00F8445F"/>
    <w:rsid w:val="00F8780A"/>
    <w:rsid w:val="00F96E2A"/>
    <w:rsid w:val="00FA28A4"/>
    <w:rsid w:val="00FB20B1"/>
    <w:rsid w:val="00FB3712"/>
    <w:rsid w:val="00FB64F5"/>
    <w:rsid w:val="00FB675C"/>
    <w:rsid w:val="00FC0878"/>
    <w:rsid w:val="00FC2B89"/>
    <w:rsid w:val="00FD5327"/>
    <w:rsid w:val="00FD6ABA"/>
    <w:rsid w:val="00FE0CD1"/>
    <w:rsid w:val="00FF4CA1"/>
    <w:rsid w:val="00FF6C4D"/>
    <w:rsid w:val="00FF6FE2"/>
    <w:rsid w:val="018B2118"/>
    <w:rsid w:val="025008C3"/>
    <w:rsid w:val="02587777"/>
    <w:rsid w:val="02840131"/>
    <w:rsid w:val="02F20765"/>
    <w:rsid w:val="0302517C"/>
    <w:rsid w:val="040B3430"/>
    <w:rsid w:val="04533DF5"/>
    <w:rsid w:val="0488627D"/>
    <w:rsid w:val="049A5A5E"/>
    <w:rsid w:val="050F19D9"/>
    <w:rsid w:val="056E3078"/>
    <w:rsid w:val="05754C01"/>
    <w:rsid w:val="067803E8"/>
    <w:rsid w:val="07017C0B"/>
    <w:rsid w:val="079E0D8E"/>
    <w:rsid w:val="084A0EA6"/>
    <w:rsid w:val="0945176C"/>
    <w:rsid w:val="094E0AD4"/>
    <w:rsid w:val="095161D6"/>
    <w:rsid w:val="09735491"/>
    <w:rsid w:val="0A515D78"/>
    <w:rsid w:val="0A634F0B"/>
    <w:rsid w:val="0A9B0776"/>
    <w:rsid w:val="0B8B47FB"/>
    <w:rsid w:val="0B911F88"/>
    <w:rsid w:val="0C846796"/>
    <w:rsid w:val="0C931AD8"/>
    <w:rsid w:val="0D2C3F28"/>
    <w:rsid w:val="0DD15D3A"/>
    <w:rsid w:val="0E611DA6"/>
    <w:rsid w:val="0FDC3811"/>
    <w:rsid w:val="0FEBE83D"/>
    <w:rsid w:val="1074050C"/>
    <w:rsid w:val="10973F44"/>
    <w:rsid w:val="109B71AD"/>
    <w:rsid w:val="118B7CD4"/>
    <w:rsid w:val="12435284"/>
    <w:rsid w:val="136D14EF"/>
    <w:rsid w:val="1510089B"/>
    <w:rsid w:val="1549557C"/>
    <w:rsid w:val="162738E6"/>
    <w:rsid w:val="16D231FD"/>
    <w:rsid w:val="16DF0E96"/>
    <w:rsid w:val="17573FD8"/>
    <w:rsid w:val="17935CA0"/>
    <w:rsid w:val="185B5E04"/>
    <w:rsid w:val="187F669C"/>
    <w:rsid w:val="18B9039C"/>
    <w:rsid w:val="18D731CF"/>
    <w:rsid w:val="18D86A52"/>
    <w:rsid w:val="190A1374"/>
    <w:rsid w:val="190F3329"/>
    <w:rsid w:val="1B94434C"/>
    <w:rsid w:val="1BA3160C"/>
    <w:rsid w:val="1BCF2401"/>
    <w:rsid w:val="1C08210D"/>
    <w:rsid w:val="1D851279"/>
    <w:rsid w:val="1DA21EAE"/>
    <w:rsid w:val="1DA41B2E"/>
    <w:rsid w:val="1DBF9650"/>
    <w:rsid w:val="1E9C7B48"/>
    <w:rsid w:val="1EB067E8"/>
    <w:rsid w:val="1ED32208"/>
    <w:rsid w:val="1EFF7857"/>
    <w:rsid w:val="1F383249"/>
    <w:rsid w:val="1F7E6EFD"/>
    <w:rsid w:val="1FAE057F"/>
    <w:rsid w:val="1FE864E5"/>
    <w:rsid w:val="2019658A"/>
    <w:rsid w:val="21BC76E5"/>
    <w:rsid w:val="21C328F3"/>
    <w:rsid w:val="226D2D8C"/>
    <w:rsid w:val="22877F6D"/>
    <w:rsid w:val="22FA25EF"/>
    <w:rsid w:val="23796741"/>
    <w:rsid w:val="24175346"/>
    <w:rsid w:val="247C0814"/>
    <w:rsid w:val="24D334FA"/>
    <w:rsid w:val="24F72435"/>
    <w:rsid w:val="24FF3D57"/>
    <w:rsid w:val="24FF7842"/>
    <w:rsid w:val="25423C43"/>
    <w:rsid w:val="254A2AF8"/>
    <w:rsid w:val="25560250"/>
    <w:rsid w:val="266B4AD8"/>
    <w:rsid w:val="27305558"/>
    <w:rsid w:val="27644FA7"/>
    <w:rsid w:val="27C923FA"/>
    <w:rsid w:val="280755BB"/>
    <w:rsid w:val="28B704A4"/>
    <w:rsid w:val="29017971"/>
    <w:rsid w:val="29444FC3"/>
    <w:rsid w:val="297665B1"/>
    <w:rsid w:val="29D955E0"/>
    <w:rsid w:val="2A226BAF"/>
    <w:rsid w:val="2A3F06DE"/>
    <w:rsid w:val="2B341EF0"/>
    <w:rsid w:val="2BA04E22"/>
    <w:rsid w:val="2BDC5B80"/>
    <w:rsid w:val="2CDE44AA"/>
    <w:rsid w:val="2D9F5148"/>
    <w:rsid w:val="2DFF29C8"/>
    <w:rsid w:val="2E02460C"/>
    <w:rsid w:val="2E475FFA"/>
    <w:rsid w:val="2ECC1AD7"/>
    <w:rsid w:val="2EFE0BDB"/>
    <w:rsid w:val="2F0B703D"/>
    <w:rsid w:val="2FBE6AE0"/>
    <w:rsid w:val="2FCB0375"/>
    <w:rsid w:val="2FD00080"/>
    <w:rsid w:val="2FDC1914"/>
    <w:rsid w:val="30840E28"/>
    <w:rsid w:val="30ED1751"/>
    <w:rsid w:val="32136FB5"/>
    <w:rsid w:val="324032FC"/>
    <w:rsid w:val="33896EE1"/>
    <w:rsid w:val="33B51F64"/>
    <w:rsid w:val="33C1667B"/>
    <w:rsid w:val="33D72119"/>
    <w:rsid w:val="33E505BB"/>
    <w:rsid w:val="3439693A"/>
    <w:rsid w:val="34686274"/>
    <w:rsid w:val="347A51A5"/>
    <w:rsid w:val="34A727F1"/>
    <w:rsid w:val="352A5349"/>
    <w:rsid w:val="358931C8"/>
    <w:rsid w:val="3603722A"/>
    <w:rsid w:val="36277671"/>
    <w:rsid w:val="362946D1"/>
    <w:rsid w:val="365F40C1"/>
    <w:rsid w:val="367A26EC"/>
    <w:rsid w:val="36A93B22"/>
    <w:rsid w:val="37307DA0"/>
    <w:rsid w:val="374026BB"/>
    <w:rsid w:val="378A5DAD"/>
    <w:rsid w:val="379B694E"/>
    <w:rsid w:val="37D7974B"/>
    <w:rsid w:val="38354873"/>
    <w:rsid w:val="396E39C4"/>
    <w:rsid w:val="39926182"/>
    <w:rsid w:val="39FA48AC"/>
    <w:rsid w:val="3BD84956"/>
    <w:rsid w:val="3C153A08"/>
    <w:rsid w:val="3C492C5B"/>
    <w:rsid w:val="3CF03B2D"/>
    <w:rsid w:val="3D464014"/>
    <w:rsid w:val="3D4E0F7F"/>
    <w:rsid w:val="3E014747"/>
    <w:rsid w:val="3E6F4D7B"/>
    <w:rsid w:val="3EFE1167"/>
    <w:rsid w:val="3F2E7738"/>
    <w:rsid w:val="3F7F29BA"/>
    <w:rsid w:val="3F916157"/>
    <w:rsid w:val="3FA47376"/>
    <w:rsid w:val="3FC26926"/>
    <w:rsid w:val="402C0554"/>
    <w:rsid w:val="40322DDA"/>
    <w:rsid w:val="404D430C"/>
    <w:rsid w:val="406A5E3B"/>
    <w:rsid w:val="406C4BC1"/>
    <w:rsid w:val="410427B6"/>
    <w:rsid w:val="42325426"/>
    <w:rsid w:val="43667DA2"/>
    <w:rsid w:val="437B4947"/>
    <w:rsid w:val="439E2535"/>
    <w:rsid w:val="44FF683E"/>
    <w:rsid w:val="455901D1"/>
    <w:rsid w:val="470E1E21"/>
    <w:rsid w:val="475F50A3"/>
    <w:rsid w:val="47B76DB7"/>
    <w:rsid w:val="484D4578"/>
    <w:rsid w:val="485762B0"/>
    <w:rsid w:val="48F232BB"/>
    <w:rsid w:val="498A4734"/>
    <w:rsid w:val="49A330DF"/>
    <w:rsid w:val="49BB5BEF"/>
    <w:rsid w:val="4A015677"/>
    <w:rsid w:val="4A0D21C2"/>
    <w:rsid w:val="4B6068B8"/>
    <w:rsid w:val="4B851076"/>
    <w:rsid w:val="4C6E0FF4"/>
    <w:rsid w:val="4D113D78"/>
    <w:rsid w:val="4D2607A2"/>
    <w:rsid w:val="4D3B1641"/>
    <w:rsid w:val="4D6C5694"/>
    <w:rsid w:val="4DC61225"/>
    <w:rsid w:val="4DC96400"/>
    <w:rsid w:val="4E2A6D4B"/>
    <w:rsid w:val="4E4740FD"/>
    <w:rsid w:val="4EB5692F"/>
    <w:rsid w:val="4F02606E"/>
    <w:rsid w:val="50B6279F"/>
    <w:rsid w:val="510D5524"/>
    <w:rsid w:val="51EC7777"/>
    <w:rsid w:val="51FED7AB"/>
    <w:rsid w:val="522E0F28"/>
    <w:rsid w:val="52466B8B"/>
    <w:rsid w:val="531B7E68"/>
    <w:rsid w:val="540909EB"/>
    <w:rsid w:val="54676806"/>
    <w:rsid w:val="55B84EAE"/>
    <w:rsid w:val="55C37BD9"/>
    <w:rsid w:val="5621105A"/>
    <w:rsid w:val="564C61F4"/>
    <w:rsid w:val="56941399"/>
    <w:rsid w:val="56BE7FDF"/>
    <w:rsid w:val="56DD720F"/>
    <w:rsid w:val="56E6209D"/>
    <w:rsid w:val="5703744E"/>
    <w:rsid w:val="574F7976"/>
    <w:rsid w:val="577675F9"/>
    <w:rsid w:val="587D0513"/>
    <w:rsid w:val="591A2206"/>
    <w:rsid w:val="59517F98"/>
    <w:rsid w:val="5A130056"/>
    <w:rsid w:val="5A1D0965"/>
    <w:rsid w:val="5A66425D"/>
    <w:rsid w:val="5AE12FDB"/>
    <w:rsid w:val="5B0A4D6B"/>
    <w:rsid w:val="5BB9E58E"/>
    <w:rsid w:val="5BD462C2"/>
    <w:rsid w:val="5BEF41C7"/>
    <w:rsid w:val="5C084598"/>
    <w:rsid w:val="5CA11989"/>
    <w:rsid w:val="5CE72FF7"/>
    <w:rsid w:val="5D340EF8"/>
    <w:rsid w:val="5D415FB3"/>
    <w:rsid w:val="5DA96EDF"/>
    <w:rsid w:val="5E4C4C10"/>
    <w:rsid w:val="5E4E4EC8"/>
    <w:rsid w:val="5E6A153A"/>
    <w:rsid w:val="5E7D1A2F"/>
    <w:rsid w:val="5E7E5461"/>
    <w:rsid w:val="5EFA7CCD"/>
    <w:rsid w:val="5F417953"/>
    <w:rsid w:val="5FAF7F87"/>
    <w:rsid w:val="5FD22AC5"/>
    <w:rsid w:val="610466BA"/>
    <w:rsid w:val="614F0544"/>
    <w:rsid w:val="61965C29"/>
    <w:rsid w:val="620D6B6D"/>
    <w:rsid w:val="63623C1B"/>
    <w:rsid w:val="63655DDF"/>
    <w:rsid w:val="65827499"/>
    <w:rsid w:val="65D138BC"/>
    <w:rsid w:val="66215D1D"/>
    <w:rsid w:val="66437557"/>
    <w:rsid w:val="66C20165"/>
    <w:rsid w:val="66EBBC83"/>
    <w:rsid w:val="673D5A3D"/>
    <w:rsid w:val="688D0395"/>
    <w:rsid w:val="6930700A"/>
    <w:rsid w:val="69623539"/>
    <w:rsid w:val="69652C31"/>
    <w:rsid w:val="6A5D1F52"/>
    <w:rsid w:val="6A721EA2"/>
    <w:rsid w:val="6AAD5E11"/>
    <w:rsid w:val="6AE740AC"/>
    <w:rsid w:val="6B7E06E8"/>
    <w:rsid w:val="6BBB054D"/>
    <w:rsid w:val="6C01543E"/>
    <w:rsid w:val="6C065149"/>
    <w:rsid w:val="6C340216"/>
    <w:rsid w:val="6C9C30BE"/>
    <w:rsid w:val="6D035033"/>
    <w:rsid w:val="6D6D5995"/>
    <w:rsid w:val="6E7E8FDC"/>
    <w:rsid w:val="6EBE56B6"/>
    <w:rsid w:val="6F734DE5"/>
    <w:rsid w:val="6FBB27F8"/>
    <w:rsid w:val="6FF30BB6"/>
    <w:rsid w:val="6FFF438D"/>
    <w:rsid w:val="700D4656"/>
    <w:rsid w:val="70F91769"/>
    <w:rsid w:val="71845ACA"/>
    <w:rsid w:val="739737CF"/>
    <w:rsid w:val="740B676D"/>
    <w:rsid w:val="74245119"/>
    <w:rsid w:val="748E25CA"/>
    <w:rsid w:val="74A5696C"/>
    <w:rsid w:val="757DE146"/>
    <w:rsid w:val="762116DB"/>
    <w:rsid w:val="762D3121"/>
    <w:rsid w:val="76660B4B"/>
    <w:rsid w:val="76C375E1"/>
    <w:rsid w:val="77354F4F"/>
    <w:rsid w:val="7765256D"/>
    <w:rsid w:val="778979A9"/>
    <w:rsid w:val="77B34070"/>
    <w:rsid w:val="77E36DBE"/>
    <w:rsid w:val="77FF0932"/>
    <w:rsid w:val="78B8391E"/>
    <w:rsid w:val="79FD97E5"/>
    <w:rsid w:val="7A124822"/>
    <w:rsid w:val="7A7B08FF"/>
    <w:rsid w:val="7ACD7DA0"/>
    <w:rsid w:val="7AE3772B"/>
    <w:rsid w:val="7AE83BB3"/>
    <w:rsid w:val="7C5C4760"/>
    <w:rsid w:val="7D38437C"/>
    <w:rsid w:val="7D6961D0"/>
    <w:rsid w:val="7EFDA46B"/>
    <w:rsid w:val="7F1B4963"/>
    <w:rsid w:val="7F1C1099"/>
    <w:rsid w:val="7F2A25AD"/>
    <w:rsid w:val="7F7D114C"/>
    <w:rsid w:val="7F7D58EC"/>
    <w:rsid w:val="7F9BE0C6"/>
    <w:rsid w:val="7FB49B6C"/>
    <w:rsid w:val="7FEBD43F"/>
    <w:rsid w:val="7FFE1EF3"/>
    <w:rsid w:val="9D4B5CFF"/>
    <w:rsid w:val="A6EF98B0"/>
    <w:rsid w:val="BA7B23C6"/>
    <w:rsid w:val="CFFF7263"/>
    <w:rsid w:val="D7D61355"/>
    <w:rsid w:val="DBB7338B"/>
    <w:rsid w:val="DFAD82E0"/>
    <w:rsid w:val="DFEFD79F"/>
    <w:rsid w:val="DFF7E9E8"/>
    <w:rsid w:val="E9F71EFB"/>
    <w:rsid w:val="EBAFCD55"/>
    <w:rsid w:val="F3FB80FB"/>
    <w:rsid w:val="F4F3602E"/>
    <w:rsid w:val="F77F54A0"/>
    <w:rsid w:val="F7AF66C1"/>
    <w:rsid w:val="F7EB46DB"/>
    <w:rsid w:val="FA7944BC"/>
    <w:rsid w:val="FB6E079A"/>
    <w:rsid w:val="FB7E255A"/>
    <w:rsid w:val="FBFFE326"/>
    <w:rsid w:val="FCE087C8"/>
    <w:rsid w:val="FE734873"/>
    <w:rsid w:val="FED94826"/>
    <w:rsid w:val="FF2F2F43"/>
    <w:rsid w:val="FF9C6B0A"/>
    <w:rsid w:val="FFEE5D0C"/>
    <w:rsid w:val="FFEF02A0"/>
    <w:rsid w:val="FFFF6B12"/>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76" w:lineRule="auto"/>
    </w:pPr>
    <w:rPr>
      <w:rFonts w:ascii="Arial" w:hAnsi="Arial" w:eastAsia="Arial" w:cs="Arial"/>
      <w:sz w:val="22"/>
      <w:szCs w:val="22"/>
      <w:lang w:val="es"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link w:val="32"/>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semiHidden/>
    <w:unhideWhenUsed/>
    <w:qFormat/>
    <w:uiPriority w:val="99"/>
    <w:rPr>
      <w:color w:val="0000FF"/>
      <w:u w:val="single"/>
    </w:rPr>
  </w:style>
  <w:style w:type="paragraph" w:styleId="11">
    <w:name w:val="header"/>
    <w:basedOn w:val="1"/>
    <w:link w:val="28"/>
    <w:unhideWhenUsed/>
    <w:qFormat/>
    <w:uiPriority w:val="99"/>
    <w:pPr>
      <w:tabs>
        <w:tab w:val="center" w:pos="4419"/>
        <w:tab w:val="right" w:pos="8838"/>
      </w:tabs>
      <w:spacing w:line="240" w:lineRule="auto"/>
    </w:pPr>
  </w:style>
  <w:style w:type="paragraph" w:styleId="12">
    <w:name w:val="footer"/>
    <w:basedOn w:val="1"/>
    <w:link w:val="29"/>
    <w:unhideWhenUsed/>
    <w:qFormat/>
    <w:uiPriority w:val="99"/>
    <w:pPr>
      <w:tabs>
        <w:tab w:val="center" w:pos="4419"/>
        <w:tab w:val="right" w:pos="8838"/>
      </w:tabs>
      <w:spacing w:line="240" w:lineRule="auto"/>
    </w:pPr>
  </w:style>
  <w:style w:type="paragraph" w:styleId="13">
    <w:name w:val="Subtitle"/>
    <w:basedOn w:val="1"/>
    <w:next w:val="1"/>
    <w:qFormat/>
    <w:uiPriority w:val="11"/>
    <w:pPr>
      <w:keepNext/>
      <w:keepLines/>
      <w:spacing w:after="320"/>
    </w:pPr>
    <w:rPr>
      <w:color w:val="666666"/>
      <w:sz w:val="30"/>
      <w:szCs w:val="30"/>
    </w:rPr>
  </w:style>
  <w:style w:type="paragraph" w:styleId="14">
    <w:name w:val="Title"/>
    <w:basedOn w:val="1"/>
    <w:next w:val="1"/>
    <w:qFormat/>
    <w:uiPriority w:val="10"/>
    <w:pPr>
      <w:keepNext/>
      <w:keepLines/>
      <w:spacing w:after="60"/>
    </w:pPr>
    <w:rPr>
      <w:sz w:val="52"/>
      <w:szCs w:val="52"/>
    </w:rPr>
  </w:style>
  <w:style w:type="table" w:styleId="15">
    <w:name w:val="Table Grid"/>
    <w:basedOn w:val="9"/>
    <w:qFormat/>
    <w:uiPriority w:val="0"/>
    <w:pPr>
      <w:spacing w:line="240" w:lineRule="auto"/>
    </w:pPr>
    <w:rPr>
      <w:rFonts w:ascii="Times New Roman" w:hAnsi="Times New Roman" w:eastAsia="Times New Roman" w:cs="Times New Roman"/>
      <w:lang w:val="es-CL" w:eastAsia="es-C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
    <w:name w:val="Table Normal1"/>
    <w:qFormat/>
    <w:uiPriority w:val="0"/>
    <w:tblPr>
      <w:tblCellMar>
        <w:top w:w="0" w:type="dxa"/>
        <w:left w:w="0" w:type="dxa"/>
        <w:bottom w:w="0" w:type="dxa"/>
        <w:right w:w="0" w:type="dxa"/>
      </w:tblCellMar>
    </w:tblPr>
  </w:style>
  <w:style w:type="table" w:customStyle="1" w:styleId="17">
    <w:name w:val="_Style 12"/>
    <w:basedOn w:val="16"/>
    <w:qFormat/>
    <w:uiPriority w:val="0"/>
    <w:tblPr>
      <w:tblCellMar>
        <w:top w:w="100" w:type="dxa"/>
        <w:left w:w="100" w:type="dxa"/>
        <w:bottom w:w="100" w:type="dxa"/>
        <w:right w:w="100" w:type="dxa"/>
      </w:tblCellMar>
    </w:tblPr>
  </w:style>
  <w:style w:type="table" w:customStyle="1" w:styleId="18">
    <w:name w:val="_Style 13"/>
    <w:basedOn w:val="16"/>
    <w:qFormat/>
    <w:uiPriority w:val="0"/>
    <w:tblPr>
      <w:tblCellMar>
        <w:top w:w="100" w:type="dxa"/>
        <w:left w:w="100" w:type="dxa"/>
        <w:bottom w:w="100" w:type="dxa"/>
        <w:right w:w="100" w:type="dxa"/>
      </w:tblCellMar>
    </w:tblPr>
  </w:style>
  <w:style w:type="table" w:customStyle="1" w:styleId="19">
    <w:name w:val="_Style 14"/>
    <w:basedOn w:val="16"/>
    <w:qFormat/>
    <w:uiPriority w:val="0"/>
    <w:tblPr>
      <w:tblCellMar>
        <w:top w:w="100" w:type="dxa"/>
        <w:left w:w="100" w:type="dxa"/>
        <w:bottom w:w="100" w:type="dxa"/>
        <w:right w:w="100" w:type="dxa"/>
      </w:tblCellMar>
    </w:tblPr>
  </w:style>
  <w:style w:type="table" w:customStyle="1" w:styleId="20">
    <w:name w:val="_Style 15"/>
    <w:basedOn w:val="16"/>
    <w:qFormat/>
    <w:uiPriority w:val="0"/>
    <w:tblPr>
      <w:tblCellMar>
        <w:top w:w="100" w:type="dxa"/>
        <w:left w:w="100" w:type="dxa"/>
        <w:bottom w:w="100" w:type="dxa"/>
        <w:right w:w="100" w:type="dxa"/>
      </w:tblCellMar>
    </w:tblPr>
  </w:style>
  <w:style w:type="table" w:customStyle="1" w:styleId="21">
    <w:name w:val="_Style 16"/>
    <w:basedOn w:val="16"/>
    <w:qFormat/>
    <w:uiPriority w:val="0"/>
    <w:tblPr>
      <w:tblCellMar>
        <w:top w:w="100" w:type="dxa"/>
        <w:left w:w="100" w:type="dxa"/>
        <w:bottom w:w="100" w:type="dxa"/>
        <w:right w:w="100" w:type="dxa"/>
      </w:tblCellMar>
    </w:tblPr>
  </w:style>
  <w:style w:type="table" w:customStyle="1" w:styleId="22">
    <w:name w:val="_Style 17"/>
    <w:basedOn w:val="16"/>
    <w:qFormat/>
    <w:uiPriority w:val="0"/>
    <w:tblPr>
      <w:tblCellMar>
        <w:top w:w="100" w:type="dxa"/>
        <w:left w:w="100" w:type="dxa"/>
        <w:bottom w:w="100" w:type="dxa"/>
        <w:right w:w="100" w:type="dxa"/>
      </w:tblCellMar>
    </w:tblPr>
  </w:style>
  <w:style w:type="table" w:customStyle="1" w:styleId="23">
    <w:name w:val="_Style 18"/>
    <w:basedOn w:val="16"/>
    <w:qFormat/>
    <w:uiPriority w:val="0"/>
    <w:tblPr>
      <w:tblCellMar>
        <w:top w:w="100" w:type="dxa"/>
        <w:left w:w="100" w:type="dxa"/>
        <w:bottom w:w="100" w:type="dxa"/>
        <w:right w:w="100" w:type="dxa"/>
      </w:tblCellMar>
    </w:tblPr>
  </w:style>
  <w:style w:type="table" w:customStyle="1" w:styleId="24">
    <w:name w:val="_Style 19"/>
    <w:basedOn w:val="16"/>
    <w:qFormat/>
    <w:uiPriority w:val="0"/>
    <w:tblPr>
      <w:tblCellMar>
        <w:top w:w="100" w:type="dxa"/>
        <w:left w:w="100" w:type="dxa"/>
        <w:bottom w:w="100" w:type="dxa"/>
        <w:right w:w="100" w:type="dxa"/>
      </w:tblCellMar>
    </w:tblPr>
  </w:style>
  <w:style w:type="table" w:customStyle="1" w:styleId="25">
    <w:name w:val="_Style 20"/>
    <w:basedOn w:val="16"/>
    <w:qFormat/>
    <w:uiPriority w:val="0"/>
    <w:tblPr>
      <w:tblCellMar>
        <w:top w:w="100" w:type="dxa"/>
        <w:left w:w="100" w:type="dxa"/>
        <w:bottom w:w="100" w:type="dxa"/>
        <w:right w:w="100" w:type="dxa"/>
      </w:tblCellMar>
    </w:tblPr>
  </w:style>
  <w:style w:type="table" w:customStyle="1" w:styleId="26">
    <w:name w:val="_Style 21"/>
    <w:basedOn w:val="16"/>
    <w:qFormat/>
    <w:uiPriority w:val="0"/>
    <w:tblPr>
      <w:tblCellMar>
        <w:top w:w="100" w:type="dxa"/>
        <w:left w:w="100" w:type="dxa"/>
        <w:bottom w:w="100" w:type="dxa"/>
        <w:right w:w="100" w:type="dxa"/>
      </w:tblCellMar>
    </w:tblPr>
  </w:style>
  <w:style w:type="table" w:customStyle="1" w:styleId="27">
    <w:name w:val="_Style 22"/>
    <w:basedOn w:val="16"/>
    <w:qFormat/>
    <w:uiPriority w:val="0"/>
    <w:tblPr>
      <w:tblCellMar>
        <w:top w:w="100" w:type="dxa"/>
        <w:left w:w="100" w:type="dxa"/>
        <w:bottom w:w="100" w:type="dxa"/>
        <w:right w:w="100" w:type="dxa"/>
      </w:tblCellMar>
    </w:tblPr>
  </w:style>
  <w:style w:type="character" w:customStyle="1" w:styleId="28">
    <w:name w:val="Header Char"/>
    <w:basedOn w:val="8"/>
    <w:link w:val="11"/>
    <w:qFormat/>
    <w:uiPriority w:val="99"/>
  </w:style>
  <w:style w:type="character" w:customStyle="1" w:styleId="29">
    <w:name w:val="Footer Char"/>
    <w:basedOn w:val="8"/>
    <w:link w:val="12"/>
    <w:qFormat/>
    <w:uiPriority w:val="99"/>
  </w:style>
  <w:style w:type="paragraph" w:customStyle="1" w:styleId="30">
    <w:name w:val="Default"/>
    <w:qFormat/>
    <w:uiPriority w:val="0"/>
    <w:pPr>
      <w:autoSpaceDE w:val="0"/>
      <w:autoSpaceDN w:val="0"/>
      <w:adjustRightInd w:val="0"/>
      <w:spacing w:after="160" w:line="240" w:lineRule="auto"/>
    </w:pPr>
    <w:rPr>
      <w:rFonts w:ascii="Symbol" w:hAnsi="Symbol" w:eastAsia="Arial" w:cs="Symbol"/>
      <w:color w:val="000000"/>
      <w:sz w:val="24"/>
      <w:szCs w:val="24"/>
      <w:lang w:val="es-CL" w:eastAsia="en-US" w:bidi="ar-SA"/>
    </w:rPr>
  </w:style>
  <w:style w:type="paragraph" w:styleId="31">
    <w:name w:val="List Paragraph"/>
    <w:basedOn w:val="1"/>
    <w:qFormat/>
    <w:uiPriority w:val="34"/>
    <w:pPr>
      <w:ind w:left="720"/>
      <w:contextualSpacing/>
    </w:pPr>
  </w:style>
  <w:style w:type="character" w:customStyle="1" w:styleId="32">
    <w:name w:val="Heading 2 Char"/>
    <w:basedOn w:val="8"/>
    <w:link w:val="3"/>
    <w:qFormat/>
    <w:uiPriority w:val="9"/>
    <w:rPr>
      <w:sz w:val="32"/>
      <w:szCs w:val="32"/>
    </w:rPr>
  </w:style>
  <w:style w:type="paragraph" w:customStyle="1" w:styleId="33">
    <w:name w:val="Subsection Date"/>
    <w:basedOn w:val="1"/>
    <w:link w:val="34"/>
    <w:qFormat/>
    <w:uiPriority w:val="4"/>
    <w:pPr>
      <w:spacing w:after="120" w:line="240" w:lineRule="auto"/>
      <w:contextualSpacing/>
    </w:pPr>
    <w:rPr>
      <w:rFonts w:ascii="Bookman Old Style" w:hAnsi="Bookman Old Style" w:eastAsia="Gill Sans MT" w:cs="Times New Roman"/>
      <w:b/>
      <w:color w:val="727CA3"/>
      <w:sz w:val="18"/>
      <w:szCs w:val="20"/>
      <w:lang w:val="en-US" w:eastAsia="ja-JP"/>
    </w:rPr>
  </w:style>
  <w:style w:type="character" w:customStyle="1" w:styleId="34">
    <w:name w:val="Subsection Date Char"/>
    <w:link w:val="33"/>
    <w:qFormat/>
    <w:uiPriority w:val="4"/>
    <w:rPr>
      <w:rFonts w:ascii="Bookman Old Style" w:hAnsi="Bookman Old Style" w:eastAsia="Gill Sans MT" w:cs="Times New Roman"/>
      <w:b/>
      <w:color w:val="727CA3"/>
      <w:sz w:val="18"/>
      <w:szCs w:val="20"/>
      <w:lang w:val="en-US" w:eastAsia="ja-JP"/>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1078</Words>
  <Characters>6921</Characters>
  <Lines>30</Lines>
  <Paragraphs>8</Paragraphs>
  <TotalTime>0</TotalTime>
  <ScaleCrop>false</ScaleCrop>
  <LinksUpToDate>false</LinksUpToDate>
  <CharactersWithSpaces>7923</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2020-11-25T11:37:00Z</dcterms:created>
  <dc:creator>SOACL-L-179</dc:creator>
  <cp:lastModifiedBy>potlitel</cp:lastModifiedBy>
  <cp:lastPrinted>2019-01-24T16:48:00Z</cp:lastPrinted>
  <dcterms:modified xsi:type="dcterms:W3CDTF">2025-05-05T14:23:16Z</dcterms:modified>
  <cp:revision>989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3082-12.2.0.20795</vt:lpwstr>
  </property>
  <property fmtid="{D5CDD505-2E9C-101B-9397-08002B2CF9AE}" pid="3" name="ICV">
    <vt:lpwstr>3178D7E4DBF9428CA36311EA298BF1B0</vt:lpwstr>
  </property>
</Properties>
</file>