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9B93E">
      <w:pPr>
        <w:keepNext w:val="0"/>
        <w:keepLines w:val="0"/>
        <w:widowControl/>
        <w:suppressLineNumbers w:val="0"/>
        <w:shd w:val="clear" w:fill="F0F2F5"/>
        <w:spacing w:before="105" w:beforeAutospacing="0" w:after="0" w:afterAutospacing="0"/>
        <w:ind w:left="0" w:right="0" w:firstLine="0"/>
        <w:jc w:val="left"/>
        <w:rPr>
          <w:rFonts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kern w:val="0"/>
          <w:sz w:val="22"/>
          <w:szCs w:val="22"/>
          <w:shd w:val="clear" w:fill="F0F2F5"/>
          <w:lang w:val="en-US" w:eastAsia="zh-CN" w:bidi="ar"/>
        </w:rPr>
        <w:t>Iglesia Cátolica “San José” de Colón desde 1872.</w:t>
      </w:r>
    </w:p>
    <w:p w14:paraId="0DA277BE">
      <w:pPr>
        <w:keepNext w:val="0"/>
        <w:keepLines w:val="0"/>
        <w:widowControl/>
        <w:suppressLineNumbers w:val="0"/>
        <w:shd w:val="clear" w:fill="F0F2F5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kern w:val="0"/>
          <w:sz w:val="22"/>
          <w:szCs w:val="22"/>
          <w:shd w:val="clear" w:fill="F0F2F5"/>
          <w:lang w:val="en-US" w:eastAsia="zh-CN" w:bidi="ar"/>
        </w:rPr>
        <w:t>Dirección:</w:t>
      </w:r>
    </w:p>
    <w:p w14:paraId="7DFF683A">
      <w:pPr>
        <w:keepNext w:val="0"/>
        <w:keepLines w:val="0"/>
        <w:widowControl/>
        <w:suppressLineNumbers w:val="0"/>
        <w:shd w:val="clear" w:fill="F0F2F5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kern w:val="0"/>
          <w:sz w:val="22"/>
          <w:szCs w:val="22"/>
          <w:shd w:val="clear" w:fill="F0F2F5"/>
          <w:lang w:val="en-US" w:eastAsia="zh-CN" w:bidi="ar"/>
        </w:rPr>
        <w:t>Mario Muñoz # 107 C esq. A. Máximo Gómez - Colón. C.P. 42400.</w:t>
      </w:r>
    </w:p>
    <w:p w14:paraId="36170CFB">
      <w:pPr>
        <w:keepNext w:val="0"/>
        <w:keepLines w:val="0"/>
        <w:widowControl/>
        <w:suppressLineNumbers w:val="0"/>
        <w:shd w:val="clear" w:fill="F0F2F5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kern w:val="0"/>
          <w:sz w:val="22"/>
          <w:szCs w:val="22"/>
          <w:shd w:val="clear" w:fill="F0F2F5"/>
          <w:lang w:val="en-US" w:eastAsia="zh-CN" w:bidi="ar"/>
        </w:rPr>
        <w:t>Localidad: Colón.</w:t>
      </w:r>
    </w:p>
    <w:p w14:paraId="4C90C820">
      <w:pPr>
        <w:keepNext w:val="0"/>
        <w:keepLines w:val="0"/>
        <w:widowControl/>
        <w:suppressLineNumbers w:val="0"/>
        <w:shd w:val="clear" w:fill="F0F2F5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80809"/>
          <w:spacing w:val="0"/>
          <w:kern w:val="0"/>
          <w:sz w:val="22"/>
          <w:szCs w:val="22"/>
          <w:shd w:val="clear" w:fill="F0F2F5"/>
          <w:lang w:val="en-US" w:eastAsia="zh-CN" w:bidi="ar"/>
        </w:rPr>
        <w:t>Provincia: Matanzas. Teléfonos: (45) 312259</w:t>
      </w:r>
    </w:p>
    <w:p w14:paraId="56D70CE4"/>
    <w:p w14:paraId="4B0F20F3"/>
    <w:p w14:paraId="4E0C3DD3"/>
    <w:p w14:paraId="71FA1DAA"/>
    <w:p w14:paraId="10B1DA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2"/>
          <w:right w:val="none" w:color="auto" w:sz="0" w:space="0"/>
        </w:pBdr>
        <w:shd w:val="clear" w:fill="F2F4F7"/>
        <w:spacing w:after="452" w:afterAutospacing="0"/>
        <w:ind w:left="-90" w:right="-90" w:firstLine="0"/>
        <w:jc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t>Iglesia � Parroquial San José de Colon</w:t>
      </w:r>
    </w:p>
    <w:p w14:paraId="0EF3DF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358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9F55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before="0" w:beforeAutospacing="0" w:after="0" w:afterAutospacing="0" w:line="20" w:lineRule="atLeast"/>
        <w:ind w:left="-90" w:right="-182" w:firstLine="0"/>
        <w:jc w:val="left"/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  <w:r>
        <w:rPr>
          <w:rStyle w:val="6"/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shd w:val="clear" w:fill="F2F4F7"/>
          <w:lang w:val="en-US" w:eastAsia="zh-CN" w:bidi="ar"/>
        </w:rPr>
        <w:t>Página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shd w:val="clear" w:fill="F2F4F7"/>
          <w:lang w:val="en-US" w:eastAsia="zh-CN" w:bidi="ar"/>
        </w:rPr>
        <w:t> · Organización religiosa</w:t>
      </w:r>
    </w:p>
    <w:p w14:paraId="369511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358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Imagen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51F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before="0" w:beforeAutospacing="0" w:after="0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shd w:val="clear" w:fill="F2F4F7"/>
          <w:lang w:val="en-US" w:eastAsia="zh-CN" w:bidi="ar"/>
        </w:rPr>
        <w:t>Calle Mario Muñoz esquina Máximo Gomez, Colón, Cuba</w:t>
      </w:r>
    </w:p>
    <w:p w14:paraId="71A8F1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358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Imagen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B9E2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before="75" w:beforeAutospacing="0" w:after="75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t>(045) 316157</w:t>
      </w:r>
    </w:p>
    <w:p w14:paraId="162D31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358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Imagen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6D9D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before="75" w:beforeAutospacing="0" w:after="75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t>haqs1970@gmail.com</w:t>
      </w:r>
    </w:p>
    <w:p w14:paraId="4CD1C7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358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shd w:val="clear" w:fill="F2F4F7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Imagen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6D43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358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2F4F7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2F4F7"/>
          <w:lang w:val="en-US" w:eastAsia="zh-CN" w:bidi="ar"/>
        </w:rPr>
        <w:instrText xml:space="preserve"> HYPERLINK "https://www.facebook.com/profile.php?id=100088054424771&amp;sk=reviews" </w:instrTex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2F4F7"/>
          <w:lang w:val="en-US" w:eastAsia="zh-CN" w:bidi="ar"/>
        </w:rPr>
        <w:fldChar w:fldCharType="separate"/>
      </w:r>
    </w:p>
    <w:p w14:paraId="219945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before="75" w:beforeAutospacing="0" w:after="75" w:afterAutospacing="0"/>
        <w:ind w:left="-90" w:right="-182" w:firstLine="0"/>
        <w:jc w:val="left"/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8"/>
          <w:szCs w:val="18"/>
          <w:u w:val="none"/>
        </w:rPr>
      </w:pPr>
      <w:r>
        <w:rPr>
          <w:rStyle w:val="5"/>
          <w:rFonts w:hint="default" w:ascii="Segoe UI Historic" w:hAnsi="Segoe UI Historic" w:eastAsia="Segoe UI Historic" w:cs="Segoe UI Historic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2F4F7"/>
        </w:rPr>
        <w:t>Aún sin calificación (1 opinión)</w:t>
      </w:r>
    </w:p>
    <w:p w14:paraId="70AD4000">
      <w:pPr>
        <w:keepNext w:val="0"/>
        <w:keepLines w:val="0"/>
        <w:widowControl/>
        <w:suppressLineNumbers w:val="0"/>
        <w:spacing w:after="358" w:afterAutospacing="0"/>
        <w:ind w:left="-90" w:right="-182"/>
        <w:jc w:val="left"/>
      </w:pP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2F4F7"/>
          <w:lang w:val="en-US" w:eastAsia="zh-CN" w:bidi="ar"/>
        </w:rPr>
        <w:fldChar w:fldCharType="end"/>
      </w:r>
    </w:p>
    <w:p w14:paraId="5E77C3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8" w:lineRule="atLeast"/>
        <w:ind w:left="0" w:right="0"/>
      </w:pPr>
    </w:p>
    <w:p w14:paraId="2052A6C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0.75ch">
    <w:altName w:val="3270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270 Nerd Font">
    <w:panose1 w:val="02000509000000000000"/>
    <w:charset w:val="00"/>
    <w:family w:val="auto"/>
    <w:pitch w:val="default"/>
    <w:sig w:usb0="A00082EF" w:usb1="5208F9FF" w:usb2="0200403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F2EBA"/>
    <w:rsid w:val="52C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2025-03-04T15:23:00Z</dcterms:created>
  <dc:creator>Alain Jorge</dc:creator>
  <cp:lastModifiedBy>Alain Jorge</cp:lastModifiedBy>
  <dcterms:modified xsi:type="dcterms:W3CDTF">2025-03-04T15:27:30Z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3082-12.2.0.20323</vt:lpwstr>
  </property>
  <property fmtid="{D5CDD505-2E9C-101B-9397-08002B2CF9AE}" pid="3" name="ICV">
    <vt:lpwstr>936E81323F3F43359418E543C9F236CA_11</vt:lpwstr>
  </property>
</Properties>
</file>