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el"/>
        <w:spacing w:before="240" w:after="120"/>
        <w:rPr/>
      </w:pPr>
      <w:r>
        <w:rPr/>
        <w:t>Potlood</w:t>
      </w:r>
    </w:p>
    <w:p>
      <w:pPr>
        <w:pStyle w:val="Subtitel"/>
        <w:rPr/>
      </w:pPr>
      <w:r>
        <w:rPr/>
        <w:t>Potlood is Dutch for pencil.</w:t>
      </w:r>
    </w:p>
    <w:p>
      <w:pPr>
        <w:pStyle w:val="Tekstblok"/>
        <w:rPr/>
      </w:pPr>
      <w:r>
        <w:rPr/>
      </w:r>
    </w:p>
    <w:p>
      <w:pPr>
        <w:pStyle w:val="Tekstblok"/>
        <w:rPr/>
      </w:pPr>
      <w:r>
        <w:rPr/>
        <w:t>Potlood is a library capable of displaying Open Office format *.docx files in a browser. It’s entrely implemented inside your browser. No need to install anything, no need to connect to a server, total freedom…</w:t>
      </w:r>
    </w:p>
    <w:p>
      <w:pPr>
        <w:pStyle w:val="Tekstblok"/>
        <w:rPr/>
      </w:pPr>
      <w:r>
        <w:rPr/>
      </w:r>
    </w:p>
    <w:p>
      <w:pPr>
        <w:pStyle w:val="Tekstblok"/>
        <w:jc w:val="center"/>
        <w:rPr/>
      </w:pPr>
      <w:r>
        <w:rPr>
          <w:b/>
          <w:bCs/>
        </w:rPr>
        <w:t>This page actually is an docx file.</w:t>
      </w:r>
      <w:r>
        <w:rPr/>
        <w:t xml:space="preserve"> </w:t>
      </w:r>
    </w:p>
    <w:p>
      <w:pPr>
        <w:pStyle w:val="Tekstblok"/>
        <w:jc w:val="left"/>
        <w:rPr/>
      </w:pPr>
      <w:r>
        <w:rPr>
          <w:b w:val="false"/>
          <w:bCs w:val="false"/>
        </w:rPr>
        <w:t>These files can be created, viewed and edited by the following programs: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Microsoft Offic</w:t>
      </w:r>
      <w:r>
        <w:rPr>
          <w:b w:val="false"/>
          <w:bCs w:val="false"/>
        </w:rPr>
        <w:t>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LibreOffice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OpenOffice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Koffice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</w:rPr>
        <w:t>NeoOffice</w:t>
      </w:r>
    </w:p>
    <w:p>
      <w:pPr>
        <w:pStyle w:val="Tekstblok"/>
        <w:jc w:val="left"/>
        <w:rPr/>
      </w:pPr>
      <w:r>
        <w:rPr>
          <w:b w:val="false"/>
          <w:bCs w:val="false"/>
        </w:rPr>
        <w:t>This library strives to display the content similar to all these products. Please expect small differences is display.</w:t>
      </w:r>
    </w:p>
    <w:p>
      <w:pPr>
        <w:pStyle w:val="Tekstblok"/>
        <w:jc w:val="left"/>
        <w:rPr/>
      </w:pPr>
      <w:r>
        <w:rPr>
          <w:b w:val="false"/>
          <w:bCs w:val="false"/>
        </w:rPr>
        <w:t>See table below for feature status:</w:t>
      </w:r>
    </w:p>
    <w:tbl>
      <w:tblPr>
        <w:tblW w:w="6015" w:type="dxa"/>
        <w:jc w:val="left"/>
        <w:tblInd w:w="66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3119"/>
        <w:gridCol w:w="2895"/>
      </w:tblGrid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Feature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E6E6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Status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paragraph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Text styles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Numbering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Table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OK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Picture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Chart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Partial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Drawing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Equations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borders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  <w:tr>
        <w:trPr/>
        <w:tc>
          <w:tcPr>
            <w:tcW w:w="3119" w:type="dxa"/>
            <w:tcBorders/>
            <w:shd w:fill="E6E6FF" w:val="clear"/>
          </w:tcPr>
          <w:p>
            <w:pPr>
              <w:pStyle w:val="Inhoudtabel"/>
              <w:jc w:val="left"/>
              <w:rPr>
                <w:b w:val="false"/>
                <w:b w:val="false"/>
                <w:bCs w:val="false"/>
                <w:i/>
                <w:i/>
                <w:iCs/>
                <w:sz w:val="24"/>
                <w:szCs w:val="24"/>
              </w:rPr>
            </w:pPr>
            <w:r>
              <w:rPr>
                <w:rFonts w:ascii="Thorndale" w:hAnsi="Thorndale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Page headers</w:t>
            </w:r>
          </w:p>
        </w:tc>
        <w:tc>
          <w:tcPr>
            <w:tcW w:w="2895" w:type="dxa"/>
            <w:tcBorders>
              <w:left w:val="single" w:sz="2" w:space="0" w:color="800000"/>
            </w:tcBorders>
            <w:shd w:fill="FFFFFF" w:val="clear"/>
          </w:tcPr>
          <w:p>
            <w:pPr>
              <w:pStyle w:val="Inhoudtabel"/>
              <w:jc w:val="left"/>
              <w:rPr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ascii="Thorndale" w:hAnsi="Thorndale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No</w:t>
            </w:r>
          </w:p>
        </w:tc>
      </w:tr>
    </w:tbl>
    <w:p>
      <w:pPr>
        <w:pStyle w:val="Tekstblok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140"/>
        <w:rPr/>
      </w:pPr>
      <w:r>
        <w:rPr/>
        <w:t xml:space="preserve">For a full fledged demo, click </w:t>
      </w:r>
      <w:hyperlink r:id="rId2">
        <w:r>
          <w:rPr>
            <w:rStyle w:val="Internetkoppeling"/>
          </w:rPr>
          <w:t>here</w:t>
        </w:r>
      </w:hyperlink>
      <w:r>
        <w:rPr/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horndale">
    <w:altName w:val="Times New Roman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auto"/>
      <w:kern w:val="0"/>
      <w:sz w:val="24"/>
      <w:szCs w:val="24"/>
      <w:lang w:val="nl-NL" w:eastAsia="zh-CN" w:bidi="hi-IN"/>
    </w:rPr>
  </w:style>
  <w:style w:type="character" w:styleId="Opsommingstekens">
    <w:name w:val="Opsommingstekens"/>
    <w:qFormat/>
    <w:rPr>
      <w:rFonts w:ascii="OpenSymbol" w:hAnsi="OpenSymbol" w:eastAsia="OpenSymbol" w:cs="OpenSymbol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paragraph" w:styleId="Kop">
    <w:name w:val="Kop"/>
    <w:basedOn w:val="Normal"/>
    <w:next w:val="Tekstblok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Body Text"/>
    <w:basedOn w:val="Normal"/>
    <w:pPr>
      <w:spacing w:lineRule="auto" w:line="288" w:before="0" w:after="140"/>
    </w:pPr>
    <w:rPr/>
  </w:style>
  <w:style w:type="paragraph" w:styleId="Lijst">
    <w:name w:val="List"/>
    <w:basedOn w:val="Tekstblok"/>
    <w:pPr/>
    <w:rPr>
      <w:rFonts w:cs="Arial"/>
    </w:rPr>
  </w:style>
  <w:style w:type="paragraph" w:styleId="Bijschrif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el">
    <w:name w:val="Title"/>
    <w:basedOn w:val="Kop"/>
    <w:next w:val="Tekstblok"/>
    <w:qFormat/>
    <w:pPr>
      <w:jc w:val="center"/>
    </w:pPr>
    <w:rPr>
      <w:b/>
      <w:bCs/>
      <w:sz w:val="56"/>
      <w:szCs w:val="56"/>
    </w:rPr>
  </w:style>
  <w:style w:type="paragraph" w:styleId="Subtitel">
    <w:name w:val="Subtitle"/>
    <w:basedOn w:val="Kop"/>
    <w:next w:val="Tekstblok"/>
    <w:qFormat/>
    <w:pPr>
      <w:spacing w:before="60" w:after="120"/>
      <w:jc w:val="center"/>
    </w:pPr>
    <w:rPr>
      <w:sz w:val="36"/>
      <w:szCs w:val="36"/>
    </w:rPr>
  </w:style>
  <w:style w:type="paragraph" w:styleId="Inhoudtabel">
    <w:name w:val="Inhoud tabel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tolood.github.io/?demo.docx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</TotalTime>
  <Application>LibreOffice/6.3.2.2$Windows_X86_64 LibreOffice_project/98b30e735bda24bc04ab42594c85f7fd8be07b9c</Application>
  <Pages>1</Pages>
  <Words>123</Words>
  <Characters>645</Characters>
  <CharactersWithSpaces>739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2019-11-02T14:09:53Z</dcterms:created>
  <dc:creator/>
  <dc:description/>
  <dc:language>nl-NL</dc:language>
  <cp:lastModifiedBy/>
  <dcterms:modified xsi:type="dcterms:W3CDTF">2019-11-04T21:41:55Z</dcterms:modified>
  <cp:revision>15</cp:revision>
  <dc:subject/>
  <dc:title/>
</cp:coreProperties>
</file>