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is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(WMF missing)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tlood.github.io/?demo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124</Words>
  <Characters>652</Characters>
  <CharactersWithSpaces>747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2020-03-06T12:57:50Z</dcterms:modified>
  <cp:revision>17</cp:revision>
  <dc:subject/>
  <dc:title/>
</cp:coreProperties>
</file>