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0D5" w:rsidRDefault="00424423">
      <w:pPr>
        <w:rPr>
          <w:rStyle w:val="InternetLink"/>
          <w:b/>
          <w:u w:val="none"/>
          <w:lang w:val="ru-RU"/>
        </w:rPr>
      </w:pPr>
      <w:r>
        <w:rPr>
          <w:rStyle w:val="InternetLink"/>
          <w:b/>
          <w:u w:val="none"/>
          <w:lang w:val="ru-RU"/>
        </w:rPr>
        <w:t>Введение</w:t>
      </w:r>
    </w:p>
    <w:p w:rsidR="00AC61ED" w:rsidRPr="00AC61ED" w:rsidRDefault="00AC61ED" w:rsidP="00AC61ED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Наверное, хочется сразу рвануть в бой, но сначала поговорим про то, какую именно задачу будем решать и каково ее место в области машинного обучения.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  <w:t xml:space="preserve">Классическое, общее (и не больно-то строгое) определение машинного обучения звучит так (T.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Mitchell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"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Machine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learning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", 1997):</w:t>
      </w:r>
    </w:p>
    <w:p w:rsidR="00AC61ED" w:rsidRPr="00AC61ED" w:rsidRDefault="00AC61ED" w:rsidP="00AC61ED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AC61ED" w:rsidRPr="00AC61ED" w:rsidRDefault="00AC61ED" w:rsidP="00AC61ED">
      <w:pPr>
        <w:shd w:val="clear" w:color="auto" w:fill="FFF7D7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говорят, что компьютерная программа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обучается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при решении какой-то задачи из класса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T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если ее производительность, согласно метрике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P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улучшается при накоплении опыта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E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</w:t>
      </w:r>
    </w:p>
    <w:p w:rsidR="00AC61ED" w:rsidRPr="00AC61ED" w:rsidRDefault="00AC61ED" w:rsidP="00AC61ED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Далее в разных сценариях под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T, P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и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E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подразумеваются совершенно разные вещи. Среди самых популярных </w:t>
      </w:r>
      <w:r w:rsidRPr="00AC61ED">
        <w:rPr>
          <w:rFonts w:ascii="Arial" w:eastAsia="Times New Roman" w:hAnsi="Arial" w:cs="Arial"/>
          <w:b/>
          <w:bCs/>
          <w:color w:val="222222"/>
          <w:kern w:val="0"/>
          <w:lang w:val="ru-RU" w:eastAsia="ru-RU" w:bidi="ar-SA"/>
        </w:rPr>
        <w:t>задач </w:t>
      </w:r>
      <w:r w:rsidRPr="00AC61ED">
        <w:rPr>
          <w:rFonts w:ascii="Arial" w:eastAsia="Times New Roman" w:hAnsi="Arial" w:cs="Arial"/>
          <w:b/>
          <w:bCs/>
          <w:i/>
          <w:iCs/>
          <w:color w:val="222222"/>
          <w:kern w:val="0"/>
          <w:lang w:val="ru-RU" w:eastAsia="ru-RU" w:bidi="ar-SA"/>
        </w:rPr>
        <w:t>T</w:t>
      </w:r>
      <w:r w:rsidRPr="00AC61ED">
        <w:rPr>
          <w:rFonts w:ascii="Arial" w:eastAsia="Times New Roman" w:hAnsi="Arial" w:cs="Arial"/>
          <w:b/>
          <w:bCs/>
          <w:color w:val="222222"/>
          <w:kern w:val="0"/>
          <w:lang w:val="ru-RU" w:eastAsia="ru-RU" w:bidi="ar-SA"/>
        </w:rPr>
        <w:t> в машинном обучении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:</w:t>
      </w:r>
    </w:p>
    <w:p w:rsidR="00AC61ED" w:rsidRPr="00AC61ED" w:rsidRDefault="00AC61ED" w:rsidP="00AC61ED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классификация – отнесение объекта к одной из категорий на основании его признаков</w:t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регрессия – прогнозирование количественного признака объекта на основании прочих его признаков</w:t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кластеризация – разбиение множества объектов на группы на основании признаков этих объектов так, чтобы внутри групп объекты были похожи между собой, а вне одной группы – менее похожи</w:t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детекция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аномалий – поиск объектов, "сильно непохожих" на все остальные в выборке либо на какую-то группу объектов</w:t>
      </w:r>
    </w:p>
    <w:p w:rsidR="00AC61ED" w:rsidRPr="00AC61ED" w:rsidRDefault="00AC61ED" w:rsidP="00AC61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rPr>
          <w:rFonts w:ascii="Arial" w:eastAsia="Times New Roman" w:hAnsi="Arial" w:cs="Arial"/>
          <w:color w:val="222222"/>
          <w:kern w:val="0"/>
          <w:lang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и много других, более специфичных. Хороший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обзор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дан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в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главе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"Machine Learning basics" 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книги</w:t>
      </w: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> </w:t>
      </w:r>
      <w:hyperlink r:id="rId6" w:history="1">
        <w:r w:rsidRPr="00AC61ED">
          <w:rPr>
            <w:rFonts w:ascii="Arial" w:eastAsia="Times New Roman" w:hAnsi="Arial" w:cs="Arial"/>
            <w:color w:val="992298"/>
            <w:kern w:val="0"/>
            <w:u w:val="single"/>
            <w:lang w:eastAsia="ru-RU" w:bidi="ar-SA"/>
          </w:rPr>
          <w:t>"Deep Learning"</w:t>
        </w:r>
      </w:hyperlink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 (Ian Goodfellow,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>Yoshua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 xml:space="preserve">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>Bengio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t>, Aaron Courville, 2016)</w:t>
      </w:r>
    </w:p>
    <w:p w:rsidR="00AC61ED" w:rsidRPr="00AC61ED" w:rsidRDefault="00AC61ED" w:rsidP="00AC61ED">
      <w:pPr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eastAsia="ru-RU" w:bidi="ar-SA"/>
        </w:rPr>
        <w:br/>
      </w:r>
    </w:p>
    <w:p w:rsidR="00AC61ED" w:rsidRPr="00AC61ED" w:rsidRDefault="00AC61ED" w:rsidP="00AC61ED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Под </w:t>
      </w:r>
      <w:r w:rsidRPr="00AC61ED">
        <w:rPr>
          <w:rFonts w:ascii="Arial" w:eastAsia="Times New Roman" w:hAnsi="Arial" w:cs="Arial"/>
          <w:b/>
          <w:bCs/>
          <w:color w:val="222222"/>
          <w:kern w:val="0"/>
          <w:lang w:val="ru-RU" w:eastAsia="ru-RU" w:bidi="ar-SA"/>
        </w:rPr>
        <w:t>опытом </w:t>
      </w:r>
      <w:r w:rsidRPr="00AC61ED">
        <w:rPr>
          <w:rFonts w:ascii="Arial" w:eastAsia="Times New Roman" w:hAnsi="Arial" w:cs="Arial"/>
          <w:b/>
          <w:bCs/>
          <w:i/>
          <w:iCs/>
          <w:color w:val="222222"/>
          <w:kern w:val="0"/>
          <w:lang w:val="ru-RU" w:eastAsia="ru-RU" w:bidi="ar-SA"/>
        </w:rPr>
        <w:t>E</w:t>
      </w:r>
      <w:r w:rsidRPr="00AC61ED">
        <w:rPr>
          <w:rFonts w:ascii="Arial" w:eastAsia="Times New Roman" w:hAnsi="Arial" w:cs="Arial"/>
          <w:b/>
          <w:bCs/>
          <w:color w:val="222222"/>
          <w:kern w:val="0"/>
          <w:lang w:val="ru-RU" w:eastAsia="ru-RU" w:bidi="ar-SA"/>
        </w:rPr>
        <w:t> 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понимаются данные (без них никуда), и в зависимости от этого алгоритмы машинного обучения могут быть поделены на те, что обучаются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с учителем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и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без учителя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(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supervised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&amp;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unsupervised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learning</w:t>
      </w:r>
      <w:proofErr w:type="spellEnd"/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). В задачах обучения без учителя имеется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 выборка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состоящая из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объектов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описываемых набором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признаков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В задачах обучения с учителем вдобавок к этому для каждого объекта некоторой выборки, называемой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обучающей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известен </w:t>
      </w:r>
      <w:r w:rsidRPr="00AC61ED">
        <w:rPr>
          <w:rFonts w:ascii="Arial" w:eastAsia="Times New Roman" w:hAnsi="Arial" w:cs="Arial"/>
          <w:i/>
          <w:iCs/>
          <w:color w:val="222222"/>
          <w:kern w:val="0"/>
          <w:lang w:val="ru-RU" w:eastAsia="ru-RU" w:bidi="ar-SA"/>
        </w:rPr>
        <w:t>целевой признак</w:t>
      </w:r>
      <w:r w:rsidRPr="00AC61ED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– по сути это то, что хотелось бы прогнозировать для прочих объектов, не из обучающей выборки.</w:t>
      </w:r>
    </w:p>
    <w:p w:rsidR="00AC61ED" w:rsidRDefault="00AC61ED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424423" w:rsidRPr="00AC61ED" w:rsidRDefault="00AC61ED">
      <w:pPr>
        <w:rPr>
          <w:rStyle w:val="InternetLink"/>
          <w:u w:val="none"/>
          <w:lang w:val="ru-RU"/>
        </w:rPr>
      </w:pP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Наконец, третья абстракция в определении машинного обучения – это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AC61ED">
        <w:rPr>
          <w:rStyle w:val="a8"/>
          <w:rFonts w:ascii="Arial" w:hAnsi="Arial" w:cs="Arial"/>
          <w:color w:val="222222"/>
          <w:shd w:val="clear" w:color="auto" w:fill="FFFFFF"/>
          <w:lang w:val="ru-RU"/>
        </w:rPr>
        <w:t>метрика оценки производительности алгоритма</w:t>
      </w:r>
      <w:r>
        <w:rPr>
          <w:rStyle w:val="a8"/>
          <w:rFonts w:ascii="Arial" w:hAnsi="Arial" w:cs="Arial"/>
          <w:color w:val="222222"/>
          <w:shd w:val="clear" w:color="auto" w:fill="FFFFFF"/>
        </w:rPr>
        <w:t> </w:t>
      </w:r>
      <w:r>
        <w:rPr>
          <w:rStyle w:val="aa"/>
          <w:rFonts w:ascii="Arial" w:hAnsi="Arial" w:cs="Arial"/>
          <w:b/>
          <w:bCs/>
          <w:color w:val="222222"/>
          <w:shd w:val="clear" w:color="auto" w:fill="FFFFFF"/>
        </w:rPr>
        <w:t>P</w:t>
      </w:r>
      <w:r w:rsidRPr="00AC61ED">
        <w:rPr>
          <w:rStyle w:val="a8"/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Такие метрики различаются для разных задач и алгоритмов, и про них мы будим говорить по мере изучения алгоритмов. Пока скажем, что самая простая метрика качества алгоритма, решающего задачу классификации – это доля правильных ответов (</w:t>
      </w:r>
      <w:r>
        <w:rPr>
          <w:rStyle w:val="aa"/>
          <w:rFonts w:ascii="Arial" w:hAnsi="Arial" w:cs="Arial"/>
          <w:color w:val="222222"/>
          <w:shd w:val="clear" w:color="auto" w:fill="FFFFFF"/>
        </w:rPr>
        <w:t>accuracy</w:t>
      </w: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, не называйте ее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AC61ED">
        <w:rPr>
          <w:rStyle w:val="aa"/>
          <w:rFonts w:ascii="Arial" w:hAnsi="Arial" w:cs="Arial"/>
          <w:color w:val="222222"/>
          <w:shd w:val="clear" w:color="auto" w:fill="FFFFFF"/>
          <w:lang w:val="ru-RU"/>
        </w:rPr>
        <w:t>точностью</w:t>
      </w: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, этот перевод зарезервирован под другую метрику,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aa"/>
          <w:rFonts w:ascii="Arial" w:hAnsi="Arial" w:cs="Arial"/>
          <w:color w:val="222222"/>
          <w:shd w:val="clear" w:color="auto" w:fill="FFFFFF"/>
        </w:rPr>
        <w:t>precision</w:t>
      </w:r>
      <w:r w:rsidRPr="00AC61ED">
        <w:rPr>
          <w:rFonts w:ascii="Arial" w:hAnsi="Arial" w:cs="Arial"/>
          <w:color w:val="222222"/>
          <w:shd w:val="clear" w:color="auto" w:fill="FFFFFF"/>
          <w:lang w:val="ru-RU"/>
        </w:rPr>
        <w:t>) – то есть попросту доля верных прогнозов алгоритма на тестовой выборке.</w:t>
      </w:r>
    </w:p>
    <w:p w:rsidR="00424423" w:rsidRDefault="00424423">
      <w:pPr>
        <w:rPr>
          <w:lang w:val="ru-RU"/>
        </w:rPr>
      </w:pPr>
    </w:p>
    <w:p w:rsidR="0001610D" w:rsidRDefault="0001610D">
      <w:pPr>
        <w:rPr>
          <w:lang w:val="ru-RU"/>
        </w:rPr>
      </w:pPr>
    </w:p>
    <w:p w:rsidR="001860D5" w:rsidRPr="004D01FD" w:rsidRDefault="001860D5">
      <w:pPr>
        <w:rPr>
          <w:b/>
          <w:lang w:val="ru-RU"/>
        </w:rPr>
      </w:pPr>
      <w:r w:rsidRPr="004D01FD">
        <w:rPr>
          <w:b/>
          <w:lang w:val="ru-RU"/>
        </w:rPr>
        <w:t xml:space="preserve">Введение и история появления </w:t>
      </w:r>
      <w:proofErr w:type="spellStart"/>
      <w:r w:rsidRPr="004D01FD">
        <w:rPr>
          <w:b/>
          <w:lang w:val="ru-RU"/>
        </w:rPr>
        <w:t>бустинга</w:t>
      </w:r>
      <w:proofErr w:type="spellEnd"/>
    </w:p>
    <w:p w:rsidR="004D01FD" w:rsidRDefault="00F82DD7">
      <w:pPr>
        <w:rPr>
          <w:lang w:val="ru-RU"/>
        </w:rPr>
      </w:pPr>
      <w:bookmarkStart w:id="0" w:name="_Hlk12283621"/>
      <w:r w:rsidRPr="00F82DD7">
        <w:rPr>
          <w:lang w:val="ru-RU"/>
        </w:rPr>
        <w:t>В конце 80ых начали появляться работы с исследованием проблемы связи слабой</w:t>
      </w:r>
      <w:r>
        <w:rPr>
          <w:lang w:val="ru-RU"/>
        </w:rPr>
        <w:t xml:space="preserve"> </w:t>
      </w:r>
      <w:r w:rsidRPr="00F82DD7">
        <w:rPr>
          <w:lang w:val="ru-RU"/>
        </w:rPr>
        <w:t>и</w:t>
      </w:r>
      <w:r>
        <w:rPr>
          <w:lang w:val="ru-RU"/>
        </w:rPr>
        <w:t xml:space="preserve"> </w:t>
      </w:r>
      <w:r w:rsidRPr="00F82DD7">
        <w:rPr>
          <w:lang w:val="ru-RU"/>
        </w:rPr>
        <w:t>сильной</w:t>
      </w:r>
      <w:r>
        <w:rPr>
          <w:lang w:val="ru-RU"/>
        </w:rPr>
        <w:t xml:space="preserve"> </w:t>
      </w:r>
      <w:r w:rsidRPr="00F82DD7">
        <w:rPr>
          <w:lang w:val="ru-RU"/>
        </w:rPr>
        <w:t>обучаемости</w:t>
      </w:r>
      <w:r>
        <w:rPr>
          <w:lang w:val="ru-RU"/>
        </w:rPr>
        <w:t xml:space="preserve"> </w:t>
      </w:r>
      <w:r w:rsidRPr="00F82DD7">
        <w:rPr>
          <w:lang w:val="ru-RU"/>
        </w:rPr>
        <w:t>алгоритмов.</w:t>
      </w:r>
      <w:r>
        <w:rPr>
          <w:lang w:val="ru-RU"/>
        </w:rPr>
        <w:t xml:space="preserve"> </w:t>
      </w:r>
      <w:bookmarkEnd w:id="0"/>
      <w:r w:rsidRPr="00F82DD7">
        <w:rPr>
          <w:lang w:val="ru-RU"/>
        </w:rPr>
        <w:t>Слабая</w:t>
      </w:r>
      <w:r>
        <w:rPr>
          <w:lang w:val="ru-RU"/>
        </w:rPr>
        <w:t xml:space="preserve"> </w:t>
      </w:r>
      <w:r w:rsidRPr="00F82DD7">
        <w:rPr>
          <w:lang w:val="ru-RU"/>
        </w:rPr>
        <w:t>обучаемость</w:t>
      </w:r>
      <w:r>
        <w:rPr>
          <w:lang w:val="ru-RU"/>
        </w:rPr>
        <w:t xml:space="preserve"> </w:t>
      </w:r>
      <w:r w:rsidRPr="00F82DD7">
        <w:rPr>
          <w:lang w:val="ru-RU"/>
        </w:rPr>
        <w:t>алгоритма</w:t>
      </w:r>
      <w:r>
        <w:rPr>
          <w:lang w:val="ru-RU"/>
        </w:rPr>
        <w:t xml:space="preserve"> </w:t>
      </w:r>
      <w:r w:rsidRPr="00F82DD7">
        <w:rPr>
          <w:lang w:val="ru-RU"/>
        </w:rPr>
        <w:t>означает,</w:t>
      </w:r>
      <w:r>
        <w:rPr>
          <w:lang w:val="ru-RU"/>
        </w:rPr>
        <w:t xml:space="preserve"> </w:t>
      </w:r>
      <w:r w:rsidRPr="00F82DD7">
        <w:rPr>
          <w:lang w:val="ru-RU"/>
        </w:rPr>
        <w:t xml:space="preserve">что за полиномиальное время </w:t>
      </w:r>
      <w:r w:rsidRPr="00F82DD7">
        <w:rPr>
          <w:lang w:val="ru-RU"/>
        </w:rPr>
        <w:lastRenderedPageBreak/>
        <w:t>возможно построить алгоритм распознавания, точность которого будет хотя бы немного больше 50%. Под сильной обучаемостью подразумевается, что возможно за полиномиальное время построить алгоритм, который бы мог давать сколь угодно точные результаты.</w:t>
      </w:r>
      <w:r>
        <w:rPr>
          <w:lang w:val="ru-RU"/>
        </w:rPr>
        <w:t xml:space="preserve"> </w:t>
      </w:r>
      <w:bookmarkStart w:id="1" w:name="_Hlk12283639"/>
      <w:r w:rsidRPr="00F82DD7">
        <w:rPr>
          <w:lang w:val="ru-RU"/>
        </w:rPr>
        <w:t>Исследования показали, что сильная обучаемость эквивалентна слабой, поскольку любую слабую модель можно усилить, построив правильную композицию</w:t>
      </w:r>
      <w:proofErr w:type="gramStart"/>
      <w:r w:rsidRPr="00F82DD7">
        <w:rPr>
          <w:lang w:val="ru-RU"/>
        </w:rPr>
        <w:t>.</w:t>
      </w:r>
      <w:r>
        <w:rPr>
          <w:lang w:val="ru-RU"/>
        </w:rPr>
        <w:t xml:space="preserve"> </w:t>
      </w:r>
      <w:r w:rsidRPr="00F82DD7">
        <w:rPr>
          <w:lang w:val="ru-RU"/>
        </w:rPr>
        <w:t>.</w:t>
      </w:r>
      <w:proofErr w:type="gramEnd"/>
      <w:r w:rsidRPr="00F82DD7">
        <w:rPr>
          <w:lang w:val="ru-RU"/>
        </w:rPr>
        <w:t xml:space="preserve"> В 1996 эти идеи сформировались и приобрели законченную форму в виде алгоритма </w:t>
      </w:r>
      <w:proofErr w:type="spellStart"/>
      <w:r w:rsidRPr="00F82DD7">
        <w:rPr>
          <w:lang w:val="ru-RU"/>
        </w:rPr>
        <w:t>AdaBoost</w:t>
      </w:r>
      <w:proofErr w:type="spellEnd"/>
      <w:r w:rsidRPr="00F82DD7">
        <w:rPr>
          <w:lang w:val="ru-RU"/>
        </w:rPr>
        <w:t xml:space="preserve"> [7</w:t>
      </w:r>
      <w:proofErr w:type="gramStart"/>
      <w:r w:rsidRPr="00F82DD7">
        <w:rPr>
          <w:lang w:val="ru-RU"/>
        </w:rPr>
        <w:t>]</w:t>
      </w:r>
      <w:r w:rsidR="00744CD4" w:rsidRPr="00F82DD7">
        <w:rPr>
          <w:lang w:val="ru-RU"/>
        </w:rPr>
        <w:t>.</w:t>
      </w:r>
      <w:r w:rsidR="00744CD4">
        <w:rPr>
          <w:lang w:val="ru-RU"/>
        </w:rPr>
        <w:t>.</w:t>
      </w:r>
      <w:proofErr w:type="gramEnd"/>
      <w:r w:rsidRPr="00F82DD7">
        <w:rPr>
          <w:lang w:val="ru-RU"/>
        </w:rPr>
        <w:t xml:space="preserve"> Несколькими</w:t>
      </w:r>
      <w:r>
        <w:rPr>
          <w:lang w:val="ru-RU"/>
        </w:rPr>
        <w:t xml:space="preserve"> </w:t>
      </w:r>
      <w:r w:rsidRPr="00F82DD7">
        <w:rPr>
          <w:lang w:val="ru-RU"/>
        </w:rPr>
        <w:t>годами</w:t>
      </w:r>
      <w:r>
        <w:rPr>
          <w:lang w:val="ru-RU"/>
        </w:rPr>
        <w:t xml:space="preserve"> </w:t>
      </w:r>
      <w:r w:rsidRPr="00F82DD7">
        <w:rPr>
          <w:lang w:val="ru-RU"/>
        </w:rPr>
        <w:t xml:space="preserve">позже появилось важное обобщение этого алгоритма – градиентный </w:t>
      </w:r>
      <w:proofErr w:type="spellStart"/>
      <w:r w:rsidRPr="00F82DD7">
        <w:rPr>
          <w:lang w:val="ru-RU"/>
        </w:rPr>
        <w:t>бустинг</w:t>
      </w:r>
      <w:proofErr w:type="spellEnd"/>
      <w:r w:rsidRPr="00F82DD7">
        <w:rPr>
          <w:lang w:val="ru-RU"/>
        </w:rPr>
        <w:t xml:space="preserve"> [1].</w:t>
      </w:r>
    </w:p>
    <w:p w:rsidR="00F82DD7" w:rsidRDefault="00F82DD7">
      <w:r w:rsidRPr="00F82DD7">
        <w:t>[1] Friedman J. Greedy Function Approximation: A Gradient Boosting Machine. — IMS 1999 Reitz Lecture.</w:t>
      </w:r>
    </w:p>
    <w:p w:rsidR="00F82DD7" w:rsidRPr="00F82DD7" w:rsidRDefault="00F82DD7">
      <w:r w:rsidRPr="00F82DD7">
        <w:t xml:space="preserve">[7] Freund Y., </w:t>
      </w:r>
      <w:proofErr w:type="spellStart"/>
      <w:r w:rsidRPr="00F82DD7">
        <w:t>Shapire</w:t>
      </w:r>
      <w:proofErr w:type="spellEnd"/>
      <w:r w:rsidRPr="00F82DD7">
        <w:t xml:space="preserve"> R. Experiments with a New Boosting Algorithm. —1996.</w:t>
      </w:r>
    </w:p>
    <w:bookmarkEnd w:id="1"/>
    <w:p w:rsidR="00F82DD7" w:rsidRPr="00F82DD7" w:rsidRDefault="00F82DD7"/>
    <w:p w:rsidR="001860D5" w:rsidRDefault="001860D5">
      <w:pPr>
        <w:rPr>
          <w:lang w:val="ru-RU"/>
        </w:rPr>
      </w:pPr>
      <w:r>
        <w:rPr>
          <w:lang w:val="ru-RU"/>
        </w:rPr>
        <w:t xml:space="preserve">Все началось с вопроса(статья) о тои, можно ли из большого количества относительно слабых и простых моделей получить одну сильную. Слабые модели – это произвольные алгоритмы машинного обучения точность которых может быть лишь немногим выше случайного угадывания. </w:t>
      </w:r>
    </w:p>
    <w:p w:rsidR="001860D5" w:rsidRDefault="001860D5">
      <w:pPr>
        <w:rPr>
          <w:lang w:val="ru-RU"/>
        </w:rPr>
      </w:pPr>
      <w:r>
        <w:rPr>
          <w:lang w:val="ru-RU"/>
        </w:rPr>
        <w:t xml:space="preserve">Утвердительный математический ответ на этот вопрос нашёлся довольно быстро, но потребовалось несколько лет до появления работоспособных алгоритмов. Их общий подход заключался в жадном построении линейной комбинации простых моделей (базовых алгоритмов) путем </w:t>
      </w:r>
      <w:proofErr w:type="spellStart"/>
      <w:r>
        <w:rPr>
          <w:lang w:val="ru-RU"/>
        </w:rPr>
        <w:t>перевзвешивания</w:t>
      </w:r>
      <w:proofErr w:type="spellEnd"/>
      <w:r>
        <w:rPr>
          <w:lang w:val="ru-RU"/>
        </w:rPr>
        <w:t xml:space="preserve"> входных данных. Каждая последующая модель (как правило, дерево решений) строился таким образов, чтобы придать больший вес и предпочтения ранее некорректно предсказанным наблюдениям. </w:t>
      </w:r>
    </w:p>
    <w:p w:rsidR="001860D5" w:rsidRPr="001860D5" w:rsidRDefault="001860D5">
      <w:pPr>
        <w:rPr>
          <w:lang w:val="ru-RU"/>
        </w:rPr>
      </w:pPr>
      <w:r>
        <w:rPr>
          <w:lang w:val="ru-RU"/>
        </w:rPr>
        <w:t>Добавляем (</w:t>
      </w:r>
      <w:proofErr w:type="spellStart"/>
      <w:r>
        <w:rPr>
          <w:lang w:val="ru-RU"/>
        </w:rPr>
        <w:t>бустим</w:t>
      </w:r>
      <w:proofErr w:type="spellEnd"/>
      <w:r>
        <w:rPr>
          <w:lang w:val="ru-RU"/>
        </w:rPr>
        <w:t>) слабые алгоритмы, наращивая ансамбль постепенными улучшениями тех участков данных</w:t>
      </w:r>
      <w:r w:rsidR="000F2132">
        <w:rPr>
          <w:lang w:val="ru-RU"/>
        </w:rPr>
        <w:t xml:space="preserve">, где предыдущие модели не справлялись. Но при построении следующей простой модели, она строиться не просто на </w:t>
      </w:r>
      <w:proofErr w:type="spellStart"/>
      <w:r w:rsidR="000F2132">
        <w:rPr>
          <w:lang w:val="ru-RU"/>
        </w:rPr>
        <w:t>перевзвешенных</w:t>
      </w:r>
      <w:proofErr w:type="spellEnd"/>
      <w:r w:rsidR="000F2132">
        <w:rPr>
          <w:lang w:val="ru-RU"/>
        </w:rPr>
        <w:t xml:space="preserve"> наблюдениям, а так, чтобы лучшим образом приближать общий градиент целевой функции. </w:t>
      </w:r>
    </w:p>
    <w:p w:rsidR="00AD511A" w:rsidRPr="001860D5" w:rsidRDefault="00AD511A">
      <w:pPr>
        <w:rPr>
          <w:lang w:val="ru-RU"/>
        </w:rPr>
      </w:pPr>
    </w:p>
    <w:p w:rsidR="000F2132" w:rsidRDefault="000F2132">
      <w:pPr>
        <w:rPr>
          <w:b/>
          <w:lang w:val="ru-RU"/>
        </w:rPr>
      </w:pPr>
      <w:proofErr w:type="spellStart"/>
      <w:r>
        <w:rPr>
          <w:b/>
          <w:lang w:val="ru-RU"/>
        </w:rPr>
        <w:t>Постоновка</w:t>
      </w:r>
      <w:proofErr w:type="spellEnd"/>
      <w:r>
        <w:rPr>
          <w:b/>
          <w:lang w:val="ru-RU"/>
        </w:rPr>
        <w:t xml:space="preserve"> задачи</w:t>
      </w:r>
    </w:p>
    <w:p w:rsidR="000F2132" w:rsidRPr="00FC6954" w:rsidRDefault="000F2132">
      <w:pPr>
        <w:rPr>
          <w:rFonts w:ascii="Arial" w:hAnsi="Arial" w:cs="Arial"/>
          <w:color w:val="222222"/>
          <w:shd w:val="clear" w:color="auto" w:fill="FFFFFF"/>
          <w:lang w:val="ru-RU"/>
        </w:rPr>
      </w:pPr>
      <w:bookmarkStart w:id="2" w:name="_Hlk12283875"/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Мы будем решать задачу восстановления функции в общем контексте обучения с учителем. У нас будет набор пар признаков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и целевых переменных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y</m:t>
        </m:r>
      </m:oMath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0F2132" w:rsidRDefault="00744CD4">
      <w:pPr>
        <w:rPr>
          <w:rFonts w:ascii="Arial" w:hAnsi="Arial" w:cs="Arial"/>
          <w:color w:val="222222"/>
          <w:shd w:val="clear" w:color="auto" w:fill="FFFFFF"/>
          <w:lang w:val="ru-RU"/>
        </w:rPr>
      </w:pPr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Style w:val="mjxassistivemathml"/>
                    <w:rFonts w:ascii="Cambria Math" w:hAnsi="Cambria Math" w:cs="Arial"/>
                    <w:i/>
                    <w:color w:val="222222"/>
                    <w:bdr w:val="none" w:sz="0" w:space="0" w:color="auto" w:frame="1"/>
                    <w:shd w:val="clear" w:color="auto" w:fill="FFFFFF"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Style w:val="mjxassistivemathml"/>
                        <w:rFonts w:ascii="Cambria Math" w:hAnsi="Cambria Math" w:cs="Arial"/>
                        <w:i/>
                        <w:color w:val="222222"/>
                        <w:bdr w:val="none" w:sz="0" w:space="0" w:color="auto" w:frame="1"/>
                        <w:shd w:val="clear" w:color="auto" w:fill="FFFFFF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mjxassistivemathml"/>
                            <w:rFonts w:ascii="Cambria Math" w:hAnsi="Cambria Math" w:cs="Arial"/>
                            <w:i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jxassistivemathml"/>
                            <w:rFonts w:ascii="Cambria Math" w:hAnsi="Cambria Math" w:cs="Arial"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  <m:ctrlPr>
                          <w:rPr>
                            <w:rStyle w:val="mjxassistivemathml"/>
                            <w:rFonts w:ascii="Cambria Math" w:hAnsi="Cambria Math" w:cs="Arial"/>
                            <w:i/>
                            <w:color w:val="222222"/>
                            <w:bdr w:val="none" w:sz="0" w:space="0" w:color="auto" w:frame="1"/>
                            <w:shd w:val="clear" w:color="auto" w:fill="FFFFFF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Style w:val="mjxassistivemathml"/>
                            <w:rFonts w:ascii="Cambria Math" w:hAnsi="Cambria Math" w:cs="Arial"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Style w:val="mjxassistivemathml"/>
                        <w:rFonts w:ascii="Cambria Math" w:hAnsi="Cambria Math" w:cs="Arial"/>
                        <w:color w:val="222222"/>
                        <w:bdr w:val="none" w:sz="0" w:space="0" w:color="auto" w:frame="1"/>
                        <w:shd w:val="clear" w:color="auto" w:fill="FFFFFF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Style w:val="mjxassistivemathml"/>
                            <w:rFonts w:ascii="Cambria Math" w:hAnsi="Cambria Math" w:cs="Arial"/>
                            <w:i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jxassistivemathml"/>
                            <w:rFonts w:ascii="Cambria Math" w:hAnsi="Cambria Math" w:cs="Arial"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  <m:t>y</m:t>
                        </m:r>
                        <m:ctrlPr>
                          <w:rPr>
                            <w:rStyle w:val="mjxassistivemathml"/>
                            <w:rFonts w:ascii="Cambria Math" w:hAnsi="Cambria Math" w:cs="Arial"/>
                            <w:i/>
                            <w:color w:val="222222"/>
                            <w:bdr w:val="none" w:sz="0" w:space="0" w:color="auto" w:frame="1"/>
                            <w:shd w:val="clear" w:color="auto" w:fill="FFFFFF"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Style w:val="mjxassistivemathml"/>
                            <w:rFonts w:ascii="Cambria Math" w:hAnsi="Cambria Math" w:cs="Arial"/>
                            <w:color w:val="222222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i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=1,…,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n</m:t>
            </m:r>
          </m:sub>
        </m:sSub>
      </m:oMath>
      <w:r w:rsidR="000F2132">
        <w:rPr>
          <w:rFonts w:ascii="Arial" w:hAnsi="Arial" w:cs="Arial"/>
          <w:color w:val="222222"/>
          <w:shd w:val="clear" w:color="auto" w:fill="FFFFFF"/>
          <w:lang w:val="ru-RU"/>
        </w:rPr>
        <w:t>,</w:t>
      </w:r>
    </w:p>
    <w:p w:rsidR="000F2132" w:rsidRDefault="000F2132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на котором мы будем восстанавливать зависимость вида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y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=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f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bookmarkStart w:id="3" w:name="_Hlk12286986"/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Восстанавливать будем приближением</w:t>
      </w:r>
      <w:r>
        <w:rPr>
          <w:rFonts w:ascii="Arial" w:hAnsi="Arial" w:cs="Arial"/>
          <w:color w:val="222222"/>
          <w:shd w:val="clear" w:color="auto" w:fill="FFFFFF"/>
        </w:rPr>
        <w:t>  </w:t>
      </w:r>
      <m:oMath>
        <m:acc>
          <m:acc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f</m:t>
            </m: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, а для понимания, какое приближение лучше, у нас также будет функция потерь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L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y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,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f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, которую мы будем минимизировать:</w:t>
      </w:r>
    </w:p>
    <w:p w:rsidR="000F2132" w:rsidRPr="000F2132" w:rsidRDefault="000F213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y≈ </m:t>
          </m:r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r>
            <w:rPr>
              <w:rFonts w:ascii="Cambria Math" w:hAnsi="Cambria Math"/>
              <w:lang w:val="ru-RU"/>
            </w:rPr>
            <m:t>(x)</m:t>
          </m:r>
        </m:oMath>
      </m:oMathPara>
    </w:p>
    <w:p w:rsidR="000F2132" w:rsidRPr="000F2132" w:rsidRDefault="00744CD4">
      <w:pPr>
        <w:rPr>
          <w:i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f(x)</m:t>
                  </m:r>
                </m:lim>
              </m:limLow>
            </m:fName>
            <m:e>
              <m:r>
                <w:rPr>
                  <w:rFonts w:ascii="Cambria Math" w:hAnsi="Cambria Math"/>
                  <w:lang w:val="ru-RU"/>
                </w:rPr>
                <m:t>L(y, f(x))</m:t>
              </m:r>
            </m:e>
          </m:func>
        </m:oMath>
      </m:oMathPara>
    </w:p>
    <w:bookmarkEnd w:id="3"/>
    <w:p w:rsidR="000F2132" w:rsidRDefault="000F2132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Ф</w:t>
      </w:r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ункция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L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y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,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f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0F2132">
        <w:rPr>
          <w:rFonts w:ascii="Arial" w:hAnsi="Arial" w:cs="Arial"/>
          <w:color w:val="222222"/>
          <w:shd w:val="clear" w:color="auto" w:fill="FFFFFF"/>
          <w:lang w:val="ru-RU"/>
        </w:rPr>
        <w:t>должна быть дифференцируемой.</w:t>
      </w:r>
    </w:p>
    <w:p w:rsidR="00106D10" w:rsidRDefault="00106D10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Б</w:t>
      </w:r>
      <w:r w:rsidRPr="00106D10">
        <w:rPr>
          <w:rFonts w:ascii="Arial" w:hAnsi="Arial" w:cs="Arial"/>
          <w:color w:val="222222"/>
          <w:shd w:val="clear" w:color="auto" w:fill="FFFFFF"/>
          <w:lang w:val="ru-RU"/>
        </w:rPr>
        <w:t>удем искать наши приближения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250993">
        <w:rPr>
          <w:rFonts w:ascii="Arial" w:hAnsi="Arial" w:cs="Arial"/>
          <w:color w:val="222222"/>
          <w:shd w:val="clear" w:color="auto" w:fill="FFFFFF"/>
        </w:rPr>
        <w:t> </w:t>
      </w:r>
      <m:oMath>
        <m:acc>
          <m:acc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hAnsi="Cambria Math" w:cs="Arial"/>
                <w:color w:val="222222"/>
                <w:shd w:val="clear" w:color="auto" w:fill="FFFFFF"/>
                <w:lang w:val="ru-RU"/>
              </w:rPr>
              <m:t>f</m:t>
            </m: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106D10">
        <w:rPr>
          <w:rFonts w:ascii="Arial" w:hAnsi="Arial" w:cs="Arial"/>
          <w:color w:val="222222"/>
          <w:shd w:val="clear" w:color="auto" w:fill="FFFFFF"/>
          <w:lang w:val="ru-RU"/>
        </w:rPr>
        <w:t>так, чтобы в среднем минимизировать функцию потерь на тех данных, что есть:</w:t>
      </w:r>
    </w:p>
    <w:p w:rsidR="00250993" w:rsidRPr="000F2132" w:rsidRDefault="00744CD4" w:rsidP="00250993">
      <w:pPr>
        <w:rPr>
          <w:i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f(x)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x, 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[L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]</m:t>
              </m:r>
            </m:e>
          </m:func>
        </m:oMath>
      </m:oMathPara>
    </w:p>
    <w:p w:rsidR="00250993" w:rsidRDefault="001E7F47">
      <w:pPr>
        <w:rPr>
          <w:rFonts w:ascii="Arial" w:hAnsi="Arial" w:cs="Arial"/>
          <w:color w:val="222222"/>
          <w:shd w:val="clear" w:color="auto" w:fill="FFFFFF"/>
          <w:lang w:val="ru-RU"/>
        </w:rPr>
      </w:pPr>
      <w:bookmarkStart w:id="4" w:name="_Hlk12286600"/>
      <w:r>
        <w:rPr>
          <w:rFonts w:ascii="Arial" w:hAnsi="Arial" w:cs="Arial"/>
          <w:color w:val="222222"/>
          <w:shd w:val="clear" w:color="auto" w:fill="FFFFFF"/>
          <w:lang w:val="ru-RU"/>
        </w:rPr>
        <w:t>О</w:t>
      </w:r>
      <w:r w:rsidRPr="001E7F47">
        <w:rPr>
          <w:rFonts w:ascii="Arial" w:hAnsi="Arial" w:cs="Arial"/>
          <w:color w:val="222222"/>
          <w:shd w:val="clear" w:color="auto" w:fill="FFFFFF"/>
          <w:lang w:val="ru-RU"/>
        </w:rPr>
        <w:t>граничи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м</w:t>
      </w:r>
      <w:r w:rsidRPr="001E7F47">
        <w:rPr>
          <w:rFonts w:ascii="Arial" w:hAnsi="Arial" w:cs="Arial"/>
          <w:color w:val="222222"/>
          <w:shd w:val="clear" w:color="auto" w:fill="FFFFFF"/>
          <w:lang w:val="ru-RU"/>
        </w:rPr>
        <w:t xml:space="preserve"> пространство поиска каким-нибудь конкретным параметризованным семейством функций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f</m:t>
        </m:r>
        <m:d>
          <m:d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d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x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,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e>
        </m:d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 xml:space="preserve">,   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θ</m:t>
        </m:r>
        <m:r>
          <w:rPr>
            <w:rStyle w:val="mjxassistivemathml"/>
            <w:rFonts w:ascii="Cambria Math" w:hAnsi="Cambria Math" w:cs="Cambria Math"/>
            <w:color w:val="222222"/>
            <w:bdr w:val="none" w:sz="0" w:space="0" w:color="auto" w:frame="1"/>
            <w:shd w:val="clear" w:color="auto" w:fill="FFFFFF"/>
            <w:lang w:val="ru-RU"/>
          </w:rPr>
          <m:t>∈</m:t>
        </m:r>
        <m:sSup>
          <m:sSup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R</m:t>
            </m:r>
            <m:ctrlPr>
              <w:rPr>
                <w:rStyle w:val="mjxassistivemathml"/>
                <w:rFonts w:ascii="Cambria Math" w:hAnsi="Cambria Math" w:cs="Cambria Math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e>
          <m:sup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d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  <w:lang w:val="ru-RU"/>
          </w:rPr>
          <m:t>.</m:t>
        </m:r>
      </m:oMath>
      <w:r w:rsidRPr="001E7F47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bookmarkEnd w:id="4"/>
      <w:r w:rsidRPr="001E7F47">
        <w:rPr>
          <w:rFonts w:ascii="Arial" w:hAnsi="Arial" w:cs="Arial"/>
          <w:color w:val="222222"/>
          <w:shd w:val="clear" w:color="auto" w:fill="FFFFFF"/>
          <w:lang w:val="ru-RU"/>
        </w:rPr>
        <w:t>Это сильно упрощает задачу, так как она сводится к уже вполне решаемой оптимизации значений параметров:</w:t>
      </w:r>
    </w:p>
    <w:p w:rsidR="001E7F47" w:rsidRPr="001E7F47" w:rsidRDefault="00744CD4">
      <w:pPr>
        <w:rPr>
          <w:rFonts w:ascii="Arial" w:hAnsi="Arial" w:cs="Arial"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 xml:space="preserve">x, </m:t>
              </m:r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1E7F47" w:rsidRPr="001E7F47" w:rsidRDefault="00744CD4">
      <w:pPr>
        <w:rPr>
          <w:rFonts w:ascii="Arial" w:hAnsi="Arial" w:cs="Arial"/>
          <w:lang w:val="ru-RU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 w:cs="Arial"/>
                  <w:lang w:val="ru-RU"/>
                </w:rPr>
                <m:t>θ</m:t>
              </m:r>
            </m:e>
          </m:acc>
          <m:r>
            <w:rPr>
              <w:rFonts w:ascii="Cambria Math" w:hAnsi="Cambria Math" w:cs="Arial"/>
              <w:lang w:val="ru-RU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ru-RU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Arial"/>
                          <w:lang w:val="ru-RU"/>
                        </w:rPr>
                        <m:t>θ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x, y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[L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y,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 θ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]</m:t>
                  </m:r>
                </m:e>
              </m:func>
            </m:e>
          </m:func>
        </m:oMath>
      </m:oMathPara>
    </w:p>
    <w:p w:rsidR="009669DD" w:rsidRDefault="009669DD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lang w:val="ru-RU"/>
        </w:rPr>
        <w:t xml:space="preserve">Будем искать приближение параметра итеративно.  </w:t>
      </w:r>
      <w:r w:rsidRPr="009669DD">
        <w:rPr>
          <w:rFonts w:ascii="Arial" w:hAnsi="Arial" w:cs="Arial"/>
          <w:color w:val="222222"/>
          <w:shd w:val="clear" w:color="auto" w:fill="FFFFFF"/>
          <w:lang w:val="ru-RU"/>
        </w:rPr>
        <w:t>Также выпишем наше приближение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acc>
          <m:acc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acc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9669DD">
        <w:rPr>
          <w:rFonts w:ascii="Arial" w:hAnsi="Arial" w:cs="Arial"/>
          <w:color w:val="222222"/>
          <w:shd w:val="clear" w:color="auto" w:fill="FFFFFF"/>
          <w:lang w:val="ru-RU"/>
        </w:rPr>
        <w:t>за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M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9669DD">
        <w:rPr>
          <w:rFonts w:ascii="Arial" w:hAnsi="Arial" w:cs="Arial"/>
          <w:color w:val="222222"/>
          <w:shd w:val="clear" w:color="auto" w:fill="FFFFFF"/>
          <w:lang w:val="ru-RU"/>
        </w:rPr>
        <w:t xml:space="preserve">итераций в виде суммы </w:t>
      </w:r>
    </w:p>
    <w:p w:rsidR="009669DD" w:rsidRPr="00305537" w:rsidRDefault="00744CD4">
      <w:pPr>
        <w:rPr>
          <w:rFonts w:ascii="Arial" w:hAnsi="Arial" w:cs="Arial"/>
          <w:lang w:val="ru-RU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ru-RU"/>
                </w:rPr>
              </m:ctrlPr>
            </m:accPr>
            <m:e>
              <m:r>
                <w:rPr>
                  <w:rStyle w:val="mjxassistivemathml"/>
                  <w:rFonts w:ascii="Cambria Math" w:hAnsi="Cambria Math" w:cs="Arial"/>
                  <w:color w:val="222222"/>
                  <w:bdr w:val="none" w:sz="0" w:space="0" w:color="auto" w:frame="1"/>
                  <w:shd w:val="clear" w:color="auto" w:fill="FFFFFF"/>
                </w:rPr>
                <m:t>θ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</m:acc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 </m:t>
              </m:r>
            </m:e>
          </m:nary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305537" w:rsidRPr="00305537" w:rsidRDefault="00305537">
      <w:pPr>
        <w:rPr>
          <w:rFonts w:ascii="Arial" w:hAnsi="Arial" w:cs="Arial"/>
          <w:lang w:val="ru-RU"/>
        </w:rPr>
      </w:pPr>
      <w:r w:rsidRPr="00305537">
        <w:rPr>
          <w:rFonts w:ascii="Arial" w:hAnsi="Arial" w:cs="Arial"/>
          <w:color w:val="222222"/>
          <w:shd w:val="clear" w:color="auto" w:fill="FFFFFF"/>
          <w:lang w:val="ru-RU"/>
        </w:rPr>
        <w:t>выписать эмпирическую функцию потерь</w:t>
      </w:r>
      <w:r>
        <w:rPr>
          <w:rFonts w:ascii="Arial" w:hAnsi="Arial" w:cs="Arial"/>
          <w:color w:val="222222"/>
          <w:shd w:val="clear" w:color="auto" w:fill="FFFFFF"/>
        </w:rPr>
        <w:t> </w:t>
      </w:r>
      <w:bookmarkStart w:id="5" w:name="_Hlk11901320"/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L</m:t>
            </m: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sub>
        </m:sSub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acc>
          <m:acc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bookmarkEnd w:id="5"/>
      <w:r w:rsidRPr="00305537">
        <w:rPr>
          <w:rFonts w:ascii="Arial" w:hAnsi="Arial" w:cs="Arial"/>
          <w:color w:val="222222"/>
          <w:shd w:val="clear" w:color="auto" w:fill="FFFFFF"/>
          <w:lang w:val="ru-RU"/>
        </w:rPr>
        <w:t>, показывающую, насколько хорошо мы их оценили по имеющимся у нас данных.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305537" w:rsidRPr="0090450C" w:rsidRDefault="00744CD4">
      <w:pPr>
        <w:rPr>
          <w:rFonts w:ascii="Arial" w:hAnsi="Arial" w:cs="Arial"/>
          <w:lang w:val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Arial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Arial"/>
                  <w:lang w:val="ru-RU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ru-RU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lang w:val="ru-RU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Arial"/>
              <w:lang w:val="ru-RU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Arial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Arial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Arial"/>
                  <w:lang w:val="ru-RU"/>
                </w:rPr>
                <m:t>L(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ru-RU"/>
                </w:rPr>
                <m:t>, 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lang w:val="ru-RU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lang w:val="ru-RU"/>
                    </w:rPr>
                    <m:t>θ</m:t>
                  </m:r>
                </m:e>
              </m:acc>
              <m:r>
                <w:rPr>
                  <w:rFonts w:ascii="Cambria Math" w:hAnsi="Cambria Math" w:cs="Arial"/>
                  <w:lang w:val="ru-RU"/>
                </w:rPr>
                <m:t>))</m:t>
              </m:r>
            </m:e>
          </m:nary>
        </m:oMath>
      </m:oMathPara>
    </w:p>
    <w:p w:rsidR="0090450C" w:rsidRPr="0090450C" w:rsidRDefault="003173E1">
      <w:pPr>
        <w:rPr>
          <w:rFonts w:ascii="Arial" w:hAnsi="Arial" w:cs="Arial"/>
          <w:i/>
          <w:lang w:val="ru-RU"/>
        </w:rPr>
      </w:pPr>
      <w:r>
        <w:rPr>
          <w:rFonts w:ascii="Arial" w:hAnsi="Arial" w:cs="Arial"/>
          <w:lang w:val="ru-RU"/>
        </w:rPr>
        <w:t>Осталось</w:t>
      </w:r>
      <w:r w:rsidR="0090450C">
        <w:rPr>
          <w:rFonts w:ascii="Arial" w:hAnsi="Arial" w:cs="Arial"/>
          <w:lang w:val="ru-RU"/>
        </w:rPr>
        <w:t xml:space="preserve"> взять подходящий </w:t>
      </w:r>
      <w:r>
        <w:rPr>
          <w:rFonts w:ascii="Arial" w:hAnsi="Arial" w:cs="Arial"/>
          <w:lang w:val="ru-RU"/>
        </w:rPr>
        <w:t>итеративный</w:t>
      </w:r>
      <w:r w:rsidR="0090450C">
        <w:rPr>
          <w:rFonts w:ascii="Arial" w:hAnsi="Arial" w:cs="Arial"/>
          <w:lang w:val="ru-RU"/>
        </w:rPr>
        <w:t xml:space="preserve"> алгоритм, который будет минимизировать </w:t>
      </w:r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L</m:t>
            </m: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sub>
        </m:sSub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acc>
          <m:acc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="0090450C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 xml:space="preserve">. Самый простой и часто используемый – 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>градиентный</w:t>
      </w:r>
      <w:r w:rsidR="0090450C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 xml:space="preserve"> спуск. Для него нужно выписать градиент </w:t>
      </w:r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∇</m:t>
            </m:r>
            <m:r>
              <m:rPr>
                <m:sty m:val="p"/>
              </m:rPr>
              <w:rPr>
                <w:rFonts w:ascii="Cambria Math" w:hAnsi="Courier New" w:cs="Courier New"/>
                <w:color w:val="000000"/>
                <w:sz w:val="19"/>
                <w:szCs w:val="19"/>
                <w:shd w:val="clear" w:color="auto" w:fill="FFFFFF"/>
                <w:lang w:val="ru-RU"/>
              </w:rPr>
              <m:t xml:space="preserve"> </m:t>
            </m:r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L</m:t>
            </m: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sub>
        </m:sSub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acc>
          <m:acc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  <w:lang w:val="ru-RU"/>
              </w:rPr>
            </m:ctrlPr>
          </m:acc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θ</m:t>
            </m:r>
          </m:e>
        </m:acc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="0090450C" w:rsidRPr="0090450C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 xml:space="preserve"> </w:t>
      </w:r>
      <w:r w:rsidR="0090450C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 xml:space="preserve">и добавлять итеративный оценки </w:t>
      </w:r>
      <m:oMath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acc>
              <m:accPr>
                <m:ctrlPr>
                  <w:rPr>
                    <w:rStyle w:val="mjxassistivemathml"/>
                    <w:rFonts w:ascii="Cambria Math" w:hAnsi="Cambria Math" w:cs="Arial"/>
                    <w:i/>
                    <w:color w:val="222222"/>
                    <w:bdr w:val="none" w:sz="0" w:space="0" w:color="auto" w:frame="1"/>
                    <w:shd w:val="clear" w:color="auto" w:fill="FFFFFF"/>
                    <w:lang w:val="ru-RU"/>
                  </w:rPr>
                </m:ctrlPr>
              </m:accPr>
              <m:e>
                <m:r>
                  <w:rPr>
                    <w:rStyle w:val="mjxassistivemathml"/>
                    <w:rFonts w:ascii="Cambria Math" w:hAnsi="Cambria Math" w:cs="Arial"/>
                    <w:color w:val="222222"/>
                    <w:bdr w:val="none" w:sz="0" w:space="0" w:color="auto" w:frame="1"/>
                    <w:shd w:val="clear" w:color="auto" w:fill="FFFFFF"/>
                    <w:lang w:val="ru-RU"/>
                  </w:rPr>
                  <m:t>θ</m:t>
                </m: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e>
            </m:acc>
          </m:e>
          <m:sub>
            <m:r>
              <w:rPr>
                <w:rFonts w:ascii="Cambria Math" w:hAnsi="Cambria Math" w:cs="Arial"/>
                <w:lang w:val="ru-RU"/>
              </w:rPr>
              <m:t>i</m:t>
            </m:r>
          </m:sub>
        </m:sSub>
      </m:oMath>
      <w:r w:rsidR="0090450C" w:rsidRPr="0090450C">
        <w:rPr>
          <w:rFonts w:ascii="Arial" w:hAnsi="Arial" w:cs="Arial"/>
          <w:lang w:val="ru-RU"/>
        </w:rPr>
        <w:t xml:space="preserve"> </w:t>
      </w:r>
      <w:r w:rsidR="0090450C">
        <w:rPr>
          <w:rFonts w:ascii="Arial" w:hAnsi="Arial" w:cs="Arial"/>
          <w:lang w:val="ru-RU"/>
        </w:rPr>
        <w:t xml:space="preserve">вдоль него </w:t>
      </w:r>
      <w:r>
        <w:rPr>
          <w:rFonts w:ascii="Arial" w:hAnsi="Arial" w:cs="Arial"/>
          <w:lang w:val="ru-RU"/>
        </w:rPr>
        <w:t xml:space="preserve">со знаком минус (для уменьшения ошибки). </w:t>
      </w:r>
      <w:r>
        <w:rPr>
          <w:rFonts w:ascii="Arial" w:hAnsi="Arial" w:cs="Arial"/>
          <w:color w:val="222222"/>
          <w:shd w:val="clear" w:color="auto" w:fill="FFFFFF"/>
        </w:rPr>
        <w:t> H</w:t>
      </w:r>
      <w:proofErr w:type="spellStart"/>
      <w:r w:rsidRPr="003173E1">
        <w:rPr>
          <w:rFonts w:ascii="Arial" w:hAnsi="Arial" w:cs="Arial"/>
          <w:color w:val="222222"/>
          <w:shd w:val="clear" w:color="auto" w:fill="FFFFFF"/>
          <w:lang w:val="ru-RU"/>
        </w:rPr>
        <w:t>адо</w:t>
      </w:r>
      <w:proofErr w:type="spellEnd"/>
      <w:r w:rsidRPr="003173E1">
        <w:rPr>
          <w:rFonts w:ascii="Arial" w:hAnsi="Arial" w:cs="Arial"/>
          <w:color w:val="222222"/>
          <w:shd w:val="clear" w:color="auto" w:fill="FFFFFF"/>
          <w:lang w:val="ru-RU"/>
        </w:rPr>
        <w:t xml:space="preserve"> только как-то инициализировать наше первое приближение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θ</w:t>
      </w:r>
      <w:r w:rsidRPr="003173E1"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>0^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3173E1">
        <w:rPr>
          <w:rFonts w:ascii="Arial" w:hAnsi="Arial" w:cs="Arial"/>
          <w:color w:val="222222"/>
          <w:shd w:val="clear" w:color="auto" w:fill="FFFFFF"/>
          <w:lang w:val="ru-RU"/>
        </w:rPr>
        <w:t>и выбрать, сколько итераций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mjxassistivemathml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3173E1">
        <w:rPr>
          <w:rFonts w:ascii="Arial" w:hAnsi="Arial" w:cs="Arial"/>
          <w:color w:val="222222"/>
          <w:shd w:val="clear" w:color="auto" w:fill="FFFFFF"/>
          <w:lang w:val="ru-RU"/>
        </w:rPr>
        <w:t>мы эту процедуру будем продолжать.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2E73BA" w:rsidRPr="002E73BA" w:rsidRDefault="002E73BA" w:rsidP="002E73BA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Symbol" w:cs="Times New Roman"/>
          <w:kern w:val="0"/>
          <w:lang w:val="ru-RU" w:eastAsia="ru-RU" w:bidi="ar-SA"/>
        </w:rPr>
        <w:t>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Инициализировать начальное приближение параметров </w:t>
      </w:r>
      <w:r>
        <w:rPr>
          <w:rFonts w:ascii="Times New Roman" w:eastAsia="Times New Roman" w:hAnsi="Times New Roman" w:cs="Times New Roman"/>
          <w:kern w:val="0"/>
          <w:lang w:val="ru-RU" w:eastAsia="ru-RU" w:bidi="ar-SA"/>
        </w:rPr>
        <w:t>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θ</m:t>
            </m: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e>
        </m:acc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val="ru-RU" w:eastAsia="ru-RU" w:bidi="ar-SA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0</m:t>
            </m:r>
          </m:sub>
        </m:sSub>
      </m:oMath>
    </w:p>
    <w:p w:rsidR="002E73BA" w:rsidRPr="002E73BA" w:rsidRDefault="002E73BA" w:rsidP="002E73BA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Symbol" w:cs="Times New Roman"/>
          <w:kern w:val="0"/>
          <w:lang w:val="ru-RU" w:eastAsia="ru-RU" w:bidi="ar-SA"/>
        </w:rPr>
        <w:t>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Для каждой итерации </w:t>
      </w: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t=1,…,M</m:t>
        </m:r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 повторять:</w:t>
      </w:r>
    </w:p>
    <w:p w:rsidR="002E73BA" w:rsidRPr="002E73BA" w:rsidRDefault="002E73BA" w:rsidP="002E73BA">
      <w:pPr>
        <w:numPr>
          <w:ilvl w:val="0"/>
          <w:numId w:val="3"/>
        </w:numPr>
        <w:spacing w:beforeAutospacing="1" w:afterAutospacing="1"/>
        <w:ind w:left="45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Посчитать градиент функции потерь </w:t>
      </w:r>
      <m:oMath>
        <m:r>
          <w:rPr>
            <w:rFonts w:ascii="Cambria Math" w:eastAsia="Times New Roman" w:hAnsi="Cambria Math" w:cs="Cambria Math"/>
            <w:kern w:val="0"/>
            <w:bdr w:val="none" w:sz="0" w:space="0" w:color="auto" w:frame="1"/>
            <w:lang w:val="ru-RU" w:eastAsia="ru-RU" w:bidi="ar-SA"/>
          </w:rPr>
          <m:t>∇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θ</m:t>
            </m:r>
          </m:sub>
        </m:sSub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(</m:t>
        </m:r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θ</m:t>
            </m:r>
          </m:e>
        </m:acc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)</m:t>
        </m:r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 при текущем приближении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θ</m:t>
            </m:r>
          </m:e>
        </m:acc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br/>
      </w:r>
      <m:oMathPara>
        <m:oMath>
          <m:r>
            <w:rPr>
              <w:rFonts w:ascii="Cambria Math" w:eastAsia="Times New Roman" w:hAnsi="Cambria Math" w:cs="Cambria Math"/>
              <w:kern w:val="0"/>
              <w:bdr w:val="none" w:sz="0" w:space="0" w:color="auto" w:frame="1"/>
              <w:lang w:val="ru-RU" w:eastAsia="ru-RU" w:bidi="ar-SA"/>
            </w:rPr>
            <m:t>∇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θ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(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  <m:t>y,f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x,θ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∂θ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 xml:space="preserve">θ=  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val="ru-RU" w:eastAsia="ru-RU" w:bidi="ar-SA"/>
                    </w:rPr>
                    <m:t>θ</m:t>
                  </m:r>
                </m:e>
              </m:acc>
            </m:sub>
          </m:sSub>
        </m:oMath>
      </m:oMathPara>
    </w:p>
    <w:p w:rsidR="002E73BA" w:rsidRPr="002E73BA" w:rsidRDefault="002E73BA" w:rsidP="002E73BA">
      <w:pPr>
        <w:numPr>
          <w:ilvl w:val="0"/>
          <w:numId w:val="3"/>
        </w:numPr>
        <w:spacing w:beforeAutospacing="1" w:afterAutospacing="1"/>
        <w:ind w:left="45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Задать текущее итеративное приближение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kern w:val="0"/>
                    <w:lang w:val="ru-RU" w:eastAsia="ru-RU" w:bidi="ar-SA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t</m:t>
            </m:r>
          </m:sub>
        </m:sSub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 на основе посчитанного градиента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ru-RU" w:eastAsia="ru-RU" w:bidi="ar-SA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←-</m:t>
          </m:r>
          <m:r>
            <w:rPr>
              <w:rFonts w:ascii="Cambria Math" w:eastAsia="Times New Roman" w:hAnsi="Cambria Math" w:cs="Cambria Math"/>
              <w:kern w:val="0"/>
              <w:bdr w:val="none" w:sz="0" w:space="0" w:color="auto" w:frame="1"/>
              <w:lang w:val="ru-RU" w:eastAsia="ru-RU" w:bidi="ar-SA"/>
            </w:rPr>
            <m:t>∇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θ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(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)</m:t>
          </m:r>
        </m:oMath>
      </m:oMathPara>
    </w:p>
    <w:p w:rsidR="002E73BA" w:rsidRPr="002E73BA" w:rsidRDefault="002E73BA" w:rsidP="002E73BA">
      <w:pPr>
        <w:numPr>
          <w:ilvl w:val="0"/>
          <w:numId w:val="3"/>
        </w:numPr>
        <w:spacing w:beforeAutospacing="1" w:afterAutospacing="1"/>
        <w:ind w:left="450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Обновить приближение параметров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θ</m:t>
            </m:r>
          </m:e>
        </m:acc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: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 xml:space="preserve"> ←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 xml:space="preserve"> 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ru-RU" w:eastAsia="ru-RU" w:bidi="ar-SA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ru-RU" w:eastAsia="ru-RU" w:bidi="ar-SA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ru-RU" w:eastAsia="ru-RU" w:bidi="ar-SA"/>
                    </w:rPr>
                    <m:t>i</m:t>
                  </m:r>
                </m:sub>
              </m:sSub>
            </m:e>
          </m:nary>
        </m:oMath>
      </m:oMathPara>
    </w:p>
    <w:p w:rsidR="002E73BA" w:rsidRPr="002E73BA" w:rsidRDefault="000A7965" w:rsidP="002E73BA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2E73BA">
        <w:rPr>
          <w:rFonts w:ascii="Times New Roman" w:eastAsia="Times New Roman" w:hAnsi="Symbol" w:cs="Times New Roman"/>
          <w:kern w:val="0"/>
          <w:lang w:val="ru-RU" w:eastAsia="ru-RU" w:bidi="ar-SA"/>
        </w:rPr>
        <w:t>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Сохранить</w:t>
      </w:r>
      <w:r w:rsidR="002E73BA"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итоговое приближение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θ</m:t>
            </m:r>
          </m:e>
        </m:acc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</w:t>
      </w:r>
      <w:r w:rsidR="002E73BA"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lang w:val="ru-RU" w:eastAsia="ru-RU" w:bidi="ar-SA"/>
                </w:rPr>
                <m:t>θ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 xml:space="preserve"> 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val="ru-RU" w:eastAsia="ru-RU" w:bidi="ar-SA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ru-RU" w:eastAsia="ru-RU" w:bidi="ar-SA"/>
                    </w:rPr>
                    <m:t>i</m:t>
                  </m:r>
                </m:sub>
              </m:sSub>
            </m:e>
          </m:nary>
        </m:oMath>
      </m:oMathPara>
    </w:p>
    <w:p w:rsidR="009669DD" w:rsidRDefault="002E73BA" w:rsidP="002E73BA">
      <w:pPr>
        <w:rPr>
          <w:b/>
          <w:lang w:val="ru-RU"/>
        </w:rPr>
      </w:pPr>
      <w:r w:rsidRPr="002E73BA">
        <w:rPr>
          <w:rFonts w:ascii="Times New Roman" w:eastAsia="Times New Roman" w:hAnsi="Symbol" w:cs="Times New Roman"/>
          <w:kern w:val="0"/>
          <w:lang w:val="ru-RU" w:eastAsia="ru-RU" w:bidi="ar-SA"/>
        </w:rPr>
        <w:t></w:t>
      </w:r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 xml:space="preserve"> Пользоваться найденной функцией </w:t>
      </w:r>
      <w:r w:rsidR="000A7965">
        <w:rPr>
          <w:rFonts w:ascii="Times New Roman" w:eastAsia="Times New Roman" w:hAnsi="Times New Roman" w:cs="Times New Roman"/>
          <w:kern w:val="0"/>
          <w:lang w:val="ru-RU" w:eastAsia="ru-RU" w:bidi="ar-SA"/>
        </w:rPr>
        <w:t> 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val="ru-RU" w:eastAsia="ru-RU" w:bidi="ar-SA"/>
              </w:rPr>
              <m:t>f</m:t>
            </m:r>
          </m:e>
        </m:acc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(x)=f(x,</m:t>
        </m:r>
        <m:acc>
          <m:accPr>
            <m:ctrlPr>
              <w:rPr>
                <w:rFonts w:ascii="Cambria Math" w:eastAsia="Times New Roman" w:hAnsi="Cambria Math" w:cs="Times New Roman"/>
                <w:i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lang w:val="ru-RU" w:eastAsia="ru-RU" w:bidi="ar-SA"/>
              </w:rPr>
              <m:t>θ</m:t>
            </m:r>
          </m:e>
        </m:acc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val="ru-RU" w:eastAsia="ru-RU" w:bidi="ar-SA"/>
          </w:rPr>
          <m:t>)</m:t>
        </m:r>
      </m:oMath>
      <w:r w:rsidRPr="002E73BA">
        <w:rPr>
          <w:rFonts w:ascii="Times New Roman" w:eastAsia="Times New Roman" w:hAnsi="Times New Roman" w:cs="Times New Roman"/>
          <w:kern w:val="0"/>
          <w:lang w:val="ru-RU" w:eastAsia="ru-RU" w:bidi="ar-SA"/>
        </w:rPr>
        <w:t> по назначению</w:t>
      </w:r>
    </w:p>
    <w:p w:rsidR="009669DD" w:rsidRDefault="009669DD">
      <w:pPr>
        <w:rPr>
          <w:b/>
          <w:lang w:val="ru-RU"/>
        </w:rPr>
      </w:pPr>
    </w:p>
    <w:p w:rsidR="00F72A32" w:rsidRPr="002A19FC" w:rsidRDefault="00F72A32" w:rsidP="00F72A32">
      <w:pPr>
        <w:shd w:val="clear" w:color="auto" w:fill="FFFFFF"/>
        <w:rPr>
          <w:rFonts w:ascii="Arial" w:eastAsia="Times New Roman" w:hAnsi="Arial" w:cs="Arial"/>
          <w:b/>
          <w:color w:val="222222"/>
          <w:kern w:val="0"/>
          <w:lang w:val="ru-RU" w:eastAsia="ru-RU" w:bidi="ar-SA"/>
        </w:rPr>
      </w:pPr>
      <w:r w:rsidRPr="002A19FC">
        <w:rPr>
          <w:rFonts w:ascii="Arial" w:eastAsia="Times New Roman" w:hAnsi="Arial" w:cs="Arial"/>
          <w:b/>
          <w:color w:val="222222"/>
          <w:kern w:val="0"/>
          <w:lang w:val="ru-RU" w:eastAsia="ru-RU" w:bidi="ar-SA"/>
        </w:rPr>
        <w:t xml:space="preserve">Функциональный градиентный спуск </w:t>
      </w:r>
    </w:p>
    <w:p w:rsidR="00F72A32" w:rsidRPr="00F72A32" w:rsidRDefault="00F72A32" w:rsidP="00F72A32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Пусть </w:t>
      </w: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мы можем проводить оптимизацию в функциональном пространстве и итеративно искать приближения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f</m:t>
            </m: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в виде самих функций. Выпишем наше приближение в виде суммы инкрементальных улучшений, каждое из которых является функцией. Для удобства сразу будем считать эту сумму, начиная с начального приближения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:</w:t>
      </w:r>
    </w:p>
    <w:p w:rsidR="00F72A32" w:rsidRPr="00F72A32" w:rsidRDefault="00F72A32" w:rsidP="00F72A32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F72A32" w:rsidRPr="00F72A32" w:rsidRDefault="00744CD4" w:rsidP="00F72A32">
      <w:pPr>
        <w:jc w:val="center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</m:e>
          </m:ac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ru-RU" w:eastAsia="ru-RU" w:bidi="ar-SA"/>
            </w:rPr>
            <m:t>(x)=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val="ru-RU" w:eastAsia="ru-RU" w:bidi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val="ru-RU" w:eastAsia="ru-RU" w:bidi="ar-SA"/>
                </w:rPr>
                <m:t>(x)</m:t>
              </m:r>
            </m:e>
          </m:nary>
        </m:oMath>
      </m:oMathPara>
    </w:p>
    <w:p w:rsidR="00F72A32" w:rsidRPr="00F72A32" w:rsidRDefault="00F72A32" w:rsidP="00F72A32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</w:p>
    <w:p w:rsidR="00F72A32" w:rsidRPr="00F72A32" w:rsidRDefault="002A19FC" w:rsidP="00F72A32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lastRenderedPageBreak/>
        <w:t>Б</w:t>
      </w:r>
      <w:r w:rsidR="00F72A32"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удем искать наше приближение</w:t>
      </w: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r w:rsidR="00F72A32"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не в виде одной большой модели с кучей параметров (как, например, нейросеть), а в виде суммы функций, делая вид, что таким образом мы двигаемся в функциональном пространстве.</w:t>
      </w:r>
    </w:p>
    <w:p w:rsidR="00F72A32" w:rsidRPr="00F72A32" w:rsidRDefault="00F72A32" w:rsidP="00F72A32">
      <w:pPr>
        <w:rPr>
          <w:rFonts w:ascii="Times New Roman" w:eastAsia="Times New Roman" w:hAnsi="Times New Roman" w:cs="Times New Roman"/>
          <w:kern w:val="0"/>
          <w:lang w:val="ru-RU" w:eastAsia="ru-RU" w:bidi="ar-SA"/>
        </w:rPr>
      </w:pPr>
    </w:p>
    <w:p w:rsidR="00F72A32" w:rsidRPr="00F72A32" w:rsidRDefault="00F72A32" w:rsidP="00F72A32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ограничить свой поиск каким-то семейством функций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f</m:t>
            </m: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(x)=h(x,θ)</m:t>
        </m:r>
      </m:oMath>
      <w:r w:rsidR="00F82DD7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 xml:space="preserve">, где 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θ∈</m:t>
        </m:r>
        <m:r>
          <m:rPr>
            <m:sty m:val="p"/>
          </m:rP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eastAsia="ru-RU" w:bidi="ar-SA"/>
          </w:rPr>
          <m:t>Θ</m:t>
        </m:r>
      </m:oMath>
      <w:r w:rsidR="00F82DD7" w:rsidRPr="00F82DD7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 xml:space="preserve"> – </w:t>
      </w:r>
      <w:r w:rsidR="00F82DD7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некоторый вектор параметров</w:t>
      </w: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Но, во-первых, сумма моделей может быть сложнее чем любая модель из этого семейства. Во-вторых, общая задача все еще происходит в функциональном пространстве. Сразу учтем, на каждом шаге для функций нам понадобится подбирать оптимальный коэффициент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ρ</m:t>
        </m:r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∈</m:t>
        </m:r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R</m:t>
        </m:r>
      </m:oMath>
      <w:r w:rsidR="0005602C" w:rsidRPr="0005602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</w:t>
      </w:r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Для шага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t</m:t>
        </m:r>
      </m:oMath>
      <w:r w:rsidRPr="00F72A32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задача выглядит следующим образом:</w:t>
      </w:r>
    </w:p>
    <w:p w:rsidR="00F72A32" w:rsidRDefault="00F72A32">
      <w:pPr>
        <w:rPr>
          <w:b/>
          <w:lang w:val="ru-RU"/>
        </w:rPr>
      </w:pPr>
    </w:p>
    <w:p w:rsidR="00D0515F" w:rsidRDefault="00D0515F" w:rsidP="00D0515F">
      <w:r>
        <w:br/>
      </w:r>
    </w:p>
    <w:p w:rsidR="00D0515F" w:rsidRPr="00D0515F" w:rsidRDefault="00744CD4" w:rsidP="00D0515F">
      <w:pPr>
        <w:jc w:val="center"/>
        <w:rPr>
          <w:rStyle w:val="mjxassistivemathml"/>
          <w:rFonts w:ascii="Cambria Math" w:hAnsi="Cambria Math"/>
          <w:bdr w:val="none" w:sz="0" w:space="0" w:color="auto" w:frame="1"/>
          <w:oMath/>
        </w:rPr>
      </w:pPr>
      <m:oMathPara>
        <m:oMath>
          <m:acc>
            <m:acc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accPr>
            <m:e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f</m:t>
              </m:r>
            </m:e>
          </m:acc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(x)=</m:t>
          </m:r>
          <m:nary>
            <m:naryPr>
              <m:chr m:val="∑"/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naryPr>
            <m: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 xml:space="preserve">i=0 </m:t>
              </m:r>
            </m:sub>
            <m:sup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t-1</m:t>
              </m:r>
            </m:sup>
            <m:e>
              <m:sSub>
                <m:sSub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sSubPr>
                <m:e>
                  <m:acc>
                    <m:acc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accPr>
                    <m:e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Style w:val="mjxassistivemathml"/>
                      <w:rFonts w:ascii="Cambria Math" w:hAnsi="Cambria Math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(x)</m:t>
              </m:r>
            </m:e>
          </m:nary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,</m:t>
          </m:r>
        </m:oMath>
      </m:oMathPara>
    </w:p>
    <w:p w:rsidR="00D0515F" w:rsidRPr="00D0515F" w:rsidRDefault="00744CD4" w:rsidP="00D0515F">
      <w:pPr>
        <w:jc w:val="center"/>
        <w:rPr>
          <w:rStyle w:val="mjxassistivemathml"/>
          <w:rFonts w:ascii="Cambria Math" w:hAnsi="Cambria Math"/>
          <w:bdr w:val="none" w:sz="0" w:space="0" w:color="auto" w:frame="1"/>
          <w:oMath/>
        </w:rPr>
      </w:pPr>
      <m:oMathPara>
        <m:oMath>
          <m:sSub>
            <m:sSub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sSubPr>
            <m:e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r</m:t>
              </m:r>
            </m:e>
            <m: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it</m:t>
              </m:r>
            </m:sub>
          </m:sSub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=-</m:t>
          </m:r>
          <m:sSub>
            <m:sSub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dPr>
                <m:e>
                  <m:f>
                    <m:f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fPr>
                    <m:num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∂L</m:t>
                      </m:r>
                      <m:d>
                        <m:d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mjxassistivemathml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Style w:val="mjxassistivemathml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mjxassistivemathml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∂f</m:t>
                      </m:r>
                      <m:d>
                        <m:d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mjxassistivemathml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f</m:t>
              </m:r>
              <m:d>
                <m:d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jxassistivemathml"/>
                      <w:rFonts w:ascii="Cambria Math" w:hAnsi="Cambria Math"/>
                      <w:bdr w:val="none" w:sz="0" w:space="0" w:color="auto" w:frame="1"/>
                    </w:rPr>
                    <m:t>x</m:t>
                  </m:r>
                </m:e>
              </m:d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=</m:t>
              </m:r>
              <m:acc>
                <m:acc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accPr>
                <m:e>
                  <m:r>
                    <w:rPr>
                      <w:rStyle w:val="mjxassistivemathml"/>
                      <w:rFonts w:ascii="Cambria Math" w:hAnsi="Cambria Math"/>
                      <w:bdr w:val="none" w:sz="0" w:space="0" w:color="auto" w:frame="1"/>
                    </w:rPr>
                    <m:t>f</m:t>
                  </m:r>
                </m:e>
              </m:acc>
              <m:d>
                <m:d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dPr>
                <m:e>
                  <m:r>
                    <w:rPr>
                      <w:rStyle w:val="mjxassistivemathml"/>
                      <w:rFonts w:ascii="Cambria Math" w:hAnsi="Cambria Math"/>
                      <w:bdr w:val="none" w:sz="0" w:space="0" w:color="auto" w:frame="1"/>
                    </w:rPr>
                    <m:t>x</m:t>
                  </m:r>
                </m:e>
              </m:d>
            </m:sub>
          </m:sSub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, for i=1,…,n,</m:t>
          </m:r>
        </m:oMath>
      </m:oMathPara>
    </w:p>
    <w:p w:rsidR="00D0515F" w:rsidRPr="00D0515F" w:rsidRDefault="00744CD4" w:rsidP="00D0515F">
      <w:pPr>
        <w:jc w:val="center"/>
        <w:rPr>
          <w:rStyle w:val="mjxassistivemathml"/>
          <w:rFonts w:ascii="Cambria Math" w:hAnsi="Cambria Math"/>
          <w:bdr w:val="none" w:sz="0" w:space="0" w:color="auto" w:frame="1"/>
          <w:oMath/>
        </w:rPr>
      </w:pPr>
      <m:oMathPara>
        <m:oMath>
          <m:sSub>
            <m:sSub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sSubPr>
            <m:e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θ</m:t>
              </m:r>
            </m:e>
            <m: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t</m:t>
              </m:r>
            </m:sub>
          </m:sSub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=</m:t>
          </m:r>
          <m:func>
            <m:func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arg</m:t>
              </m:r>
            </m:fName>
            <m:e>
              <m:func>
                <m:func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min</m:t>
                      </m:r>
                      <m:ctrl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</m:ctrlPr>
                    </m:e>
                    <m:lim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θ</m:t>
                      </m:r>
                      <m:ctrl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naryPr>
                    <m: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i=1</m:t>
                      </m:r>
                    </m:sub>
                    <m:sup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mjxassistivemathml"/>
                                  <w:rFonts w:ascii="Cambria Math" w:hAnsi="Cambria Math"/>
                                  <w:i/>
                                  <w:bdr w:val="none" w:sz="0" w:space="0" w:color="auto" w:frame="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mjxassistivemathml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it</m:t>
                                  </m:r>
                                </m:sub>
                              </m:sSub>
                              <m:r>
                                <w:rPr>
                                  <w:rStyle w:val="mjxassistivemathml"/>
                                  <w:rFonts w:ascii="Cambria Math" w:hAnsi="Cambria Math"/>
                                  <w:bdr w:val="none" w:sz="0" w:space="0" w:color="auto" w:frame="1"/>
                                </w:rPr>
                                <m:t>-h</m:t>
                              </m:r>
                              <m:d>
                                <m:dPr>
                                  <m:ctrlPr>
                                    <w:rPr>
                                      <w:rStyle w:val="mjxassistivemathml"/>
                                      <w:rFonts w:ascii="Cambria Math" w:hAnsi="Cambria Math"/>
                                      <w:i/>
                                      <w:bdr w:val="none" w:sz="0" w:space="0" w:color="auto" w:frame="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mjxassistivemathml"/>
                                          <w:rFonts w:ascii="Cambria Math" w:hAnsi="Cambria Math"/>
                                          <w:i/>
                                          <w:bdr w:val="none" w:sz="0" w:space="0" w:color="auto" w:frame="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mjxassistivemathml"/>
                                          <w:rFonts w:ascii="Cambria Math" w:hAnsi="Cambria Math"/>
                                          <w:bdr w:val="none" w:sz="0" w:space="0" w:color="auto" w:frame="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mjxassistivemathml"/>
                                          <w:rFonts w:ascii="Cambria Math" w:hAnsi="Cambria Math"/>
                                          <w:bdr w:val="none" w:sz="0" w:space="0" w:color="auto" w:frame="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Style w:val="mjxassistivemathml"/>
                                      <w:rFonts w:ascii="Cambria Math" w:hAnsi="Cambria Math"/>
                                      <w:bdr w:val="none" w:sz="0" w:space="0" w:color="auto" w:frame="1"/>
                                    </w:rPr>
                                    <m:t>, θ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,</m:t>
          </m:r>
        </m:oMath>
      </m:oMathPara>
    </w:p>
    <w:p w:rsidR="00D0515F" w:rsidRPr="00D0515F" w:rsidRDefault="00693C1D" w:rsidP="00D0515F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sSubPr>
            <m:e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ρ</m:t>
              </m:r>
            </m:e>
            <m:sub>
              <m: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t</m:t>
              </m:r>
            </m:sub>
          </m:sSub>
          <w:bookmarkStart w:id="6" w:name="_GoBack"/>
          <w:bookmarkEnd w:id="6"/>
          <m:r>
            <w:rPr>
              <w:rStyle w:val="mjxassistivemathml"/>
              <w:rFonts w:ascii="Cambria Math" w:hAnsi="Cambria Math"/>
              <w:bdr w:val="none" w:sz="0" w:space="0" w:color="auto" w:frame="1"/>
            </w:rPr>
            <m:t>=</m:t>
          </m:r>
          <m:func>
            <m:funcPr>
              <m:ctrlPr>
                <w:rPr>
                  <w:rStyle w:val="mjxassistivemathml"/>
                  <w:rFonts w:ascii="Cambria Math" w:hAnsi="Cambria Math"/>
                  <w:i/>
                  <w:bdr w:val="none" w:sz="0" w:space="0" w:color="auto" w:frame="1"/>
                </w:rPr>
              </m:ctrlPr>
            </m:funcPr>
            <m:fName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bdr w:val="none" w:sz="0" w:space="0" w:color="auto" w:frame="1"/>
                </w:rPr>
                <m:t>arg</m:t>
              </m:r>
            </m:fName>
            <m:e>
              <m:func>
                <m:funcPr>
                  <m:ctrlPr>
                    <w:rPr>
                      <w:rStyle w:val="mjxassistivemathml"/>
                      <w:rFonts w:ascii="Cambria Math" w:hAnsi="Cambria Math"/>
                      <w:i/>
                      <w:bdr w:val="none" w:sz="0" w:space="0" w:color="auto" w:frame="1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min</m:t>
                      </m:r>
                      <m:ctrl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</m:ctrlPr>
                    </m:e>
                    <m:lim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ρ</m:t>
                      </m:r>
                      <m:ctrlP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Style w:val="mjxassistivemathml"/>
                          <w:rFonts w:ascii="Cambria Math" w:hAnsi="Cambria Math"/>
                          <w:i/>
                          <w:bdr w:val="none" w:sz="0" w:space="0" w:color="auto" w:frame="1"/>
                        </w:rPr>
                      </m:ctrlPr>
                    </m:naryPr>
                    <m: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i=1</m:t>
                      </m:r>
                    </m:sub>
                    <m:sup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n</m:t>
                      </m:r>
                    </m:sup>
                    <m:e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L(</m:t>
                      </m:r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,</m:t>
                      </m:r>
                      <m:acc>
                        <m:acc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acc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f</m:t>
                          </m:r>
                        </m:e>
                      </m:acc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(</m:t>
                      </m:r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)+ρ</m:t>
                      </m:r>
                      <m:r>
                        <w:rPr>
                          <w:rStyle w:val="mjxassistivemathml"/>
                          <w:rFonts w:ascii="Cambria Math" w:hAnsi="Cambria Math" w:cs="Cambria Math"/>
                          <w:bdr w:val="none" w:sz="0" w:space="0" w:color="auto" w:frame="1"/>
                        </w:rPr>
                        <m:t>⋅</m:t>
                      </m:r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h(</m:t>
                      </m:r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/>
                              <w:bdr w:val="none" w:sz="0" w:space="0" w:color="auto" w:frame="1"/>
                            </w:rPr>
                            <m:t>t</m:t>
                          </m:r>
                        </m:sub>
                      </m:sSub>
                      <m:r>
                        <w:rPr>
                          <w:rStyle w:val="mjxassistivemathml"/>
                          <w:rFonts w:ascii="Cambria Math" w:hAnsi="Cambria Math"/>
                          <w:bdr w:val="none" w:sz="0" w:space="0" w:color="auto" w:frame="1"/>
                        </w:rPr>
                        <m:t>))</m:t>
                      </m:r>
                    </m:e>
                  </m:nary>
                </m:e>
              </m:func>
            </m:e>
          </m:func>
        </m:oMath>
      </m:oMathPara>
    </w:p>
    <w:p w:rsidR="00D0515F" w:rsidRPr="00D0515F" w:rsidRDefault="00D0515F" w:rsidP="00D0515F">
      <w:pPr>
        <w:rPr>
          <w:rFonts w:ascii="Cambria Math" w:hAnsi="Cambria Math"/>
          <w:oMath/>
        </w:rPr>
      </w:pPr>
    </w:p>
    <w:p w:rsidR="00D0515F" w:rsidRDefault="00D0515F" w:rsidP="00D0515F">
      <w:pPr>
        <w:shd w:val="clear" w:color="auto" w:fill="FFFFFF"/>
        <w:jc w:val="center"/>
        <w:rPr>
          <w:rFonts w:ascii="Arial" w:hAnsi="Arial" w:cs="Arial"/>
          <w:color w:val="222222"/>
        </w:rPr>
      </w:pPr>
    </w:p>
    <w:p w:rsidR="00801C9C" w:rsidRPr="00744CD4" w:rsidRDefault="005D1CEB" w:rsidP="00D0515F">
      <w:pPr>
        <w:rPr>
          <w:rFonts w:ascii="Arial" w:hAnsi="Arial" w:cs="Arial"/>
          <w:b/>
          <w:color w:val="222222"/>
          <w:lang w:val="ru-RU"/>
        </w:rPr>
      </w:pPr>
      <w:r>
        <w:rPr>
          <w:rFonts w:ascii="Arial" w:hAnsi="Arial" w:cs="Arial"/>
          <w:b/>
          <w:color w:val="222222"/>
          <w:lang w:val="ru-RU"/>
        </w:rPr>
        <w:t>Классический</w:t>
      </w:r>
      <w:r w:rsidR="00FC6954" w:rsidRPr="00744CD4">
        <w:rPr>
          <w:rFonts w:ascii="Arial" w:hAnsi="Arial" w:cs="Arial"/>
          <w:b/>
          <w:color w:val="222222"/>
          <w:lang w:val="ru-RU"/>
        </w:rPr>
        <w:t xml:space="preserve"> </w:t>
      </w:r>
      <w:r w:rsidR="00FC6954">
        <w:rPr>
          <w:rFonts w:ascii="Arial" w:hAnsi="Arial" w:cs="Arial"/>
          <w:b/>
          <w:color w:val="222222"/>
        </w:rPr>
        <w:t>GBM</w:t>
      </w:r>
    </w:p>
    <w:p w:rsidR="00801C9C" w:rsidRPr="00801C9C" w:rsidRDefault="00801C9C" w:rsidP="00801C9C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На вход алгоритма нужно собрать несколько составляющих: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набор данных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i=1,…,n</m:t>
            </m:r>
          </m:sub>
        </m:sSub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;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число итераций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M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;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выбор функции потерь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L(y,f)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с выписанным градиентом;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выбор семейства функций базовых алгоритмов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h(x,θ)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с процедурой их обучения;</w:t>
      </w:r>
    </w:p>
    <w:p w:rsidR="00801C9C" w:rsidRPr="00801C9C" w:rsidRDefault="00801C9C" w:rsidP="00801C9C">
      <w:pPr>
        <w:numPr>
          <w:ilvl w:val="0"/>
          <w:numId w:val="4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дополнительные </w:t>
      </w:r>
      <w:proofErr w:type="spellStart"/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гиперпараметры</w:t>
      </w:r>
      <w:proofErr w:type="spellEnd"/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h(x,θ)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например, глубина дерева у деревьев решений;</w:t>
      </w:r>
    </w:p>
    <w:p w:rsidR="00D0515F" w:rsidRPr="00801C9C" w:rsidRDefault="00801C9C" w:rsidP="00D0515F">
      <w:pPr>
        <w:rPr>
          <w:rFonts w:ascii="Times New Roman" w:hAnsi="Times New Roman" w:cs="Times New Roman"/>
          <w:lang w:val="ru-RU"/>
        </w:rPr>
      </w:pP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>Единственный момент, который остался без внимания — начальное приближение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sSub>
          <m:sSubPr>
            <m:ctrlPr>
              <w:rPr>
                <w:rStyle w:val="mjxassistivemathml"/>
                <w:rFonts w:ascii="Cambria Math" w:hAnsi="Cambria Math" w:cs="Arial"/>
                <w:i/>
                <w:color w:val="222222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</w:rPr>
              <m:t>f</m:t>
            </m:r>
          </m:e>
          <m:sub>
            <m:r>
              <w:rPr>
                <w:rStyle w:val="mjxassistivemathml"/>
                <w:rFonts w:ascii="Cambria Math" w:hAnsi="Cambria Math" w:cs="Arial"/>
                <w:color w:val="222222"/>
                <w:bdr w:val="none" w:sz="0" w:space="0" w:color="auto" w:frame="1"/>
                <w:shd w:val="clear" w:color="auto" w:fill="FFFFFF"/>
                <w:lang w:val="ru-RU"/>
              </w:rPr>
              <m:t>0</m:t>
            </m:r>
          </m:sub>
        </m:sSub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(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x</m:t>
        </m:r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  <w:lang w:val="ru-RU"/>
          </w:rPr>
          <m:t>)</m:t>
        </m:r>
      </m:oMath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>. Для простоты, в качестве инициализации используют просто константное значение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γ</m:t>
        </m:r>
      </m:oMath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>. Его, а также оптимальный коэффициент</w:t>
      </w:r>
      <w:r>
        <w:rPr>
          <w:rFonts w:ascii="Arial" w:hAnsi="Arial" w:cs="Arial"/>
          <w:color w:val="222222"/>
          <w:shd w:val="clear" w:color="auto" w:fill="FFFFFF"/>
        </w:rPr>
        <w:t> </w:t>
      </w:r>
      <m:oMath>
        <m:r>
          <w:rPr>
            <w:rStyle w:val="mjxassistivemathml"/>
            <w:rFonts w:ascii="Cambria Math" w:hAnsi="Cambria Math" w:cs="Arial"/>
            <w:color w:val="222222"/>
            <w:bdr w:val="none" w:sz="0" w:space="0" w:color="auto" w:frame="1"/>
            <w:shd w:val="clear" w:color="auto" w:fill="FFFFFF"/>
          </w:rPr>
          <m:t>ρ</m:t>
        </m:r>
      </m:oMath>
      <w:r>
        <w:rPr>
          <w:rFonts w:ascii="Arial" w:hAnsi="Arial" w:cs="Arial"/>
          <w:color w:val="222222"/>
          <w:shd w:val="clear" w:color="auto" w:fill="FFFFFF"/>
        </w:rPr>
        <w:t> </w:t>
      </w: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 xml:space="preserve">находят бинарным поиском, или другим </w:t>
      </w:r>
      <w:r>
        <w:rPr>
          <w:rFonts w:ascii="Arial" w:hAnsi="Arial" w:cs="Arial"/>
          <w:color w:val="222222"/>
          <w:shd w:val="clear" w:color="auto" w:fill="FFFFFF"/>
        </w:rPr>
        <w:t>line</w:t>
      </w: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search</w:t>
      </w: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 xml:space="preserve"> алгоритмом относительно исходной функции потерь. Итак, </w:t>
      </w:r>
      <w:r>
        <w:rPr>
          <w:rFonts w:ascii="Arial" w:hAnsi="Arial" w:cs="Arial"/>
          <w:color w:val="222222"/>
          <w:shd w:val="clear" w:color="auto" w:fill="FFFFFF"/>
        </w:rPr>
        <w:t>GBM</w:t>
      </w:r>
      <w:r w:rsidRPr="00801C9C">
        <w:rPr>
          <w:rFonts w:ascii="Arial" w:hAnsi="Arial" w:cs="Arial"/>
          <w:color w:val="222222"/>
          <w:shd w:val="clear" w:color="auto" w:fill="FFFFFF"/>
          <w:lang w:val="ru-RU"/>
        </w:rPr>
        <w:t xml:space="preserve"> алгоритм:</w:t>
      </w:r>
      <w:r w:rsidR="00D0515F" w:rsidRPr="00801C9C">
        <w:rPr>
          <w:rFonts w:ascii="Arial" w:hAnsi="Arial" w:cs="Arial"/>
          <w:color w:val="222222"/>
          <w:lang w:val="ru-RU"/>
        </w:rPr>
        <w:br/>
      </w:r>
    </w:p>
    <w:p w:rsidR="00801C9C" w:rsidRPr="00801C9C" w:rsidRDefault="00801C9C" w:rsidP="00801C9C">
      <w:pPr>
        <w:numPr>
          <w:ilvl w:val="0"/>
          <w:numId w:val="5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Инициализировать GBM константным значением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f</m:t>
            </m: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=γ,γ</m:t>
        </m:r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∈</m:t>
        </m:r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R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min</m:t>
                  </m:r>
                  <m:ctrlP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e>
                <m:lim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γ</m:t>
                  </m:r>
                </m:lim>
              </m:limLow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 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,γ)</m:t>
                  </m:r>
                </m:e>
              </m:nary>
            </m:e>
          </m:func>
          <m:r>
            <w:rPr>
              <w:rFonts w:ascii="Cambria Math" w:eastAsia="Times New Roman" w:hAnsi="Cambria Math" w:cs="Cambria Math"/>
              <w:color w:val="222222"/>
              <w:kern w:val="0"/>
              <w:bdr w:val="none" w:sz="0" w:space="0" w:color="auto" w:frame="1"/>
              <w:lang w:val="ru-RU" w:eastAsia="ru-RU" w:bidi="ar-SA"/>
            </w:rPr>
            <m:t>⁡</m:t>
          </m:r>
        </m:oMath>
      </m:oMathPara>
    </w:p>
    <w:p w:rsidR="00801C9C" w:rsidRPr="00801C9C" w:rsidRDefault="00801C9C" w:rsidP="00801C9C">
      <w:pPr>
        <w:numPr>
          <w:ilvl w:val="0"/>
          <w:numId w:val="5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Для каждой итерации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t=1,…,M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повторять:</w:t>
      </w:r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lastRenderedPageBreak/>
        <w:t>Посчитать псевдо-остатки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r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it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=-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222222"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  <w:color w:val="222222"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  <m:t>,f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222222"/>
                                      <w:kern w:val="0"/>
                                      <w:bdr w:val="none" w:sz="0" w:space="0" w:color="auto" w:frame="1"/>
                                      <w:lang w:val="ru-RU" w:eastAsia="ru-RU" w:bidi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222222"/>
                                      <w:kern w:val="0"/>
                                      <w:bdr w:val="none" w:sz="0" w:space="0" w:color="auto" w:frame="1"/>
                                      <w:lang w:val="ru-RU" w:eastAsia="ru-RU" w:bidi="ar-S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222222"/>
                                      <w:kern w:val="0"/>
                                      <w:bdr w:val="none" w:sz="0" w:space="0" w:color="auto" w:frame="1"/>
                                      <w:lang w:val="ru-RU" w:eastAsia="ru-RU" w:bidi="ar-S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222222"/>
                              <w:kern w:val="0"/>
                              <w:bdr w:val="none" w:sz="0" w:space="0" w:color="auto" w:frame="1"/>
                              <w:lang w:val="ru-RU" w:eastAsia="ru-RU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222222"/>
                                  <w:kern w:val="0"/>
                                  <w:bdr w:val="none" w:sz="0" w:space="0" w:color="auto" w:frame="1"/>
                                  <w:lang w:val="ru-RU" w:eastAsia="ru-RU" w:bidi="ar-S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=</m:t>
              </m:r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f</m:t>
                  </m:r>
                </m:e>
              </m:acc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(x)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,for i=1,…,n</m:t>
          </m:r>
        </m:oMath>
      </m:oMathPara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Построить новый базовый алгоритм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как регрессию на псевдо-остатках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bdr w:val="none" w:sz="0" w:space="0" w:color="auto" w:frame="1"/>
                        <w:lang w:val="ru-RU" w:eastAsia="ru-RU" w:bidi="ar-S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222222"/>
                            <w:kern w:val="0"/>
                            <w:bdr w:val="none" w:sz="0" w:space="0" w:color="auto" w:frame="1"/>
                            <w:lang w:val="ru-RU" w:eastAsia="ru-RU" w:bidi="ar-SA"/>
                          </w:rPr>
                          <m:t>it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i=1,…,n</m:t>
            </m:r>
          </m:sub>
        </m:sSub>
      </m:oMath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Найти оптимальный коэффициент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при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относительно исходной функции потерь</w:t>
      </w: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arg</m:t>
              </m:r>
            </m:fName>
            <m:e>
              <m:r>
                <w:rPr>
                  <w:rFonts w:ascii="Cambria Math" w:eastAsia="Times New Roman" w:hAnsi="Cambria Math" w:cs="Cambria Math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⁡</m:t>
              </m:r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min</m:t>
                  </m:r>
                  <m:ctrlPr>
                    <w:rPr>
                      <w:rFonts w:ascii="Cambria Math" w:eastAsia="Times New Roman" w:hAnsi="Cambria Math" w:cs="Cambria Math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e>
                <m:lim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ρ</m:t>
                  </m:r>
                </m:lim>
              </m:limLow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 xml:space="preserve">  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f</m:t>
                      </m:r>
                    </m:e>
                  </m:acc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)+ρ</m:t>
                  </m:r>
                  <m:r>
                    <w:rPr>
                      <w:rFonts w:ascii="Cambria Math" w:eastAsia="Times New Roman" w:hAnsi="Cambria Math" w:cs="Cambria Math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⋅</m:t>
                  </m:r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h(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,θ))</m:t>
                  </m:r>
                </m:e>
              </m:nary>
            </m:e>
          </m:func>
        </m:oMath>
      </m:oMathPara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Сохранить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acc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(x)=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⋅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h</m:t>
            </m:r>
            <m:ctrlPr>
              <w:rPr>
                <w:rFonts w:ascii="Cambria Math" w:eastAsia="Times New Roman" w:hAnsi="Cambria Math" w:cs="Cambria Math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t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</w:p>
    <w:p w:rsidR="00801C9C" w:rsidRPr="00801C9C" w:rsidRDefault="00801C9C" w:rsidP="00801C9C">
      <w:pPr>
        <w:numPr>
          <w:ilvl w:val="1"/>
          <w:numId w:val="5"/>
        </w:numPr>
        <w:shd w:val="clear" w:color="auto" w:fill="FFFFFF"/>
        <w:spacing w:beforeAutospacing="1" w:afterAutospacing="1"/>
        <w:ind w:left="90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Обновить текущее приближение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f</m:t>
            </m: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(x)←</m:t>
          </m:r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(x)+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(x)=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(x)</m:t>
              </m:r>
            </m:e>
          </m:nary>
        </m:oMath>
      </m:oMathPara>
    </w:p>
    <w:p w:rsidR="00D0515F" w:rsidRPr="00F82DD7" w:rsidRDefault="00801C9C" w:rsidP="00801C9C">
      <w:pPr>
        <w:numPr>
          <w:ilvl w:val="0"/>
          <w:numId w:val="5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Скомпоновать итоговую GBM модель </w:t>
      </w:r>
      <m:oMath>
        <m:acc>
          <m:acc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f</m:t>
            </m:r>
          </m:e>
        </m:acc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(x)</m:t>
        </m:r>
      </m:oMath>
      <w:r w:rsidRPr="00801C9C">
        <w:rPr>
          <w:rFonts w:ascii="Arial" w:eastAsia="Times New Roman" w:hAnsi="Arial" w:cs="Arial"/>
          <w:color w:val="222222"/>
          <w:kern w:val="0"/>
          <w:lang w:val="ru-RU" w:eastAsia="ru-RU" w:bidi="ar-SA"/>
        </w:rPr>
        <w:br/>
      </w: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color w:val="222222"/>
              <w:kern w:val="0"/>
              <w:bdr w:val="none" w:sz="0" w:space="0" w:color="auto" w:frame="1"/>
              <w:lang w:val="ru-RU" w:eastAsia="ru-RU" w:bidi="ar-SA"/>
            </w:rPr>
            <m:t>(x)=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i=0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kern w:val="0"/>
                  <w:bdr w:val="none" w:sz="0" w:space="0" w:color="auto" w:frame="1"/>
                  <w:lang w:val="ru-RU" w:eastAsia="ru-RU" w:bidi="ar-SA"/>
                </w:rPr>
                <m:t>(x)</m:t>
              </m:r>
            </m:e>
          </m:nary>
        </m:oMath>
      </m:oMathPara>
    </w:p>
    <w:bookmarkEnd w:id="2"/>
    <w:p w:rsidR="00F82DD7" w:rsidRDefault="00F82DD7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>______другое_______</w:t>
      </w:r>
    </w:p>
    <w:p w:rsidR="00F82DD7" w:rsidRDefault="00F82DD7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bookmarkStart w:id="7" w:name="_Hlk12286530"/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>Будем искать приближения функции в виде композиции</w:t>
      </w:r>
    </w:p>
    <w:p w:rsidR="00F82DD7" w:rsidRPr="00F82DD7" w:rsidRDefault="00744CD4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 xml:space="preserve">= </m:t>
          </m:r>
          <m:nary>
            <m:naryPr>
              <m:chr m:val="∑"/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m=1</m:t>
              </m:r>
            </m:sub>
            <m:sup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 xml:space="preserve">h(x,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lang w:val="ru-RU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)</m:t>
              </m:r>
            </m:e>
          </m:nary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∈R,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∈</m:t>
          </m:r>
          <m:r>
            <m:rPr>
              <m:sty m:val="p"/>
            </m:rP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Θ</m:t>
          </m:r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 xml:space="preserve">  </m:t>
          </m:r>
        </m:oMath>
      </m:oMathPara>
    </w:p>
    <w:bookmarkEnd w:id="7"/>
    <w:p w:rsidR="00F82DD7" w:rsidRPr="00C24D9A" w:rsidRDefault="00F82DD7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Однако подбор оптимального набора</w:t>
      </w:r>
      <w:r w:rsidR="00C24D9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параметров </w:t>
      </w:r>
      <m:oMath>
        <m:sSubSup>
          <m:sSubSup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lang w:val="ru-RU"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lang w:val="ru-RU" w:eastAsia="ru-RU" w:bidi="ar-SA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m=1</m:t>
            </m:r>
          </m:sub>
          <m:sup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M</m:t>
            </m:r>
          </m:sup>
        </m:sSubSup>
      </m:oMath>
      <w:r w:rsidR="00C24D9A" w:rsidRPr="00C24D9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r w:rsidR="00C24D9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очень трудоемкая задача. </w:t>
      </w:r>
      <w:bookmarkStart w:id="8" w:name="_Hlk12286894"/>
      <w:r w:rsidR="00C24D9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Будем строить такую композицию путем жадного наращивания, каждый раз добавляя в сумму слагаемое, являющееся наиболее оптимальным алгоритмом из возможных. </w:t>
      </w:r>
      <w:r w:rsidR="00F9627E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Таким образом задача сводиться к поиску пары наиболее оптимальных параметров</w:t>
      </w:r>
      <w:r w:rsidR="00F9627E" w:rsidRPr="00F9627E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m:oMath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{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ρ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 xml:space="preserve">,  </m:t>
        </m:r>
        <m:sSub>
          <m:sSub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sSubPr>
          <m:e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m</m:t>
            </m:r>
          </m:sub>
        </m:sSub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}</m:t>
        </m:r>
      </m:oMath>
      <w:r w:rsidR="00F9627E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длины </w:t>
      </w:r>
      <m:oMath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m</m:t>
        </m:r>
      </m:oMath>
    </w:p>
    <w:p w:rsidR="00F82DD7" w:rsidRPr="00E006CA" w:rsidRDefault="00744CD4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kern w:val="0"/>
                      <w:lang w:val="ru-RU" w:eastAsia="ru-RU" w:bidi="ar-SA"/>
                    </w:rPr>
                  </m:ctrlPr>
                </m:accP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lang w:val="ru-RU" w:eastAsia="ru-RU" w:bidi="ar-SA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ρ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 xml:space="preserve">⋅h(x,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222222"/>
                  <w:kern w:val="0"/>
                  <w:lang w:val="ru-RU"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222222"/>
                  <w:kern w:val="0"/>
                  <w:lang w:val="ru-RU" w:eastAsia="ru-RU" w:bidi="ar-SA"/>
                </w:rPr>
                <m:t>m</m:t>
              </m:r>
            </m:sub>
          </m:sSub>
          <m:r>
            <w:rPr>
              <w:rFonts w:ascii="Cambria Math" w:eastAsia="Times New Roman" w:hAnsi="Cambria Math" w:cs="Arial"/>
              <w:color w:val="222222"/>
              <w:kern w:val="0"/>
              <w:lang w:val="ru-RU" w:eastAsia="ru-RU" w:bidi="ar-SA"/>
            </w:rPr>
            <m:t>)</m:t>
          </m:r>
        </m:oMath>
      </m:oMathPara>
    </w:p>
    <w:bookmarkEnd w:id="8"/>
    <w:p w:rsidR="00E006CA" w:rsidRDefault="00E006CA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Оптимальность здесь понимается в соответствии с принципом явной максимизации отступов</w:t>
      </w:r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[3].</w:t>
      </w:r>
    </w:p>
    <w:p w:rsidR="00E006CA" w:rsidRDefault="00E006CA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Воронцов К. В. Машинное обучение (курс лекций).</w:t>
      </w:r>
    </w:p>
    <w:p w:rsidR="00E006CA" w:rsidRDefault="00E006CA" w:rsidP="00F82DD7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</w:p>
    <w:p w:rsidR="00E006CA" w:rsidRPr="00E006CA" w:rsidRDefault="00E006CA" w:rsidP="00E006CA">
      <w:pPr>
        <w:shd w:val="clear" w:color="auto" w:fill="FFFFFF"/>
        <w:spacing w:beforeAutospacing="1" w:afterAutospacing="1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Это означает, что вводится некоторая функция потерь </w:t>
      </w:r>
      <m:oMath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L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lang w:val="ru-RU"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lang w:val="ru-RU"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222222"/>
                    <w:kern w:val="0"/>
                    <w:lang w:val="ru-RU" w:eastAsia="ru-RU" w:bidi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lang w:val="ru-RU" w:eastAsia="ru-RU" w:bidi="ar-SA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222222"/>
                <w:kern w:val="0"/>
                <w:lang w:val="ru-RU" w:eastAsia="ru-RU" w:bidi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lang w:val="ru-RU" w:eastAsia="ru-RU" w:bidi="ar-SA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lang w:val="ru-RU" w:eastAsia="ru-RU" w:bidi="ar-S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Arial"/>
                    <w:color w:val="222222"/>
                    <w:kern w:val="0"/>
                    <w:lang w:val="ru-RU" w:eastAsia="ru-RU" w:bidi="ar-SA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lang w:val="ru-RU"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kern w:val="0"/>
                        <w:lang w:val="ru-RU"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kern w:val="0"/>
                        <w:lang w:val="ru-RU" w:eastAsia="ru-RU" w:bidi="ar-SA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Arial"/>
            <w:color w:val="222222"/>
            <w:kern w:val="0"/>
            <w:lang w:val="ru-RU" w:eastAsia="ru-RU" w:bidi="ar-SA"/>
          </w:rPr>
          <m:t>,  i = 1,…, N</m:t>
        </m:r>
      </m:oMath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показывающая, насколько "</w:t>
      </w:r>
      <w:proofErr w:type="spellStart"/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сильно"предсказанный</w:t>
      </w:r>
      <w:proofErr w:type="spellEnd"/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r w:rsidR="00590592"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ответ отличается</w:t>
      </w:r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от правильного ответа yi. </w:t>
      </w:r>
      <w:bookmarkStart w:id="9" w:name="_Hlk12287083"/>
      <w:r w:rsidRPr="00E006CA">
        <w:rPr>
          <w:rFonts w:ascii="Arial" w:eastAsia="Times New Roman" w:hAnsi="Arial" w:cs="Arial"/>
          <w:color w:val="222222"/>
          <w:kern w:val="0"/>
          <w:lang w:val="ru-RU" w:eastAsia="ru-RU" w:bidi="ar-SA"/>
        </w:rPr>
        <w:t>И затем минимизируется функционал ошибки</w:t>
      </w:r>
    </w:p>
    <w:p w:rsidR="00E006CA" w:rsidRPr="00E006CA" w:rsidRDefault="00E006C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 xml:space="preserve">Q=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))</m:t>
              </m:r>
            </m:e>
          </m:nary>
          <m:r>
            <w:rPr>
              <w:rFonts w:ascii="Cambria Math" w:hAnsi="Cambria Math"/>
              <w:lang w:val="ru-RU"/>
            </w:rPr>
            <m:t>→min</m:t>
          </m:r>
        </m:oMath>
      </m:oMathPara>
    </w:p>
    <w:bookmarkEnd w:id="9"/>
    <w:p w:rsidR="00E006CA" w:rsidRDefault="00E006CA">
      <w:pPr>
        <w:rPr>
          <w:lang w:val="ru-RU"/>
        </w:rPr>
      </w:pPr>
      <w:r w:rsidRPr="00E006CA">
        <w:rPr>
          <w:lang w:val="ru-RU"/>
        </w:rPr>
        <w:t xml:space="preserve">Заметим, что функционал ошибки </w:t>
      </w:r>
      <m:oMath>
        <m:r>
          <w:rPr>
            <w:rFonts w:ascii="Cambria Math" w:hAnsi="Cambria Math"/>
          </w:rPr>
          <m:t>Q</m:t>
        </m:r>
      </m:oMath>
      <w:r w:rsidRPr="00E006CA">
        <w:rPr>
          <w:lang w:val="ru-RU"/>
        </w:rPr>
        <w:t xml:space="preserve"> – вещественная функция, зависящая от точек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Pr="00E006CA">
        <w:rPr>
          <w:lang w:val="ru-RU"/>
        </w:rPr>
        <w:t xml:space="preserve"> в </w:t>
      </w:r>
      <m:oMath>
        <m:r>
          <w:rPr>
            <w:rFonts w:ascii="Cambria Math" w:hAnsi="Cambria Math"/>
          </w:rPr>
          <m:t>N</m:t>
        </m:r>
      </m:oMath>
      <w:r w:rsidRPr="00E006CA">
        <w:rPr>
          <w:lang w:val="ru-RU"/>
        </w:rPr>
        <w:t>-мерном пространстве, и нам необходимо решить задачу минимизации этого функционала.</w:t>
      </w:r>
      <w:r w:rsidR="008E5D1D" w:rsidRPr="008E5D1D">
        <w:rPr>
          <w:lang w:val="ru-RU"/>
        </w:rPr>
        <w:t xml:space="preserve"> </w:t>
      </w:r>
      <w:bookmarkStart w:id="10" w:name="_Hlk12287232"/>
      <w:r w:rsidR="008E5D1D" w:rsidRPr="008E5D1D">
        <w:rPr>
          <w:lang w:val="ru-RU"/>
        </w:rPr>
        <w:t xml:space="preserve">Сделаем это, реализуя один шаг метода градиентного спуска. </w:t>
      </w:r>
      <w:bookmarkEnd w:id="10"/>
      <w:r w:rsidR="008E5D1D" w:rsidRPr="008E5D1D">
        <w:rPr>
          <w:lang w:val="ru-RU"/>
        </w:rPr>
        <w:t xml:space="preserve">В качестве точки, для которой мы будем искать оптимальное приращение, рассмотрим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ru-RU"/>
              </w:rPr>
              <m:t>-1</m:t>
            </m:r>
          </m:sub>
        </m:sSub>
      </m:oMath>
      <w:r w:rsidR="008E5D1D" w:rsidRPr="008E5D1D">
        <w:rPr>
          <w:lang w:val="ru-RU"/>
        </w:rPr>
        <w:t xml:space="preserve">. </w:t>
      </w:r>
      <w:bookmarkStart w:id="11" w:name="_Hlk12287261"/>
      <w:r w:rsidR="008E5D1D" w:rsidRPr="00356506">
        <w:rPr>
          <w:lang w:val="ru-RU"/>
        </w:rPr>
        <w:t>Найдем градиент функционала ошибк</w:t>
      </w:r>
      <w:r w:rsidR="00356506">
        <w:rPr>
          <w:lang w:val="ru-RU"/>
        </w:rPr>
        <w:t>и</w:t>
      </w:r>
    </w:p>
    <w:p w:rsidR="00356506" w:rsidRPr="00356506" w:rsidRDefault="00356506" w:rsidP="00356506">
      <w:pPr>
        <w:rPr>
          <w:rFonts w:ascii="Cambria Math" w:hAnsi="Cambria Math"/>
          <w:lang w:val="ru-RU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r>
            <w:rPr>
              <w:rFonts w:ascii="Cambria Math" w:hAnsi="Cambria Math"/>
              <w:lang w:val="ru-RU"/>
            </w:rPr>
            <m:t>Q 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m-1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m-1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m-1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bSup>
        </m:oMath>
      </m:oMathPara>
    </w:p>
    <w:p w:rsidR="00356506" w:rsidRPr="00356506" w:rsidRDefault="00CE63CA" w:rsidP="00356506">
      <w:pPr>
        <w:rPr>
          <w:lang w:val="ru-RU"/>
        </w:rPr>
      </w:pPr>
      <w:bookmarkStart w:id="12" w:name="_Hlk12287406"/>
      <w:bookmarkEnd w:id="11"/>
      <w:r w:rsidRPr="00C456A8">
        <w:rPr>
          <w:lang w:val="ru-RU"/>
        </w:rPr>
        <w:t>В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силу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метода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градиентного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спуска,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наиболее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выгодно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добавить</w:t>
      </w:r>
      <w:r w:rsidRPr="00CE63CA">
        <w:rPr>
          <w:lang w:val="ru-RU"/>
        </w:rPr>
        <w:t xml:space="preserve"> </w:t>
      </w:r>
      <w:r w:rsidR="00C456A8" w:rsidRPr="00C456A8">
        <w:rPr>
          <w:lang w:val="ru-RU"/>
        </w:rPr>
        <w:t>новое слагаемое следующим образом</w:t>
      </w:r>
    </w:p>
    <w:p w:rsidR="00E006CA" w:rsidRPr="00BC75D4" w:rsidRDefault="00744CD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r>
            <w:rPr>
              <w:rFonts w:ascii="Cambria Math" w:hAnsi="Cambria Math"/>
              <w:lang w:val="ru-RU"/>
            </w:rPr>
            <m:t xml:space="preserve">Q,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∈R</m:t>
          </m:r>
        </m:oMath>
      </m:oMathPara>
    </w:p>
    <w:p w:rsidR="00BC75D4" w:rsidRPr="00BC75D4" w:rsidRDefault="00BC75D4">
      <w:pPr>
        <w:rPr>
          <w:i/>
          <w:lang w:val="ru-RU"/>
        </w:rPr>
      </w:pPr>
    </w:p>
    <w:p w:rsidR="00E006CA" w:rsidRDefault="00BC75D4">
      <w:pPr>
        <w:rPr>
          <w:lang w:val="ru-RU"/>
        </w:rPr>
      </w:pPr>
      <w:r w:rsidRPr="00BC75D4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ρ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 w:rsidRPr="00BC75D4">
        <w:rPr>
          <w:lang w:val="ru-RU"/>
        </w:rPr>
        <w:t xml:space="preserve"> подбирается линейным поиском по вещественным числам </w:t>
      </w:r>
      <m:oMath>
        <m:r>
          <w:rPr>
            <w:rFonts w:ascii="Cambria Math" w:hAnsi="Cambria Math"/>
            <w:lang w:val="ru-RU"/>
          </w:rPr>
          <m:t>R</m:t>
        </m:r>
      </m:oMath>
      <w:r w:rsidRPr="00BC75D4">
        <w:rPr>
          <w:lang w:val="ru-RU"/>
        </w:rPr>
        <w:t>:</w:t>
      </w:r>
    </w:p>
    <w:p w:rsidR="00F26AE0" w:rsidRPr="00F26AE0" w:rsidRDefault="00744CD4" w:rsidP="00F26AE0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ru-RU"/>
                        </w:rPr>
                        <m:t>b∈R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)-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)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func>
        </m:oMath>
      </m:oMathPara>
    </w:p>
    <w:p w:rsidR="00F26AE0" w:rsidRDefault="00F26AE0" w:rsidP="00F26AE0">
      <w:pPr>
        <w:rPr>
          <w:lang w:val="ru-RU"/>
        </w:rPr>
      </w:pPr>
      <w:bookmarkStart w:id="13" w:name="_Hlk12287465"/>
      <w:bookmarkEnd w:id="12"/>
      <w:r w:rsidRPr="00F26AE0">
        <w:rPr>
          <w:lang w:val="ru-RU"/>
        </w:rPr>
        <w:t xml:space="preserve">Однако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</w:rPr>
          <m:t>Q</m:t>
        </m:r>
      </m:oMath>
      <w:r w:rsidRPr="00F26AE0">
        <w:rPr>
          <w:lang w:val="ru-RU"/>
        </w:rPr>
        <w:t xml:space="preserve"> представляет из себя лишь вектор оптимальных значений для каждого объекта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F26AE0">
        <w:rPr>
          <w:lang w:val="ru-RU"/>
        </w:rPr>
        <w:t xml:space="preserve">, а не базовый алгоритм из семейства </w:t>
      </w:r>
      <m:oMath>
        <m:r>
          <w:rPr>
            <w:rFonts w:ascii="Cambria Math" w:hAnsi="Cambria Math"/>
            <w:lang w:val="ru-RU"/>
          </w:rPr>
          <m:t>H</m:t>
        </m:r>
      </m:oMath>
      <w:r w:rsidRPr="00F26AE0">
        <w:rPr>
          <w:lang w:val="ru-RU"/>
        </w:rPr>
        <w:t xml:space="preserve">, определенный </w:t>
      </w:r>
      <m:oMath>
        <m:r>
          <w:rPr>
            <w:rFonts w:ascii="Cambria Math" w:hAnsi="Cambria Math" w:cs="Cambria Math"/>
            <w:lang w:val="ru-RU"/>
          </w:rPr>
          <m:t>∀</m:t>
        </m:r>
        <m:r>
          <w:rPr>
            <w:rFonts w:ascii="Cambria Math" w:hAnsi="Cambria Math"/>
            <w:lang w:val="ru-RU"/>
          </w:rPr>
          <m:t xml:space="preserve">x </m:t>
        </m:r>
        <m:r>
          <w:rPr>
            <w:rFonts w:ascii="Cambria Math" w:hAnsi="Cambria Math" w:cs="Cambria Math"/>
            <w:lang w:val="ru-RU"/>
          </w:rPr>
          <m:t>∈</m:t>
        </m:r>
        <m:r>
          <w:rPr>
            <w:rFonts w:ascii="Cambria Math" w:hAnsi="Cambria Math"/>
            <w:lang w:val="ru-RU"/>
          </w:rPr>
          <m:t xml:space="preserve"> X</m:t>
        </m:r>
      </m:oMath>
      <w:r w:rsidRPr="00F26AE0">
        <w:rPr>
          <w:lang w:val="ru-RU"/>
        </w:rPr>
        <w:t xml:space="preserve">. </w:t>
      </w:r>
      <w:r w:rsidRPr="00F26AE0">
        <w:rPr>
          <w:rFonts w:ascii="Times New Roman" w:hAnsi="Times New Roman" w:cs="Times New Roman"/>
          <w:lang w:val="ru-RU"/>
        </w:rPr>
        <w:t>Поэтому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нам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необходимо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найти</w:t>
      </w:r>
      <w:r w:rsidRPr="00F26AE0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h(x,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θ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r>
          <w:rPr>
            <w:rFonts w:ascii="Cambria Math" w:hAnsi="Cambria Math"/>
            <w:lang w:val="ru-RU"/>
          </w:rPr>
          <m:t xml:space="preserve">) </m:t>
        </m:r>
        <m:r>
          <w:rPr>
            <w:rFonts w:ascii="Cambria Math" w:hAnsi="Cambria Math" w:cs="Cambria Math"/>
            <w:lang w:val="ru-RU"/>
          </w:rPr>
          <m:t>∈</m:t>
        </m:r>
        <m:r>
          <w:rPr>
            <w:rFonts w:ascii="Cambria Math" w:hAnsi="Cambria Math"/>
            <w:lang w:val="ru-RU"/>
          </w:rPr>
          <m:t xml:space="preserve"> H</m:t>
        </m:r>
      </m:oMath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наиболее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похожий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на</w:t>
      </w:r>
      <w:r w:rsidRPr="002D51AF">
        <w:rPr>
          <w:rFonts w:ascii="Times New Roman" w:hAnsi="Times New Roman" w:cs="Times New Roman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</w:rPr>
          <m:t>Q</m:t>
        </m:r>
      </m:oMath>
      <w:r w:rsidRPr="00F26AE0">
        <w:rPr>
          <w:lang w:val="ru-RU"/>
        </w:rPr>
        <w:t xml:space="preserve">. </w:t>
      </w:r>
      <w:r w:rsidRPr="00F26AE0">
        <w:rPr>
          <w:rFonts w:ascii="Times New Roman" w:hAnsi="Times New Roman" w:cs="Times New Roman"/>
          <w:lang w:val="ru-RU"/>
        </w:rPr>
        <w:t>Сделаем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это</w:t>
      </w:r>
      <w:r w:rsidRPr="00F26AE0">
        <w:rPr>
          <w:lang w:val="ru-RU"/>
        </w:rPr>
        <w:t xml:space="preserve">, </w:t>
      </w:r>
      <w:r w:rsidRPr="00F26AE0">
        <w:rPr>
          <w:rFonts w:ascii="Times New Roman" w:hAnsi="Times New Roman" w:cs="Times New Roman"/>
          <w:lang w:val="ru-RU"/>
        </w:rPr>
        <w:t>опять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минимизируя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функционал</w:t>
      </w:r>
      <w:r w:rsidRPr="00F26AE0">
        <w:rPr>
          <w:lang w:val="ru-RU"/>
        </w:rPr>
        <w:t xml:space="preserve"> </w:t>
      </w:r>
      <w:r w:rsidRPr="00F26AE0">
        <w:rPr>
          <w:rFonts w:ascii="Times New Roman" w:hAnsi="Times New Roman" w:cs="Times New Roman"/>
          <w:lang w:val="ru-RU"/>
        </w:rPr>
        <w:t>ош</w:t>
      </w:r>
      <w:r w:rsidRPr="00F26AE0">
        <w:rPr>
          <w:lang w:val="ru-RU"/>
        </w:rPr>
        <w:t>ибки, основанный на принципе явной максимизации отступов:</w:t>
      </w:r>
    </w:p>
    <w:p w:rsidR="002D51AF" w:rsidRDefault="002D51AF" w:rsidP="00F26AE0">
      <w:pPr>
        <w:rPr>
          <w:lang w:val="ru-RU"/>
        </w:rPr>
      </w:pPr>
    </w:p>
    <w:p w:rsidR="002D51AF" w:rsidRPr="002D51AF" w:rsidRDefault="00744CD4" w:rsidP="002D51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θ∈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L(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h(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θ)</m:t>
                      </m:r>
                    </m:e>
                  </m:nary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  <w:lang w:val="ru-RU"/>
            </w:rPr>
            <m:t>обучить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13"/>
    <w:p w:rsidR="00F26AE0" w:rsidRPr="002D51AF" w:rsidRDefault="00F26AE0"/>
    <w:p w:rsidR="00E006CA" w:rsidRPr="002D51AF" w:rsidRDefault="00E006CA">
      <w:pPr>
        <w:rPr>
          <w:b/>
        </w:rPr>
      </w:pPr>
    </w:p>
    <w:p w:rsidR="00F72A32" w:rsidRDefault="00801C9C">
      <w:pPr>
        <w:rPr>
          <w:b/>
          <w:lang w:val="ru-RU"/>
        </w:rPr>
      </w:pPr>
      <w:r>
        <w:rPr>
          <w:b/>
          <w:lang w:val="ru-RU"/>
        </w:rPr>
        <w:t>Функция потерь</w:t>
      </w:r>
    </w:p>
    <w:p w:rsidR="009C327B" w:rsidRPr="009C327B" w:rsidRDefault="009C327B" w:rsidP="009C327B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Сначала разберемся с регрессией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y</m:t>
        </m:r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∈</m:t>
        </m:r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R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Выбирая функцию потерь в этом случае, мы прежде всего решаем, какое именно свойство условного распределения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(y|x)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мы хотим восстановить. Наиболее частые варианты:</w:t>
      </w:r>
    </w:p>
    <w:p w:rsidR="009C327B" w:rsidRPr="009C327B" w:rsidRDefault="009C327B" w:rsidP="009C327B">
      <w:pPr>
        <w:numPr>
          <w:ilvl w:val="0"/>
          <w:numId w:val="6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L(y,f)=(y-f)2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оно же </w:t>
      </w:r>
      <w:r w:rsidRPr="009C327B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L2</w:t>
      </w:r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, оно же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Gaussian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Это классическое условное среднее, самый частый и простой вариант. Если нет никакой дополнительной информации или требований к устойчивости (робастности) модели — используйте его.</w:t>
      </w:r>
    </w:p>
    <w:p w:rsidR="009C327B" w:rsidRPr="009C327B" w:rsidRDefault="009C327B" w:rsidP="009C327B">
      <w:pPr>
        <w:numPr>
          <w:ilvl w:val="0"/>
          <w:numId w:val="6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L(y,f)=|y-f|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оно же </w:t>
      </w:r>
      <w:r w:rsidRPr="009C327B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L1</w:t>
      </w:r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, оно же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Laplacian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Эта, на первый взгляд, не очень дифференцируемая вещь, на самом деле определяет условную медиану. Медиана, как мы знаем, более устойчива к выбросам, поэтому в некоторых задачах эта функция потерь предпочтительнее, так как она не так сильно штрафует большие отклонения, нежели квадратичная функция.</w:t>
      </w:r>
    </w:p>
    <w:p w:rsidR="009C327B" w:rsidRPr="009C327B" w:rsidRDefault="009C327B" w:rsidP="009C327B">
      <w:pPr>
        <w:numPr>
          <w:ilvl w:val="0"/>
          <w:numId w:val="6"/>
        </w:numPr>
        <w:shd w:val="clear" w:color="auto" w:fill="FFFFFF"/>
        <w:spacing w:beforeAutospacing="1" w:afterAutospacing="1"/>
        <w:ind w:left="450"/>
        <w:rPr>
          <w:rFonts w:ascii="Arial" w:eastAsia="Times New Roman" w:hAnsi="Arial" w:cs="Arial"/>
          <w:color w:val="222222"/>
          <w:kern w:val="0"/>
          <w:lang w:val="ru-RU" w:eastAsia="ru-RU" w:bidi="ar-SA"/>
        </w:rPr>
      </w:pP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L</m:t>
        </m:r>
        <m:d>
          <m:dPr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dPr>
          <m:e>
            <m:r>
              <w:rPr>
                <w:rFonts w:ascii="Cambria Math" w:eastAsia="Times New Roman" w:hAnsi="Cambria Math" w:cs="Arial"/>
                <w:color w:val="222222"/>
                <w:kern w:val="0"/>
                <w:bdr w:val="none" w:sz="0" w:space="0" w:color="auto" w:frame="1"/>
                <w:lang w:val="ru-RU" w:eastAsia="ru-RU" w:bidi="ar-SA"/>
              </w:rPr>
              <m:t>y,f</m:t>
            </m:r>
          </m:e>
        </m:d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Arial"/>
                <w:i/>
                <w:color w:val="222222"/>
                <w:kern w:val="0"/>
                <w:bdr w:val="none" w:sz="0" w:space="0" w:color="auto" w:frame="1"/>
                <w:lang w:val="ru-RU" w:eastAsia="ru-RU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222222"/>
                    <w:kern w:val="0"/>
                    <w:bdr w:val="none" w:sz="0" w:space="0" w:color="auto" w:frame="1"/>
                    <w:lang w:val="ru-RU" w:eastAsia="ru-RU" w:bidi="ar-SA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1-α</m:t>
                      </m:r>
                    </m:e>
                  </m:d>
                  <m:r>
                    <w:rPr>
                      <w:rFonts w:ascii="Cambria Math" w:eastAsia="Times New Roman" w:hAnsi="Cambria Math" w:cs="Cambria Math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⋅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y-f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  y-f≤0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α</m:t>
                  </m:r>
                  <m:r>
                    <w:rPr>
                      <w:rFonts w:ascii="Cambria Math" w:eastAsia="Times New Roman" w:hAnsi="Cambria Math" w:cs="Cambria Math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⋅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kern w:val="0"/>
                          <w:bdr w:val="none" w:sz="0" w:space="0" w:color="auto" w:frame="1"/>
                          <w:lang w:val="ru-RU" w:eastAsia="ru-RU" w:bidi="ar-SA"/>
                        </w:rPr>
                        <m:t>y-f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222222"/>
                      <w:kern w:val="0"/>
                      <w:bdr w:val="none" w:sz="0" w:space="0" w:color="auto" w:frame="1"/>
                      <w:lang w:val="ru-RU" w:eastAsia="ru-RU" w:bidi="ar-SA"/>
                    </w:rPr>
                    <m:t>,   y-f&gt;0</m:t>
                  </m:r>
                </m:e>
              </m:mr>
            </m:m>
          </m:e>
        </m:d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α</m:t>
        </m:r>
        <m:r>
          <w:rPr>
            <w:rFonts w:ascii="Cambria Math" w:eastAsia="Times New Roman" w:hAnsi="Cambria Math" w:cs="Cambria Math"/>
            <w:color w:val="222222"/>
            <w:kern w:val="0"/>
            <w:bdr w:val="none" w:sz="0" w:space="0" w:color="auto" w:frame="1"/>
            <w:lang w:val="ru-RU" w:eastAsia="ru-RU" w:bidi="ar-SA"/>
          </w:rPr>
          <m:t>∈</m:t>
        </m:r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(0,1)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оно же 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Lq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 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, оно же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Quantile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 xml:space="preserve"> </w:t>
      </w:r>
      <w:proofErr w:type="spellStart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loss</w:t>
      </w:r>
      <w:proofErr w:type="spellEnd"/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Если бы мы, допустим, захотели не условную медиану с </w:t>
      </w:r>
      <w:r w:rsidRPr="009C327B">
        <w:rPr>
          <w:rFonts w:ascii="Arial" w:eastAsia="Times New Roman" w:hAnsi="Arial" w:cs="Arial"/>
          <w:color w:val="222222"/>
          <w:kern w:val="0"/>
          <w:bdr w:val="none" w:sz="0" w:space="0" w:color="auto" w:frame="1"/>
          <w:lang w:val="ru-RU" w:eastAsia="ru-RU" w:bidi="ar-SA"/>
        </w:rPr>
        <w:t>L1</w:t>
      </w:r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, а условную 75%-квантиль, мы бы воспользовались этим вариантом с </w:t>
      </w:r>
      <m:oMath>
        <m:r>
          <w:rPr>
            <w:rFonts w:ascii="Cambria Math" w:eastAsia="Times New Roman" w:hAnsi="Cambria Math" w:cs="Arial"/>
            <w:color w:val="222222"/>
            <w:kern w:val="0"/>
            <w:bdr w:val="none" w:sz="0" w:space="0" w:color="auto" w:frame="1"/>
            <w:lang w:val="ru-RU" w:eastAsia="ru-RU" w:bidi="ar-SA"/>
          </w:rPr>
          <m:t>α=0.75</m:t>
        </m:r>
      </m:oMath>
      <w:r w:rsidRPr="009C327B">
        <w:rPr>
          <w:rFonts w:ascii="Arial" w:eastAsia="Times New Roman" w:hAnsi="Arial" w:cs="Arial"/>
          <w:color w:val="222222"/>
          <w:kern w:val="0"/>
          <w:lang w:val="ru-RU" w:eastAsia="ru-RU" w:bidi="ar-SA"/>
        </w:rPr>
        <w:t>. Можно видеть, что эта функция ассиметрична и больше штрафует наблюдения, оказывающиеся по нужную нам сторону квантили.</w:t>
      </w:r>
    </w:p>
    <w:p w:rsidR="009C327B" w:rsidRPr="002D51AF" w:rsidRDefault="002D51AF">
      <w:pPr>
        <w:rPr>
          <w:lang w:val="ru-RU"/>
        </w:rPr>
      </w:pPr>
      <w:r w:rsidRPr="002D51AF">
        <w:rPr>
          <w:lang w:val="ru-RU"/>
        </w:rPr>
        <w:lastRenderedPageBreak/>
        <w:t>Рассмотрим частные случаи для решения задач регрессии.</w:t>
      </w:r>
    </w:p>
    <w:p w:rsidR="002D51AF" w:rsidRPr="002D51AF" w:rsidRDefault="002D51AF" w:rsidP="002D51AF">
      <w:pPr>
        <w:rPr>
          <w:b/>
          <w:lang w:val="ru-RU"/>
        </w:rPr>
      </w:pPr>
      <w:r w:rsidRPr="002D51AF">
        <w:rPr>
          <w:b/>
          <w:lang w:val="ru-RU"/>
        </w:rPr>
        <w:t xml:space="preserve">Метод наименьших квадратов </w:t>
      </w:r>
    </w:p>
    <w:p w:rsidR="002D51AF" w:rsidRPr="002D51AF" w:rsidRDefault="002D51AF" w:rsidP="002D51AF">
      <w:pPr>
        <w:rPr>
          <w:lang w:val="ru-RU"/>
        </w:rPr>
      </w:pPr>
      <w:r w:rsidRPr="002D51AF">
        <w:rPr>
          <w:lang w:val="ru-RU"/>
        </w:rPr>
        <w:t>Рассмотрим следующую функцию потерь:</w:t>
      </w:r>
    </w:p>
    <w:p w:rsidR="002D51AF" w:rsidRPr="002D51AF" w:rsidRDefault="002D51AF" w:rsidP="002D51AF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L(y,F) 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y-F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2D51AF" w:rsidRPr="002D51AF" w:rsidRDefault="002D51AF" w:rsidP="002D51AF">
      <w:pPr>
        <w:rPr>
          <w:lang w:val="ru-RU"/>
        </w:rPr>
      </w:pPr>
      <w:r w:rsidRPr="002D51AF">
        <w:rPr>
          <w:lang w:val="ru-RU"/>
        </w:rPr>
        <w:t>.</w:t>
      </w:r>
    </w:p>
    <w:p w:rsidR="002D51AF" w:rsidRDefault="002D51AF" w:rsidP="002D51AF">
      <w:pPr>
        <w:rPr>
          <w:lang w:val="ru-RU"/>
        </w:rPr>
      </w:pPr>
      <w:r w:rsidRPr="002D51AF">
        <w:rPr>
          <w:lang w:val="ru-RU"/>
        </w:rPr>
        <w:t xml:space="preserve">Тогда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</w:rPr>
          <m:t>Q</m:t>
        </m:r>
      </m:oMath>
      <w:r w:rsidRPr="002D51AF">
        <w:rPr>
          <w:lang w:val="ru-RU"/>
        </w:rPr>
        <w:t xml:space="preserve"> алгоритме градиентного бустинга примет следующий вид: </w:t>
      </w:r>
    </w:p>
    <w:p w:rsidR="002D51AF" w:rsidRDefault="002D51AF" w:rsidP="002D51AF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2D51AF" w:rsidRPr="002D51AF" w:rsidRDefault="002D51AF" w:rsidP="002D51AF">
      <w:pPr>
        <w:rPr>
          <w:lang w:val="ru-RU"/>
        </w:rPr>
      </w:pPr>
      <w:r w:rsidRPr="002D51AF">
        <w:rPr>
          <w:lang w:val="ru-RU"/>
        </w:rPr>
        <w:t xml:space="preserve">Этот случай </w:t>
      </w:r>
      <w:proofErr w:type="spellStart"/>
      <w:r w:rsidRPr="002D51AF">
        <w:rPr>
          <w:lang w:val="ru-RU"/>
        </w:rPr>
        <w:t>бустинга</w:t>
      </w:r>
      <w:proofErr w:type="spellEnd"/>
      <w:r w:rsidRPr="002D51AF">
        <w:rPr>
          <w:lang w:val="ru-RU"/>
        </w:rPr>
        <w:t xml:space="preserve"> называется LS-boosting4 или GentleBoost.</w:t>
      </w:r>
    </w:p>
    <w:p w:rsidR="00801C9C" w:rsidRDefault="00801C9C">
      <w:pPr>
        <w:rPr>
          <w:b/>
          <w:lang w:val="ru-RU"/>
        </w:rPr>
      </w:pPr>
    </w:p>
    <w:p w:rsidR="00801C9C" w:rsidRDefault="002D51AF">
      <w:pPr>
        <w:rPr>
          <w:b/>
          <w:lang w:val="ru-RU"/>
        </w:rPr>
      </w:pPr>
      <w:r w:rsidRPr="002D51AF">
        <w:rPr>
          <w:b/>
          <w:lang w:val="ru-RU"/>
        </w:rPr>
        <w:t>Минимизация среднего модуля отклонения</w:t>
      </w:r>
    </w:p>
    <w:p w:rsidR="00181299" w:rsidRDefault="00181299" w:rsidP="00181299">
      <w:pPr>
        <w:rPr>
          <w:lang w:val="ru-RU"/>
        </w:rPr>
      </w:pPr>
      <w:r w:rsidRPr="00181299">
        <w:rPr>
          <w:lang w:val="ru-RU"/>
        </w:rPr>
        <w:t xml:space="preserve">Далее рассмотрим еще более простой вариант функции потерь – модуль отклонения: </w:t>
      </w:r>
    </w:p>
    <w:p w:rsidR="00181299" w:rsidRDefault="00181299" w:rsidP="0018129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L(y,F) = |y-F|. </m:t>
          </m:r>
        </m:oMath>
      </m:oMathPara>
    </w:p>
    <w:p w:rsidR="00181299" w:rsidRDefault="00181299" w:rsidP="00181299">
      <w:pPr>
        <w:rPr>
          <w:lang w:val="ru-RU"/>
        </w:rPr>
      </w:pPr>
      <w:r w:rsidRPr="00181299">
        <w:rPr>
          <w:lang w:val="ru-RU"/>
        </w:rPr>
        <w:t xml:space="preserve">Тогда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  <w:lang w:val="ru-RU"/>
          </w:rPr>
          <m:t>Q</m:t>
        </m:r>
      </m:oMath>
      <w:r w:rsidRPr="00181299">
        <w:rPr>
          <w:lang w:val="ru-RU"/>
        </w:rPr>
        <w:t xml:space="preserve"> примет следующий вид: </w:t>
      </w:r>
    </w:p>
    <w:p w:rsidR="00181299" w:rsidRDefault="00181299" w:rsidP="00181299"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 sign(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)). </m:t>
          </m:r>
        </m:oMath>
      </m:oMathPara>
    </w:p>
    <w:p w:rsidR="00181299" w:rsidRPr="00181299" w:rsidRDefault="00181299" w:rsidP="00181299">
      <w:pPr>
        <w:rPr>
          <w:lang w:val="ru-RU"/>
        </w:rPr>
      </w:pPr>
      <w:r w:rsidRPr="00181299">
        <w:rPr>
          <w:lang w:val="ru-RU"/>
        </w:rPr>
        <w:t>Тогда линейный поиск приобретает следующий вид:</w:t>
      </w:r>
    </w:p>
    <w:p w:rsidR="00656AF1" w:rsidRPr="00656AF1" w:rsidRDefault="00744CD4" w:rsidP="001812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ρ∈R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-ρ⋅h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ρ∈R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m-1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-b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>== media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, W 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, </m:t>
          </m:r>
        </m:oMath>
      </m:oMathPara>
    </w:p>
    <w:p w:rsidR="002D51AF" w:rsidRDefault="00181299" w:rsidP="00181299">
      <w:pPr>
        <w:rPr>
          <w:lang w:val="ru-RU"/>
        </w:rPr>
      </w:pPr>
      <w:r w:rsidRPr="00181299">
        <w:rPr>
          <w:lang w:val="ru-RU"/>
        </w:rPr>
        <w:t xml:space="preserve">где </w:t>
      </w:r>
      <w:proofErr w:type="spellStart"/>
      <w:r w:rsidRPr="00181299">
        <w:rPr>
          <w:lang w:val="ru-RU"/>
        </w:rPr>
        <w:t>medianW</w:t>
      </w:r>
      <w:proofErr w:type="spellEnd"/>
      <w:r w:rsidRPr="00181299">
        <w:rPr>
          <w:lang w:val="ru-RU"/>
        </w:rPr>
        <w:t xml:space="preserve"> – взвешенное медианное значение набора. Т.е. задача свелась к задаче поиска порядковой статистики в массиве, а для нее существуют решения за </w:t>
      </w:r>
      <m:oMath>
        <m:r>
          <w:rPr>
            <w:rFonts w:ascii="Cambria Math" w:hAnsi="Cambria Math"/>
            <w:lang w:val="ru-RU"/>
          </w:rPr>
          <m:t>O(N)</m:t>
        </m:r>
      </m:oMath>
      <w:r w:rsidR="005C7DF3" w:rsidRPr="005C7DF3">
        <w:rPr>
          <w:lang w:val="ru-RU"/>
        </w:rPr>
        <w:t xml:space="preserve">. </w:t>
      </w:r>
      <w:r w:rsidRPr="00181299">
        <w:rPr>
          <w:lang w:val="ru-RU"/>
        </w:rPr>
        <w:t xml:space="preserve">Такая разновидность </w:t>
      </w:r>
      <w:proofErr w:type="spellStart"/>
      <w:r w:rsidRPr="00181299">
        <w:rPr>
          <w:lang w:val="ru-RU"/>
        </w:rPr>
        <w:t>бустинга</w:t>
      </w:r>
      <w:proofErr w:type="spellEnd"/>
      <w:r w:rsidRPr="00181299">
        <w:rPr>
          <w:lang w:val="ru-RU"/>
        </w:rPr>
        <w:t xml:space="preserve"> называется LAD-</w:t>
      </w:r>
      <w:proofErr w:type="spellStart"/>
      <w:r w:rsidRPr="00181299">
        <w:rPr>
          <w:lang w:val="ru-RU"/>
        </w:rPr>
        <w:t>boosting</w:t>
      </w:r>
      <w:proofErr w:type="spellEnd"/>
    </w:p>
    <w:p w:rsidR="005C7DF3" w:rsidRPr="005C7DF3" w:rsidRDefault="005C7DF3" w:rsidP="00181299">
      <w:pPr>
        <w:rPr>
          <w:b/>
          <w:lang w:val="ru-RU"/>
        </w:rPr>
      </w:pPr>
      <w:proofErr w:type="spellStart"/>
      <w:r w:rsidRPr="005C7DF3">
        <w:rPr>
          <w:b/>
          <w:lang w:val="ru-RU"/>
        </w:rPr>
        <w:t>Бустинг</w:t>
      </w:r>
      <w:proofErr w:type="spellEnd"/>
      <w:r w:rsidRPr="005C7DF3">
        <w:rPr>
          <w:b/>
          <w:lang w:val="ru-RU"/>
        </w:rPr>
        <w:t xml:space="preserve"> над решающими деревьями</w:t>
      </w:r>
    </w:p>
    <w:p w:rsidR="009669DD" w:rsidRDefault="004B5F1D">
      <w:pPr>
        <w:rPr>
          <w:lang w:val="ru-RU"/>
        </w:rPr>
      </w:pPr>
      <w:r w:rsidRPr="004B5F1D">
        <w:rPr>
          <w:lang w:val="ru-RU"/>
        </w:rPr>
        <w:t xml:space="preserve">Сейчас же рассмотрим в качестве базового семейства алгоритмов регрессионные </w:t>
      </w:r>
      <w:proofErr w:type="spellStart"/>
      <w:r w:rsidRPr="004B5F1D">
        <w:rPr>
          <w:lang w:val="ru-RU"/>
        </w:rPr>
        <w:t>решаюшие</w:t>
      </w:r>
      <w:proofErr w:type="spellEnd"/>
      <w:r w:rsidRPr="004B5F1D">
        <w:rPr>
          <w:lang w:val="ru-RU"/>
        </w:rPr>
        <w:t xml:space="preserve"> деревья из </w:t>
      </w:r>
      <m:oMath>
        <m:r>
          <w:rPr>
            <w:rFonts w:ascii="Cambria Math" w:hAnsi="Cambria Math"/>
            <w:lang w:val="ru-RU"/>
          </w:rPr>
          <m:t>J</m:t>
        </m:r>
      </m:oMath>
      <w:r w:rsidRPr="004B5F1D">
        <w:rPr>
          <w:lang w:val="ru-RU"/>
        </w:rPr>
        <w:t xml:space="preserve"> вершин [9</w:t>
      </w:r>
      <w:r w:rsidR="00372107" w:rsidRPr="00372107">
        <w:rPr>
          <w:lang w:val="ru-RU"/>
        </w:rPr>
        <w:t>]</w:t>
      </w:r>
    </w:p>
    <w:p w:rsidR="00372107" w:rsidRPr="00897EE6" w:rsidRDefault="00372107">
      <w:r w:rsidRPr="00897EE6">
        <w:t xml:space="preserve">[9] </w:t>
      </w:r>
      <w:proofErr w:type="spellStart"/>
      <w:r w:rsidRPr="00897EE6">
        <w:t>Breiman</w:t>
      </w:r>
      <w:proofErr w:type="spellEnd"/>
      <w:r w:rsidRPr="00897EE6">
        <w:t xml:space="preserve"> L., Friedman J., </w:t>
      </w:r>
      <w:proofErr w:type="spellStart"/>
      <w:r w:rsidRPr="00897EE6">
        <w:t>Olshen</w:t>
      </w:r>
      <w:proofErr w:type="spellEnd"/>
      <w:r w:rsidRPr="00897EE6">
        <w:t xml:space="preserve"> R., Stone C. </w:t>
      </w:r>
      <w:proofErr w:type="spellStart"/>
      <w:r w:rsidRPr="00897EE6">
        <w:t>Classi</w:t>
      </w:r>
      <w:proofErr w:type="spellEnd"/>
      <w:r w:rsidRPr="00897EE6">
        <w:rPr>
          <w:lang w:val="ru-RU"/>
        </w:rPr>
        <w:t>ﬁ</w:t>
      </w:r>
      <w:r w:rsidRPr="00897EE6">
        <w:t>cation and Regression Trees. — Wadsworth, 1983.</w:t>
      </w:r>
    </w:p>
    <w:p w:rsidR="0057371A" w:rsidRDefault="00CA1473">
      <w:pPr>
        <w:rPr>
          <w:lang w:val="ru-RU"/>
        </w:rPr>
      </w:pPr>
      <w:r w:rsidRPr="00CA1473">
        <w:rPr>
          <w:lang w:val="ru-RU"/>
        </w:rPr>
        <w:t xml:space="preserve">Важен тот факт, что каждое решающее дерево имеет </w:t>
      </w:r>
      <m:oMath>
        <m:r>
          <w:rPr>
            <w:rFonts w:ascii="Cambria Math" w:hAnsi="Cambria Math"/>
          </w:rPr>
          <m:t>J</m:t>
        </m:r>
      </m:oMath>
      <w:r w:rsidRPr="00CA1473">
        <w:rPr>
          <w:lang w:val="ru-RU"/>
        </w:rPr>
        <w:t xml:space="preserve"> листовых вершин, соответствующие </w:t>
      </w:r>
      <m:oMath>
        <m:r>
          <w:rPr>
            <w:rFonts w:ascii="Cambria Math" w:hAnsi="Cambria Math"/>
            <w:lang w:val="ru-RU"/>
          </w:rPr>
          <m:t>J</m:t>
        </m:r>
      </m:oMath>
      <w:r w:rsidRPr="00CA1473">
        <w:rPr>
          <w:lang w:val="ru-RU"/>
        </w:rPr>
        <w:t xml:space="preserve"> непересекающимся областям</w:t>
      </w:r>
      <w:r w:rsidR="0057371A" w:rsidRPr="0057371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ru-RU"/>
              </w:rPr>
              <m:t>j=1</m:t>
            </m:r>
          </m:sub>
          <m:sup>
            <m:r>
              <w:rPr>
                <w:rFonts w:ascii="Cambria Math" w:hAnsi="Cambria Math"/>
                <w:lang w:val="ru-RU"/>
              </w:rPr>
              <m:t>J</m:t>
            </m:r>
          </m:sup>
        </m:sSubSup>
      </m:oMath>
      <w:r w:rsidRPr="00CA1473">
        <w:rPr>
          <w:lang w:val="ru-RU"/>
        </w:rPr>
        <w:t>, на которые разбивается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>пространство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 xml:space="preserve">объектов </w:t>
      </w:r>
      <m:oMath>
        <m:r>
          <w:rPr>
            <w:rFonts w:ascii="Cambria Math" w:hAnsi="Cambria Math"/>
            <w:lang w:val="ru-RU"/>
          </w:rPr>
          <m:t>X</m:t>
        </m:r>
      </m:oMath>
      <w:r w:rsidRPr="00CA1473">
        <w:rPr>
          <w:lang w:val="ru-RU"/>
        </w:rPr>
        <w:t>.Каждой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>листовой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>вершине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>соответствует</w:t>
      </w:r>
      <w:r w:rsidR="0057371A" w:rsidRPr="0057371A">
        <w:rPr>
          <w:lang w:val="ru-RU"/>
        </w:rPr>
        <w:t xml:space="preserve"> </w:t>
      </w:r>
      <w:r w:rsidRPr="00CA1473">
        <w:rPr>
          <w:lang w:val="ru-RU"/>
        </w:rPr>
        <w:t xml:space="preserve">некоторое значение регрессии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CA1473">
        <w:rPr>
          <w:lang w:val="ru-RU"/>
        </w:rPr>
        <w:t xml:space="preserve">, которое будет ответом классификатора в случае попадания анализируемого объекта в </w:t>
      </w:r>
      <w:r w:rsidR="0057371A" w:rsidRPr="00CA1473">
        <w:rPr>
          <w:lang w:val="ru-RU"/>
        </w:rPr>
        <w:t>соответствующую</w:t>
      </w:r>
      <w:r w:rsidRPr="00CA1473">
        <w:rPr>
          <w:lang w:val="ru-RU"/>
        </w:rPr>
        <w:t xml:space="preserve"> область. Можно записать этот факт следующей формулой: </w:t>
      </w:r>
    </w:p>
    <w:p w:rsidR="00E92C94" w:rsidRPr="003D598C" w:rsidRDefault="0057371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lang w:val="ru-RU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J</m:t>
              </m:r>
            </m:sup>
            <m:e>
              <m:r>
                <w:rPr>
                  <w:rFonts w:ascii="Cambria Math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 xml:space="preserve">x </m:t>
                  </m:r>
                  <m:r>
                    <w:rPr>
                      <w:rFonts w:ascii="Cambria Math" w:hAnsi="Cambria Math" w:cs="Cambria Math"/>
                      <w:lang w:val="ru-RU"/>
                    </w:rPr>
                    <m:t>∈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3D598C" w:rsidRDefault="003D598C">
      <w:pPr>
        <w:rPr>
          <w:lang w:val="ru-RU"/>
        </w:rPr>
      </w:pPr>
      <w:r w:rsidRPr="003D598C"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I[A]</m:t>
        </m:r>
      </m:oMath>
      <w:r w:rsidRPr="003D598C">
        <w:rPr>
          <w:lang w:val="ru-RU"/>
        </w:rPr>
        <w:t xml:space="preserve"> – индикатор события </w:t>
      </w:r>
      <m:oMath>
        <m:r>
          <w:rPr>
            <w:rFonts w:ascii="Cambria Math" w:hAnsi="Cambria Math"/>
            <w:lang w:val="ru-RU"/>
          </w:rPr>
          <m:t>A</m:t>
        </m:r>
      </m:oMath>
      <w:r w:rsidRPr="003D598C">
        <w:rPr>
          <w:lang w:val="ru-RU"/>
        </w:rPr>
        <w:t xml:space="preserve">.  Видно, что в этой сумме ровно одно слагаемое будет ненулевым. Тогда добавление слагаемого в градиентном </w:t>
      </w:r>
      <w:proofErr w:type="spellStart"/>
      <w:r w:rsidRPr="003D598C">
        <w:rPr>
          <w:lang w:val="ru-RU"/>
        </w:rPr>
        <w:t>бустинге</w:t>
      </w:r>
      <w:proofErr w:type="spellEnd"/>
      <w:r w:rsidRPr="003D598C">
        <w:rPr>
          <w:lang w:val="ru-RU"/>
        </w:rPr>
        <w:t xml:space="preserve"> будет происходить следующим образом:</w:t>
      </w:r>
    </w:p>
    <w:p w:rsidR="003D598C" w:rsidRPr="00806179" w:rsidRDefault="00744CD4" w:rsidP="003D598C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I[x </m:t>
              </m:r>
              <m:r>
                <w:rPr>
                  <w:rFonts w:ascii="Cambria Math" w:hAnsi="Cambria Math" w:cs="Cambria Math"/>
                  <w:lang w:val="ru-RU"/>
                </w:rPr>
                <m:t>∈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] 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 xml:space="preserve">x </m:t>
                  </m:r>
                  <m:r>
                    <w:rPr>
                      <w:rFonts w:ascii="Cambria Math" w:hAnsi="Cambria Math" w:cs="Cambria Math"/>
                      <w:lang w:val="ru-RU"/>
                    </w:rPr>
                    <m:t>∈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ru-RU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jm</m:t>
              </m:r>
            </m:sub>
          </m:sSub>
          <m:r>
            <w:rPr>
              <w:rFonts w:ascii="Cambria Math" w:hAnsi="Cambria Math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jm</m:t>
              </m:r>
            </m:sub>
          </m:sSub>
          <m:r>
            <w:rPr>
              <w:rFonts w:ascii="Cambria Math" w:hAnsi="Cambria Math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806179" w:rsidRDefault="00977D2E" w:rsidP="003D598C">
      <w:pPr>
        <w:rPr>
          <w:lang w:val="ru-RU"/>
        </w:rPr>
      </w:pPr>
      <w:r w:rsidRPr="00977D2E">
        <w:rPr>
          <w:lang w:val="ru-RU"/>
        </w:rPr>
        <w:t xml:space="preserve">Таким образом мы просто прибавляем к имеющему алгоритму некоторое другое решающее дерево. Попробуем найти оптимальные 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jm</m:t>
            </m:r>
          </m:sub>
        </m:sSub>
      </m:oMath>
      <w:r w:rsidRPr="00977D2E">
        <w:rPr>
          <w:lang w:val="ru-RU"/>
        </w:rPr>
        <w:t xml:space="preserve"> для уже построенных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977D2E">
        <w:rPr>
          <w:lang w:val="ru-RU"/>
        </w:rPr>
        <w:t>:</w:t>
      </w:r>
    </w:p>
    <w:p w:rsidR="00977D2E" w:rsidRPr="00FD3A3B" w:rsidRDefault="00744CD4" w:rsidP="00977D2E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jm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lang w:val="ru-RU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ru-RU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m-1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x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FD3A3B" w:rsidRDefault="00FD3A3B" w:rsidP="00977D2E">
      <w:pPr>
        <w:rPr>
          <w:lang w:val="ru-RU"/>
        </w:rPr>
      </w:pPr>
      <w:r w:rsidRPr="00FD3A3B">
        <w:rPr>
          <w:lang w:val="ru-RU"/>
        </w:rPr>
        <w:t xml:space="preserve">И, поскольку области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FD3A3B">
        <w:rPr>
          <w:lang w:val="ru-RU"/>
        </w:rPr>
        <w:t xml:space="preserve"> не пересекаются, можем переписать эту формулу в следующем виде: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jm</m:t>
            </m:r>
          </m:sub>
        </m:sSub>
        <m:r>
          <w:rPr>
            <w:rFonts w:ascii="Cambria Math" w:hAnsi="Cambria Math"/>
            <w:lang w:val="ru-RU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min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lim>
                </m:limLow>
              </m:fNam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jm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lang w:val="ru-RU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) + c)</m:t>
                    </m:r>
                  </m:e>
                </m:nary>
              </m:e>
            </m:func>
          </m:e>
        </m:func>
      </m:oMath>
    </w:p>
    <w:p w:rsidR="00874317" w:rsidRDefault="00874317" w:rsidP="00977D2E">
      <w:pPr>
        <w:rPr>
          <w:lang w:val="ru-RU"/>
        </w:rPr>
      </w:pPr>
      <w:r w:rsidRPr="00874317">
        <w:rPr>
          <w:lang w:val="ru-RU"/>
        </w:rPr>
        <w:t xml:space="preserve">Таким образом вместо </w:t>
      </w:r>
      <w:proofErr w:type="gramStart"/>
      <w:r w:rsidRPr="00874317">
        <w:rPr>
          <w:lang w:val="ru-RU"/>
        </w:rPr>
        <w:t>того</w:t>
      </w:r>
      <w:proofErr w:type="gramEnd"/>
      <w:r w:rsidRPr="00874317">
        <w:rPr>
          <w:lang w:val="ru-RU"/>
        </w:rPr>
        <w:t xml:space="preserve"> чтобы выполнять линейный поиск коэффициента перед новым слагаемым, как в классическом градиентном </w:t>
      </w:r>
      <w:proofErr w:type="spellStart"/>
      <w:r w:rsidRPr="00874317">
        <w:rPr>
          <w:lang w:val="ru-RU"/>
        </w:rPr>
        <w:t>бустинге</w:t>
      </w:r>
      <w:proofErr w:type="spellEnd"/>
      <w:r w:rsidRPr="00874317">
        <w:rPr>
          <w:lang w:val="ru-RU"/>
        </w:rPr>
        <w:t xml:space="preserve">, мы полностью перенастраиваем параметры дерева с фиксированными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874317">
        <w:rPr>
          <w:lang w:val="ru-RU"/>
        </w:rPr>
        <w:t xml:space="preserve">. Это позволяет строить более качественную композицию. Такая разновидность </w:t>
      </w:r>
      <w:proofErr w:type="spellStart"/>
      <w:r w:rsidRPr="00874317">
        <w:rPr>
          <w:lang w:val="ru-RU"/>
        </w:rPr>
        <w:t>бустинга</w:t>
      </w:r>
      <w:proofErr w:type="spellEnd"/>
      <w:r w:rsidRPr="00874317">
        <w:rPr>
          <w:lang w:val="ru-RU"/>
        </w:rPr>
        <w:t xml:space="preserve"> называется </w:t>
      </w:r>
      <w:proofErr w:type="spellStart"/>
      <w:r w:rsidRPr="00874317">
        <w:rPr>
          <w:lang w:val="ru-RU"/>
        </w:rPr>
        <w:t>Tree-boost</w:t>
      </w:r>
      <w:proofErr w:type="spellEnd"/>
      <w:r w:rsidRPr="00874317">
        <w:rPr>
          <w:lang w:val="ru-RU"/>
        </w:rPr>
        <w:t xml:space="preserve">. </w:t>
      </w:r>
    </w:p>
    <w:p w:rsidR="00874317" w:rsidRDefault="00874317" w:rsidP="00977D2E">
      <w:pPr>
        <w:rPr>
          <w:lang w:val="ru-RU"/>
        </w:rPr>
      </w:pPr>
    </w:p>
    <w:p w:rsidR="00874317" w:rsidRPr="00874317" w:rsidRDefault="00874317" w:rsidP="00977D2E">
      <w:pPr>
        <w:rPr>
          <w:b/>
          <w:lang w:val="ru-RU"/>
        </w:rPr>
      </w:pPr>
      <w:r w:rsidRPr="00874317">
        <w:rPr>
          <w:b/>
          <w:lang w:val="ru-RU"/>
        </w:rPr>
        <w:t xml:space="preserve"> Стохастический градиентный </w:t>
      </w:r>
      <w:proofErr w:type="spellStart"/>
      <w:r w:rsidRPr="00874317">
        <w:rPr>
          <w:b/>
          <w:lang w:val="ru-RU"/>
        </w:rPr>
        <w:t>бустинг</w:t>
      </w:r>
      <w:proofErr w:type="spellEnd"/>
      <w:r w:rsidRPr="00874317">
        <w:rPr>
          <w:b/>
          <w:lang w:val="ru-RU"/>
        </w:rPr>
        <w:t xml:space="preserve"> </w:t>
      </w:r>
    </w:p>
    <w:p w:rsidR="00874317" w:rsidRDefault="00874317" w:rsidP="00977D2E">
      <w:pPr>
        <w:rPr>
          <w:lang w:val="ru-RU"/>
        </w:rPr>
      </w:pPr>
      <w:r w:rsidRPr="00874317">
        <w:rPr>
          <w:lang w:val="ru-RU"/>
        </w:rPr>
        <w:t xml:space="preserve">Основная причина эффективности </w:t>
      </w:r>
      <w:proofErr w:type="spellStart"/>
      <w:r w:rsidRPr="00874317">
        <w:rPr>
          <w:lang w:val="ru-RU"/>
        </w:rPr>
        <w:t>бустинга</w:t>
      </w:r>
      <w:proofErr w:type="spellEnd"/>
      <w:r w:rsidRPr="00874317">
        <w:rPr>
          <w:lang w:val="ru-RU"/>
        </w:rPr>
        <w:t xml:space="preserve"> в том, что алгоритм на каждой итерации строит базовый алгоритм, который действительно эффективен лишь на части </w:t>
      </w:r>
      <w:proofErr w:type="spellStart"/>
      <w:r w:rsidRPr="00874317">
        <w:rPr>
          <w:lang w:val="ru-RU"/>
        </w:rPr>
        <w:t>подвыборки</w:t>
      </w:r>
      <w:proofErr w:type="spellEnd"/>
      <w:r w:rsidRPr="00874317">
        <w:rPr>
          <w:lang w:val="ru-RU"/>
        </w:rPr>
        <w:t>. Этот принцип можно усилить, сделав небольшую модификацию</w:t>
      </w:r>
      <w:r w:rsidRPr="00744CD4">
        <w:rPr>
          <w:lang w:val="ru-RU"/>
        </w:rPr>
        <w:t xml:space="preserve"> </w:t>
      </w:r>
      <w:proofErr w:type="spellStart"/>
      <w:r w:rsidRPr="00874317">
        <w:rPr>
          <w:lang w:val="ru-RU"/>
        </w:rPr>
        <w:t>бустинга</w:t>
      </w:r>
      <w:proofErr w:type="spellEnd"/>
      <w:r w:rsidRPr="00874317">
        <w:rPr>
          <w:lang w:val="ru-RU"/>
        </w:rPr>
        <w:t xml:space="preserve">. А именно, на каждом шаге алгоритма новое слагаемое считается, опираясь не на всю обучающую выборку, а лишь на случайную </w:t>
      </w:r>
      <w:proofErr w:type="spellStart"/>
      <w:r w:rsidRPr="00874317">
        <w:rPr>
          <w:lang w:val="ru-RU"/>
        </w:rPr>
        <w:t>подвыборку</w:t>
      </w:r>
      <w:proofErr w:type="spellEnd"/>
      <w:r w:rsidRPr="00874317">
        <w:rPr>
          <w:lang w:val="ru-RU"/>
        </w:rPr>
        <w:t xml:space="preserve"> фиксированного размера. Эта идея очень популярна и эффективна. Она является объединением техник градиентного </w:t>
      </w:r>
      <w:proofErr w:type="spellStart"/>
      <w:r w:rsidRPr="00874317">
        <w:rPr>
          <w:lang w:val="ru-RU"/>
        </w:rPr>
        <w:t>бустинга</w:t>
      </w:r>
      <w:proofErr w:type="spellEnd"/>
      <w:r w:rsidRPr="00874317">
        <w:rPr>
          <w:lang w:val="ru-RU"/>
        </w:rPr>
        <w:t xml:space="preserve"> и </w:t>
      </w:r>
      <w:proofErr w:type="spellStart"/>
      <w:r w:rsidRPr="00874317">
        <w:rPr>
          <w:lang w:val="ru-RU"/>
        </w:rPr>
        <w:t>беггинга</w:t>
      </w:r>
      <w:proofErr w:type="spellEnd"/>
      <w:r w:rsidRPr="00874317">
        <w:rPr>
          <w:lang w:val="ru-RU"/>
        </w:rPr>
        <w:t xml:space="preserve">. Также можно брать неслучайную </w:t>
      </w:r>
      <w:proofErr w:type="spellStart"/>
      <w:r w:rsidRPr="00874317">
        <w:rPr>
          <w:lang w:val="ru-RU"/>
        </w:rPr>
        <w:t>подвыборку</w:t>
      </w:r>
      <w:proofErr w:type="spellEnd"/>
      <w:r w:rsidRPr="00874317">
        <w:rPr>
          <w:lang w:val="ru-RU"/>
        </w:rPr>
        <w:t xml:space="preserve"> объектов, а еще и случайную </w:t>
      </w:r>
      <w:proofErr w:type="spellStart"/>
      <w:r w:rsidRPr="00874317">
        <w:rPr>
          <w:lang w:val="ru-RU"/>
        </w:rPr>
        <w:t>подвыборку</w:t>
      </w:r>
      <w:proofErr w:type="spellEnd"/>
      <w:r w:rsidRPr="00874317">
        <w:rPr>
          <w:lang w:val="ru-RU"/>
        </w:rPr>
        <w:t xml:space="preserve"> признаков объектов. Это называется техникой случайных подпространств9.</w:t>
      </w:r>
    </w:p>
    <w:p w:rsidR="00874317" w:rsidRPr="00744CD4" w:rsidRDefault="00874317" w:rsidP="00977D2E">
      <w:r w:rsidRPr="00874317">
        <w:rPr>
          <w:lang w:val="ru-RU"/>
        </w:rPr>
        <w:t xml:space="preserve">9Метод случайных подпространств, RSM – от англ. </w:t>
      </w:r>
      <w:r w:rsidRPr="00744CD4">
        <w:t>Random Subspace Method [15]</w:t>
      </w:r>
    </w:p>
    <w:p w:rsidR="00874317" w:rsidRPr="008B338C" w:rsidRDefault="00874317" w:rsidP="00977D2E">
      <w:r w:rsidRPr="008B338C">
        <w:t>[15] Ho, Tin. The Random Subspace Method for Constructing Decision Forests. — IEEE Transactions on Pattern Analysis and Machine Intelligence, 1998.</w:t>
      </w:r>
    </w:p>
    <w:p w:rsidR="00874317" w:rsidRDefault="00874317" w:rsidP="00977D2E">
      <w:pPr>
        <w:rPr>
          <w:lang w:val="ru-RU"/>
        </w:rPr>
      </w:pPr>
      <w:r w:rsidRPr="00874317">
        <w:rPr>
          <w:lang w:val="ru-RU"/>
        </w:rPr>
        <w:t xml:space="preserve">Результаты работы таких модификаций зачастую заметно превосходят по качеству различные </w:t>
      </w:r>
      <w:proofErr w:type="spellStart"/>
      <w:r w:rsidRPr="00874317">
        <w:rPr>
          <w:lang w:val="ru-RU"/>
        </w:rPr>
        <w:t>нестохастические</w:t>
      </w:r>
      <w:proofErr w:type="spellEnd"/>
      <w:r w:rsidRPr="00874317">
        <w:rPr>
          <w:lang w:val="ru-RU"/>
        </w:rPr>
        <w:t xml:space="preserve"> варианты.</w:t>
      </w:r>
    </w:p>
    <w:p w:rsidR="008B338C" w:rsidRDefault="008B338C" w:rsidP="00977D2E">
      <w:pPr>
        <w:rPr>
          <w:lang w:val="ru-RU"/>
        </w:rPr>
      </w:pPr>
    </w:p>
    <w:p w:rsidR="008B338C" w:rsidRPr="008B338C" w:rsidRDefault="008B338C" w:rsidP="00977D2E">
      <w:pPr>
        <w:rPr>
          <w:rFonts w:ascii="Cambria Math" w:hAnsi="Cambria Math"/>
          <w:lang w:val="ru-RU"/>
          <w:oMath/>
        </w:rPr>
      </w:pPr>
      <w:r w:rsidRPr="008B338C">
        <w:rPr>
          <w:b/>
          <w:lang w:val="ru-RU"/>
        </w:rPr>
        <w:t xml:space="preserve"> Устойчивость и регуляризация </w:t>
      </w:r>
    </w:p>
    <w:p w:rsidR="00E92C94" w:rsidRPr="0086794D" w:rsidRDefault="0086794D">
      <w:pPr>
        <w:rPr>
          <w:lang w:val="ru-RU"/>
        </w:rPr>
      </w:pPr>
      <w:r w:rsidRPr="0086794D">
        <w:rPr>
          <w:lang w:val="ru-RU"/>
        </w:rPr>
        <w:t xml:space="preserve">У градиентного </w:t>
      </w:r>
      <w:proofErr w:type="spellStart"/>
      <w:r w:rsidRPr="0086794D">
        <w:rPr>
          <w:lang w:val="ru-RU"/>
        </w:rPr>
        <w:t>бустинга</w:t>
      </w:r>
      <w:proofErr w:type="spellEnd"/>
      <w:r w:rsidRPr="0086794D">
        <w:rPr>
          <w:lang w:val="ru-RU"/>
        </w:rPr>
        <w:t xml:space="preserve"> есть один важный внешний параметр </w:t>
      </w:r>
      <m:oMath>
        <m:r>
          <w:rPr>
            <w:rFonts w:ascii="Cambria Math" w:hAnsi="Cambria Math"/>
            <w:lang w:val="ru-RU"/>
          </w:rPr>
          <m:t>M</m:t>
        </m:r>
      </m:oMath>
      <w:r w:rsidRPr="0086794D">
        <w:rPr>
          <w:lang w:val="ru-RU"/>
        </w:rPr>
        <w:t xml:space="preserve">. При увеличении </w:t>
      </w:r>
      <m:oMath>
        <m:r>
          <w:rPr>
            <w:rFonts w:ascii="Cambria Math" w:hAnsi="Cambria Math"/>
            <w:lang w:val="ru-RU"/>
          </w:rPr>
          <m:t>M</m:t>
        </m:r>
      </m:oMath>
      <w:r w:rsidRPr="0086794D">
        <w:rPr>
          <w:lang w:val="ru-RU"/>
        </w:rPr>
        <w:t xml:space="preserve"> повышается устойчивость и точность у результирующей композиции. Можно рассматривать это как </w:t>
      </w:r>
      <w:r w:rsidRPr="004E13AF">
        <w:rPr>
          <w:b/>
          <w:lang w:val="ru-RU"/>
        </w:rPr>
        <w:t>первый параметр регуляризации</w:t>
      </w:r>
      <w:r w:rsidRPr="0086794D">
        <w:rPr>
          <w:lang w:val="ru-RU"/>
        </w:rPr>
        <w:t>.</w:t>
      </w:r>
    </w:p>
    <w:p w:rsidR="004E13AF" w:rsidRDefault="0086794D">
      <w:pPr>
        <w:rPr>
          <w:lang w:val="ru-RU"/>
        </w:rPr>
      </w:pPr>
      <w:r w:rsidRPr="0086794D">
        <w:rPr>
          <w:lang w:val="ru-RU"/>
        </w:rPr>
        <w:t xml:space="preserve">Теперь немного модифицируем шаг алгоритма градиентного </w:t>
      </w:r>
      <w:proofErr w:type="spellStart"/>
      <w:r w:rsidRPr="0086794D">
        <w:rPr>
          <w:lang w:val="ru-RU"/>
        </w:rPr>
        <w:t>бустинга</w:t>
      </w:r>
      <w:proofErr w:type="spellEnd"/>
      <w:r w:rsidRPr="0086794D">
        <w:rPr>
          <w:lang w:val="ru-RU"/>
        </w:rPr>
        <w:t xml:space="preserve">, на котором добавляется новый базовый алгоритм в композицию. А именно, добавим дополнительный константный коэффициент </w:t>
      </w:r>
      <m:oMath>
        <m:r>
          <w:rPr>
            <w:rFonts w:ascii="Cambria Math" w:hAnsi="Cambria Math"/>
            <w:lang w:val="ru-RU"/>
          </w:rPr>
          <m:t>ν</m:t>
        </m:r>
      </m:oMath>
      <w:r w:rsidRPr="0086794D">
        <w:rPr>
          <w:lang w:val="ru-RU"/>
        </w:rPr>
        <w:t xml:space="preserve"> для каждого базового алгоритма: </w:t>
      </w:r>
    </w:p>
    <w:p w:rsidR="004E13AF" w:rsidRDefault="00744CD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m-1</m:t>
              </m:r>
            </m:sub>
          </m:sSub>
          <m:r>
            <w:rPr>
              <w:rFonts w:ascii="Cambria Math" w:hAnsi="Cambria Math"/>
              <w:lang w:val="ru-RU"/>
            </w:rPr>
            <m:t xml:space="preserve"> + ν⋅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ρ</m:t>
              </m:r>
            </m:e>
            <m:sub>
              <m:r>
                <w:rPr>
                  <w:rFonts w:ascii="Cambria Math" w:hAnsi="Cambria Math"/>
                  <w:lang w:val="ru-RU"/>
                </w:rPr>
                <m:t>m</m:t>
              </m:r>
            </m:sub>
          </m:sSub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,  ν </m:t>
          </m:r>
          <m:r>
            <w:rPr>
              <w:rFonts w:ascii="Cambria Math" w:hAnsi="Cambria Math" w:cs="Cambria Math"/>
              <w:lang w:val="ru-RU"/>
            </w:rPr>
            <m:t>∈</m:t>
          </m:r>
          <m:r>
            <w:rPr>
              <w:rFonts w:ascii="Cambria Math" w:hAnsi="Cambria Math"/>
              <w:lang w:val="ru-RU"/>
            </w:rPr>
            <m:t xml:space="preserve"> [0,1]</m:t>
          </m:r>
        </m:oMath>
      </m:oMathPara>
    </w:p>
    <w:p w:rsidR="00DC4600" w:rsidRDefault="0086794D">
      <w:pPr>
        <w:rPr>
          <w:lang w:val="ru-RU"/>
        </w:rPr>
      </w:pPr>
      <w:r w:rsidRPr="0086794D">
        <w:rPr>
          <w:rFonts w:ascii="Times New Roman" w:hAnsi="Times New Roman" w:cs="Times New Roman"/>
          <w:lang w:val="ru-RU"/>
        </w:rPr>
        <w:t>При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уменьшении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ν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каждый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новый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базовый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алгоритм</w:t>
      </w:r>
      <w:r w:rsidRPr="0086794D">
        <w:rPr>
          <w:lang w:val="ru-RU"/>
        </w:rPr>
        <w:t xml:space="preserve">, </w:t>
      </w:r>
      <w:r w:rsidRPr="0086794D">
        <w:rPr>
          <w:rFonts w:ascii="Times New Roman" w:hAnsi="Times New Roman" w:cs="Times New Roman"/>
          <w:lang w:val="ru-RU"/>
        </w:rPr>
        <w:t>будь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он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достаточно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точен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или</w:t>
      </w:r>
      <w:r w:rsidRPr="0086794D">
        <w:rPr>
          <w:lang w:val="ru-RU"/>
        </w:rPr>
        <w:t xml:space="preserve"> </w:t>
      </w:r>
      <w:r w:rsidR="00DC4600" w:rsidRPr="0086794D">
        <w:rPr>
          <w:rFonts w:ascii="Times New Roman" w:hAnsi="Times New Roman" w:cs="Times New Roman"/>
          <w:lang w:val="ru-RU"/>
        </w:rPr>
        <w:t>плох</w:t>
      </w:r>
      <w:r w:rsidR="00DC4600" w:rsidRPr="0086794D">
        <w:rPr>
          <w:lang w:val="ru-RU"/>
        </w:rPr>
        <w:t>,</w:t>
      </w:r>
      <w:r w:rsidR="00DC4600" w:rsidRPr="0086794D">
        <w:rPr>
          <w:rFonts w:ascii="Times New Roman" w:hAnsi="Times New Roman" w:cs="Times New Roman"/>
          <w:lang w:val="ru-RU"/>
        </w:rPr>
        <w:t xml:space="preserve"> будет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="00DC4600" w:rsidRPr="0086794D">
        <w:rPr>
          <w:rFonts w:ascii="Times New Roman" w:hAnsi="Times New Roman" w:cs="Times New Roman"/>
          <w:lang w:val="ru-RU"/>
        </w:rPr>
        <w:t>учитываться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="00DC4600" w:rsidRPr="0086794D">
        <w:rPr>
          <w:rFonts w:ascii="Times New Roman" w:hAnsi="Times New Roman" w:cs="Times New Roman"/>
          <w:lang w:val="ru-RU"/>
        </w:rPr>
        <w:t>неполностью</w:t>
      </w:r>
      <w:r w:rsidRPr="0086794D">
        <w:rPr>
          <w:lang w:val="ru-RU"/>
        </w:rPr>
        <w:t>.</w:t>
      </w:r>
      <w:r w:rsidR="00DC4600" w:rsidRPr="00DC4600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Это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повышает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устойчивость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получаемой</w:t>
      </w:r>
      <w:r w:rsidR="00DC4600" w:rsidRPr="00DC4600">
        <w:rPr>
          <w:rFonts w:ascii="Times New Roman" w:hAnsi="Times New Roman" w:cs="Times New Roman"/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композиции</w:t>
      </w:r>
      <w:r w:rsidRPr="0086794D">
        <w:rPr>
          <w:lang w:val="ru-RU"/>
        </w:rPr>
        <w:t xml:space="preserve">. </w:t>
      </w:r>
      <w:r w:rsidRPr="0086794D">
        <w:rPr>
          <w:rFonts w:ascii="Times New Roman" w:hAnsi="Times New Roman" w:cs="Times New Roman"/>
          <w:lang w:val="ru-RU"/>
        </w:rPr>
        <w:t>Параметр</w:t>
      </w:r>
      <w:r w:rsidRPr="0086794D">
        <w:rPr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ν</m:t>
        </m:r>
      </m:oMath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можно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рассматривать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как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второй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параметр</w:t>
      </w:r>
      <w:r w:rsidRPr="0086794D">
        <w:rPr>
          <w:lang w:val="ru-RU"/>
        </w:rPr>
        <w:t xml:space="preserve"> </w:t>
      </w:r>
      <w:r w:rsidRPr="0086794D">
        <w:rPr>
          <w:rFonts w:ascii="Times New Roman" w:hAnsi="Times New Roman" w:cs="Times New Roman"/>
          <w:lang w:val="ru-RU"/>
        </w:rPr>
        <w:t>регуляризации</w:t>
      </w:r>
      <w:r w:rsidRPr="0086794D">
        <w:rPr>
          <w:lang w:val="ru-RU"/>
        </w:rPr>
        <w:t>.</w:t>
      </w:r>
      <w:r w:rsidR="00623B9A" w:rsidRPr="00623B9A">
        <w:rPr>
          <w:lang w:val="ru-RU"/>
        </w:rPr>
        <w:t xml:space="preserve"> В англоязычной литературе и спецификациях различных алгоритмов он называется </w:t>
      </w:r>
      <w:proofErr w:type="spellStart"/>
      <w:r w:rsidR="00623B9A" w:rsidRPr="00623B9A">
        <w:rPr>
          <w:lang w:val="ru-RU"/>
        </w:rPr>
        <w:t>shrinkage</w:t>
      </w:r>
      <w:proofErr w:type="spellEnd"/>
      <w:r w:rsidR="00623B9A" w:rsidRPr="00623B9A">
        <w:rPr>
          <w:lang w:val="ru-RU"/>
        </w:rPr>
        <w:t xml:space="preserve">. </w:t>
      </w:r>
    </w:p>
    <w:p w:rsidR="008B338C" w:rsidRPr="00623B9A" w:rsidRDefault="00623B9A">
      <w:pPr>
        <w:rPr>
          <w:lang w:val="ru-RU"/>
        </w:rPr>
      </w:pPr>
      <w:r w:rsidRPr="00623B9A">
        <w:rPr>
          <w:lang w:val="ru-RU"/>
        </w:rPr>
        <w:t xml:space="preserve">Заметим, что при уменьшении </w:t>
      </w:r>
      <m:oMath>
        <m:r>
          <w:rPr>
            <w:rFonts w:ascii="Cambria Math" w:hAnsi="Cambria Math"/>
            <w:lang w:val="ru-RU"/>
          </w:rPr>
          <m:t>ν</m:t>
        </m:r>
      </m:oMath>
      <w:r w:rsidRPr="00623B9A">
        <w:rPr>
          <w:lang w:val="ru-RU"/>
        </w:rPr>
        <w:t xml:space="preserve"> требуется увеличение общего количества алгоритмов </w:t>
      </w:r>
      <m:oMath>
        <m:r>
          <w:rPr>
            <w:rFonts w:ascii="Cambria Math" w:hAnsi="Cambria Math"/>
            <w:lang w:val="ru-RU"/>
          </w:rPr>
          <m:t>M</m:t>
        </m:r>
      </m:oMath>
      <w:r w:rsidRPr="00623B9A">
        <w:rPr>
          <w:lang w:val="ru-RU"/>
        </w:rPr>
        <w:t>. Таким образом вычислительная сложность построения композиции увеличивается, однако увеличивается и финальное качество</w:t>
      </w:r>
    </w:p>
    <w:p w:rsidR="008B338C" w:rsidRDefault="008B338C">
      <w:pPr>
        <w:rPr>
          <w:b/>
          <w:lang w:val="ru-RU"/>
        </w:rPr>
      </w:pPr>
    </w:p>
    <w:p w:rsidR="00183CBA" w:rsidRDefault="00183CBA">
      <w:pPr>
        <w:rPr>
          <w:lang w:val="ru-RU"/>
        </w:rPr>
      </w:pPr>
      <w:r w:rsidRPr="00183CBA">
        <w:rPr>
          <w:lang w:val="ru-RU"/>
        </w:rPr>
        <w:t xml:space="preserve">Борьба с шумом </w:t>
      </w:r>
    </w:p>
    <w:p w:rsidR="00183CBA" w:rsidRPr="00183CBA" w:rsidRDefault="00183CBA">
      <w:pPr>
        <w:rPr>
          <w:lang w:val="ru-RU"/>
        </w:rPr>
      </w:pPr>
      <w:r w:rsidRPr="00183CBA">
        <w:rPr>
          <w:lang w:val="ru-RU"/>
        </w:rPr>
        <w:t xml:space="preserve">На каждой итерации градиентного </w:t>
      </w:r>
      <w:proofErr w:type="spellStart"/>
      <w:r w:rsidRPr="00183CBA">
        <w:rPr>
          <w:lang w:val="ru-RU"/>
        </w:rPr>
        <w:t>бустинга</w:t>
      </w:r>
      <w:proofErr w:type="spellEnd"/>
      <w:r w:rsidRPr="00183CBA">
        <w:rPr>
          <w:lang w:val="ru-RU"/>
        </w:rPr>
        <w:t xml:space="preserve"> алгоритм стремится максимально исправить все ошибки на обучении. Однако это бессмысленно при наличии шума в исходных данных и ведет к переобучению. Проблему можно решить, учитывая веса объектов на каждой итерации, ведь по ним можно судить о сложности обучения на них. Действительно, большой вес у объекта </w:t>
      </w:r>
      <w:r w:rsidRPr="00183CBA">
        <w:rPr>
          <w:lang w:val="ru-RU"/>
        </w:rPr>
        <w:lastRenderedPageBreak/>
        <w:t>показывает, что предыдущие алгоритмы плохо работали на нем и, возможно, этот объект шумовой.</w:t>
      </w:r>
    </w:p>
    <w:p w:rsidR="00183CBA" w:rsidRDefault="00183CBA">
      <w:pPr>
        <w:rPr>
          <w:b/>
          <w:lang w:val="ru-RU"/>
        </w:rPr>
      </w:pPr>
    </w:p>
    <w:p w:rsidR="00DC4600" w:rsidRDefault="00DC4600" w:rsidP="00DC4600">
      <w:pPr>
        <w:rPr>
          <w:lang w:val="ru-RU"/>
        </w:rPr>
      </w:pPr>
      <w:r w:rsidRPr="00DC4600">
        <w:rPr>
          <w:lang w:val="ru-RU"/>
        </w:rPr>
        <w:t xml:space="preserve">Преимущества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</w:t>
      </w:r>
    </w:p>
    <w:p w:rsidR="00DC4600" w:rsidRPr="00DC4600" w:rsidRDefault="00DC4600" w:rsidP="00DC4600">
      <w:pPr>
        <w:rPr>
          <w:lang w:val="ru-RU"/>
        </w:rPr>
      </w:pPr>
      <w:r w:rsidRPr="00DC4600">
        <w:rPr>
          <w:lang w:val="ru-RU"/>
        </w:rPr>
        <w:t xml:space="preserve">На сегодняшний день является одним из самых мощных алгоритмов распознавания. Это достигается благодаря вышеупомянутой адаптивной технике построения композиции. К тому же, </w:t>
      </w:r>
      <w:proofErr w:type="spellStart"/>
      <w:r w:rsidRPr="00DC4600">
        <w:rPr>
          <w:lang w:val="ru-RU"/>
        </w:rPr>
        <w:t>бустинг</w:t>
      </w:r>
      <w:proofErr w:type="spellEnd"/>
      <w:r w:rsidRPr="00DC4600">
        <w:rPr>
          <w:lang w:val="ru-RU"/>
        </w:rPr>
        <w:t xml:space="preserve"> предоставляет множество возможностей для вариаций. Во-первых, можно рассматривать различные функции потерь. Это позволяет решать как задачи классификации, так и задачи регрессии. К тому же, возможность выбора произвольной функции потерь позволяет акцентировать внимание на особенностях данных в задаче. Во-вторых, возможно рассмотрение любого семейства базовых алгоритмов. А это, опять же, дает </w:t>
      </w:r>
      <w:proofErr w:type="spellStart"/>
      <w:r w:rsidRPr="00DC4600">
        <w:rPr>
          <w:lang w:val="ru-RU"/>
        </w:rPr>
        <w:t>широкиие</w:t>
      </w:r>
      <w:proofErr w:type="spellEnd"/>
      <w:r w:rsidRPr="00DC4600">
        <w:rPr>
          <w:lang w:val="ru-RU"/>
        </w:rPr>
        <w:t xml:space="preserve"> возможности учета особенностей </w:t>
      </w:r>
      <w:proofErr w:type="spellStart"/>
      <w:r w:rsidRPr="00DC4600">
        <w:rPr>
          <w:lang w:val="ru-RU"/>
        </w:rPr>
        <w:t>даннной</w:t>
      </w:r>
      <w:proofErr w:type="spellEnd"/>
      <w:r w:rsidRPr="00DC4600">
        <w:rPr>
          <w:lang w:val="ru-RU"/>
        </w:rPr>
        <w:t xml:space="preserve"> задачи. </w:t>
      </w:r>
      <w:proofErr w:type="spellStart"/>
      <w:r w:rsidRPr="00DC4600">
        <w:rPr>
          <w:lang w:val="ru-RU"/>
        </w:rPr>
        <w:t>Бустинг</w:t>
      </w:r>
      <w:proofErr w:type="spellEnd"/>
      <w:r w:rsidRPr="00DC4600">
        <w:rPr>
          <w:lang w:val="ru-RU"/>
        </w:rPr>
        <w:t xml:space="preserve"> над решающими деревьями считается одним из наиболее эффективных вариантов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. А учитывая, что решающие деревья </w:t>
      </w:r>
      <w:proofErr w:type="spellStart"/>
      <w:r w:rsidRPr="00DC4600">
        <w:rPr>
          <w:lang w:val="ru-RU"/>
        </w:rPr>
        <w:t>всвою</w:t>
      </w:r>
      <w:proofErr w:type="spellEnd"/>
      <w:r w:rsidRPr="00DC4600">
        <w:rPr>
          <w:lang w:val="ru-RU"/>
        </w:rPr>
        <w:t xml:space="preserve"> очередь тоже используют базовые алгоритмы (например, пороговые, линейные и т.п.), в результате получается огромное количество вариантов для настройки. В-третьих, благодаря достаточной простоте метода и четкому математическому обоснованию, в каждой конкретной вариации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не сложно провести некоторые математические и алгоритмические оптимизации, которые заметно ускорят работу алгоритма.</w:t>
      </w:r>
    </w:p>
    <w:p w:rsidR="00DC4600" w:rsidRDefault="00DC4600" w:rsidP="00DC4600">
      <w:pPr>
        <w:rPr>
          <w:lang w:val="ru-RU"/>
        </w:rPr>
      </w:pPr>
      <w:r w:rsidRPr="00DC4600">
        <w:rPr>
          <w:lang w:val="ru-RU"/>
        </w:rPr>
        <w:t xml:space="preserve">5.2 Недостатки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</w:t>
      </w:r>
    </w:p>
    <w:p w:rsidR="00DC4600" w:rsidRPr="00DC4600" w:rsidRDefault="00DC4600" w:rsidP="00DC4600">
      <w:pPr>
        <w:rPr>
          <w:lang w:val="ru-RU"/>
        </w:rPr>
      </w:pPr>
      <w:r w:rsidRPr="00DC4600">
        <w:rPr>
          <w:lang w:val="ru-RU"/>
        </w:rPr>
        <w:t xml:space="preserve">Разумеется, </w:t>
      </w:r>
      <w:proofErr w:type="spellStart"/>
      <w:r w:rsidRPr="00DC4600">
        <w:rPr>
          <w:lang w:val="ru-RU"/>
        </w:rPr>
        <w:t>бустинг</w:t>
      </w:r>
      <w:proofErr w:type="spellEnd"/>
      <w:r w:rsidRPr="00DC4600">
        <w:rPr>
          <w:lang w:val="ru-RU"/>
        </w:rPr>
        <w:t xml:space="preserve"> не лишен недостатков. Во-первых, </w:t>
      </w:r>
      <w:proofErr w:type="spellStart"/>
      <w:r w:rsidRPr="00DC4600">
        <w:rPr>
          <w:lang w:val="ru-RU"/>
        </w:rPr>
        <w:t>бустинг</w:t>
      </w:r>
      <w:proofErr w:type="spellEnd"/>
      <w:r w:rsidRPr="00DC4600">
        <w:rPr>
          <w:lang w:val="ru-RU"/>
        </w:rPr>
        <w:t xml:space="preserve"> – трудоемкий метод, и работает он достаточно медленно. Зачастую требуется построение сотен или даже тысяч базовых алгоритмов для композиции. Во- вторых, без дополнительных модификаций он имеет свойство полностью подстраиваться под данные, в том числе под ошибки и выбросы в них. В-третьих, идея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обычно плохо применима к построению композиции из достаточно сложных и мощных алгоритмов. Построение такой композиции занимает очень много времени, а качество существенно не увеличивается. В-четвертых, результаты работы </w:t>
      </w:r>
      <w:proofErr w:type="spellStart"/>
      <w:r w:rsidRPr="00DC4600">
        <w:rPr>
          <w:lang w:val="ru-RU"/>
        </w:rPr>
        <w:t>бустинга</w:t>
      </w:r>
      <w:proofErr w:type="spellEnd"/>
      <w:r w:rsidRPr="00DC4600">
        <w:rPr>
          <w:lang w:val="ru-RU"/>
        </w:rPr>
        <w:t xml:space="preserve"> сложно интерпретируемы, особенно если в композицию входят десятки алгоритмов.</w:t>
      </w:r>
    </w:p>
    <w:p w:rsidR="00DC4600" w:rsidRPr="00CA1473" w:rsidRDefault="00DC4600">
      <w:pPr>
        <w:rPr>
          <w:b/>
          <w:lang w:val="ru-RU"/>
        </w:rPr>
      </w:pPr>
    </w:p>
    <w:p w:rsidR="00AD511A" w:rsidRPr="00FB0960" w:rsidRDefault="00E4271D">
      <w:pPr>
        <w:rPr>
          <w:b/>
          <w:lang w:val="ru-RU"/>
        </w:rPr>
      </w:pPr>
      <w:r w:rsidRPr="00FB0960">
        <w:rPr>
          <w:b/>
          <w:lang w:val="ru-RU"/>
        </w:rPr>
        <w:t>Элементы обучения с учителем</w:t>
      </w:r>
    </w:p>
    <w:p w:rsidR="00AD511A" w:rsidRPr="00FB0960" w:rsidRDefault="00E4271D">
      <w:pPr>
        <w:rPr>
          <w:lang w:val="ru-RU"/>
        </w:rPr>
      </w:pPr>
      <w:proofErr w:type="spellStart"/>
      <w:r>
        <w:t>XGBoost</w:t>
      </w:r>
      <w:proofErr w:type="spellEnd"/>
      <w:r w:rsidRPr="00FB0960">
        <w:rPr>
          <w:lang w:val="ru-RU"/>
        </w:rPr>
        <w:t xml:space="preserve"> решает проблему обучения с учителем, где </w:t>
      </w:r>
      <w:r w:rsidR="00FB0960" w:rsidRPr="00FB0960">
        <w:rPr>
          <w:lang w:val="ru-RU"/>
        </w:rPr>
        <w:t>обучающий</w:t>
      </w:r>
      <w:r w:rsidRPr="00FB0960">
        <w:rPr>
          <w:lang w:val="ru-RU"/>
        </w:rPr>
        <w:t xml:space="preserve"> набор (с несколькими входными переменными) </w:t>
      </w:r>
      <m:oMath>
        <m:r>
          <w:rPr>
            <w:rFonts w:ascii="Cambria Math" w:hAnsi="Cambria Math"/>
          </w:rPr>
          <m:t>x</m:t>
        </m:r>
      </m:oMath>
      <w:r w:rsidRPr="00FB0960">
        <w:rPr>
          <w:lang w:val="ru-RU"/>
        </w:rPr>
        <w:t xml:space="preserve"> используется для </w:t>
      </w:r>
      <w:r w:rsidR="00FB0960" w:rsidRPr="00FB0960">
        <w:rPr>
          <w:lang w:val="ru-RU"/>
        </w:rPr>
        <w:t>предсказания</w:t>
      </w:r>
      <w:r w:rsidRPr="00FB0960">
        <w:rPr>
          <w:lang w:val="ru-RU"/>
        </w:rPr>
        <w:t xml:space="preserve"> целевую переменную </w:t>
      </w:r>
      <m:oMath>
        <m:r>
          <w:rPr>
            <w:rFonts w:ascii="Cambria Math" w:hAnsi="Cambria Math"/>
          </w:rPr>
          <m:t>y</m:t>
        </m:r>
      </m:oMath>
      <w:r w:rsidRPr="00FB0960">
        <w:rPr>
          <w:lang w:val="ru-RU"/>
        </w:rPr>
        <w:t>.</w:t>
      </w:r>
    </w:p>
    <w:p w:rsidR="00AD511A" w:rsidRPr="00FB0960" w:rsidRDefault="00AD511A">
      <w:pPr>
        <w:rPr>
          <w:lang w:val="ru-RU"/>
        </w:rPr>
      </w:pPr>
    </w:p>
    <w:p w:rsidR="00FB0960" w:rsidRDefault="00E4271D">
      <w:pPr>
        <w:rPr>
          <w:lang w:val="ru-RU"/>
        </w:rPr>
      </w:pPr>
      <w:r w:rsidRPr="00FB0960">
        <w:rPr>
          <w:lang w:val="ru-RU"/>
        </w:rPr>
        <w:t xml:space="preserve">Модель в обучения с учителем это математическая </w:t>
      </w:r>
      <w:r w:rsidR="00FB0960" w:rsidRPr="00FB0960">
        <w:rPr>
          <w:lang w:val="ru-RU"/>
        </w:rPr>
        <w:t>структура</w:t>
      </w:r>
      <w:r w:rsidRPr="00FB0960">
        <w:rPr>
          <w:lang w:val="ru-RU"/>
        </w:rPr>
        <w:t xml:space="preserve">, с помощью которой делается прогноз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0960">
        <w:rPr>
          <w:lang w:val="ru-RU"/>
        </w:rPr>
        <w:t xml:space="preserve"> из входных данных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0960">
        <w:rPr>
          <w:lang w:val="ru-RU"/>
        </w:rPr>
        <w:t xml:space="preserve">. Например, линейная модель, где предказание дается как линейная комбинация </w:t>
      </w:r>
      <w:r w:rsidR="00FB0960" w:rsidRPr="00FB0960">
        <w:rPr>
          <w:lang w:val="ru-RU"/>
        </w:rPr>
        <w:t>взвешенных</w:t>
      </w:r>
      <w:r w:rsidRPr="00FB0960">
        <w:rPr>
          <w:lang w:val="ru-RU"/>
        </w:rPr>
        <w:t xml:space="preserve"> входных переменных. </w:t>
      </w:r>
    </w:p>
    <w:p w:rsidR="00FB0960" w:rsidRDefault="00744CD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>Предсказанное значение может имен</w:t>
      </w:r>
      <w:r w:rsidR="00FB0960" w:rsidRPr="00FB0960">
        <w:rPr>
          <w:lang w:val="ru-RU"/>
        </w:rPr>
        <w:t xml:space="preserve"> </w:t>
      </w:r>
      <w:r w:rsidRPr="00FB0960">
        <w:rPr>
          <w:lang w:val="ru-RU"/>
        </w:rPr>
        <w:t xml:space="preserve">различную </w:t>
      </w:r>
      <w:r w:rsidR="00FB0960" w:rsidRPr="00FB0960">
        <w:rPr>
          <w:lang w:val="ru-RU"/>
        </w:rPr>
        <w:t>интерпретация</w:t>
      </w:r>
      <w:r w:rsidRPr="00FB0960">
        <w:rPr>
          <w:lang w:val="ru-RU"/>
        </w:rPr>
        <w:t xml:space="preserve">, зависящую от задачи т. е. регрессия или классификация.  На пример, значения можно лорифмировать и получить вероятность принадлежность к классу в логистической </w:t>
      </w:r>
      <w:r w:rsidR="00FB0960" w:rsidRPr="00FB0960">
        <w:rPr>
          <w:lang w:val="ru-RU"/>
        </w:rPr>
        <w:t>регрессии</w:t>
      </w:r>
      <w:r w:rsidRPr="00FB0960">
        <w:rPr>
          <w:lang w:val="ru-RU"/>
        </w:rPr>
        <w:t xml:space="preserve"> или же оно может быть использовано в качестве ранга в задаче ранжирования. </w:t>
      </w: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Параметры – это </w:t>
      </w:r>
      <w:r w:rsidR="00FB0960" w:rsidRPr="00FB0960">
        <w:rPr>
          <w:lang w:val="ru-RU"/>
        </w:rPr>
        <w:t>неопределённая часть,</w:t>
      </w:r>
      <w:r w:rsidRPr="00FB0960">
        <w:rPr>
          <w:lang w:val="ru-RU"/>
        </w:rPr>
        <w:t xml:space="preserve"> зависящая от входных данных.  В задачи линейной регрессии параметрами </w:t>
      </w:r>
      <w:r w:rsidR="00FB0960" w:rsidRPr="00FB0960">
        <w:rPr>
          <w:lang w:val="ru-RU"/>
        </w:rPr>
        <w:t>являются</w:t>
      </w:r>
      <w:r w:rsidRPr="00FB0960">
        <w:rPr>
          <w:lang w:val="ru-RU"/>
        </w:rPr>
        <w:t xml:space="preserve"> коэффициенты </w:t>
      </w:r>
      <m:oMath>
        <m:r>
          <w:rPr>
            <w:rFonts w:ascii="Cambria Math" w:hAnsi="Cambria Math"/>
          </w:rPr>
          <m:t>θ</m:t>
        </m:r>
      </m:oMath>
      <w:r w:rsidRPr="00FB0960">
        <w:rPr>
          <w:lang w:val="ru-RU"/>
        </w:rPr>
        <w:t xml:space="preserve">. </w:t>
      </w:r>
    </w:p>
    <w:p w:rsidR="00AD511A" w:rsidRPr="00FB0960" w:rsidRDefault="00AD511A">
      <w:pPr>
        <w:rPr>
          <w:lang w:val="ru-RU"/>
        </w:rPr>
      </w:pPr>
    </w:p>
    <w:p w:rsidR="00AD511A" w:rsidRPr="00FB0960" w:rsidRDefault="00FB0960">
      <w:pPr>
        <w:rPr>
          <w:b/>
          <w:lang w:val="ru-RU"/>
        </w:rPr>
      </w:pPr>
      <w:r w:rsidRPr="00FB0960">
        <w:rPr>
          <w:b/>
          <w:lang w:val="ru-RU"/>
        </w:rPr>
        <w:t>Регуляция</w:t>
      </w:r>
      <w:r w:rsidR="00E4271D" w:rsidRPr="00FB0960">
        <w:rPr>
          <w:b/>
          <w:lang w:val="ru-RU"/>
        </w:rPr>
        <w:t xml:space="preserve"> целевой функции </w:t>
      </w: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Задача обучения модели сводиться к поиску параметров наилучшим образов соответствующие обучающимся данным и целевой переменной.  Для обучения модели нужно определить целевую функцию, чтобы измерить, насколько хорошо модель </w:t>
      </w:r>
      <w:r w:rsidR="00FB0960" w:rsidRPr="00FB0960">
        <w:rPr>
          <w:lang w:val="ru-RU"/>
        </w:rPr>
        <w:t>соответствует</w:t>
      </w:r>
      <w:r w:rsidRPr="00FB0960">
        <w:rPr>
          <w:lang w:val="ru-RU"/>
        </w:rPr>
        <w:t xml:space="preserve"> обучающей выборке. </w:t>
      </w: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lastRenderedPageBreak/>
        <w:t xml:space="preserve">Целевая функция состоит из двух частей: потери обучения и регуляризации. </w:t>
      </w:r>
    </w:p>
    <w:p w:rsidR="00AD511A" w:rsidRDefault="00E4271D">
      <m:oMathPara>
        <m:oMath>
          <m:r>
            <w:rPr>
              <w:rFonts w:ascii="Cambria Math" w:hAnsi="Cambria Math"/>
            </w:rPr>
            <m:t>obj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Функция потерь измеряет насколько точно прогнозируем значения </w:t>
      </w:r>
      <w:r w:rsidR="00FB0960" w:rsidRPr="00FB0960">
        <w:rPr>
          <w:lang w:val="ru-RU"/>
        </w:rPr>
        <w:t>соответствует</w:t>
      </w:r>
      <w:r w:rsidRPr="00FB0960">
        <w:rPr>
          <w:lang w:val="ru-RU"/>
        </w:rPr>
        <w:t xml:space="preserve"> соответствует обучаемым данным. Например, средняя квадратичная ошибка или функция </w:t>
      </w:r>
      <w:r w:rsidR="00FB0960" w:rsidRPr="00FB0960">
        <w:rPr>
          <w:lang w:val="ru-RU"/>
        </w:rPr>
        <w:t>логистических</w:t>
      </w:r>
      <w:r w:rsidRPr="00FB0960">
        <w:rPr>
          <w:lang w:val="ru-RU"/>
        </w:rPr>
        <w:t xml:space="preserve"> потерь. </w:t>
      </w: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Регуляризация контролирует сложность модели, что помогает избежать переобучения. Общий </w:t>
      </w:r>
      <w:r w:rsidR="00FB0960" w:rsidRPr="00FB0960">
        <w:rPr>
          <w:lang w:val="ru-RU"/>
        </w:rPr>
        <w:t>принцип</w:t>
      </w:r>
      <w:r w:rsidRPr="00FB0960">
        <w:rPr>
          <w:lang w:val="ru-RU"/>
        </w:rPr>
        <w:t xml:space="preserve"> заключается в том, что требуется как простая, так и </w:t>
      </w:r>
      <w:r w:rsidR="00FB0960" w:rsidRPr="00FB0960">
        <w:rPr>
          <w:lang w:val="ru-RU"/>
        </w:rPr>
        <w:t>предсказывавшая</w:t>
      </w:r>
      <w:r w:rsidRPr="00FB0960">
        <w:rPr>
          <w:lang w:val="ru-RU"/>
        </w:rPr>
        <w:t xml:space="preserve"> модель. Компромисс </w:t>
      </w:r>
      <w:r w:rsidR="00FB0960" w:rsidRPr="00FB0960">
        <w:rPr>
          <w:lang w:val="ru-RU"/>
        </w:rPr>
        <w:t>между</w:t>
      </w:r>
      <w:r w:rsidRPr="00FB0960">
        <w:rPr>
          <w:lang w:val="ru-RU"/>
        </w:rPr>
        <w:t xml:space="preserve"> эти </w:t>
      </w:r>
      <w:r w:rsidR="00FB0960" w:rsidRPr="00FB0960">
        <w:rPr>
          <w:lang w:val="ru-RU"/>
        </w:rPr>
        <w:t>двумя</w:t>
      </w:r>
      <w:r w:rsidRPr="00FB0960">
        <w:rPr>
          <w:lang w:val="ru-RU"/>
        </w:rPr>
        <w:t xml:space="preserve"> требованиями так же отсылает к дилемме смещения-дисперсии. </w:t>
      </w:r>
    </w:p>
    <w:p w:rsidR="00AD511A" w:rsidRPr="00FB0960" w:rsidRDefault="00AD511A">
      <w:pPr>
        <w:rPr>
          <w:lang w:val="ru-RU"/>
        </w:rPr>
      </w:pPr>
    </w:p>
    <w:p w:rsidR="00AD511A" w:rsidRPr="00FB0960" w:rsidRDefault="00E4271D">
      <w:pPr>
        <w:rPr>
          <w:lang w:val="ru-RU"/>
        </w:rPr>
      </w:pPr>
      <w:r w:rsidRPr="00FB0960">
        <w:rPr>
          <w:lang w:val="ru-RU"/>
        </w:rPr>
        <w:t xml:space="preserve">Ансамбли деревьев решений. </w:t>
      </w:r>
    </w:p>
    <w:p w:rsidR="00AD511A" w:rsidRDefault="00E4271D">
      <w:pPr>
        <w:rPr>
          <w:lang w:val="ru-RU"/>
        </w:rPr>
      </w:pPr>
      <w:r w:rsidRPr="00FB0960">
        <w:rPr>
          <w:lang w:val="ru-RU"/>
        </w:rPr>
        <w:t>Модель ансамбля дерева состоит из набора деревьев классификации и регрессии (</w:t>
      </w:r>
      <w:r>
        <w:t>CART</w:t>
      </w:r>
      <w:r w:rsidRPr="00FB0960">
        <w:rPr>
          <w:lang w:val="ru-RU"/>
        </w:rPr>
        <w:t xml:space="preserve">). </w:t>
      </w:r>
    </w:p>
    <w:p w:rsidR="00FB0960" w:rsidRDefault="00FB0960">
      <w:pPr>
        <w:rPr>
          <w:lang w:val="ru-RU"/>
        </w:rPr>
      </w:pPr>
      <w:r>
        <w:t>GART</w:t>
      </w:r>
      <w:r w:rsidRPr="00FB0960">
        <w:rPr>
          <w:lang w:val="ru-RU"/>
        </w:rPr>
        <w:t xml:space="preserve"> </w:t>
      </w:r>
      <w:r>
        <w:rPr>
          <w:lang w:val="ru-RU"/>
        </w:rPr>
        <w:t xml:space="preserve">немного отличается от деревьев решений, в которых лист содержит только значения решений. В </w:t>
      </w:r>
      <w:r>
        <w:t>CART</w:t>
      </w:r>
      <w:r w:rsidRPr="00FB0960">
        <w:rPr>
          <w:lang w:val="ru-RU"/>
        </w:rPr>
        <w:t xml:space="preserve"> </w:t>
      </w:r>
      <w:r>
        <w:rPr>
          <w:lang w:val="ru-RU"/>
        </w:rPr>
        <w:t>реальная оценка связанная с каждым из листьев, что дает более богатые интерпретации, выходящие за рамки классификации.</w:t>
      </w:r>
    </w:p>
    <w:p w:rsidR="00FB0960" w:rsidRPr="00FB0960" w:rsidRDefault="00FB0960">
      <w:pPr>
        <w:rPr>
          <w:lang w:val="ru-RU"/>
        </w:rPr>
      </w:pPr>
    </w:p>
    <w:p w:rsidR="00AD511A" w:rsidRDefault="00FB0960">
      <w:pPr>
        <w:rPr>
          <w:lang w:val="ru-RU"/>
        </w:rPr>
      </w:pPr>
      <w:r>
        <w:rPr>
          <w:lang w:val="ru-RU"/>
        </w:rPr>
        <w:t xml:space="preserve">Обычно одного дерева недостаточно, чтобы использовать его на практике. Больше распространены ансамблевые модели, которые суммируют прогноз нескольких деревья вместе. </w:t>
      </w:r>
    </w:p>
    <w:p w:rsidR="00FB0960" w:rsidRPr="002E6237" w:rsidRDefault="00744CD4">
      <w:pPr>
        <w:rPr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 xml:space="preserve">, </m:t>
              </m:r>
            </m:e>
          </m:nary>
          <m:r>
            <w:rPr>
              <w:rFonts w:ascii="Cambria Math" w:hAnsi="Cambria Math"/>
              <w:lang w:val="ru-RU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k</m:t>
              </m:r>
            </m:sub>
          </m:sSub>
          <m:r>
            <w:rPr>
              <w:rFonts w:ascii="Cambria Math" w:hAnsi="Cambria Math"/>
              <w:lang w:val="ru-RU"/>
            </w:rPr>
            <m:t>∈F</m:t>
          </m:r>
        </m:oMath>
      </m:oMathPara>
    </w:p>
    <w:p w:rsidR="002E6237" w:rsidRDefault="002E6237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K</m:t>
        </m:r>
      </m:oMath>
      <w:r w:rsidRPr="00545FEF">
        <w:rPr>
          <w:lang w:val="ru-RU"/>
        </w:rPr>
        <w:t xml:space="preserve"> – </w:t>
      </w:r>
      <w:r>
        <w:rPr>
          <w:lang w:val="ru-RU"/>
        </w:rPr>
        <w:t>количество деревьев</w:t>
      </w:r>
    </w:p>
    <w:p w:rsidR="002E6237" w:rsidRDefault="002E6237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</m:oMath>
      <w:r w:rsidRPr="002E6237">
        <w:rPr>
          <w:lang w:val="ru-RU"/>
        </w:rPr>
        <w:t xml:space="preserve"> – </w:t>
      </w:r>
      <w:r>
        <w:rPr>
          <w:lang w:val="ru-RU"/>
        </w:rPr>
        <w:t xml:space="preserve">функция из функционального пространства </w:t>
      </w:r>
      <m:oMath>
        <m:r>
          <m:rPr>
            <m:sty m:val="p"/>
          </m:rPr>
          <w:rPr>
            <w:rFonts w:ascii="Cambria Math" w:hAnsi="Cambria Math"/>
            <w:lang w:val="ru-RU"/>
          </w:rPr>
          <m:t>F</m:t>
        </m:r>
      </m:oMath>
    </w:p>
    <w:p w:rsidR="002E6237" w:rsidRDefault="002E6237">
      <w:pPr>
        <w:rPr>
          <w:lang w:val="ru-RU"/>
        </w:rPr>
      </w:pPr>
      <w:r>
        <w:rPr>
          <w:lang w:val="ru-RU"/>
        </w:rPr>
        <w:t>Целевая функция принимает вид</w:t>
      </w:r>
    </w:p>
    <w:p w:rsidR="002E6237" w:rsidRPr="002E6237" w:rsidRDefault="002E6237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obj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θ</m:t>
              </m:r>
            </m:e>
          </m:d>
          <m:r>
            <w:rPr>
              <w:rFonts w:ascii="Cambria Math" w:hAnsi="Cambria Math"/>
              <w:lang w:val="ru-RU"/>
            </w:rPr>
            <m:t>= </m:t>
          </m:r>
          <m:nary>
            <m:naryPr>
              <m:chr m:val="∑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)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Ω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) </m:t>
              </m:r>
            </m:e>
          </m:nary>
        </m:oMath>
      </m:oMathPara>
    </w:p>
    <w:p w:rsidR="002E6237" w:rsidRPr="00545FEF" w:rsidRDefault="008A7F01">
      <w:pPr>
        <w:rPr>
          <w:lang w:val="ru-RU"/>
        </w:rPr>
      </w:pPr>
      <w:r>
        <w:t>Tree</w:t>
      </w:r>
      <w:r w:rsidRPr="00545FEF">
        <w:rPr>
          <w:lang w:val="ru-RU"/>
        </w:rPr>
        <w:t xml:space="preserve"> </w:t>
      </w:r>
      <w:r>
        <w:t>Bosting</w:t>
      </w:r>
    </w:p>
    <w:p w:rsidR="008A7F01" w:rsidRPr="008A7F01" w:rsidRDefault="008A7F01">
      <w:pPr>
        <w:rPr>
          <w:lang w:val="ru-RU"/>
        </w:rPr>
      </w:pPr>
    </w:p>
    <w:p w:rsidR="002E6237" w:rsidRDefault="004637FA">
      <w:pPr>
        <w:rPr>
          <w:lang w:val="ru-RU"/>
        </w:rPr>
      </w:pPr>
      <w:r>
        <w:rPr>
          <w:lang w:val="ru-RU"/>
        </w:rPr>
        <w:t>Аддитивное обучение</w:t>
      </w:r>
    </w:p>
    <w:p w:rsidR="004637FA" w:rsidRDefault="004637FA">
      <w:pPr>
        <w:rPr>
          <w:lang w:val="ru-RU"/>
        </w:rPr>
      </w:pPr>
      <w:r>
        <w:rPr>
          <w:lang w:val="ru-RU"/>
        </w:rPr>
        <w:t xml:space="preserve">Каковы параметры деревьев? Для этого нужно изучить функции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, каждая из которых содержит структуры дерева и оценку для листьев. Древовидная структура труднее оптимизировать, невозможно выучить все деревья одновременно. </w:t>
      </w:r>
    </w:p>
    <w:p w:rsidR="004637FA" w:rsidRDefault="004637FA">
      <w:pPr>
        <w:rPr>
          <w:lang w:val="ru-RU"/>
        </w:rPr>
      </w:pPr>
      <w:r>
        <w:rPr>
          <w:lang w:val="ru-RU"/>
        </w:rPr>
        <w:t>Вместо этого будим использовать аддитивную страданию</w:t>
      </w:r>
    </w:p>
    <w:p w:rsidR="0012283A" w:rsidRPr="0012283A" w:rsidRDefault="00744CD4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у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2283A" w:rsidRPr="0012283A" w:rsidRDefault="00744CD4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12283A" w:rsidRPr="0012283A" w:rsidRDefault="00744CD4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</m:oMath>
      </m:oMathPara>
    </w:p>
    <w:p w:rsidR="0012283A" w:rsidRPr="007D0614" w:rsidRDefault="00744CD4">
      <w:pPr>
        <w:rPr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ru-RU"/>
            </w:rPr>
            <m:t> 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7D0614" w:rsidRDefault="007D0614">
      <w:pPr>
        <w:rPr>
          <w:lang w:val="ru-RU"/>
        </w:rPr>
      </w:pPr>
      <w:r>
        <w:rPr>
          <w:lang w:val="ru-RU"/>
        </w:rPr>
        <w:t>На каждом шаге добавляется дерево, которое лучше оптимизирует цель.</w:t>
      </w:r>
    </w:p>
    <w:p w:rsidR="007D0614" w:rsidRPr="007D0614" w:rsidRDefault="007D0614">
      <m:oMathPara>
        <m:oMath>
          <m:r>
            <w:rPr>
              <w:rFonts w:ascii="Cambria Math" w:hAnsi="Cambria Math"/>
            </w:rPr>
            <m:t>ob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+constant</m:t>
              </m:r>
            </m:e>
          </m:nary>
        </m:oMath>
      </m:oMathPara>
    </w:p>
    <w:p w:rsidR="007D0614" w:rsidRDefault="007D0614">
      <w:pPr>
        <w:rPr>
          <w:lang w:val="ru-RU"/>
        </w:rPr>
      </w:pPr>
      <w:r>
        <w:rPr>
          <w:lang w:val="ru-RU"/>
        </w:rPr>
        <w:t>Если рассмотреть среднеквадратичную ошибку в качестве функции потерь, целевая функция становиться</w:t>
      </w:r>
    </w:p>
    <w:p w:rsidR="007D0614" w:rsidRPr="007D0614" w:rsidRDefault="007D0614">
      <w:pPr>
        <w:rPr>
          <w:lang w:val="ru-RU"/>
        </w:rPr>
      </w:pPr>
    </w:p>
    <w:p w:rsidR="004637FA" w:rsidRPr="00E4271D" w:rsidRDefault="007D0614">
      <m:oMathPara>
        <m:oMath>
          <m:r>
            <w:rPr>
              <w:rFonts w:ascii="Cambria Math" w:hAnsi="Cambria Math"/>
            </w:rPr>
            <w:lastRenderedPageBreak/>
            <m:t>ob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+constant</m:t>
              </m:r>
            </m:e>
          </m:nary>
        </m:oMath>
      </m:oMathPara>
    </w:p>
    <w:p w:rsidR="00E4271D" w:rsidRPr="00E4271D" w:rsidRDefault="00E4271D">
      <w:pPr>
        <w:rPr>
          <w:lang w:val="ru-RU"/>
        </w:rPr>
      </w:pPr>
      <w:r>
        <w:rPr>
          <w:lang w:val="ru-RU"/>
        </w:rPr>
        <w:t>Разложим функцию потерь по формуле Тейлора до второго члена</w:t>
      </w:r>
    </w:p>
    <w:p w:rsidR="00E4271D" w:rsidRPr="00E4271D" w:rsidRDefault="00E4271D" w:rsidP="00E4271D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ob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+constant</m:t>
          </m:r>
        </m:oMath>
      </m:oMathPara>
    </w:p>
    <w:p w:rsidR="00E4271D" w:rsidRPr="00E4271D" w:rsidRDefault="00744CD4" w:rsidP="00E4271D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g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δ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e>
                  </m:d>
                </m:sup>
              </m:sSubSup>
            </m:sub>
          </m:sSub>
          <m:r>
            <w:rPr>
              <w:rFonts w:ascii="Cambria Math" w:hAnsi="Cambria Math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e>
                  </m:d>
                </m:sup>
              </m:sSubSup>
            </m:e>
          </m:d>
        </m:oMath>
      </m:oMathPara>
    </w:p>
    <w:p w:rsidR="00E4271D" w:rsidRPr="00E4271D" w:rsidRDefault="00744CD4" w:rsidP="00E4271D">
      <w:pPr>
        <w:jc w:val="center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δ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e>
                  </m:d>
                </m:sup>
              </m:sSubSup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lang w:val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t-1</m:t>
                      </m:r>
                    </m:e>
                  </m:d>
                </m:sup>
              </m:sSubSup>
            </m:e>
          </m:d>
        </m:oMath>
      </m:oMathPara>
    </w:p>
    <w:p w:rsidR="00E4271D" w:rsidRPr="00E4271D" w:rsidRDefault="00E4271D" w:rsidP="00E4271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obj=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</m:oMath>
      </m:oMathPara>
    </w:p>
    <w:p w:rsidR="00E4271D" w:rsidRDefault="00E4271D" w:rsidP="00E4271D">
      <w:pPr>
        <w:rPr>
          <w:lang w:val="ru-RU"/>
        </w:rPr>
      </w:pPr>
      <w:r>
        <w:rPr>
          <w:lang w:val="ru-RU"/>
        </w:rPr>
        <w:t xml:space="preserve">Параметрами модели становятся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E4271D">
        <w:rPr>
          <w:lang w:val="ru-RU"/>
        </w:rPr>
        <w:t xml:space="preserve"> </w:t>
      </w:r>
      <w:r>
        <w:rPr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h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</w:p>
    <w:p w:rsidR="00E4271D" w:rsidRDefault="00E4271D" w:rsidP="00E4271D">
      <w:pPr>
        <w:rPr>
          <w:b/>
          <w:lang w:val="ru-RU"/>
        </w:rPr>
      </w:pPr>
      <w:r>
        <w:rPr>
          <w:b/>
          <w:lang w:val="ru-RU"/>
        </w:rPr>
        <w:t>Сложность модели</w:t>
      </w:r>
    </w:p>
    <w:p w:rsidR="00E4271D" w:rsidRDefault="00E4271D" w:rsidP="00E4271D">
      <w:pPr>
        <w:rPr>
          <w:lang w:val="ru-RU"/>
        </w:rPr>
      </w:pPr>
      <w:r>
        <w:rPr>
          <w:lang w:val="ru-RU"/>
        </w:rPr>
        <w:t xml:space="preserve">Определение дерева как </w:t>
      </w:r>
    </w:p>
    <w:p w:rsidR="00E4271D" w:rsidRPr="00545FEF" w:rsidRDefault="00744CD4" w:rsidP="00E4271D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q(x)</m:t>
              </m:r>
            </m:sub>
          </m:sSub>
          <m:r>
            <w:rPr>
              <w:rFonts w:ascii="Cambria Math" w:hAnsi="Cambria Math"/>
              <w:lang w:val="ru-RU"/>
            </w:rPr>
            <m:t>, w∈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, q :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</m:sSup>
          <m:r>
            <w:rPr>
              <w:rFonts w:ascii="Cambria Math" w:hAnsi="Cambria Math"/>
              <w:lang w:val="ru-RU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1, 2, …, T</m:t>
              </m:r>
            </m:e>
          </m:d>
        </m:oMath>
      </m:oMathPara>
    </w:p>
    <w:p w:rsidR="00E4271D" w:rsidRDefault="00E4271D" w:rsidP="00E4271D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w</m:t>
        </m:r>
      </m:oMath>
      <w:r w:rsidRPr="00E4271D">
        <w:rPr>
          <w:lang w:val="ru-RU"/>
        </w:rPr>
        <w:t xml:space="preserve"> -</w:t>
      </w:r>
      <w:r>
        <w:rPr>
          <w:lang w:val="ru-RU"/>
        </w:rPr>
        <w:t xml:space="preserve"> вектор оценки для листов, </w:t>
      </w:r>
    </w:p>
    <w:p w:rsidR="00E4271D" w:rsidRDefault="00E4271D" w:rsidP="00E4271D">
      <w:pPr>
        <w:rPr>
          <w:lang w:val="ru-RU"/>
        </w:rPr>
      </w:pPr>
      <m:oMath>
        <m:r>
          <w:rPr>
            <w:rFonts w:ascii="Cambria Math" w:hAnsi="Cambria Math"/>
          </w:rPr>
          <m:t>q</m:t>
        </m:r>
      </m:oMath>
      <w:r w:rsidRPr="00921DB6">
        <w:rPr>
          <w:lang w:val="ru-RU"/>
        </w:rPr>
        <w:t xml:space="preserve"> – </w:t>
      </w:r>
      <w:r>
        <w:rPr>
          <w:lang w:val="ru-RU"/>
        </w:rPr>
        <w:t xml:space="preserve">функция, </w:t>
      </w:r>
      <w:r w:rsidR="00921DB6">
        <w:rPr>
          <w:lang w:val="ru-RU"/>
        </w:rPr>
        <w:t>присваивавшая каждую точку данных соответствующему листву</w:t>
      </w:r>
      <w:r>
        <w:rPr>
          <w:lang w:val="ru-RU"/>
        </w:rPr>
        <w:t xml:space="preserve"> </w:t>
      </w:r>
    </w:p>
    <w:p w:rsidR="00921DB6" w:rsidRDefault="00921DB6" w:rsidP="00E4271D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T</m:t>
        </m:r>
      </m:oMath>
      <w:r>
        <w:t xml:space="preserve"> – </w:t>
      </w:r>
      <w:r>
        <w:rPr>
          <w:lang w:val="ru-RU"/>
        </w:rPr>
        <w:t>количество листов</w:t>
      </w:r>
    </w:p>
    <w:p w:rsidR="00921DB6" w:rsidRDefault="00921DB6" w:rsidP="00E4271D">
      <w:pPr>
        <w:rPr>
          <w:lang w:val="ru-RU"/>
        </w:rPr>
      </w:pPr>
      <w:r>
        <w:rPr>
          <w:lang w:val="ru-RU"/>
        </w:rPr>
        <w:t xml:space="preserve">Функция регуляризации </w:t>
      </w:r>
    </w:p>
    <w:p w:rsidR="00921DB6" w:rsidRPr="00921DB6" w:rsidRDefault="00921DB6" w:rsidP="00E4271D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d>
          <m:r>
            <w:rPr>
              <w:rFonts w:ascii="Cambria Math" w:hAnsi="Cambria Math"/>
              <w:lang w:val="ru-RU"/>
            </w:rPr>
            <m:t>= γT+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 xml:space="preserve">λ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</m:oMath>
      </m:oMathPara>
    </w:p>
    <w:p w:rsidR="00921DB6" w:rsidRPr="00921DB6" w:rsidRDefault="00921DB6" w:rsidP="00E4271D">
      <w:pPr>
        <w:rPr>
          <w:b/>
          <w:lang w:val="ru-RU"/>
        </w:rPr>
      </w:pPr>
      <w:r w:rsidRPr="00921DB6">
        <w:rPr>
          <w:b/>
          <w:lang w:val="ru-RU"/>
        </w:rPr>
        <w:t xml:space="preserve">Структура оценки </w:t>
      </w:r>
    </w:p>
    <w:p w:rsidR="00921DB6" w:rsidRDefault="008E72F4" w:rsidP="00E4271D">
      <w:pPr>
        <w:rPr>
          <w:lang w:val="ru-RU"/>
        </w:rPr>
      </w:pPr>
      <w:r>
        <w:rPr>
          <w:lang w:val="ru-RU"/>
        </w:rPr>
        <w:t xml:space="preserve">Перепишем целевую функцию </w:t>
      </w:r>
    </w:p>
    <w:p w:rsidR="008E72F4" w:rsidRPr="00C63001" w:rsidRDefault="008E72F4" w:rsidP="00E4271D">
      <w:pPr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o</m:t>
          </m:r>
          <m:r>
            <w:rPr>
              <w:rFonts w:ascii="Cambria Math" w:hAnsi="Cambria Math"/>
              <w:lang w:val="ru-RU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 xml:space="preserve"> ∼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 λT+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λ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ru-RU"/>
                        </w:rPr>
                        <m:t>+ 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 </m:t>
              </m:r>
            </m:e>
          </m:nary>
          <m:r>
            <w:rPr>
              <w:rFonts w:ascii="Cambria Math" w:hAnsi="Cambria Math"/>
              <w:lang w:val="ru-RU"/>
            </w:rPr>
            <m:t>+ γT</m:t>
          </m:r>
        </m:oMath>
      </m:oMathPara>
    </w:p>
    <w:p w:rsidR="00C63001" w:rsidRDefault="00744CD4" w:rsidP="00E4271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i | q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ru-RU"/>
              </w:rPr>
              <m:t>=j</m:t>
            </m:r>
          </m:e>
        </m:d>
      </m:oMath>
      <w:r w:rsidR="00C63001" w:rsidRPr="00C63001">
        <w:rPr>
          <w:i/>
          <w:lang w:val="ru-RU"/>
        </w:rPr>
        <w:t xml:space="preserve"> </w:t>
      </w:r>
      <w:r w:rsidR="00C63001">
        <w:rPr>
          <w:lang w:val="ru-RU"/>
        </w:rPr>
        <w:t xml:space="preserve">множество точек данных, присвоенных </w:t>
      </w:r>
      <m:oMath>
        <m:r>
          <w:rPr>
            <w:rFonts w:ascii="Cambria Math" w:hAnsi="Cambria Math"/>
            <w:lang w:val="ru-RU"/>
          </w:rPr>
          <m:t>j</m:t>
        </m:r>
      </m:oMath>
      <w:r w:rsidR="00C63001" w:rsidRPr="00C63001">
        <w:rPr>
          <w:lang w:val="ru-RU"/>
        </w:rPr>
        <w:t xml:space="preserve"> </w:t>
      </w:r>
      <w:r w:rsidR="00C63001">
        <w:rPr>
          <w:lang w:val="ru-RU"/>
        </w:rPr>
        <w:t>листу</w:t>
      </w:r>
    </w:p>
    <w:p w:rsidR="00057004" w:rsidRPr="00057004" w:rsidRDefault="00744CD4" w:rsidP="00E4271D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G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 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57004" w:rsidRPr="00057004" w:rsidRDefault="00744CD4" w:rsidP="00E4271D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57004" w:rsidRPr="00B670E7" w:rsidRDefault="00057004" w:rsidP="00E4271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ob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 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ru-RU"/>
            </w:rPr>
            <m:t>+ γT</m:t>
          </m:r>
        </m:oMath>
      </m:oMathPara>
    </w:p>
    <w:p w:rsidR="00057004" w:rsidRDefault="00B670E7" w:rsidP="00E4271D">
      <w:pPr>
        <w:rPr>
          <w:lang w:val="ru-RU"/>
        </w:rPr>
      </w:pPr>
      <w:r>
        <w:rPr>
          <w:lang w:val="ru-RU"/>
        </w:rPr>
        <w:t xml:space="preserve">В этой записи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w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B670E7">
        <w:rPr>
          <w:lang w:val="ru-RU"/>
        </w:rPr>
        <w:t xml:space="preserve"> </w:t>
      </w:r>
      <w:r>
        <w:rPr>
          <w:lang w:val="ru-RU"/>
        </w:rPr>
        <w:t xml:space="preserve">независимы друг от друга, форма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  <m:r>
              <w:rPr>
                <w:rFonts w:ascii="Cambria Math" w:hAnsi="Cambria Math"/>
                <w:lang w:val="ru-RU"/>
              </w:rPr>
              <m:t>+ λ</m:t>
            </m:r>
          </m:e>
        </m:d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>
        <w:rPr>
          <w:lang w:val="ru-RU"/>
        </w:rPr>
        <w:t xml:space="preserve"> – квадратичный и лучший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B670E7">
        <w:rPr>
          <w:lang w:val="ru-RU"/>
        </w:rPr>
        <w:t xml:space="preserve"> </w:t>
      </w:r>
      <w:r>
        <w:rPr>
          <w:lang w:val="ru-RU"/>
        </w:rPr>
        <w:t>для данной структуры и лучшее объективное сокращение, которое можно получить</w:t>
      </w:r>
    </w:p>
    <w:p w:rsidR="00B670E7" w:rsidRPr="00B670E7" w:rsidRDefault="00744CD4" w:rsidP="00E4271D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w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bSup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 λ</m:t>
              </m:r>
            </m:den>
          </m:f>
        </m:oMath>
      </m:oMathPara>
    </w:p>
    <w:p w:rsidR="00B670E7" w:rsidRPr="00B670E7" w:rsidRDefault="00B670E7" w:rsidP="00E4271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ob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 λ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+ γT</m:t>
          </m:r>
        </m:oMath>
      </m:oMathPara>
    </w:p>
    <w:p w:rsidR="00B670E7" w:rsidRDefault="00B670E7" w:rsidP="00E4271D">
      <w:pPr>
        <w:rPr>
          <w:b/>
          <w:lang w:val="ru-RU"/>
        </w:rPr>
      </w:pPr>
      <w:r w:rsidRPr="00B670E7">
        <w:rPr>
          <w:b/>
          <w:lang w:val="ru-RU"/>
        </w:rPr>
        <w:t>Обучение древовидной структуры</w:t>
      </w:r>
    </w:p>
    <w:p w:rsidR="00423BDA" w:rsidRDefault="00423BDA" w:rsidP="00E4271D">
      <w:pPr>
        <w:rPr>
          <w:lang w:val="ru-RU"/>
        </w:rPr>
      </w:pPr>
      <w:r>
        <w:rPr>
          <w:lang w:val="ru-RU"/>
        </w:rPr>
        <w:t>Будем оптимизировать один уровень дерева за раз.</w:t>
      </w:r>
      <w:r w:rsidR="00F402B4">
        <w:rPr>
          <w:lang w:val="ru-RU"/>
        </w:rPr>
        <w:t xml:space="preserve"> В частности, будет пытаться разделить лист на два, и полученный результат равен</w:t>
      </w:r>
    </w:p>
    <w:p w:rsidR="00F402B4" w:rsidRPr="00423BDA" w:rsidRDefault="00F402B4" w:rsidP="00E4271D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G</m:t>
          </m:r>
          <m:r>
            <w:rPr>
              <w:rFonts w:ascii="Cambria Math" w:hAnsi="Cambria Math"/>
              <w:lang w:val="ru-RU"/>
            </w:rPr>
            <m:t>ain=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+λ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+λ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+λ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- γ</m:t>
          </m:r>
        </m:oMath>
      </m:oMathPara>
    </w:p>
    <w:p w:rsidR="00B670E7" w:rsidRDefault="00F402B4" w:rsidP="00E4271D">
      <w:pPr>
        <w:rPr>
          <w:lang w:val="ru-RU"/>
        </w:rPr>
      </w:pPr>
      <w:r>
        <w:rPr>
          <w:lang w:val="ru-RU"/>
        </w:rPr>
        <w:t>Это формула состоит из</w:t>
      </w:r>
    </w:p>
    <w:p w:rsidR="00F402B4" w:rsidRDefault="00F402B4" w:rsidP="00F402B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Оценки на новом левой листе</w:t>
      </w:r>
    </w:p>
    <w:p w:rsidR="00F402B4" w:rsidRDefault="00F402B4" w:rsidP="00F402B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Оценки на новом правом листе</w:t>
      </w:r>
    </w:p>
    <w:p w:rsidR="00F402B4" w:rsidRDefault="00F402B4" w:rsidP="00F402B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Оценки на исходной листе</w:t>
      </w:r>
    </w:p>
    <w:p w:rsidR="00F402B4" w:rsidRDefault="00F402B4" w:rsidP="00F402B4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Регуляризации на дополнительно листе</w:t>
      </w:r>
    </w:p>
    <w:p w:rsidR="00F402B4" w:rsidRDefault="00F402B4" w:rsidP="00F402B4">
      <w:pPr>
        <w:rPr>
          <w:lang w:val="ru-RU"/>
        </w:rPr>
      </w:pPr>
      <w:r>
        <w:rPr>
          <w:lang w:val="ru-RU"/>
        </w:rPr>
        <w:t xml:space="preserve">Здесь, заметен метод обреки в древовидных моделях. Если прирост мошне </w:t>
      </w:r>
      <m:oMath>
        <m:r>
          <w:rPr>
            <w:rFonts w:ascii="Cambria Math" w:hAnsi="Cambria Math"/>
            <w:lang w:val="ru-RU"/>
          </w:rPr>
          <m:t>γ</m:t>
        </m:r>
      </m:oMath>
      <w:r>
        <w:rPr>
          <w:lang w:val="ru-RU"/>
        </w:rPr>
        <w:t xml:space="preserve"> лучше не добавлять новой ветки. </w:t>
      </w:r>
    </w:p>
    <w:p w:rsidR="00BD1852" w:rsidRDefault="00BD1852" w:rsidP="00F402B4">
      <w:pPr>
        <w:rPr>
          <w:lang w:val="ru-RU"/>
        </w:rPr>
      </w:pPr>
      <w:r>
        <w:rPr>
          <w:lang w:val="ru-RU"/>
        </w:rPr>
        <w:t xml:space="preserve">Для поиска оптимального разбиения, данные размещаются в отсортированном порядке. Сканирование слева направо достаточно для расчета оценки всех возможных разбиений и нахождения лучшего разбиения. </w:t>
      </w:r>
    </w:p>
    <w:p w:rsidR="00695F83" w:rsidRDefault="00695F83" w:rsidP="00F402B4">
      <w:pPr>
        <w:rPr>
          <w:lang w:val="ru-RU"/>
        </w:rPr>
      </w:pPr>
    </w:p>
    <w:p w:rsidR="00695F83" w:rsidRPr="00545FEF" w:rsidRDefault="00695F83" w:rsidP="00DD5A5E">
      <w:pPr>
        <w:tabs>
          <w:tab w:val="left" w:pos="3047"/>
        </w:tabs>
        <w:rPr>
          <w:b/>
        </w:rPr>
      </w:pPr>
      <w:proofErr w:type="spellStart"/>
      <w:r w:rsidRPr="00695F83">
        <w:rPr>
          <w:b/>
        </w:rPr>
        <w:t>XGBoost</w:t>
      </w:r>
      <w:proofErr w:type="spellEnd"/>
      <w:r w:rsidRPr="00695F83">
        <w:rPr>
          <w:b/>
        </w:rPr>
        <w:t xml:space="preserve"> </w:t>
      </w:r>
      <w:proofErr w:type="spellStart"/>
      <w:r w:rsidR="00DD5A5E">
        <w:rPr>
          <w:b/>
          <w:lang w:val="ru-RU"/>
        </w:rPr>
        <w:t>параментры</w:t>
      </w:r>
      <w:proofErr w:type="spellEnd"/>
    </w:p>
    <w:p w:rsidR="00DD5A5E" w:rsidRPr="00545FEF" w:rsidRDefault="00DD5A5E" w:rsidP="00DD5A5E">
      <w:pPr>
        <w:rPr>
          <w:lang w:eastAsia="ru-RU" w:bidi="ar-SA"/>
        </w:rPr>
      </w:pPr>
      <w:r w:rsidRPr="00545FEF">
        <w:rPr>
          <w:lang w:eastAsia="ru-RU" w:bidi="ar-SA"/>
        </w:rPr>
        <w:t>Parameters for Tree Booster</w:t>
      </w:r>
    </w:p>
    <w:p w:rsidR="005F08B7" w:rsidRDefault="00DD5A5E" w:rsidP="00F402B4">
      <w:pPr>
        <w:rPr>
          <w:rFonts w:asciiTheme="minorHAnsi" w:hAnsiTheme="minorHAnsi"/>
          <w:color w:val="333333"/>
          <w:shd w:val="clear" w:color="auto" w:fill="FFFFFF"/>
          <w:lang w:val="ru-RU"/>
        </w:rPr>
      </w:pP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eta</w:t>
      </w:r>
      <w:r>
        <w:rPr>
          <w:rFonts w:ascii="Helvetica" w:hAnsi="Helvetica"/>
          <w:color w:val="333333"/>
          <w:shd w:val="clear" w:color="auto" w:fill="FFFFFF"/>
        </w:rPr>
        <w:t> </w:t>
      </w:r>
      <w:r w:rsidRPr="008379ED">
        <w:rPr>
          <w:rFonts w:ascii="Helvetica" w:hAnsi="Helvetica"/>
          <w:color w:val="333333"/>
          <w:shd w:val="clear" w:color="auto" w:fill="FFFFFF"/>
          <w:lang w:val="ru-RU"/>
        </w:rPr>
        <w:t>[</w:t>
      </w:r>
      <w:r>
        <w:rPr>
          <w:rFonts w:ascii="Helvetica" w:hAnsi="Helvetica"/>
          <w:color w:val="333333"/>
          <w:shd w:val="clear" w:color="auto" w:fill="FFFFFF"/>
        </w:rPr>
        <w:t>alias</w:t>
      </w:r>
      <w:r w:rsidRPr="008379ED">
        <w:rPr>
          <w:rFonts w:ascii="Helvetica" w:hAnsi="Helvetica"/>
          <w:color w:val="333333"/>
          <w:shd w:val="clear" w:color="auto" w:fill="FFFFFF"/>
          <w:lang w:val="ru-RU"/>
        </w:rPr>
        <w:t>:</w:t>
      </w:r>
      <w:r>
        <w:rPr>
          <w:rFonts w:ascii="Helvetica" w:hAnsi="Helvetica"/>
          <w:color w:val="333333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learning</w:t>
      </w:r>
      <w:r w:rsidRPr="008379ED"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  <w:lang w:val="ru-RU"/>
        </w:rPr>
        <w:t>_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rate</w:t>
      </w:r>
      <w:r w:rsidRPr="008379ED">
        <w:rPr>
          <w:rFonts w:ascii="Helvetica" w:hAnsi="Helvetica"/>
          <w:color w:val="333333"/>
          <w:shd w:val="clear" w:color="auto" w:fill="FFFFFF"/>
          <w:lang w:val="ru-RU"/>
        </w:rPr>
        <w:t>]</w:t>
      </w:r>
      <w:r w:rsidR="008379ED" w:rsidRPr="008379ED">
        <w:rPr>
          <w:rFonts w:ascii="Helvetica" w:hAnsi="Helvetica"/>
          <w:color w:val="333333"/>
          <w:shd w:val="clear" w:color="auto" w:fill="FFFFFF"/>
          <w:lang w:val="ru-RU"/>
        </w:rPr>
        <w:t xml:space="preserve"> –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>размер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>шага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>сжатия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,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используемый в обновлении для предотвращения переоснащения. После каждого шага в </w:t>
      </w:r>
      <w:r w:rsidR="008379ED">
        <w:rPr>
          <w:rFonts w:asciiTheme="minorHAnsi" w:hAnsiTheme="minorHAnsi"/>
          <w:color w:val="333333"/>
          <w:shd w:val="clear" w:color="auto" w:fill="FFFFFF"/>
        </w:rPr>
        <w:t>boosting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, </w:t>
      </w:r>
      <w:r w:rsidR="008379ED">
        <w:rPr>
          <w:rFonts w:asciiTheme="minorHAnsi" w:hAnsiTheme="minorHAnsi"/>
          <w:color w:val="333333"/>
          <w:shd w:val="clear" w:color="auto" w:fill="FFFFFF"/>
        </w:rPr>
        <w:t>eta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уменьшает весовые характеристики, чтобы сделать </w:t>
      </w:r>
      <w:r w:rsidR="008379ED">
        <w:rPr>
          <w:rFonts w:asciiTheme="minorHAnsi" w:hAnsiTheme="minorHAnsi"/>
          <w:color w:val="333333"/>
          <w:shd w:val="clear" w:color="auto" w:fill="FFFFFF"/>
        </w:rPr>
        <w:t>boosting</w:t>
      </w:r>
      <w:r w:rsidR="008379ED" w:rsidRPr="008379ED">
        <w:rPr>
          <w:rFonts w:asciiTheme="minorHAnsi" w:hAnsiTheme="minorHAnsi"/>
          <w:color w:val="333333"/>
          <w:shd w:val="clear" w:color="auto" w:fill="FFFFFF"/>
          <w:lang w:val="ru-RU"/>
        </w:rPr>
        <w:t xml:space="preserve"> </w:t>
      </w:r>
      <w:r w:rsidR="008379ED">
        <w:rPr>
          <w:rFonts w:asciiTheme="minorHAnsi" w:hAnsiTheme="minorHAnsi"/>
          <w:color w:val="333333"/>
          <w:shd w:val="clear" w:color="auto" w:fill="FFFFFF"/>
          <w:lang w:val="ru-RU"/>
        </w:rPr>
        <w:t>процесс более консервативным</w:t>
      </w:r>
    </w:p>
    <w:p w:rsidR="008379ED" w:rsidRDefault="0036674E" w:rsidP="00F402B4">
      <w:pPr>
        <w:rPr>
          <w:rFonts w:ascii="Consolas" w:hAnsi="Consolas"/>
          <w:color w:val="8D1A38"/>
          <w:sz w:val="23"/>
          <w:szCs w:val="23"/>
          <w:shd w:val="clear" w:color="auto" w:fill="FFFFFF"/>
        </w:rPr>
      </w:pP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gamma</w:t>
      </w:r>
      <w:r>
        <w:rPr>
          <w:rFonts w:ascii="Helvetica" w:hAnsi="Helvetica"/>
          <w:color w:val="333333"/>
          <w:shd w:val="clear" w:color="auto" w:fill="FFFFFF"/>
        </w:rPr>
        <w:t> </w:t>
      </w:r>
      <w:r>
        <w:rPr>
          <w:rFonts w:asciiTheme="minorHAnsi" w:hAnsiTheme="minorHAnsi"/>
          <w:color w:val="333333"/>
          <w:shd w:val="clear" w:color="auto" w:fill="FFFFFF"/>
        </w:rPr>
        <w:t xml:space="preserve">[alias: </w:t>
      </w:r>
      <w:proofErr w:type="spellStart"/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min_split_loss</w:t>
      </w:r>
      <w:proofErr w:type="spellEnd"/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]</w:t>
      </w:r>
    </w:p>
    <w:p w:rsidR="004C2EDB" w:rsidRDefault="004C2EDB" w:rsidP="00F402B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Минимальное уменьшения функции потерь необходимое для дальнейшего разбиения дерева на узлы. Чем больше </w:t>
      </w:r>
      <w:r>
        <w:rPr>
          <w:rFonts w:asciiTheme="minorHAnsi" w:hAnsiTheme="minorHAnsi"/>
        </w:rPr>
        <w:t>gamma</w:t>
      </w:r>
      <w:r>
        <w:rPr>
          <w:rFonts w:asciiTheme="minorHAnsi" w:hAnsiTheme="minorHAnsi"/>
          <w:lang w:val="ru-RU"/>
        </w:rPr>
        <w:t>, тем консервативнее модель.</w:t>
      </w:r>
    </w:p>
    <w:p w:rsidR="004C2EDB" w:rsidRPr="00545FEF" w:rsidRDefault="004C2EDB" w:rsidP="00F402B4">
      <w:pPr>
        <w:rPr>
          <w:rFonts w:ascii="Helvetica" w:hAnsi="Helvetica"/>
          <w:color w:val="333333"/>
          <w:shd w:val="clear" w:color="auto" w:fill="FFFFFF"/>
          <w:lang w:val="ru-RU"/>
        </w:rPr>
      </w:pP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max</w:t>
      </w:r>
      <w:r w:rsidRPr="00545FEF"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  <w:lang w:val="ru-RU"/>
        </w:rPr>
        <w:t>_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depth</w:t>
      </w:r>
      <w:r>
        <w:rPr>
          <w:rFonts w:ascii="Helvetica" w:hAnsi="Helvetica"/>
          <w:color w:val="333333"/>
          <w:shd w:val="clear" w:color="auto" w:fill="FFFFFF"/>
        </w:rPr>
        <w:t> </w:t>
      </w:r>
    </w:p>
    <w:p w:rsidR="00710290" w:rsidRDefault="00710290" w:rsidP="00F402B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Максимальная глубина дерева. Увеличение этого значения сделает модель более сложной и скорее всего переобученной. </w:t>
      </w:r>
    </w:p>
    <w:p w:rsidR="00710290" w:rsidRPr="00545FEF" w:rsidRDefault="00710290" w:rsidP="00F402B4">
      <w:pPr>
        <w:rPr>
          <w:rFonts w:ascii="Helvetica" w:hAnsi="Helvetica"/>
          <w:color w:val="333333"/>
          <w:shd w:val="clear" w:color="auto" w:fill="FFFFFF"/>
          <w:lang w:val="ru-RU"/>
        </w:rPr>
      </w:pP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min</w:t>
      </w:r>
      <w:r w:rsidRPr="00545FEF"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  <w:lang w:val="ru-RU"/>
        </w:rPr>
        <w:t>_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child</w:t>
      </w:r>
      <w:r w:rsidRPr="00545FEF"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  <w:lang w:val="ru-RU"/>
        </w:rPr>
        <w:t>_</w:t>
      </w:r>
      <w:r>
        <w:rPr>
          <w:rStyle w:val="pre"/>
          <w:rFonts w:ascii="Consolas" w:hAnsi="Consolas" w:cs="Courier New"/>
          <w:color w:val="8D1A38"/>
          <w:sz w:val="23"/>
          <w:szCs w:val="23"/>
          <w:shd w:val="clear" w:color="auto" w:fill="FFFFFF"/>
        </w:rPr>
        <w:t>weight</w:t>
      </w:r>
      <w:r>
        <w:rPr>
          <w:rFonts w:ascii="Helvetica" w:hAnsi="Helvetica"/>
          <w:color w:val="333333"/>
          <w:shd w:val="clear" w:color="auto" w:fill="FFFFFF"/>
        </w:rPr>
        <w:t> </w:t>
      </w:r>
    </w:p>
    <w:p w:rsidR="007753C7" w:rsidRDefault="00197E8A" w:rsidP="00F402B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минимальная сумма весов экземпляра (гессиан) необходимая для ребенка. Если в результате шага разбиения дерева получится листовой узел с суммой весов экземпляра меньше, чем </w:t>
      </w:r>
      <w:r>
        <w:rPr>
          <w:rFonts w:asciiTheme="minorHAnsi" w:hAnsiTheme="minorHAnsi"/>
        </w:rPr>
        <w:t>min</w:t>
      </w:r>
      <w:r w:rsidRPr="00197E8A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</w:rPr>
        <w:t>child</w:t>
      </w:r>
      <w:r w:rsidRPr="00197E8A">
        <w:rPr>
          <w:rFonts w:asciiTheme="minorHAnsi" w:hAnsiTheme="minorHAnsi"/>
          <w:lang w:val="ru-RU"/>
        </w:rPr>
        <w:t>_</w:t>
      </w:r>
      <w:r>
        <w:rPr>
          <w:rFonts w:asciiTheme="minorHAnsi" w:hAnsiTheme="minorHAnsi"/>
        </w:rPr>
        <w:t>weight</w:t>
      </w:r>
      <w:r>
        <w:rPr>
          <w:rFonts w:asciiTheme="minorHAnsi" w:hAnsiTheme="minorHAnsi"/>
          <w:lang w:val="ru-RU"/>
        </w:rPr>
        <w:t xml:space="preserve">, то процесс построения </w:t>
      </w:r>
      <w:r w:rsidR="007753C7">
        <w:rPr>
          <w:rFonts w:asciiTheme="minorHAnsi" w:hAnsiTheme="minorHAnsi"/>
          <w:lang w:val="ru-RU"/>
        </w:rPr>
        <w:t xml:space="preserve">дальнейшего </w:t>
      </w:r>
      <w:r w:rsidR="00083263">
        <w:rPr>
          <w:rFonts w:asciiTheme="minorHAnsi" w:hAnsiTheme="minorHAnsi"/>
          <w:lang w:val="ru-RU"/>
        </w:rPr>
        <w:t>разбиение</w:t>
      </w:r>
      <w:r w:rsidR="007753C7">
        <w:rPr>
          <w:rFonts w:asciiTheme="minorHAnsi" w:hAnsiTheme="minorHAnsi"/>
          <w:lang w:val="ru-RU"/>
        </w:rPr>
        <w:t xml:space="preserve"> прекращается. Чем больше значение, тем более консервативный алгоритм.</w:t>
      </w:r>
    </w:p>
    <w:p w:rsidR="007753C7" w:rsidRPr="007753C7" w:rsidRDefault="007753C7" w:rsidP="00F402B4">
      <w:pPr>
        <w:rPr>
          <w:rFonts w:ascii="Consolas" w:hAnsi="Consolas"/>
          <w:color w:val="8D1A38"/>
          <w:sz w:val="23"/>
          <w:szCs w:val="23"/>
          <w:shd w:val="clear" w:color="auto" w:fill="FFFFFF"/>
          <w:lang w:val="ru-RU"/>
        </w:rPr>
      </w:pPr>
      <w:r>
        <w:rPr>
          <w:rFonts w:ascii="Consolas" w:hAnsi="Consolas"/>
          <w:color w:val="8D1A38"/>
          <w:sz w:val="23"/>
          <w:szCs w:val="23"/>
          <w:shd w:val="clear" w:color="auto" w:fill="FFFFFF"/>
        </w:rPr>
        <w:t>Subsample</w:t>
      </w:r>
    </w:p>
    <w:p w:rsidR="00D31531" w:rsidRDefault="007753C7" w:rsidP="00D31531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Соотношения </w:t>
      </w:r>
      <w:proofErr w:type="spellStart"/>
      <w:r>
        <w:rPr>
          <w:rFonts w:asciiTheme="minorHAnsi" w:hAnsiTheme="minorHAnsi"/>
          <w:lang w:val="ru-RU"/>
        </w:rPr>
        <w:t>подвыборки</w:t>
      </w:r>
      <w:proofErr w:type="spellEnd"/>
      <w:r>
        <w:rPr>
          <w:rFonts w:asciiTheme="minorHAnsi" w:hAnsiTheme="minorHAnsi"/>
          <w:lang w:val="ru-RU"/>
        </w:rPr>
        <w:t xml:space="preserve"> от тренировочной выборки. Прорежи</w:t>
      </w:r>
      <w:r w:rsidR="00230FF1">
        <w:rPr>
          <w:rFonts w:asciiTheme="minorHAnsi" w:hAnsiTheme="minorHAnsi"/>
          <w:lang w:val="ru-RU"/>
        </w:rPr>
        <w:t xml:space="preserve">вание происходит каждую итерации </w:t>
      </w:r>
      <w:r w:rsidR="00230FF1">
        <w:rPr>
          <w:rFonts w:asciiTheme="minorHAnsi" w:hAnsiTheme="minorHAnsi"/>
        </w:rPr>
        <w:t>boosting</w:t>
      </w:r>
      <w:r w:rsidR="00230FF1" w:rsidRPr="00230FF1">
        <w:rPr>
          <w:rFonts w:asciiTheme="minorHAnsi" w:hAnsiTheme="minorHAnsi"/>
          <w:lang w:val="ru-RU"/>
        </w:rPr>
        <w:t xml:space="preserve">. </w:t>
      </w:r>
    </w:p>
    <w:p w:rsidR="00C13C4F" w:rsidRPr="00C13C4F" w:rsidRDefault="00C13C4F" w:rsidP="00D31531">
      <w:pPr>
        <w:rPr>
          <w:rFonts w:asciiTheme="minorHAnsi" w:hAnsiTheme="minorHAnsi"/>
          <w:lang w:val="ru-RU"/>
        </w:rPr>
      </w:pPr>
      <w:proofErr w:type="spellStart"/>
      <w:r w:rsidRPr="00C13C4F">
        <w:rPr>
          <w:rFonts w:ascii="Consolas" w:eastAsia="Times New Roman" w:hAnsi="Consolas" w:cs="Courier New"/>
          <w:color w:val="8D1A38"/>
          <w:kern w:val="0"/>
          <w:sz w:val="23"/>
          <w:szCs w:val="23"/>
          <w:shd w:val="clear" w:color="auto" w:fill="FFFFFF"/>
          <w:lang w:eastAsia="ru-RU" w:bidi="ar-SA"/>
        </w:rPr>
        <w:t>colsample</w:t>
      </w:r>
      <w:proofErr w:type="spellEnd"/>
      <w:r w:rsidRPr="00C13C4F">
        <w:rPr>
          <w:rFonts w:ascii="Consolas" w:eastAsia="Times New Roman" w:hAnsi="Consolas" w:cs="Courier New"/>
          <w:color w:val="8D1A38"/>
          <w:kern w:val="0"/>
          <w:sz w:val="23"/>
          <w:szCs w:val="23"/>
          <w:shd w:val="clear" w:color="auto" w:fill="FFFFFF"/>
          <w:lang w:val="ru-RU" w:eastAsia="ru-RU" w:bidi="ar-SA"/>
        </w:rPr>
        <w:t>_</w:t>
      </w:r>
      <w:proofErr w:type="spellStart"/>
      <w:r w:rsidRPr="00C13C4F">
        <w:rPr>
          <w:rFonts w:ascii="Consolas" w:eastAsia="Times New Roman" w:hAnsi="Consolas" w:cs="Courier New"/>
          <w:color w:val="8D1A38"/>
          <w:kern w:val="0"/>
          <w:sz w:val="23"/>
          <w:szCs w:val="23"/>
          <w:shd w:val="clear" w:color="auto" w:fill="FFFFFF"/>
          <w:lang w:eastAsia="ru-RU" w:bidi="ar-SA"/>
        </w:rPr>
        <w:t>bytree</w:t>
      </w:r>
      <w:proofErr w:type="spellEnd"/>
      <w:r w:rsidRPr="00C13C4F">
        <w:rPr>
          <w:rFonts w:ascii="Helvetica" w:eastAsia="Times New Roman" w:hAnsi="Helvetica" w:cs="Times New Roman"/>
          <w:color w:val="333333"/>
          <w:kern w:val="0"/>
          <w:lang w:eastAsia="ru-RU" w:bidi="ar-SA"/>
        </w:rPr>
        <w:t> </w:t>
      </w:r>
      <w:r w:rsidRPr="00C13C4F">
        <w:rPr>
          <w:rFonts w:ascii="Helvetica" w:eastAsia="Times New Roman" w:hAnsi="Helvetica" w:cs="Times New Roman"/>
          <w:color w:val="333333"/>
          <w:kern w:val="0"/>
          <w:lang w:val="ru-RU" w:eastAsia="ru-RU" w:bidi="ar-SA"/>
        </w:rPr>
        <w:br/>
      </w:r>
      <w:r w:rsidR="00083263"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>Соотношения</w:t>
      </w:r>
      <w:r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>подвыборки</w:t>
      </w:r>
      <w:proofErr w:type="spellEnd"/>
      <w:r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 xml:space="preserve"> столбцов при построении каждого дерева. </w:t>
      </w:r>
      <w:proofErr w:type="spellStart"/>
      <w:r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>Под</w:t>
      </w:r>
      <w:r w:rsidR="00083263"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>выборка</w:t>
      </w:r>
      <w:proofErr w:type="spellEnd"/>
      <w:r w:rsidR="00083263">
        <w:rPr>
          <w:rFonts w:asciiTheme="minorHAnsi" w:eastAsia="Times New Roman" w:hAnsiTheme="minorHAnsi" w:cs="Times New Roman"/>
          <w:color w:val="333333"/>
          <w:kern w:val="0"/>
          <w:lang w:val="ru-RU" w:eastAsia="ru-RU" w:bidi="ar-SA"/>
        </w:rPr>
        <w:t xml:space="preserve"> выполняется одни раз для каждого построенного дерева. </w:t>
      </w:r>
    </w:p>
    <w:p w:rsidR="00C13C4F" w:rsidRPr="00545FEF" w:rsidRDefault="00FB0DC3" w:rsidP="00F402B4">
      <w:pPr>
        <w:rPr>
          <w:rFonts w:ascii="Helvetica" w:hAnsi="Helvetica"/>
          <w:color w:val="333333"/>
          <w:shd w:val="clear" w:color="auto" w:fill="FFFFFF"/>
          <w:lang w:val="ru-RU"/>
        </w:rPr>
      </w:pPr>
      <w:r>
        <w:rPr>
          <w:rStyle w:val="a8"/>
          <w:rFonts w:ascii="Helvetica" w:hAnsi="Helvetica"/>
          <w:color w:val="333333"/>
          <w:shd w:val="clear" w:color="auto" w:fill="FFFFFF"/>
        </w:rPr>
        <w:t>n</w:t>
      </w:r>
      <w:r w:rsidRPr="00545FEF">
        <w:rPr>
          <w:rStyle w:val="a8"/>
          <w:rFonts w:ascii="Helvetica" w:hAnsi="Helvetica"/>
          <w:color w:val="333333"/>
          <w:shd w:val="clear" w:color="auto" w:fill="FFFFFF"/>
          <w:lang w:val="ru-RU"/>
        </w:rPr>
        <w:t>_</w:t>
      </w:r>
      <w:r>
        <w:rPr>
          <w:rStyle w:val="a8"/>
          <w:rFonts w:ascii="Helvetica" w:hAnsi="Helvetica"/>
          <w:color w:val="333333"/>
          <w:shd w:val="clear" w:color="auto" w:fill="FFFFFF"/>
        </w:rPr>
        <w:t>estimators</w:t>
      </w:r>
      <w:r>
        <w:rPr>
          <w:rFonts w:ascii="Helvetica" w:hAnsi="Helvetica"/>
          <w:color w:val="333333"/>
          <w:shd w:val="clear" w:color="auto" w:fill="FFFFFF"/>
        </w:rPr>
        <w:t> </w:t>
      </w:r>
    </w:p>
    <w:p w:rsidR="00DA3A74" w:rsidRDefault="00FB0DC3" w:rsidP="00F402B4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 xml:space="preserve">Количество </w:t>
      </w:r>
      <w:proofErr w:type="spellStart"/>
      <w:r>
        <w:rPr>
          <w:rFonts w:asciiTheme="minorHAnsi" w:hAnsiTheme="minorHAnsi"/>
          <w:lang w:val="ru-RU"/>
        </w:rPr>
        <w:t>деревьева</w:t>
      </w:r>
      <w:proofErr w:type="spellEnd"/>
      <w:r>
        <w:rPr>
          <w:rFonts w:asciiTheme="minorHAnsi" w:hAnsiTheme="minorHAnsi"/>
          <w:lang w:val="ru-RU"/>
        </w:rPr>
        <w:t xml:space="preserve"> для обучения</w:t>
      </w:r>
    </w:p>
    <w:p w:rsidR="00F316FC" w:rsidRDefault="00F316FC" w:rsidP="00F402B4">
      <w:pPr>
        <w:rPr>
          <w:rFonts w:asciiTheme="minorHAnsi" w:hAnsiTheme="minorHAnsi"/>
          <w:lang w:val="ru-RU"/>
        </w:rPr>
      </w:pPr>
    </w:p>
    <w:p w:rsidR="00F316FC" w:rsidRPr="00962C4E" w:rsidRDefault="00F316FC" w:rsidP="00F402B4">
      <w:pPr>
        <w:rPr>
          <w:rFonts w:asciiTheme="minorHAnsi" w:hAnsiTheme="minorHAnsi"/>
          <w:lang w:val="ru-RU"/>
        </w:rPr>
      </w:pPr>
    </w:p>
    <w:sectPr w:rsidR="00F316FC" w:rsidRPr="00962C4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02C73"/>
    <w:multiLevelType w:val="multilevel"/>
    <w:tmpl w:val="CF6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17DF7"/>
    <w:multiLevelType w:val="multilevel"/>
    <w:tmpl w:val="901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D326B"/>
    <w:multiLevelType w:val="multilevel"/>
    <w:tmpl w:val="D7E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A0156"/>
    <w:multiLevelType w:val="multilevel"/>
    <w:tmpl w:val="E25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6221F1"/>
    <w:multiLevelType w:val="multilevel"/>
    <w:tmpl w:val="9CA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B5AC8"/>
    <w:multiLevelType w:val="multilevel"/>
    <w:tmpl w:val="C570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F6734"/>
    <w:multiLevelType w:val="multilevel"/>
    <w:tmpl w:val="1B92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B6BE2"/>
    <w:multiLevelType w:val="multilevel"/>
    <w:tmpl w:val="1C12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46604"/>
    <w:multiLevelType w:val="multilevel"/>
    <w:tmpl w:val="E47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361EA6"/>
    <w:multiLevelType w:val="multilevel"/>
    <w:tmpl w:val="17F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C91509"/>
    <w:multiLevelType w:val="hybridMultilevel"/>
    <w:tmpl w:val="7E8E7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11A"/>
    <w:rsid w:val="0001610D"/>
    <w:rsid w:val="0005602C"/>
    <w:rsid w:val="00057004"/>
    <w:rsid w:val="0008226C"/>
    <w:rsid w:val="00083263"/>
    <w:rsid w:val="000A08E1"/>
    <w:rsid w:val="000A7965"/>
    <w:rsid w:val="000F2132"/>
    <w:rsid w:val="00106D10"/>
    <w:rsid w:val="0012283A"/>
    <w:rsid w:val="00151A48"/>
    <w:rsid w:val="001521FA"/>
    <w:rsid w:val="00181299"/>
    <w:rsid w:val="00183CBA"/>
    <w:rsid w:val="001860D5"/>
    <w:rsid w:val="00197E8A"/>
    <w:rsid w:val="001E7F47"/>
    <w:rsid w:val="00215EF6"/>
    <w:rsid w:val="00230FF1"/>
    <w:rsid w:val="00250993"/>
    <w:rsid w:val="002A19FC"/>
    <w:rsid w:val="002D51AF"/>
    <w:rsid w:val="002E6237"/>
    <w:rsid w:val="002E73BA"/>
    <w:rsid w:val="00305537"/>
    <w:rsid w:val="003108D6"/>
    <w:rsid w:val="003173E1"/>
    <w:rsid w:val="00356506"/>
    <w:rsid w:val="0036674E"/>
    <w:rsid w:val="00372107"/>
    <w:rsid w:val="003D598C"/>
    <w:rsid w:val="003D6B30"/>
    <w:rsid w:val="003D7143"/>
    <w:rsid w:val="00401C90"/>
    <w:rsid w:val="00423BDA"/>
    <w:rsid w:val="00424423"/>
    <w:rsid w:val="004637FA"/>
    <w:rsid w:val="004B5F1D"/>
    <w:rsid w:val="004C2172"/>
    <w:rsid w:val="004C2EDB"/>
    <w:rsid w:val="004D01FD"/>
    <w:rsid w:val="004E13AF"/>
    <w:rsid w:val="004E7A6B"/>
    <w:rsid w:val="00545FEF"/>
    <w:rsid w:val="0057371A"/>
    <w:rsid w:val="00590592"/>
    <w:rsid w:val="005C7DF3"/>
    <w:rsid w:val="005D1CEB"/>
    <w:rsid w:val="005F08B7"/>
    <w:rsid w:val="00623B9A"/>
    <w:rsid w:val="00625C0E"/>
    <w:rsid w:val="00627165"/>
    <w:rsid w:val="00656AF1"/>
    <w:rsid w:val="00693C1D"/>
    <w:rsid w:val="00695F83"/>
    <w:rsid w:val="006F32A4"/>
    <w:rsid w:val="00710290"/>
    <w:rsid w:val="00744CD4"/>
    <w:rsid w:val="007753C7"/>
    <w:rsid w:val="007D0614"/>
    <w:rsid w:val="00801C9C"/>
    <w:rsid w:val="00806179"/>
    <w:rsid w:val="008379ED"/>
    <w:rsid w:val="0086794D"/>
    <w:rsid w:val="00874317"/>
    <w:rsid w:val="00897EE6"/>
    <w:rsid w:val="008A7F01"/>
    <w:rsid w:val="008B338C"/>
    <w:rsid w:val="008E5D1D"/>
    <w:rsid w:val="008E72F4"/>
    <w:rsid w:val="0090450C"/>
    <w:rsid w:val="00921DB6"/>
    <w:rsid w:val="00962C4E"/>
    <w:rsid w:val="009669DD"/>
    <w:rsid w:val="00977D2E"/>
    <w:rsid w:val="009A6B26"/>
    <w:rsid w:val="009C327B"/>
    <w:rsid w:val="00AC61ED"/>
    <w:rsid w:val="00AD511A"/>
    <w:rsid w:val="00B670E7"/>
    <w:rsid w:val="00BC61FA"/>
    <w:rsid w:val="00BC75D4"/>
    <w:rsid w:val="00BD1852"/>
    <w:rsid w:val="00C13C4F"/>
    <w:rsid w:val="00C24D9A"/>
    <w:rsid w:val="00C456A8"/>
    <w:rsid w:val="00C63001"/>
    <w:rsid w:val="00CA1473"/>
    <w:rsid w:val="00CB65D2"/>
    <w:rsid w:val="00CE63CA"/>
    <w:rsid w:val="00D0515F"/>
    <w:rsid w:val="00D31531"/>
    <w:rsid w:val="00D32304"/>
    <w:rsid w:val="00DA3A74"/>
    <w:rsid w:val="00DC4600"/>
    <w:rsid w:val="00DD5A5E"/>
    <w:rsid w:val="00E006CA"/>
    <w:rsid w:val="00E4271D"/>
    <w:rsid w:val="00E92C94"/>
    <w:rsid w:val="00F26AE0"/>
    <w:rsid w:val="00F316FC"/>
    <w:rsid w:val="00F402B4"/>
    <w:rsid w:val="00F72A32"/>
    <w:rsid w:val="00F82DD7"/>
    <w:rsid w:val="00F9627E"/>
    <w:rsid w:val="00FB0960"/>
    <w:rsid w:val="00FB0DC3"/>
    <w:rsid w:val="00FC6954"/>
    <w:rsid w:val="00F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ACBF"/>
  <w15:docId w15:val="{E3A715B7-CDEE-4359-A7EB-C73D40D2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5A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A6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Placeholder Text"/>
    <w:basedOn w:val="a0"/>
    <w:uiPriority w:val="99"/>
    <w:semiHidden/>
    <w:rsid w:val="00FB0960"/>
    <w:rPr>
      <w:color w:val="808080"/>
    </w:rPr>
  </w:style>
  <w:style w:type="paragraph" w:styleId="a7">
    <w:name w:val="List Paragraph"/>
    <w:basedOn w:val="a"/>
    <w:uiPriority w:val="34"/>
    <w:qFormat/>
    <w:rsid w:val="00F402B4"/>
    <w:pPr>
      <w:ind w:left="720"/>
      <w:contextualSpacing/>
    </w:pPr>
    <w:rPr>
      <w:rFonts w:cs="Mangal"/>
      <w:szCs w:val="21"/>
    </w:rPr>
  </w:style>
  <w:style w:type="character" w:customStyle="1" w:styleId="pre">
    <w:name w:val="pre"/>
    <w:basedOn w:val="a0"/>
    <w:rsid w:val="00DD5A5E"/>
  </w:style>
  <w:style w:type="character" w:customStyle="1" w:styleId="30">
    <w:name w:val="Заголовок 3 Знак"/>
    <w:basedOn w:val="a0"/>
    <w:link w:val="3"/>
    <w:uiPriority w:val="9"/>
    <w:rsid w:val="00DD5A5E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 w:bidi="ar-SA"/>
    </w:rPr>
  </w:style>
  <w:style w:type="character" w:styleId="a8">
    <w:name w:val="Strong"/>
    <w:basedOn w:val="a0"/>
    <w:uiPriority w:val="22"/>
    <w:qFormat/>
    <w:rsid w:val="00FB0DC3"/>
    <w:rPr>
      <w:b/>
      <w:bCs/>
    </w:rPr>
  </w:style>
  <w:style w:type="character" w:customStyle="1" w:styleId="mjxassistivemathml">
    <w:name w:val="mjx_assistive_mathml"/>
    <w:basedOn w:val="a0"/>
    <w:rsid w:val="000F2132"/>
  </w:style>
  <w:style w:type="paragraph" w:styleId="a9">
    <w:name w:val="Normal (Web)"/>
    <w:basedOn w:val="a"/>
    <w:uiPriority w:val="99"/>
    <w:semiHidden/>
    <w:unhideWhenUsed/>
    <w:rsid w:val="00F72A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a">
    <w:name w:val="Emphasis"/>
    <w:basedOn w:val="a0"/>
    <w:uiPriority w:val="20"/>
    <w:qFormat/>
    <w:rsid w:val="00AC61ED"/>
    <w:rPr>
      <w:i/>
      <w:iCs/>
    </w:rPr>
  </w:style>
  <w:style w:type="character" w:styleId="ab">
    <w:name w:val="Hyperlink"/>
    <w:basedOn w:val="a0"/>
    <w:uiPriority w:val="99"/>
    <w:semiHidden/>
    <w:unhideWhenUsed/>
    <w:rsid w:val="00AC61E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E7A6B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TML">
    <w:name w:val="HTML Code"/>
    <w:basedOn w:val="a0"/>
    <w:uiPriority w:val="99"/>
    <w:semiHidden/>
    <w:unhideWhenUsed/>
    <w:rsid w:val="004E7A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eplearningbook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0B1C-F11C-41CF-B78D-43E63461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12</Pages>
  <Words>4055</Words>
  <Characters>23117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Потоцкая Анастасия Эдуардовна</cp:lastModifiedBy>
  <cp:revision>42</cp:revision>
  <dcterms:created xsi:type="dcterms:W3CDTF">2019-05-26T16:25:00Z</dcterms:created>
  <dcterms:modified xsi:type="dcterms:W3CDTF">2019-06-24T06:52:00Z</dcterms:modified>
  <dc:language>en-US</dc:language>
</cp:coreProperties>
</file>