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sz w:val="36"/>
        </w:rPr>
        <w:t>Data Flow Diagram &amp; User Stories</w:t>
      </w:r>
    </w:p>
    <w:p>
      <w:pPr>
        <w:jc w:val="center"/>
      </w:pPr>
      <w:r>
        <w:rPr>
          <w:b/>
          <w:sz w:val="24"/>
        </w:rPr>
        <w:t>Metro Ticket Generating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</w:tr>
      <w:tr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04 September 2026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Metro Ticket Generating System</w:t>
            </w:r>
          </w:p>
        </w:tc>
        <w:tc>
          <w:tcPr>
            <w:tcW w:type="dxa" w:w="3920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4 Marks</w:t>
            </w:r>
          </w:p>
        </w:tc>
      </w:tr>
    </w:tbl>
    <w:p/>
    <w:p>
      <w:pPr>
        <w:pStyle w:val="Heading1"/>
      </w:pPr>
      <w:r>
        <w:t>Data Flow Diagrams</w:t>
      </w:r>
    </w:p>
    <w:p>
      <w:r>
        <w:t>The DFDs below show how booking information enters the Metro Ticket Generating System, how it is validated and transformed into fare/ticket data, and how the QR ticket is presented to the passenger.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4766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FD_Level_0_Metro_Ticket_Generating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76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5255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FD_Level_1_Metro_Ticket_Generating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25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User Stories</w:t>
      </w:r>
    </w:p>
    <w:p>
      <w:r>
        <w:t>User stories are organized around the actual passenger booking flow and the administrator configuration/testing work documented for the ServiceNow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User Story Number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240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Ticket Booking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open the Book a Metro Ticket catalog item and enter my journey details.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booking form is accessible and displays the required journey fields.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Station Selection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USN-2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select the Starting From station.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 valid station can be selected from the reference list.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Station Selection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USN-3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select the Going To station.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 valid destination station can be selected from the reference list.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Journey Type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USN-4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choose Single Journey or Return Journey.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selected journey type is retained and the applicable amount field is used.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Details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USN-5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select the number of passengers.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passenger count is accepted from the configured choices and is used in fare calculation.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Fare Calculation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USN-6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see the fare calculated from my selected route, journey type and passenger count.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appropriate fare is automatically populated; unrelated fare fields are cleared when applicable.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Sprint-2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Payment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USN-7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select a payment mode.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Configured payment choices such as UPI, Card or Others are available.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Sprint-2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Payment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USN-8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enter a payment mode detail when I select Others.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Enter Payment Mode field becomes visible when Mode of Payment is Others.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Sprint-2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Validation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USN-9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submit the request only after the required booking information is completed.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Mandatory and non-empty field validations prevent incomplete submissions.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Sprint-2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QR Ticket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USN-10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receive a QR code after submitting my metro ticket request.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submission flow generates a QR-code URL and presents the QR ticket to the user.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Sprint-3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Passenger / Customer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Portal Experience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USN-11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passenger, I can view my QR ticket through the Service Portal.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Metro QR Widget displays the QR image and ticket message.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Sprint-3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Station / Metro Operations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Ticket Verification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USN-12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 station/metro operations user, I can use the passenger's QR ticket as digital proof of the booking.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passenger can present the generated QR ticket at the station for the intended verification process.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Sprint-3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Administrator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Catalog Administration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USN-13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an administrator, I can configure the Book a Metro Ticket catalog item and its variables.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The catalog item contains the configured station, journey, passenger, fare and payment variables.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Sprint-1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Administrator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Automation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USN-14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an administrator, I can configure Catalog Client Scripts and UI Policies for booking automation.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Fare automation, conditional field visibility and submission QR generation operate according to the configured logic.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Sprint-2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Administrator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USN-15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an administrator, I can protect backend ticket data using role-based access controls.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Customers can use the booking experience without direct access to restricted backend database records.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Sprint-3</w:t>
            </w:r>
          </w:p>
        </w:tc>
      </w:tr>
      <w:tr>
        <w:tc>
          <w:tcPr>
            <w:tcW w:type="dxa" w:w="2240"/>
            <w:vAlign w:val="top"/>
          </w:tcPr>
          <w:p>
            <w:r>
              <w:rPr>
                <w:sz w:val="13"/>
              </w:rPr>
              <w:t>Administrator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Testing &amp; Quality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USN-16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As an administrator, I can test booking form behaviour, fare calculation, QR generation and visibility.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Configured test cases produce the expected form, fare and QR outcomes.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240"/>
            <w:vAlign w:val="top"/>
          </w:tcPr>
          <w:p>
            <w:r>
              <w:rPr>
                <w:sz w:val="13"/>
              </w:rPr>
              <w:t>Sprint-4</w:t>
            </w:r>
          </w:p>
        </w:tc>
      </w:tr>
    </w:tbl>
    <w:sectPr w:rsidR="00FC693F" w:rsidRPr="0006063C" w:rsidSect="00034616">
      <w:pgSz w:w="16834" w:h="11909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