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jc w:val="center"/>
        <w:rPr>
          <w:rFonts w:ascii="Times New Roman" w:hAnsi="Times New Roman"/>
          <w:sz w:val="24"/>
          <w:szCs w:val="24"/>
        </w:rPr>
      </w:pPr>
      <w:r>
        <w:rPr>
          <w:rFonts w:ascii="Times New Roman" w:hAnsi="Times New Roman"/>
          <w:sz w:val="24"/>
          <w:szCs w:val="24"/>
        </w:rPr>
        <w:t>An Internship Report</w:t>
      </w:r>
    </w:p>
    <w:p>
      <w:pPr>
        <w:spacing w:before="120" w:after="120" w:line="360" w:lineRule="auto"/>
        <w:jc w:val="center"/>
        <w:rPr>
          <w:rFonts w:ascii="Times New Roman" w:hAnsi="Times New Roman"/>
          <w:b/>
          <w:bCs/>
          <w:sz w:val="24"/>
          <w:szCs w:val="24"/>
        </w:rPr>
      </w:pPr>
      <w:r>
        <w:rPr>
          <w:rFonts w:ascii="Times New Roman" w:hAnsi="Times New Roman"/>
          <w:sz w:val="24"/>
          <w:szCs w:val="24"/>
        </w:rPr>
        <w:t>on</w:t>
      </w:r>
    </w:p>
    <w:p>
      <w:pPr>
        <w:spacing w:before="120" w:after="120" w:line="360" w:lineRule="auto"/>
        <w:jc w:val="center"/>
        <w:rPr>
          <w:rFonts w:ascii="Times New Roman" w:hAnsi="Times New Roman" w:eastAsia="MS Mincho"/>
          <w:b/>
          <w:bCs/>
          <w:color w:val="FF0000"/>
          <w:sz w:val="36"/>
          <w:szCs w:val="36"/>
          <w:lang w:eastAsia="ja-JP"/>
        </w:rPr>
      </w:pPr>
      <w:r>
        <w:rPr>
          <w:rFonts w:ascii="Times New Roman" w:hAnsi="Times New Roman" w:eastAsia="MS Mincho"/>
          <w:b/>
          <w:bCs/>
          <w:color w:val="FF0000"/>
          <w:sz w:val="36"/>
          <w:szCs w:val="36"/>
          <w:lang w:eastAsia="ja-JP"/>
        </w:rPr>
        <w:t>Process Mining Virtual Internship</w:t>
      </w:r>
    </w:p>
    <w:p>
      <w:pPr>
        <w:spacing w:before="120" w:after="120" w:line="360" w:lineRule="auto"/>
        <w:jc w:val="center"/>
        <w:rPr>
          <w:rFonts w:ascii="Times New Roman" w:hAnsi="Times New Roman"/>
          <w:b/>
          <w:sz w:val="24"/>
          <w:szCs w:val="24"/>
        </w:rPr>
      </w:pPr>
      <w:r>
        <w:rPr>
          <w:rFonts w:ascii="Times New Roman" w:hAnsi="Times New Roman"/>
          <w:sz w:val="24"/>
          <w:szCs w:val="24"/>
        </w:rPr>
        <w:t>Submitted in partial fulfilment of the requirements</w:t>
      </w:r>
    </w:p>
    <w:p>
      <w:pPr>
        <w:spacing w:before="120" w:after="120" w:line="360" w:lineRule="auto"/>
        <w:jc w:val="center"/>
        <w:rPr>
          <w:rFonts w:ascii="Times New Roman" w:hAnsi="Times New Roman"/>
          <w:sz w:val="24"/>
          <w:szCs w:val="24"/>
        </w:rPr>
      </w:pPr>
      <w:r>
        <w:rPr>
          <w:rFonts w:ascii="Times New Roman" w:hAnsi="Times New Roman"/>
          <w:sz w:val="24"/>
          <w:szCs w:val="24"/>
        </w:rPr>
        <w:t>for the award of the degree of</w:t>
      </w:r>
    </w:p>
    <w:p>
      <w:pPr>
        <w:spacing w:before="120" w:after="120" w:line="360" w:lineRule="auto"/>
        <w:jc w:val="center"/>
        <w:rPr>
          <w:rFonts w:ascii="Times New Roman" w:hAnsi="Times New Roman"/>
          <w:sz w:val="24"/>
          <w:szCs w:val="24"/>
        </w:rPr>
      </w:pPr>
    </w:p>
    <w:p>
      <w:pPr>
        <w:spacing w:before="120" w:after="120" w:line="360" w:lineRule="auto"/>
        <w:jc w:val="center"/>
        <w:rPr>
          <w:rFonts w:ascii="Times New Roman" w:hAnsi="Times New Roman"/>
          <w:b/>
          <w:bCs/>
          <w:color w:val="C00000"/>
          <w:sz w:val="32"/>
          <w:szCs w:val="32"/>
        </w:rPr>
      </w:pPr>
      <w:r>
        <w:rPr>
          <w:rFonts w:ascii="Times New Roman" w:hAnsi="Times New Roman"/>
          <w:b/>
          <w:bCs/>
          <w:color w:val="C00000"/>
          <w:sz w:val="32"/>
          <w:szCs w:val="32"/>
        </w:rPr>
        <w:t>BACHELOR OF TECHNOLOGY</w:t>
      </w:r>
    </w:p>
    <w:p>
      <w:pPr>
        <w:spacing w:before="120" w:after="120" w:line="360" w:lineRule="auto"/>
        <w:jc w:val="center"/>
        <w:rPr>
          <w:rFonts w:ascii="Times New Roman" w:hAnsi="Times New Roman"/>
          <w:sz w:val="24"/>
          <w:szCs w:val="24"/>
        </w:rPr>
      </w:pPr>
      <w:r>
        <w:rPr>
          <w:rFonts w:ascii="Times New Roman" w:hAnsi="Times New Roman"/>
          <w:sz w:val="24"/>
          <w:szCs w:val="24"/>
        </w:rPr>
        <w:t>in</w:t>
      </w:r>
    </w:p>
    <w:p>
      <w:pPr>
        <w:spacing w:before="120" w:after="120" w:line="360" w:lineRule="auto"/>
        <w:jc w:val="center"/>
        <w:rPr>
          <w:rFonts w:ascii="Times New Roman" w:hAnsi="Times New Roman"/>
          <w:b/>
          <w:bCs/>
          <w:color w:val="C00000"/>
          <w:sz w:val="32"/>
          <w:szCs w:val="32"/>
        </w:rPr>
      </w:pPr>
      <w:r>
        <w:rPr>
          <w:rFonts w:ascii="Times New Roman" w:hAnsi="Times New Roman"/>
          <w:b/>
          <w:bCs/>
          <w:color w:val="C00000"/>
          <w:sz w:val="32"/>
          <w:szCs w:val="32"/>
        </w:rPr>
        <w:t>Computer Science and Engineering (Data Science)</w:t>
      </w:r>
    </w:p>
    <w:p>
      <w:pPr>
        <w:spacing w:before="120" w:after="120" w:line="360" w:lineRule="auto"/>
        <w:jc w:val="center"/>
        <w:rPr>
          <w:rFonts w:ascii="Times New Roman" w:hAnsi="Times New Roman"/>
          <w:sz w:val="24"/>
          <w:szCs w:val="24"/>
          <w:lang w:val="sv-SE"/>
        </w:rPr>
      </w:pPr>
    </w:p>
    <w:p>
      <w:pPr>
        <w:spacing w:before="120" w:after="120" w:line="360" w:lineRule="auto"/>
        <w:jc w:val="center"/>
        <w:rPr>
          <w:rFonts w:ascii="Times New Roman" w:hAnsi="Times New Roman"/>
          <w:b/>
          <w:sz w:val="24"/>
          <w:szCs w:val="24"/>
          <w:lang w:val="sv-SE"/>
        </w:rPr>
      </w:pPr>
      <w:r>
        <w:rPr>
          <w:rFonts w:ascii="Times New Roman" w:hAnsi="Times New Roman"/>
          <w:sz w:val="24"/>
          <w:szCs w:val="24"/>
          <w:lang w:val="sv-SE"/>
        </w:rPr>
        <w:t>by</w:t>
      </w:r>
    </w:p>
    <w:p>
      <w:pPr>
        <w:spacing w:before="120" w:after="120" w:line="360" w:lineRule="auto"/>
        <w:jc w:val="center"/>
        <w:rPr>
          <w:rFonts w:ascii="Times New Roman" w:hAnsi="Times New Roman"/>
          <w:b/>
          <w:color w:val="0070C0"/>
          <w:sz w:val="24"/>
          <w:szCs w:val="24"/>
        </w:rPr>
      </w:pPr>
      <w:r>
        <w:rPr>
          <w:rFonts w:ascii="Times New Roman" w:hAnsi="Times New Roman"/>
          <w:b/>
          <w:color w:val="0070C0"/>
          <w:sz w:val="24"/>
          <w:szCs w:val="24"/>
        </w:rPr>
        <w:t>P.HARSHITHA</w:t>
      </w:r>
      <w:r>
        <w:rPr>
          <w:rFonts w:ascii="Times New Roman" w:hAnsi="Times New Roman"/>
          <w:b/>
          <w:color w:val="0070C0"/>
          <w:sz w:val="24"/>
          <w:szCs w:val="24"/>
        </w:rPr>
        <w:tab/>
      </w:r>
      <w:r>
        <w:rPr>
          <w:rFonts w:ascii="Times New Roman" w:hAnsi="Times New Roman"/>
          <w:b/>
          <w:color w:val="0070C0"/>
          <w:sz w:val="24"/>
          <w:szCs w:val="24"/>
        </w:rPr>
        <w:tab/>
      </w:r>
      <w:r>
        <w:rPr>
          <w:rFonts w:ascii="Times New Roman" w:hAnsi="Times New Roman"/>
          <w:b/>
          <w:color w:val="0070C0"/>
          <w:sz w:val="24"/>
          <w:szCs w:val="24"/>
        </w:rPr>
        <w:tab/>
      </w:r>
      <w:r>
        <w:rPr>
          <w:rFonts w:ascii="Times New Roman" w:hAnsi="Times New Roman"/>
          <w:b/>
          <w:color w:val="0070C0"/>
          <w:sz w:val="24"/>
          <w:szCs w:val="24"/>
        </w:rPr>
        <w:t>(214G1A3223)</w:t>
      </w:r>
    </w:p>
    <w:p>
      <w:pPr>
        <w:spacing w:before="120" w:after="120" w:line="360" w:lineRule="auto"/>
        <w:jc w:val="center"/>
        <w:rPr>
          <w:rFonts w:ascii="Times New Roman" w:hAnsi="Times New Roman"/>
          <w:sz w:val="24"/>
          <w:szCs w:val="24"/>
        </w:rPr>
      </w:pPr>
      <w:r>
        <w:rPr>
          <w:rFonts w:ascii="Times New Roman" w:hAnsi="Times New Roman"/>
          <w:sz w:val="24"/>
          <w:szCs w:val="24"/>
        </w:rPr>
        <w:drawing>
          <wp:inline distT="0" distB="0" distL="0" distR="0">
            <wp:extent cx="1762760" cy="1683385"/>
            <wp:effectExtent l="0" t="0" r="0" b="0"/>
            <wp:docPr id="1" name="Picture 7" descr="SR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SRIT LOGO.jpg"/>
                    <pic:cNvPicPr>
                      <a:picLocks noChangeAspect="1" noChangeArrowheads="1"/>
                    </pic:cNvPicPr>
                  </pic:nvPicPr>
                  <pic:blipFill>
                    <a:blip r:embed="rId8" cstate="print"/>
                    <a:srcRect/>
                    <a:stretch>
                      <a:fillRect/>
                    </a:stretch>
                  </pic:blipFill>
                  <pic:spPr>
                    <a:xfrm>
                      <a:off x="0" y="0"/>
                      <a:ext cx="1766587" cy="1687323"/>
                    </a:xfrm>
                    <a:prstGeom prst="rect">
                      <a:avLst/>
                    </a:prstGeom>
                    <a:noFill/>
                    <a:ln w="9525">
                      <a:noFill/>
                      <a:miter lim="800000"/>
                      <a:headEnd/>
                      <a:tailEnd/>
                    </a:ln>
                  </pic:spPr>
                </pic:pic>
              </a:graphicData>
            </a:graphic>
          </wp:inline>
        </w:drawing>
      </w:r>
    </w:p>
    <w:p>
      <w:pPr>
        <w:spacing w:before="120" w:after="120" w:line="360" w:lineRule="auto"/>
        <w:jc w:val="center"/>
        <w:rPr>
          <w:rFonts w:ascii="Times New Roman" w:hAnsi="Times New Roman"/>
          <w:b/>
          <w:bCs/>
          <w:sz w:val="28"/>
          <w:szCs w:val="28"/>
        </w:rPr>
      </w:pPr>
      <w:r>
        <w:rPr>
          <w:rFonts w:ascii="Times New Roman" w:hAnsi="Times New Roman"/>
          <w:b/>
          <w:bCs/>
          <w:sz w:val="28"/>
          <w:szCs w:val="28"/>
        </w:rPr>
        <w:t>DEPARTMENT OF COMPUTER SCIENCE AND ENGINEERING (DATA SCIENCE)</w:t>
      </w:r>
    </w:p>
    <w:p>
      <w:pPr>
        <w:spacing w:before="120" w:after="120" w:line="360" w:lineRule="auto"/>
        <w:jc w:val="center"/>
        <w:rPr>
          <w:rFonts w:ascii="Times New Roman" w:hAnsi="Times New Roman"/>
          <w:b/>
          <w:bCs/>
          <w:color w:val="32AFBC"/>
          <w:sz w:val="6"/>
          <w:szCs w:val="24"/>
        </w:rPr>
      </w:pPr>
    </w:p>
    <w:p>
      <w:pPr>
        <w:spacing w:before="120" w:after="0" w:line="240" w:lineRule="auto"/>
        <w:jc w:val="center"/>
        <w:rPr>
          <w:rFonts w:ascii="Times New Roman" w:hAnsi="Times New Roman"/>
          <w:b/>
          <w:bCs/>
          <w:color w:val="FF0000"/>
          <w:sz w:val="30"/>
          <w:szCs w:val="30"/>
        </w:rPr>
      </w:pPr>
      <w:r>
        <w:rPr>
          <w:rFonts w:ascii="Times New Roman" w:hAnsi="Times New Roman"/>
          <w:b/>
          <w:bCs/>
          <w:color w:val="FF0000"/>
          <w:sz w:val="30"/>
          <w:szCs w:val="30"/>
        </w:rPr>
        <w:t>SRINIVASA RAMANUJAN INSTITUTE OF TECHNOLOGY</w:t>
      </w:r>
    </w:p>
    <w:p>
      <w:pPr>
        <w:spacing w:after="120" w:line="240" w:lineRule="auto"/>
        <w:jc w:val="center"/>
        <w:rPr>
          <w:rFonts w:ascii="Times New Roman" w:hAnsi="Times New Roman"/>
          <w:b/>
          <w:bCs/>
          <w:sz w:val="28"/>
          <w:szCs w:val="28"/>
        </w:rPr>
      </w:pPr>
      <w:r>
        <w:rPr>
          <w:rFonts w:ascii="Times New Roman" w:hAnsi="Times New Roman"/>
          <w:b/>
          <w:bCs/>
          <w:color w:val="FF0000"/>
          <w:sz w:val="28"/>
          <w:szCs w:val="28"/>
        </w:rPr>
        <w:t>(AUTONOMOUS)</w:t>
      </w:r>
    </w:p>
    <w:p>
      <w:pPr>
        <w:spacing w:before="120" w:after="0" w:line="240" w:lineRule="auto"/>
        <w:jc w:val="center"/>
        <w:rPr>
          <w:rFonts w:ascii="Times New Roman" w:hAnsi="Times New Roman"/>
          <w:b/>
          <w:sz w:val="24"/>
          <w:szCs w:val="24"/>
        </w:rPr>
      </w:pPr>
      <w:r>
        <w:rPr>
          <w:rFonts w:ascii="Times New Roman" w:hAnsi="Times New Roman"/>
          <w:b/>
          <w:color w:val="FF00FF"/>
          <w:sz w:val="24"/>
          <w:szCs w:val="24"/>
        </w:rPr>
        <w:t>(Affiliated to JNTUA, accredited by NAAC with ‘A’ Grade, Approved by AICTE, New Delhi &amp; Accredited by NBA (EEE, ECE&amp;CSE))</w:t>
      </w:r>
    </w:p>
    <w:p>
      <w:pPr>
        <w:spacing w:after="120" w:line="360" w:lineRule="auto"/>
        <w:jc w:val="center"/>
        <w:rPr>
          <w:rFonts w:ascii="Times New Roman" w:hAnsi="Times New Roman"/>
          <w:b/>
          <w:sz w:val="24"/>
          <w:szCs w:val="24"/>
        </w:rPr>
      </w:pPr>
      <w:r>
        <w:rPr>
          <w:rFonts w:ascii="Times New Roman" w:hAnsi="Times New Roman"/>
          <w:b/>
          <w:color w:val="FF00FF"/>
          <w:spacing w:val="-1"/>
          <w:sz w:val="24"/>
          <w:szCs w:val="24"/>
        </w:rPr>
        <w:t>Rotarypuram village, BKSamudram Mandal, Ananthapuramu-515701.</w:t>
      </w:r>
    </w:p>
    <w:p>
      <w:pPr>
        <w:spacing w:before="120" w:after="120" w:line="360" w:lineRule="auto"/>
        <w:jc w:val="center"/>
        <w:rPr>
          <w:rFonts w:ascii="Times New Roman" w:hAnsi="Times New Roman"/>
          <w:b/>
          <w:iCs/>
          <w:caps/>
          <w:color w:val="00CC00"/>
          <w:sz w:val="32"/>
          <w:szCs w:val="32"/>
        </w:rPr>
      </w:pPr>
      <w:r>
        <w:rPr>
          <w:rFonts w:ascii="Times New Roman" w:hAnsi="Times New Roman"/>
          <w:b/>
          <w:iCs/>
          <w:caps/>
          <w:color w:val="00CC00"/>
          <w:sz w:val="32"/>
          <w:szCs w:val="32"/>
        </w:rPr>
        <w:t>2023–2024</w:t>
      </w:r>
    </w:p>
    <w:p>
      <w:pPr>
        <w:spacing w:before="120" w:after="0" w:line="240" w:lineRule="auto"/>
        <w:jc w:val="center"/>
        <w:rPr>
          <w:rFonts w:ascii="Times New Roman" w:hAnsi="Times New Roman"/>
          <w:b/>
          <w:bCs/>
          <w:color w:val="FF0000"/>
          <w:sz w:val="30"/>
          <w:szCs w:val="30"/>
        </w:rPr>
      </w:pPr>
      <w:r>
        <w:rPr>
          <w:rFonts w:ascii="Times New Roman" w:hAnsi="Times New Roman"/>
          <w:b/>
          <w:bCs/>
          <w:color w:val="FF0000"/>
          <w:sz w:val="30"/>
          <w:szCs w:val="30"/>
        </w:rPr>
        <w:t>SRINIVASA RAMANUJAN INSTITUTE OF TECHNOLOGY</w:t>
      </w:r>
    </w:p>
    <w:p>
      <w:pPr>
        <w:spacing w:after="120" w:line="240" w:lineRule="auto"/>
        <w:jc w:val="center"/>
        <w:rPr>
          <w:rFonts w:ascii="Times New Roman" w:hAnsi="Times New Roman"/>
          <w:b/>
          <w:bCs/>
          <w:sz w:val="28"/>
          <w:szCs w:val="28"/>
        </w:rPr>
      </w:pPr>
      <w:r>
        <w:rPr>
          <w:rFonts w:ascii="Times New Roman" w:hAnsi="Times New Roman"/>
          <w:b/>
          <w:bCs/>
          <w:color w:val="FF0000"/>
          <w:sz w:val="28"/>
          <w:szCs w:val="28"/>
        </w:rPr>
        <w:t>(AUTONOMOUS)</w:t>
      </w:r>
    </w:p>
    <w:p>
      <w:pPr>
        <w:spacing w:before="120" w:after="0" w:line="240" w:lineRule="auto"/>
        <w:jc w:val="center"/>
        <w:rPr>
          <w:rFonts w:ascii="Times New Roman" w:hAnsi="Times New Roman"/>
          <w:b/>
          <w:sz w:val="24"/>
          <w:szCs w:val="24"/>
        </w:rPr>
      </w:pPr>
      <w:r>
        <w:rPr>
          <w:rFonts w:ascii="Times New Roman" w:hAnsi="Times New Roman"/>
          <w:b/>
          <w:color w:val="FF00FF"/>
          <w:sz w:val="24"/>
          <w:szCs w:val="24"/>
        </w:rPr>
        <w:t>(Affiliated to JNTUA, accredited by NAAC with ‘A’ Grade, Approved by AICTE, New Delhi &amp; Accredited by NBA (EEE,ECE&amp;CSE))</w:t>
      </w:r>
    </w:p>
    <w:p>
      <w:pPr>
        <w:spacing w:after="120" w:line="360" w:lineRule="auto"/>
        <w:jc w:val="center"/>
        <w:rPr>
          <w:rFonts w:ascii="Times New Roman" w:hAnsi="Times New Roman"/>
          <w:b/>
          <w:sz w:val="24"/>
          <w:szCs w:val="24"/>
        </w:rPr>
      </w:pPr>
      <w:r>
        <w:rPr>
          <w:rFonts w:ascii="Times New Roman" w:hAnsi="Times New Roman"/>
          <w:b/>
          <w:color w:val="FF00FF"/>
          <w:spacing w:val="-1"/>
          <w:sz w:val="24"/>
          <w:szCs w:val="24"/>
        </w:rPr>
        <w:t>Rotarypuram village, BKSamudram Mandal, Ananthapuramu-515701.</w:t>
      </w:r>
    </w:p>
    <w:p>
      <w:pPr>
        <w:spacing w:after="0" w:line="480" w:lineRule="auto"/>
        <w:jc w:val="center"/>
        <w:rPr>
          <w:rFonts w:ascii="Times New Roman" w:hAnsi="Times New Roman"/>
          <w:b/>
          <w:color w:val="FF00FF"/>
          <w:sz w:val="20"/>
          <w:szCs w:val="32"/>
        </w:rPr>
      </w:pPr>
      <w:r>
        <w:rPr>
          <w:rFonts w:ascii="Times New Roman" w:hAnsi="Times New Roman"/>
          <w:b/>
          <w:sz w:val="28"/>
        </w:rPr>
        <w:t>Department of Computer Science &amp; Engineering (Data Science)</w:t>
      </w:r>
    </w:p>
    <w:p>
      <w:pPr>
        <w:autoSpaceDE w:val="0"/>
        <w:autoSpaceDN w:val="0"/>
        <w:adjustRightInd w:val="0"/>
        <w:spacing w:after="0"/>
        <w:jc w:val="center"/>
        <w:rPr>
          <w:rFonts w:ascii="Times New Roman" w:hAnsi="Times New Roman"/>
          <w:b/>
          <w:bCs/>
          <w:color w:val="0070C0"/>
          <w:sz w:val="48"/>
          <w:szCs w:val="56"/>
          <w:lang w:val="en-GB"/>
        </w:rPr>
      </w:pPr>
      <w:r>
        <w:rPr>
          <w:rFonts w:ascii="Times New Roman" w:hAnsi="Times New Roman"/>
          <w:b/>
          <w:bCs/>
          <w:color w:val="0070C0"/>
          <w:sz w:val="48"/>
          <w:szCs w:val="56"/>
        </w:rPr>
        <w:drawing>
          <wp:inline distT="0" distB="0" distL="0" distR="0">
            <wp:extent cx="1645920" cy="1579245"/>
            <wp:effectExtent l="19050" t="0" r="0" b="0"/>
            <wp:docPr id="2" name="Picture 7" descr="SR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SRIT LOGO.jpg"/>
                    <pic:cNvPicPr>
                      <a:picLocks noChangeAspect="1"/>
                    </pic:cNvPicPr>
                  </pic:nvPicPr>
                  <pic:blipFill>
                    <a:blip r:embed="rId9" cstate="print"/>
                    <a:stretch>
                      <a:fillRect/>
                    </a:stretch>
                  </pic:blipFill>
                  <pic:spPr>
                    <a:xfrm>
                      <a:off x="0" y="0"/>
                      <a:ext cx="1645920" cy="1579418"/>
                    </a:xfrm>
                    <a:prstGeom prst="rect">
                      <a:avLst/>
                    </a:prstGeom>
                    <a:noFill/>
                    <a:ln>
                      <a:noFill/>
                    </a:ln>
                  </pic:spPr>
                </pic:pic>
              </a:graphicData>
            </a:graphic>
          </wp:inline>
        </w:drawing>
      </w:r>
    </w:p>
    <w:p>
      <w:pPr>
        <w:autoSpaceDE w:val="0"/>
        <w:autoSpaceDN w:val="0"/>
        <w:adjustRightInd w:val="0"/>
        <w:spacing w:after="0" w:line="240" w:lineRule="auto"/>
        <w:jc w:val="center"/>
        <w:rPr>
          <w:rFonts w:ascii="Times New Roman" w:hAnsi="Times New Roman"/>
          <w:b/>
          <w:bCs/>
          <w:color w:val="0070C0"/>
          <w:sz w:val="48"/>
          <w:szCs w:val="56"/>
          <w:lang w:val="en-GB"/>
        </w:rPr>
      </w:pPr>
    </w:p>
    <w:p>
      <w:pPr>
        <w:suppressAutoHyphens/>
        <w:spacing w:before="40" w:after="96" w:afterLines="40" w:line="360" w:lineRule="auto"/>
        <w:jc w:val="center"/>
        <w:rPr>
          <w:rFonts w:asciiTheme="minorHAnsi" w:hAnsiTheme="minorHAnsi" w:cstheme="minorHAnsi"/>
          <w:b/>
          <w:bCs/>
          <w:color w:val="0070C0"/>
          <w:sz w:val="48"/>
          <w:szCs w:val="56"/>
          <w:u w:val="single"/>
          <w:lang w:val="en-GB"/>
        </w:rPr>
      </w:pPr>
      <w:r>
        <w:rPr>
          <w:rFonts w:asciiTheme="minorHAnsi" w:hAnsiTheme="minorHAnsi" w:cstheme="minorHAnsi"/>
          <w:b/>
          <w:bCs/>
          <w:color w:val="0070C0"/>
          <w:sz w:val="48"/>
          <w:szCs w:val="56"/>
          <w:u w:val="single"/>
          <w:lang w:val="en-GB"/>
        </w:rPr>
        <w:t>Certificate</w:t>
      </w:r>
    </w:p>
    <w:p>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This is to certify that the internship report entitled </w:t>
      </w:r>
      <w:r>
        <w:rPr>
          <w:rFonts w:ascii="Times New Roman" w:hAnsi="Times New Roman"/>
          <w:color w:val="FF0000"/>
          <w:sz w:val="24"/>
          <w:szCs w:val="24"/>
        </w:rPr>
        <w:t>Process Mining Virtual Internship</w:t>
      </w:r>
      <w:r>
        <w:rPr>
          <w:rFonts w:ascii="Times New Roman" w:hAnsi="Times New Roman"/>
          <w:sz w:val="24"/>
          <w:szCs w:val="24"/>
        </w:rPr>
        <w:t xml:space="preserve"> is the bonafide work carried out by</w:t>
      </w:r>
      <w:r>
        <w:rPr>
          <w:rFonts w:ascii="Times New Roman" w:hAnsi="Times New Roman"/>
          <w:b/>
          <w:color w:val="00B0F0"/>
          <w:sz w:val="24"/>
          <w:szCs w:val="24"/>
        </w:rPr>
        <w:t xml:space="preserve"> P. HARSHITHA </w:t>
      </w:r>
      <w:r>
        <w:rPr>
          <w:rFonts w:ascii="Times New Roman" w:hAnsi="Times New Roman"/>
          <w:sz w:val="24"/>
          <w:szCs w:val="24"/>
        </w:rPr>
        <w:t xml:space="preserve">bearing Roll Number </w:t>
      </w:r>
      <w:r>
        <w:rPr>
          <w:rFonts w:ascii="Times New Roman" w:hAnsi="Times New Roman"/>
          <w:color w:val="00B0F0"/>
          <w:sz w:val="24"/>
          <w:szCs w:val="24"/>
        </w:rPr>
        <w:t xml:space="preserve">214G1A3223 </w:t>
      </w:r>
      <w:r>
        <w:rPr>
          <w:rFonts w:ascii="Times New Roman" w:hAnsi="Times New Roman"/>
          <w:sz w:val="24"/>
          <w:szCs w:val="24"/>
        </w:rPr>
        <w:t xml:space="preserve">in partial fulfilment of the requirements for the award of the degree of </w:t>
      </w:r>
      <w:r>
        <w:rPr>
          <w:rFonts w:ascii="Times New Roman" w:hAnsi="Times New Roman"/>
          <w:b/>
          <w:color w:val="00B050"/>
          <w:sz w:val="24"/>
          <w:szCs w:val="24"/>
        </w:rPr>
        <w:t xml:space="preserve">Bachelor of Technology </w:t>
      </w:r>
      <w:r>
        <w:rPr>
          <w:rFonts w:ascii="Times New Roman" w:hAnsi="Times New Roman"/>
          <w:sz w:val="24"/>
          <w:szCs w:val="24"/>
        </w:rPr>
        <w:t xml:space="preserve">in </w:t>
      </w:r>
      <w:r>
        <w:rPr>
          <w:rFonts w:ascii="Times New Roman" w:hAnsi="Times New Roman"/>
          <w:b/>
          <w:color w:val="00B050"/>
          <w:sz w:val="24"/>
          <w:szCs w:val="24"/>
        </w:rPr>
        <w:t xml:space="preserve">Computer Science and Engineering (Data Science) </w:t>
      </w:r>
      <w:r>
        <w:rPr>
          <w:rFonts w:ascii="Times New Roman" w:hAnsi="Times New Roman"/>
          <w:sz w:val="24"/>
          <w:szCs w:val="24"/>
        </w:rPr>
        <w:t>for four months from May 2023 to July 2023.</w:t>
      </w:r>
    </w:p>
    <w:p>
      <w:pPr>
        <w:tabs>
          <w:tab w:val="left" w:pos="2429"/>
        </w:tabs>
        <w:spacing w:line="360" w:lineRule="auto"/>
        <w:jc w:val="both"/>
        <w:rPr>
          <w:rFonts w:ascii="Times New Roman" w:hAnsi="Times New Roman"/>
          <w:sz w:val="24"/>
          <w:szCs w:val="24"/>
        </w:rPr>
      </w:pPr>
    </w:p>
    <w:p>
      <w:pPr>
        <w:tabs>
          <w:tab w:val="left" w:pos="2429"/>
        </w:tabs>
        <w:spacing w:line="360" w:lineRule="auto"/>
        <w:jc w:val="both"/>
        <w:rPr>
          <w:rFonts w:ascii="Times New Roman" w:hAnsi="Times New Roman"/>
          <w:sz w:val="24"/>
          <w:szCs w:val="24"/>
        </w:rPr>
      </w:pPr>
    </w:p>
    <w:p>
      <w:pPr>
        <w:spacing w:after="0" w:line="480" w:lineRule="auto"/>
        <w:jc w:val="both"/>
        <w:rPr>
          <w:rFonts w:ascii="Times New Roman" w:hAnsi="Times New Roman"/>
          <w:b/>
          <w:bCs/>
          <w:sz w:val="24"/>
          <w:szCs w:val="24"/>
        </w:rPr>
      </w:pPr>
      <w:r>
        <w:rPr>
          <w:rFonts w:ascii="Times New Roman" w:hAnsi="Times New Roman"/>
          <w:b/>
          <w:bCs/>
          <w:sz w:val="24"/>
          <w:szCs w:val="24"/>
        </w:rPr>
        <w:t xml:space="preserve"> </w:t>
      </w:r>
    </w:p>
    <w:p>
      <w:pPr>
        <w:spacing w:after="0" w:line="480" w:lineRule="auto"/>
        <w:jc w:val="both"/>
        <w:rPr>
          <w:rFonts w:ascii="Times New Roman" w:hAnsi="Times New Roman"/>
          <w:b/>
          <w:bCs/>
          <w:sz w:val="24"/>
          <w:szCs w:val="24"/>
        </w:rPr>
      </w:pPr>
      <w:r>
        <w:rPr>
          <w:rFonts w:ascii="Times New Roman" w:hAnsi="Times New Roman"/>
          <w:b/>
          <w:bCs/>
          <w:sz w:val="24"/>
          <w:szCs w:val="24"/>
        </w:rPr>
        <w:t>Internship Coordinator</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 xml:space="preserve">       Head of the Department</w:t>
      </w:r>
    </w:p>
    <w:p>
      <w:pPr>
        <w:spacing w:after="0" w:line="240" w:lineRule="auto"/>
        <w:jc w:val="both"/>
        <w:rPr>
          <w:rFonts w:ascii="Times New Roman" w:hAnsi="Times New Roman"/>
          <w:bCs/>
          <w:sz w:val="24"/>
          <w:szCs w:val="24"/>
          <w:vertAlign w:val="subscript"/>
        </w:rPr>
      </w:pPr>
      <w:r>
        <w:rPr>
          <w:rFonts w:ascii="Times New Roman" w:hAnsi="Times New Roman"/>
          <w:bCs/>
          <w:sz w:val="24"/>
          <w:szCs w:val="24"/>
        </w:rPr>
        <w:t xml:space="preserve">Mr. P. Veera Prakash, </w:t>
      </w:r>
      <w:r>
        <w:rPr>
          <w:rFonts w:ascii="Times New Roman" w:hAnsi="Times New Roman"/>
          <w:bCs/>
          <w:sz w:val="24"/>
          <w:szCs w:val="24"/>
          <w:vertAlign w:val="subscript"/>
        </w:rPr>
        <w:t>M.Tech., (Ph.D.),</w:t>
      </w:r>
      <w:r>
        <w:rPr>
          <w:rFonts w:ascii="Times New Roman" w:hAnsi="Times New Roman"/>
          <w:bCs/>
          <w:sz w:val="24"/>
          <w:szCs w:val="24"/>
        </w:rPr>
        <w:tab/>
      </w:r>
      <w:r>
        <w:rPr>
          <w:rFonts w:ascii="Times New Roman" w:hAnsi="Times New Roman"/>
          <w:bCs/>
          <w:sz w:val="24"/>
          <w:szCs w:val="24"/>
        </w:rPr>
        <w:t xml:space="preserve">                          Dr. P. Chitralingappa, </w:t>
      </w:r>
      <w:r>
        <w:rPr>
          <w:rFonts w:ascii="Times New Roman" w:hAnsi="Times New Roman"/>
          <w:bCs/>
          <w:sz w:val="24"/>
          <w:szCs w:val="24"/>
          <w:vertAlign w:val="subscript"/>
        </w:rPr>
        <w:t>M.Tech., Ph.D.,</w:t>
      </w:r>
    </w:p>
    <w:p>
      <w:pPr>
        <w:spacing w:after="0" w:line="240" w:lineRule="auto"/>
        <w:jc w:val="both"/>
        <w:rPr>
          <w:rFonts w:ascii="Times New Roman" w:hAnsi="Times New Roman"/>
          <w:b/>
          <w:bCs/>
          <w:sz w:val="24"/>
          <w:szCs w:val="24"/>
        </w:rPr>
      </w:pPr>
      <w:r>
        <w:rPr>
          <w:rFonts w:ascii="Times New Roman" w:hAnsi="Times New Roman"/>
          <w:bCs/>
          <w:sz w:val="24"/>
          <w:szCs w:val="24"/>
        </w:rPr>
        <w:t>Assistant Professor &amp; HOD of CSE</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 xml:space="preserve">                   Associate Professor</w:t>
      </w:r>
      <w:r>
        <w:rPr>
          <w:rFonts w:ascii="Times New Roman" w:hAnsi="Times New Roman"/>
          <w:b/>
          <w:bCs/>
          <w:sz w:val="24"/>
          <w:szCs w:val="24"/>
          <w:vertAlign w:val="subscript"/>
        </w:rPr>
        <w:tab/>
      </w:r>
      <w:r>
        <w:rPr>
          <w:rFonts w:ascii="Times New Roman" w:hAnsi="Times New Roman"/>
          <w:b/>
          <w:bCs/>
          <w:sz w:val="24"/>
          <w:szCs w:val="24"/>
          <w:vertAlign w:val="subscript"/>
        </w:rPr>
        <w:tab/>
      </w:r>
    </w:p>
    <w:p>
      <w:pPr>
        <w:jc w:val="center"/>
        <w:rPr>
          <w:rFonts w:ascii="Times New Roman" w:hAnsi="Times New Roman"/>
          <w:b/>
          <w:sz w:val="24"/>
          <w:szCs w:val="24"/>
        </w:rPr>
      </w:pPr>
    </w:p>
    <w:p>
      <w:pPr>
        <w:spacing w:after="120" w:line="360" w:lineRule="auto"/>
        <w:rPr>
          <w:rFonts w:ascii="Times New Roman" w:hAnsi="Times New Roman"/>
          <w:b/>
          <w:sz w:val="24"/>
          <w:szCs w:val="24"/>
        </w:rPr>
      </w:pPr>
      <w:r>
        <w:rPr>
          <w:rFonts w:ascii="Times New Roman" w:hAnsi="Times New Roman"/>
          <w:sz w:val="24"/>
          <w:szCs w:val="24"/>
        </w:rPr>
        <w:t xml:space="preserve">Date: </w:t>
      </w:r>
      <w:r>
        <w:rPr>
          <w:rFonts w:ascii="Times New Roman" w:hAnsi="Times New Roman"/>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pPr>
        <w:spacing w:after="120" w:line="360" w:lineRule="auto"/>
        <w:rPr>
          <w:rFonts w:ascii="Times New Roman" w:hAnsi="Times New Roman"/>
          <w:sz w:val="24"/>
          <w:szCs w:val="24"/>
        </w:rPr>
      </w:pPr>
      <w:r>
        <w:rPr>
          <w:rFonts w:ascii="Times New Roman" w:hAnsi="Times New Roman"/>
          <w:sz w:val="24"/>
          <w:szCs w:val="24"/>
        </w:rPr>
        <w:t>Place: Ananthapuramu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EXTERNAL EXAMINER</w:t>
      </w:r>
    </w:p>
    <w:p>
      <w:pPr>
        <w:spacing w:after="120" w:line="360" w:lineRule="auto"/>
        <w:rPr>
          <w:rFonts w:ascii="Times New Roman" w:hAnsi="Times New Roman"/>
          <w:sz w:val="24"/>
          <w:szCs w:val="24"/>
        </w:rPr>
      </w:pPr>
    </w:p>
    <w:p>
      <w:pPr>
        <w:spacing w:before="120" w:after="120" w:line="360" w:lineRule="auto"/>
        <w:rPr>
          <w:rFonts w:ascii="Times New Roman" w:hAnsi="Times New Roman"/>
          <w:b/>
          <w:sz w:val="32"/>
          <w:szCs w:val="32"/>
        </w:rPr>
      </w:pPr>
      <w:r>
        <w:rPr>
          <w:rFonts w:ascii="Times New Roman" w:hAnsi="Times New Roman"/>
          <w:b/>
          <w:sz w:val="32"/>
          <w:szCs w:val="32"/>
        </w:rPr>
        <w:t xml:space="preserve">                                         </w:t>
      </w:r>
    </w:p>
    <w:p>
      <w:pPr>
        <w:spacing w:before="120" w:after="120" w:line="360" w:lineRule="auto"/>
        <w:jc w:val="center"/>
        <w:rPr>
          <w:rFonts w:ascii="Times New Roman" w:hAnsi="Times New Roman"/>
          <w:sz w:val="32"/>
          <w:szCs w:val="32"/>
        </w:rPr>
      </w:pPr>
      <w:r>
        <w:rPr>
          <w:rFonts w:ascii="Times New Roman" w:hAnsi="Times New Roman"/>
          <w:b/>
          <w:sz w:val="32"/>
          <w:szCs w:val="32"/>
        </w:rPr>
        <w:t>PREFACE</w:t>
      </w:r>
    </w:p>
    <w:p>
      <w:pPr>
        <w:spacing w:before="120" w:after="120" w:line="360" w:lineRule="auto"/>
      </w:pPr>
    </w:p>
    <w:p>
      <w:pPr>
        <w:spacing w:before="120" w:after="120" w:line="360" w:lineRule="auto"/>
        <w:ind w:firstLine="720"/>
        <w:jc w:val="both"/>
      </w:pPr>
      <w:r>
        <w:rPr>
          <w:rFonts w:ascii="Times New Roman" w:hAnsi="Times New Roman"/>
          <w:color w:val="1F2121"/>
          <w:sz w:val="24"/>
        </w:rPr>
        <w:t xml:space="preserve">Celonis is actually a German software company, but it is strongly internationalised, with headquarters in Munich and New York.Founded in 1811 by three university students, Celonis market leading platform (Gartner, 1819) has helped companies achieve process excellence by removing operational friction points with its Intelligent Business Cloud platform. </w:t>
      </w:r>
      <w:r>
        <w:rPr>
          <w:rFonts w:ascii="Times New Roman" w:hAnsi="Times New Roman"/>
          <w:sz w:val="24"/>
        </w:rPr>
        <w:t xml:space="preserve">Celonis has developed software that does process mining. Process mining is a technology that allows processes to be analyzed based on data. Processes such as deliveries, productions, or even orders can be recorded and evaluated. The aim behind this is to uncover inefficiencies and uncover potential areas for improvement. Especially in huge companies with cross-departmental processes, it is almost impossible to know, let alone understand, the entire process at a certain point. </w:t>
      </w:r>
    </w:p>
    <w:p>
      <w:pPr>
        <w:spacing w:before="120" w:after="120" w:line="360" w:lineRule="auto"/>
        <w:ind w:left="1099"/>
      </w:pPr>
    </w:p>
    <w:p>
      <w:pPr>
        <w:spacing w:before="120" w:after="120" w:line="360" w:lineRule="auto"/>
        <w:ind w:right="406" w:firstLine="720"/>
        <w:jc w:val="both"/>
      </w:pPr>
      <w:r>
        <w:rPr>
          <w:rFonts w:ascii="Times New Roman" w:hAnsi="Times New Roman"/>
          <w:sz w:val="24"/>
        </w:rPr>
        <w:t xml:space="preserve">Celonis software is called an "Execution Management System". In concrete terms, this means that digital processes are automatically recorded and mapped. This is to create a completely objective and data-driven picture of the company's internal processes. The data for this is usually already available in software such as SAP. Celonis offers a comprehensive suite of tools that enable businesses to: Discover processes, Diagnose Issues, Optimize Performance, Monitor in Real-Time, Predict and Simulate. "Process mining delivers insights that enable faster, smarter decisions and stronger performance on an organization’s most critical priorities." </w:t>
      </w:r>
    </w:p>
    <w:p>
      <w:pPr>
        <w:spacing w:before="120" w:after="120" w:line="360" w:lineRule="auto"/>
        <w:ind w:left="1099"/>
        <w:rPr>
          <w:rFonts w:ascii="Times New Roman" w:hAnsi="Times New Roman"/>
          <w:sz w:val="24"/>
        </w:rPr>
      </w:pPr>
    </w:p>
    <w:p>
      <w:pPr>
        <w:spacing w:after="0" w:line="240" w:lineRule="auto"/>
        <w:rPr>
          <w:rFonts w:ascii="Times New Roman" w:hAnsi="Times New Roman"/>
          <w:sz w:val="24"/>
        </w:rPr>
      </w:pPr>
      <w:r>
        <w:rPr>
          <w:rFonts w:ascii="Times New Roman" w:hAnsi="Times New Roman"/>
          <w:sz w:val="24"/>
        </w:rPr>
        <w:br w:type="page"/>
      </w:r>
    </w:p>
    <w:p>
      <w:pPr>
        <w:spacing w:after="0"/>
        <w:ind w:right="10460"/>
      </w:pPr>
    </w:p>
    <w:p>
      <w:pPr>
        <w:spacing w:line="240" w:lineRule="auto"/>
        <w:jc w:val="center"/>
        <w:rPr>
          <w:rFonts w:ascii="Times New Roman" w:hAnsi="Times New Roman"/>
          <w:b/>
          <w:bCs/>
          <w:kern w:val="36"/>
          <w:sz w:val="32"/>
          <w:szCs w:val="32"/>
        </w:rPr>
      </w:pPr>
      <w:r>
        <w:rPr>
          <w:rFonts w:ascii="Times New Roman" w:hAnsi="Times New Roman"/>
          <w:b/>
          <w:bCs/>
          <w:kern w:val="36"/>
          <w:sz w:val="32"/>
          <w:szCs w:val="32"/>
        </w:rPr>
        <w:t>ACKNOWLEDGEMENT</w:t>
      </w:r>
    </w:p>
    <w:p>
      <w:pPr>
        <w:spacing w:line="240" w:lineRule="auto"/>
        <w:jc w:val="center"/>
        <w:rPr>
          <w:rFonts w:ascii="Times New Roman" w:hAnsi="Times New Roman"/>
          <w:b/>
          <w:bCs/>
          <w:kern w:val="36"/>
          <w:sz w:val="24"/>
          <w:szCs w:val="24"/>
        </w:rPr>
      </w:pPr>
    </w:p>
    <w:p>
      <w:pPr>
        <w:pStyle w:val="33"/>
        <w:rPr>
          <w:szCs w:val="24"/>
        </w:rPr>
      </w:pPr>
      <w:r>
        <w:rPr>
          <w:szCs w:val="24"/>
        </w:rPr>
        <w:t xml:space="preserve">The satisfaction and euphoria that accompany the successful completion of any task would be incomplete without the mention of people who made it possible, whose constant guidance and encouragement crowned our efforts with success. It is a pleasant aspect that I have now the opportunity to express my gratitude for all of them. </w:t>
      </w:r>
    </w:p>
    <w:p>
      <w:pPr>
        <w:pStyle w:val="33"/>
        <w:ind w:firstLine="360"/>
        <w:rPr>
          <w:szCs w:val="24"/>
        </w:rPr>
      </w:pPr>
    </w:p>
    <w:p>
      <w:pPr>
        <w:pStyle w:val="33"/>
        <w:rPr>
          <w:szCs w:val="24"/>
        </w:rPr>
      </w:pPr>
      <w:r>
        <w:rPr>
          <w:szCs w:val="24"/>
        </w:rPr>
        <w:t xml:space="preserve">It is with immense pleasure that I would like to express my indebted gratitude to my internship coordinator </w:t>
      </w:r>
      <w:r>
        <w:rPr>
          <w:b/>
          <w:bCs/>
          <w:szCs w:val="24"/>
        </w:rPr>
        <w:t>Mr. P. Veera Prakash, Assistant Professor &amp; HOD, Department of Computer Science and Engineering</w:t>
      </w:r>
      <w:r>
        <w:rPr>
          <w:bCs/>
          <w:szCs w:val="24"/>
          <w:lang w:val="en-GB"/>
        </w:rPr>
        <w:t xml:space="preserve">, </w:t>
      </w:r>
      <w:r>
        <w:rPr>
          <w:szCs w:val="24"/>
        </w:rPr>
        <w:t>who has supported me a lot and encouraged me in every step of the internship work. I thank him for the stimulating support, constant encouragement and constructive criticism which have made possible to bring out this internship work.</w:t>
      </w:r>
    </w:p>
    <w:p>
      <w:pPr>
        <w:pStyle w:val="33"/>
        <w:rPr>
          <w:szCs w:val="24"/>
        </w:rPr>
      </w:pPr>
    </w:p>
    <w:p>
      <w:pPr>
        <w:pStyle w:val="33"/>
        <w:rPr>
          <w:szCs w:val="24"/>
        </w:rPr>
      </w:pPr>
      <w:r>
        <w:rPr>
          <w:szCs w:val="24"/>
        </w:rPr>
        <w:t xml:space="preserve">I am very much thankful to </w:t>
      </w:r>
      <w:r>
        <w:rPr>
          <w:b/>
          <w:bCs/>
          <w:szCs w:val="24"/>
        </w:rPr>
        <w:t>Dr. P. Chitralingappa, Associate Professor &amp; HOD, Computer Science and Engineering (Data Science),</w:t>
      </w:r>
      <w:r>
        <w:rPr>
          <w:szCs w:val="24"/>
        </w:rPr>
        <w:t xml:space="preserve"> for his kind support and for providing necessary facilities to carry out the work.</w:t>
      </w:r>
    </w:p>
    <w:p>
      <w:pPr>
        <w:pStyle w:val="32"/>
        <w:spacing w:after="0" w:line="360" w:lineRule="auto"/>
        <w:rPr>
          <w:rFonts w:ascii="Times New Roman" w:hAnsi="Times New Roman"/>
          <w:i w:val="0"/>
          <w:iCs w:val="0"/>
          <w:sz w:val="24"/>
          <w:szCs w:val="24"/>
        </w:rPr>
      </w:pPr>
    </w:p>
    <w:p>
      <w:pPr>
        <w:pStyle w:val="32"/>
        <w:spacing w:after="0" w:line="360" w:lineRule="auto"/>
        <w:ind w:firstLine="720"/>
        <w:rPr>
          <w:rFonts w:ascii="Times New Roman" w:hAnsi="Times New Roman"/>
          <w:i w:val="0"/>
          <w:iCs w:val="0"/>
          <w:sz w:val="24"/>
          <w:szCs w:val="24"/>
        </w:rPr>
      </w:pPr>
      <w:r>
        <w:rPr>
          <w:rFonts w:ascii="Times New Roman" w:hAnsi="Times New Roman"/>
          <w:i w:val="0"/>
          <w:iCs w:val="0"/>
          <w:sz w:val="24"/>
          <w:szCs w:val="24"/>
        </w:rPr>
        <w:t xml:space="preserve">I wish to convey my special thanks to </w:t>
      </w:r>
      <w:r>
        <w:rPr>
          <w:rFonts w:ascii="Times New Roman" w:hAnsi="Times New Roman"/>
          <w:b/>
          <w:bCs/>
          <w:i w:val="0"/>
          <w:iCs w:val="0"/>
          <w:sz w:val="24"/>
          <w:szCs w:val="24"/>
        </w:rPr>
        <w:t>Dr. G. Balakrishna</w:t>
      </w:r>
      <w:r>
        <w:rPr>
          <w:rFonts w:ascii="Times New Roman" w:hAnsi="Times New Roman"/>
          <w:b/>
          <w:bCs/>
          <w:i w:val="0"/>
          <w:sz w:val="24"/>
          <w:szCs w:val="24"/>
        </w:rPr>
        <w:t xml:space="preserve">, Principal </w:t>
      </w:r>
      <w:r>
        <w:rPr>
          <w:rFonts w:ascii="Times New Roman" w:hAnsi="Times New Roman"/>
          <w:bCs/>
          <w:i w:val="0"/>
          <w:sz w:val="24"/>
          <w:szCs w:val="24"/>
        </w:rPr>
        <w:t xml:space="preserve">of </w:t>
      </w:r>
      <w:r>
        <w:rPr>
          <w:rFonts w:ascii="Times New Roman" w:hAnsi="Times New Roman"/>
          <w:b/>
          <w:i w:val="0"/>
          <w:iCs w:val="0"/>
          <w:sz w:val="24"/>
          <w:szCs w:val="24"/>
        </w:rPr>
        <w:t xml:space="preserve">Srinivasa Ramanujan Institute of Technology </w:t>
      </w:r>
      <w:r>
        <w:rPr>
          <w:rFonts w:ascii="Times New Roman" w:hAnsi="Times New Roman"/>
          <w:i w:val="0"/>
          <w:iCs w:val="0"/>
          <w:sz w:val="24"/>
          <w:szCs w:val="24"/>
        </w:rPr>
        <w:t>for giving the required information in doing my internship. Not to forget, I thank all other faculty and non-teaching staff, and my friends who had directly or indirectly helped and supported me in completing my internship in time.</w:t>
      </w:r>
    </w:p>
    <w:p>
      <w:pPr>
        <w:pStyle w:val="32"/>
        <w:spacing w:after="0" w:line="360" w:lineRule="auto"/>
        <w:rPr>
          <w:rFonts w:ascii="Times New Roman" w:hAnsi="Times New Roman"/>
          <w:i w:val="0"/>
          <w:iCs w:val="0"/>
          <w:sz w:val="24"/>
          <w:szCs w:val="24"/>
        </w:rPr>
      </w:pPr>
    </w:p>
    <w:p>
      <w:pPr>
        <w:pStyle w:val="32"/>
        <w:spacing w:after="0" w:line="360" w:lineRule="auto"/>
        <w:ind w:firstLine="720"/>
        <w:rPr>
          <w:rFonts w:ascii="Times New Roman" w:hAnsi="Times New Roman"/>
          <w:b/>
          <w:i w:val="0"/>
          <w:iCs w:val="0"/>
          <w:sz w:val="24"/>
          <w:szCs w:val="24"/>
        </w:rPr>
      </w:pPr>
      <w:r>
        <w:rPr>
          <w:rFonts w:ascii="Times New Roman" w:hAnsi="Times New Roman"/>
          <w:i w:val="0"/>
          <w:iCs w:val="0"/>
          <w:sz w:val="24"/>
          <w:szCs w:val="24"/>
        </w:rPr>
        <w:t xml:space="preserve">I also express our sincere thanks to </w:t>
      </w:r>
      <w:r>
        <w:rPr>
          <w:rFonts w:ascii="Times New Roman" w:hAnsi="Times New Roman"/>
          <w:bCs/>
          <w:i w:val="0"/>
          <w:iCs w:val="0"/>
          <w:sz w:val="24"/>
          <w:szCs w:val="24"/>
        </w:rPr>
        <w:t xml:space="preserve">the Management </w:t>
      </w:r>
      <w:r>
        <w:rPr>
          <w:rFonts w:ascii="Times New Roman" w:hAnsi="Times New Roman"/>
          <w:i w:val="0"/>
          <w:iCs w:val="0"/>
          <w:sz w:val="24"/>
          <w:szCs w:val="24"/>
        </w:rPr>
        <w:t>for providing excellent facilities and support</w:t>
      </w:r>
      <w:r>
        <w:rPr>
          <w:rFonts w:ascii="Times New Roman" w:hAnsi="Times New Roman"/>
          <w:b/>
          <w:i w:val="0"/>
          <w:iCs w:val="0"/>
          <w:sz w:val="24"/>
          <w:szCs w:val="24"/>
        </w:rPr>
        <w:t xml:space="preserve">. </w:t>
      </w:r>
    </w:p>
    <w:p>
      <w:pPr>
        <w:pStyle w:val="32"/>
        <w:spacing w:after="0" w:line="360" w:lineRule="auto"/>
        <w:ind w:firstLine="720"/>
        <w:rPr>
          <w:rFonts w:ascii="Times New Roman" w:hAnsi="Times New Roman"/>
          <w:i w:val="0"/>
          <w:iCs w:val="0"/>
          <w:sz w:val="24"/>
          <w:szCs w:val="24"/>
        </w:rPr>
      </w:pPr>
    </w:p>
    <w:p>
      <w:pPr>
        <w:pStyle w:val="32"/>
        <w:spacing w:after="0" w:line="360" w:lineRule="auto"/>
        <w:ind w:firstLine="720"/>
        <w:rPr>
          <w:rFonts w:ascii="Times New Roman" w:hAnsi="Times New Roman"/>
          <w:b/>
          <w:i w:val="0"/>
          <w:sz w:val="24"/>
          <w:szCs w:val="24"/>
        </w:rPr>
      </w:pPr>
      <w:r>
        <w:rPr>
          <w:rFonts w:ascii="Times New Roman" w:hAnsi="Times New Roman"/>
          <w:i w:val="0"/>
          <w:iCs w:val="0"/>
          <w:sz w:val="24"/>
          <w:szCs w:val="24"/>
        </w:rPr>
        <w:t xml:space="preserve">Finally, I wish to convey my gratitude to my family who fostered all the requirements and facilities that I need. </w:t>
      </w:r>
    </w:p>
    <w:p>
      <w:pPr>
        <w:pStyle w:val="32"/>
        <w:spacing w:after="0" w:line="360" w:lineRule="auto"/>
        <w:ind w:firstLine="720"/>
        <w:rPr>
          <w:rFonts w:ascii="Times New Roman" w:hAnsi="Times New Roman"/>
          <w:b/>
          <w:i w:val="0"/>
          <w:sz w:val="24"/>
          <w:szCs w:val="24"/>
        </w:rPr>
      </w:pPr>
    </w:p>
    <w:p>
      <w:pPr>
        <w:pStyle w:val="32"/>
        <w:spacing w:after="0" w:line="360" w:lineRule="auto"/>
        <w:ind w:firstLine="720"/>
        <w:rPr>
          <w:rFonts w:ascii="Times New Roman" w:hAnsi="Times New Roman"/>
          <w:b/>
          <w:i w:val="0"/>
          <w:sz w:val="10"/>
          <w:szCs w:val="24"/>
        </w:rPr>
      </w:pPr>
    </w:p>
    <w:p>
      <w:pPr>
        <w:spacing w:after="0" w:line="360" w:lineRule="auto"/>
        <w:jc w:val="right"/>
        <w:rPr>
          <w:rFonts w:ascii="Times New Roman" w:hAnsi="Times New Roman"/>
          <w:b/>
          <w:sz w:val="24"/>
          <w:szCs w:val="24"/>
        </w:rPr>
      </w:pPr>
      <w:r>
        <w:rPr>
          <w:rFonts w:ascii="Times New Roman" w:hAnsi="Times New Roman"/>
          <w:b/>
          <w:sz w:val="24"/>
          <w:szCs w:val="24"/>
        </w:rPr>
        <w:t xml:space="preserve">                                                                                                   P.HARSHITHA</w:t>
      </w:r>
    </w:p>
    <w:p>
      <w:pPr>
        <w:spacing w:after="0" w:line="360" w:lineRule="auto"/>
        <w:jc w:val="right"/>
        <w:rPr>
          <w:rFonts w:ascii="Times New Roman" w:hAnsi="Times New Roman"/>
          <w:b/>
          <w:sz w:val="24"/>
          <w:szCs w:val="24"/>
        </w:rPr>
      </w:pPr>
      <w:r>
        <w:rPr>
          <w:rFonts w:ascii="Times New Roman" w:hAnsi="Times New Roman"/>
          <w:b/>
          <w:sz w:val="24"/>
          <w:szCs w:val="24"/>
        </w:rPr>
        <w:t>(214G1A3223)</w:t>
      </w:r>
    </w:p>
    <w:p>
      <w:pPr>
        <w:tabs>
          <w:tab w:val="center" w:pos="4527"/>
          <w:tab w:val="center" w:pos="7081"/>
        </w:tabs>
        <w:jc w:val="center"/>
        <w:rPr>
          <w:sz w:val="32"/>
          <w:szCs w:val="32"/>
        </w:rPr>
      </w:pPr>
      <w:r>
        <w:rPr>
          <w:rFonts w:ascii="Times New Roman" w:hAnsi="Times New Roman"/>
          <w:b/>
          <w:sz w:val="32"/>
          <w:szCs w:val="32"/>
        </w:rPr>
        <w:t>INDEX</w:t>
      </w:r>
    </w:p>
    <w:p>
      <w:pPr>
        <w:tabs>
          <w:tab w:val="center" w:pos="1000"/>
          <w:tab w:val="right" w:pos="9341"/>
        </w:tabs>
        <w:spacing w:before="120" w:after="120" w:line="360" w:lineRule="auto"/>
        <w:rPr>
          <w:sz w:val="28"/>
          <w:szCs w:val="28"/>
        </w:rPr>
      </w:pPr>
      <w:r>
        <w:t xml:space="preserve">  </w:t>
      </w:r>
      <w:r>
        <w:rPr>
          <w:rFonts w:ascii="Times New Roman" w:hAnsi="Times New Roman"/>
          <w:b/>
          <w:sz w:val="28"/>
          <w:szCs w:val="28"/>
        </w:rPr>
        <w:t>Contents</w:t>
      </w:r>
      <w:r>
        <w:rPr>
          <w:rFonts w:ascii="Times New Roman" w:hAnsi="Times New Roman"/>
          <w:sz w:val="28"/>
          <w:szCs w:val="28"/>
        </w:rPr>
        <w:tab/>
      </w:r>
      <w:r>
        <w:rPr>
          <w:rFonts w:ascii="Times New Roman" w:hAnsi="Times New Roman"/>
          <w:b/>
          <w:sz w:val="28"/>
          <w:szCs w:val="28"/>
        </w:rPr>
        <w:t>Page No</w:t>
      </w:r>
    </w:p>
    <w:p>
      <w:pPr>
        <w:tabs>
          <w:tab w:val="center" w:pos="1308"/>
          <w:tab w:val="left" w:pos="8647"/>
          <w:tab w:val="center" w:pos="8975"/>
        </w:tabs>
        <w:spacing w:before="120" w:after="120" w:line="360" w:lineRule="auto"/>
        <w:rPr>
          <w:bCs/>
        </w:rPr>
      </w:pPr>
      <w:r>
        <w:tab/>
      </w:r>
      <w:r>
        <w:t xml:space="preserve"> </w:t>
      </w:r>
      <w:r>
        <w:rPr>
          <w:rFonts w:ascii="Times New Roman" w:hAnsi="Times New Roman"/>
          <w:b/>
          <w:sz w:val="24"/>
        </w:rPr>
        <w:t xml:space="preserve">List of Figures                                                                                                            </w:t>
      </w:r>
      <w:r>
        <w:rPr>
          <w:rFonts w:ascii="Times New Roman" w:hAnsi="Times New Roman"/>
          <w:bCs/>
          <w:sz w:val="24"/>
        </w:rPr>
        <w:t>vii</w:t>
      </w:r>
    </w:p>
    <w:p>
      <w:pPr>
        <w:tabs>
          <w:tab w:val="center" w:pos="1608"/>
          <w:tab w:val="center" w:pos="8647"/>
        </w:tabs>
        <w:spacing w:before="120" w:after="120" w:line="360" w:lineRule="auto"/>
      </w:pPr>
      <w:r>
        <w:rPr>
          <w:rFonts w:ascii="Times New Roman" w:hAnsi="Times New Roman"/>
          <w:b/>
          <w:sz w:val="24"/>
        </w:rPr>
        <w:t>List of Abbreviations</w:t>
      </w:r>
      <w:r>
        <w:rPr>
          <w:rFonts w:ascii="Times New Roman" w:hAnsi="Times New Roman"/>
          <w:sz w:val="20"/>
        </w:rPr>
        <w:tab/>
      </w:r>
      <w:r>
        <w:rPr>
          <w:rFonts w:ascii="Times New Roman" w:hAnsi="Times New Roman"/>
          <w:sz w:val="20"/>
        </w:rPr>
        <w:t xml:space="preserve">            </w:t>
      </w:r>
      <w:r>
        <w:rPr>
          <w:rFonts w:ascii="Times New Roman" w:hAnsi="Times New Roman"/>
          <w:sz w:val="24"/>
        </w:rPr>
        <w:t>viii</w:t>
      </w:r>
    </w:p>
    <w:p>
      <w:pPr>
        <w:tabs>
          <w:tab w:val="center" w:pos="1780"/>
          <w:tab w:val="center" w:pos="8942"/>
        </w:tabs>
        <w:spacing w:before="120" w:after="120" w:line="360" w:lineRule="auto"/>
      </w:pPr>
      <w:r>
        <w:rPr>
          <w:rFonts w:ascii="Times New Roman" w:hAnsi="Times New Roman"/>
          <w:b/>
          <w:sz w:val="24"/>
        </w:rPr>
        <w:t>Chapter 1: Introduction</w:t>
      </w:r>
      <w:r>
        <w:rPr>
          <w:rFonts w:ascii="Times New Roman" w:hAnsi="Times New Roman"/>
          <w:b/>
          <w:sz w:val="24"/>
        </w:rPr>
        <w:tab/>
      </w:r>
      <w:r>
        <w:rPr>
          <w:rFonts w:ascii="Times New Roman" w:hAnsi="Times New Roman"/>
          <w:bCs/>
          <w:sz w:val="24"/>
        </w:rPr>
        <w:t>1</w:t>
      </w:r>
    </w:p>
    <w:p>
      <w:pPr>
        <w:tabs>
          <w:tab w:val="center" w:pos="2681"/>
          <w:tab w:val="center" w:pos="8930"/>
        </w:tabs>
        <w:spacing w:before="120" w:after="120" w:line="360" w:lineRule="auto"/>
      </w:pPr>
      <w:r>
        <w:rPr>
          <w:rFonts w:ascii="Times New Roman" w:hAnsi="Times New Roman"/>
          <w:b/>
          <w:sz w:val="24"/>
        </w:rPr>
        <w:t>Chapter 2: Process Mining Fundamentals</w:t>
      </w:r>
      <w:r>
        <w:rPr>
          <w:rFonts w:ascii="Times New Roman" w:hAnsi="Times New Roman"/>
          <w:sz w:val="20"/>
        </w:rPr>
        <w:tab/>
      </w:r>
      <w:r>
        <w:rPr>
          <w:rFonts w:ascii="Times New Roman" w:hAnsi="Times New Roman"/>
          <w:bCs/>
          <w:sz w:val="24"/>
        </w:rPr>
        <w:t>2</w:t>
      </w:r>
    </w:p>
    <w:p>
      <w:pPr>
        <w:tabs>
          <w:tab w:val="center" w:pos="2784"/>
          <w:tab w:val="center" w:pos="8940"/>
        </w:tabs>
        <w:spacing w:before="120" w:after="120" w:line="360" w:lineRule="auto"/>
      </w:pPr>
      <w:r>
        <w:rPr>
          <w:rFonts w:ascii="Times New Roman" w:hAnsi="Times New Roman"/>
          <w:b/>
          <w:sz w:val="24"/>
        </w:rPr>
        <w:t xml:space="preserve">Chapter 3: Review &amp; Interpret Analyses - </w:t>
      </w:r>
      <w:r>
        <w:rPr>
          <w:rFonts w:ascii="Times New Roman" w:hAnsi="Times New Roman"/>
          <w:b/>
          <w:sz w:val="24"/>
        </w:rPr>
        <w:tab/>
      </w:r>
      <w:r>
        <w:rPr>
          <w:rFonts w:ascii="Times New Roman" w:hAnsi="Times New Roman"/>
          <w:bCs/>
          <w:sz w:val="24"/>
        </w:rPr>
        <w:t>3-4</w:t>
      </w:r>
    </w:p>
    <w:p>
      <w:pPr>
        <w:tabs>
          <w:tab w:val="center" w:pos="2001"/>
          <w:tab w:val="center" w:pos="8841"/>
        </w:tabs>
        <w:spacing w:before="120" w:after="120" w:line="360" w:lineRule="auto"/>
      </w:pPr>
      <w:r>
        <w:rPr>
          <w:rFonts w:ascii="Times New Roman" w:hAnsi="Times New Roman"/>
          <w:sz w:val="24"/>
        </w:rPr>
        <w:t xml:space="preserve">               3.1 Variant Explorer </w:t>
      </w:r>
      <w:r>
        <w:rPr>
          <w:rFonts w:ascii="Times New Roman" w:hAnsi="Times New Roman"/>
          <w:sz w:val="24"/>
        </w:rPr>
        <w:tab/>
      </w:r>
      <w:r>
        <w:rPr>
          <w:rFonts w:ascii="Times New Roman" w:hAnsi="Times New Roman"/>
          <w:sz w:val="24"/>
        </w:rPr>
        <w:t xml:space="preserve">  3 </w:t>
      </w:r>
    </w:p>
    <w:p>
      <w:pPr>
        <w:tabs>
          <w:tab w:val="center" w:pos="2008"/>
          <w:tab w:val="center" w:pos="8841"/>
        </w:tabs>
        <w:spacing w:before="120" w:after="120" w:line="360" w:lineRule="auto"/>
      </w:pPr>
      <w:r>
        <w:rPr>
          <w:rFonts w:ascii="Times New Roman" w:hAnsi="Times New Roman"/>
          <w:sz w:val="24"/>
        </w:rPr>
        <w:t xml:space="preserve">               3.2 Process Explorer </w:t>
      </w:r>
      <w:r>
        <w:rPr>
          <w:rFonts w:ascii="Times New Roman" w:hAnsi="Times New Roman"/>
          <w:sz w:val="24"/>
        </w:rPr>
        <w:tab/>
      </w:r>
      <w:r>
        <w:rPr>
          <w:rFonts w:ascii="Times New Roman" w:hAnsi="Times New Roman"/>
          <w:sz w:val="24"/>
        </w:rPr>
        <w:t xml:space="preserve">  3 </w:t>
      </w:r>
    </w:p>
    <w:p>
      <w:pPr>
        <w:tabs>
          <w:tab w:val="center" w:pos="2673"/>
          <w:tab w:val="center" w:pos="8841"/>
        </w:tabs>
        <w:spacing w:before="120" w:after="120" w:line="360" w:lineRule="auto"/>
      </w:pPr>
      <w:r>
        <w:t xml:space="preserve">                  </w:t>
      </w:r>
      <w:r>
        <w:rPr>
          <w:rFonts w:ascii="Times New Roman" w:hAnsi="Times New Roman"/>
          <w:sz w:val="24"/>
        </w:rPr>
        <w:t xml:space="preserve">3.3 Charts &amp; Tables, Review KPIs </w:t>
      </w:r>
      <w:r>
        <w:rPr>
          <w:rFonts w:ascii="Times New Roman" w:hAnsi="Times New Roman"/>
          <w:sz w:val="24"/>
        </w:rPr>
        <w:tab/>
      </w:r>
      <w:r>
        <w:rPr>
          <w:rFonts w:ascii="Times New Roman" w:hAnsi="Times New Roman"/>
          <w:sz w:val="24"/>
        </w:rPr>
        <w:t xml:space="preserve">  4 </w:t>
      </w:r>
    </w:p>
    <w:p>
      <w:pPr>
        <w:tabs>
          <w:tab w:val="center" w:pos="2850"/>
          <w:tab w:val="center" w:pos="8931"/>
        </w:tabs>
        <w:spacing w:before="120" w:after="120" w:line="360" w:lineRule="auto"/>
      </w:pPr>
      <w:r>
        <w:rPr>
          <w:rFonts w:ascii="Times New Roman" w:hAnsi="Times New Roman"/>
          <w:b/>
          <w:sz w:val="24"/>
        </w:rPr>
        <w:t>Chapter 4: Review &amp; Interpret Analyses – II</w:t>
      </w:r>
      <w:r>
        <w:rPr>
          <w:rFonts w:ascii="Times New Roman" w:hAnsi="Times New Roman"/>
          <w:sz w:val="20"/>
        </w:rPr>
        <w:tab/>
      </w:r>
      <w:r>
        <w:rPr>
          <w:rFonts w:ascii="Times New Roman" w:hAnsi="Times New Roman"/>
          <w:bCs/>
          <w:sz w:val="20"/>
        </w:rPr>
        <w:t xml:space="preserve"> </w:t>
      </w:r>
      <w:r>
        <w:rPr>
          <w:rFonts w:ascii="Times New Roman" w:hAnsi="Times New Roman"/>
          <w:bCs/>
          <w:sz w:val="24"/>
        </w:rPr>
        <w:t>5-7</w:t>
      </w:r>
    </w:p>
    <w:p>
      <w:pPr>
        <w:tabs>
          <w:tab w:val="center" w:pos="2436"/>
          <w:tab w:val="center" w:pos="8930"/>
        </w:tabs>
        <w:spacing w:before="120" w:after="120" w:line="360" w:lineRule="auto"/>
      </w:pPr>
      <w:r>
        <w:rPr>
          <w:rFonts w:ascii="Times New Roman" w:hAnsi="Times New Roman"/>
          <w:sz w:val="24"/>
        </w:rPr>
        <w:t xml:space="preserve">              4.1 Selection views</w:t>
      </w:r>
      <w:r>
        <w:rPr>
          <w:rFonts w:ascii="Times New Roman" w:hAnsi="Times New Roman"/>
          <w:sz w:val="20"/>
        </w:rPr>
        <w:tab/>
      </w:r>
      <w:r>
        <w:rPr>
          <w:rFonts w:ascii="Times New Roman" w:hAnsi="Times New Roman"/>
          <w:sz w:val="24"/>
        </w:rPr>
        <w:t>5</w:t>
      </w:r>
    </w:p>
    <w:p>
      <w:pPr>
        <w:tabs>
          <w:tab w:val="center" w:pos="2362"/>
          <w:tab w:val="center" w:pos="8942"/>
        </w:tabs>
        <w:spacing w:before="120" w:after="120" w:line="360" w:lineRule="auto"/>
      </w:pPr>
      <w:r>
        <w:rPr>
          <w:rFonts w:ascii="Times New Roman" w:hAnsi="Times New Roman"/>
          <w:sz w:val="24"/>
        </w:rPr>
        <w:t xml:space="preserve">              4.2 Case Explorer</w:t>
      </w:r>
      <w:r>
        <w:rPr>
          <w:rFonts w:ascii="Times New Roman" w:hAnsi="Times New Roman"/>
          <w:sz w:val="20"/>
        </w:rPr>
        <w:tab/>
      </w:r>
      <w:r>
        <w:rPr>
          <w:rFonts w:ascii="Times New Roman" w:hAnsi="Times New Roman"/>
          <w:sz w:val="24"/>
        </w:rPr>
        <w:t>6</w:t>
      </w:r>
    </w:p>
    <w:p>
      <w:pPr>
        <w:tabs>
          <w:tab w:val="center" w:pos="2762"/>
          <w:tab w:val="center" w:pos="8942"/>
        </w:tabs>
        <w:spacing w:before="120" w:after="120" w:line="360" w:lineRule="auto"/>
      </w:pPr>
      <w:r>
        <w:rPr>
          <w:rFonts w:ascii="Times New Roman" w:hAnsi="Times New Roman"/>
          <w:sz w:val="24"/>
        </w:rPr>
        <w:t xml:space="preserve">              4.3 Conformance Checker </w:t>
      </w:r>
      <w:r>
        <w:rPr>
          <w:rFonts w:ascii="Times New Roman" w:hAnsi="Times New Roman"/>
          <w:sz w:val="24"/>
        </w:rPr>
        <w:tab/>
      </w:r>
      <w:r>
        <w:rPr>
          <w:rFonts w:ascii="Times New Roman" w:hAnsi="Times New Roman"/>
          <w:sz w:val="24"/>
        </w:rPr>
        <w:t xml:space="preserve">6 </w:t>
      </w:r>
    </w:p>
    <w:p>
      <w:pPr>
        <w:tabs>
          <w:tab w:val="center" w:pos="3266"/>
          <w:tab w:val="center" w:pos="8942"/>
        </w:tabs>
        <w:spacing w:before="120" w:after="120" w:line="360" w:lineRule="auto"/>
      </w:pPr>
      <w:r>
        <w:rPr>
          <w:rFonts w:ascii="Times New Roman" w:hAnsi="Times New Roman"/>
          <w:sz w:val="24"/>
        </w:rPr>
        <w:t xml:space="preserve">              4.4 Save &amp; Share Analysis Selection </w:t>
      </w:r>
      <w:r>
        <w:rPr>
          <w:rFonts w:ascii="Times New Roman" w:hAnsi="Times New Roman"/>
          <w:sz w:val="24"/>
        </w:rPr>
        <w:tab/>
      </w:r>
      <w:r>
        <w:rPr>
          <w:rFonts w:ascii="Times New Roman" w:hAnsi="Times New Roman"/>
          <w:sz w:val="24"/>
        </w:rPr>
        <w:t xml:space="preserve">7 </w:t>
      </w:r>
    </w:p>
    <w:p>
      <w:pPr>
        <w:tabs>
          <w:tab w:val="center" w:pos="1911"/>
          <w:tab w:val="center" w:pos="8940"/>
        </w:tabs>
        <w:spacing w:before="120" w:after="120" w:line="360" w:lineRule="auto"/>
      </w:pPr>
      <w:r>
        <w:rPr>
          <w:rFonts w:ascii="Times New Roman" w:hAnsi="Times New Roman"/>
          <w:b/>
          <w:sz w:val="24"/>
        </w:rPr>
        <w:t>Chapter 5: Build Analyses</w:t>
      </w:r>
      <w:r>
        <w:rPr>
          <w:rFonts w:ascii="Times New Roman" w:hAnsi="Times New Roman"/>
          <w:sz w:val="20"/>
        </w:rPr>
        <w:tab/>
      </w:r>
      <w:r>
        <w:rPr>
          <w:rFonts w:ascii="Times New Roman" w:hAnsi="Times New Roman"/>
          <w:bCs/>
          <w:sz w:val="24"/>
        </w:rPr>
        <w:t>8-9</w:t>
      </w:r>
    </w:p>
    <w:p>
      <w:pPr>
        <w:tabs>
          <w:tab w:val="center" w:pos="2417"/>
          <w:tab w:val="center" w:pos="8930"/>
        </w:tabs>
        <w:spacing w:before="120" w:after="120" w:line="360" w:lineRule="auto"/>
      </w:pPr>
      <w:r>
        <w:rPr>
          <w:rFonts w:ascii="Times New Roman" w:hAnsi="Times New Roman"/>
          <w:sz w:val="24"/>
        </w:rPr>
        <w:t xml:space="preserve">               5.1 Analysis Sheet</w:t>
      </w:r>
      <w:r>
        <w:rPr>
          <w:rFonts w:ascii="Times New Roman" w:hAnsi="Times New Roman"/>
          <w:sz w:val="20"/>
        </w:rPr>
        <w:tab/>
      </w:r>
      <w:r>
        <w:rPr>
          <w:rFonts w:ascii="Times New Roman" w:hAnsi="Times New Roman"/>
          <w:sz w:val="24"/>
        </w:rPr>
        <w:t>8</w:t>
      </w:r>
    </w:p>
    <w:p>
      <w:pPr>
        <w:tabs>
          <w:tab w:val="center" w:pos="3251"/>
          <w:tab w:val="center" w:pos="8931"/>
        </w:tabs>
        <w:spacing w:before="120" w:after="120" w:line="360" w:lineRule="auto"/>
      </w:pPr>
      <w:r>
        <w:rPr>
          <w:rFonts w:ascii="Times New Roman" w:hAnsi="Times New Roman"/>
          <w:sz w:val="24"/>
        </w:rPr>
        <w:t xml:space="preserve">               5.2 Configure Tables, Charts &amp;KPIs</w:t>
      </w:r>
      <w:r>
        <w:rPr>
          <w:rFonts w:ascii="Times New Roman" w:hAnsi="Times New Roman"/>
          <w:sz w:val="20"/>
        </w:rPr>
        <w:tab/>
      </w:r>
      <w:r>
        <w:rPr>
          <w:rFonts w:ascii="Times New Roman" w:hAnsi="Times New Roman"/>
          <w:sz w:val="24"/>
        </w:rPr>
        <w:t>8</w:t>
      </w:r>
    </w:p>
    <w:p>
      <w:pPr>
        <w:tabs>
          <w:tab w:val="center" w:pos="2623"/>
          <w:tab w:val="center" w:pos="8930"/>
        </w:tabs>
        <w:spacing w:before="120" w:after="120" w:line="360" w:lineRule="auto"/>
      </w:pPr>
      <w:r>
        <w:rPr>
          <w:rFonts w:ascii="Times New Roman" w:hAnsi="Times New Roman"/>
          <w:sz w:val="24"/>
        </w:rPr>
        <w:t xml:space="preserve">               5.3 Background Filters</w:t>
      </w:r>
      <w:r>
        <w:rPr>
          <w:rFonts w:ascii="Times New Roman" w:hAnsi="Times New Roman"/>
          <w:sz w:val="20"/>
        </w:rPr>
        <w:tab/>
      </w:r>
      <w:r>
        <w:rPr>
          <w:rFonts w:ascii="Times New Roman" w:hAnsi="Times New Roman"/>
          <w:sz w:val="24"/>
        </w:rPr>
        <w:t>9</w:t>
      </w:r>
    </w:p>
    <w:p>
      <w:pPr>
        <w:tabs>
          <w:tab w:val="center" w:pos="2237"/>
          <w:tab w:val="right" w:pos="9214"/>
        </w:tabs>
        <w:spacing w:before="120" w:after="120" w:line="360" w:lineRule="auto"/>
      </w:pPr>
      <w:r>
        <w:rPr>
          <w:rFonts w:ascii="Times New Roman" w:hAnsi="Times New Roman"/>
          <w:b/>
          <w:sz w:val="24"/>
        </w:rPr>
        <w:t>Chapter 6: Basic Queries in PQL</w:t>
      </w:r>
      <w:r>
        <w:rPr>
          <w:rFonts w:ascii="Times New Roman" w:hAnsi="Times New Roman"/>
          <w:sz w:val="20"/>
        </w:rPr>
        <w:tab/>
      </w:r>
      <w:r>
        <w:rPr>
          <w:rFonts w:ascii="Times New Roman" w:hAnsi="Times New Roman"/>
          <w:bCs/>
          <w:sz w:val="24"/>
        </w:rPr>
        <w:t>10-11</w:t>
      </w:r>
    </w:p>
    <w:p>
      <w:pPr>
        <w:tabs>
          <w:tab w:val="center" w:pos="2635"/>
          <w:tab w:val="center" w:pos="8930"/>
        </w:tabs>
        <w:spacing w:before="120" w:after="120" w:line="360" w:lineRule="auto"/>
      </w:pPr>
      <w:r>
        <w:rPr>
          <w:rFonts w:ascii="Times New Roman" w:hAnsi="Times New Roman"/>
          <w:sz w:val="24"/>
        </w:rPr>
        <w:t xml:space="preserve">               6.1 Celonis PQL Engine</w:t>
      </w:r>
      <w:r>
        <w:rPr>
          <w:rFonts w:ascii="Times New Roman" w:hAnsi="Times New Roman"/>
          <w:sz w:val="20"/>
        </w:rPr>
        <w:tab/>
      </w:r>
      <w:r>
        <w:rPr>
          <w:rFonts w:ascii="Times New Roman" w:hAnsi="Times New Roman"/>
          <w:sz w:val="24"/>
        </w:rPr>
        <w:t>10</w:t>
      </w:r>
    </w:p>
    <w:p>
      <w:pPr>
        <w:tabs>
          <w:tab w:val="center" w:pos="2310"/>
          <w:tab w:val="center" w:pos="8901"/>
        </w:tabs>
        <w:spacing w:before="120" w:after="120" w:line="360" w:lineRule="auto"/>
      </w:pPr>
      <w:r>
        <w:rPr>
          <w:rFonts w:ascii="Times New Roman" w:hAnsi="Times New Roman"/>
          <w:sz w:val="24"/>
        </w:rPr>
        <w:t xml:space="preserve">               6.2 Basic Queries</w:t>
      </w:r>
      <w:r>
        <w:rPr>
          <w:rFonts w:ascii="Times New Roman" w:hAnsi="Times New Roman"/>
          <w:sz w:val="20"/>
        </w:rPr>
        <w:tab/>
      </w:r>
      <w:r>
        <w:rPr>
          <w:rFonts w:ascii="Times New Roman" w:hAnsi="Times New Roman"/>
          <w:sz w:val="20"/>
        </w:rPr>
        <w:t xml:space="preserve">   </w:t>
      </w:r>
      <w:r>
        <w:rPr>
          <w:rFonts w:ascii="Times New Roman" w:hAnsi="Times New Roman"/>
          <w:sz w:val="24"/>
        </w:rPr>
        <w:t>11</w:t>
      </w:r>
    </w:p>
    <w:p>
      <w:pPr>
        <w:tabs>
          <w:tab w:val="center" w:pos="2556"/>
          <w:tab w:val="right" w:pos="9341"/>
        </w:tabs>
        <w:spacing w:before="120" w:after="120" w:line="360" w:lineRule="auto"/>
      </w:pPr>
      <w:r>
        <w:rPr>
          <w:rFonts w:ascii="Times New Roman" w:hAnsi="Times New Roman"/>
          <w:b/>
          <w:sz w:val="24"/>
        </w:rPr>
        <w:t xml:space="preserve">Chapter 7: Joining &amp; Aggregating Data </w:t>
      </w:r>
      <w:r>
        <w:rPr>
          <w:rFonts w:ascii="Times New Roman" w:hAnsi="Times New Roman"/>
          <w:sz w:val="20"/>
        </w:rPr>
        <w:tab/>
      </w:r>
      <w:r>
        <w:rPr>
          <w:rFonts w:ascii="Times New Roman" w:hAnsi="Times New Roman"/>
          <w:b/>
          <w:sz w:val="24"/>
        </w:rPr>
        <w:t xml:space="preserve">                           </w:t>
      </w:r>
      <w:r>
        <w:rPr>
          <w:rFonts w:ascii="Times New Roman" w:hAnsi="Times New Roman"/>
          <w:bCs/>
          <w:sz w:val="24"/>
        </w:rPr>
        <w:t>12-13</w:t>
      </w:r>
    </w:p>
    <w:p>
      <w:pPr>
        <w:tabs>
          <w:tab w:val="center" w:pos="2307"/>
          <w:tab w:val="center" w:pos="9001"/>
        </w:tabs>
        <w:spacing w:before="120" w:after="120" w:line="360" w:lineRule="auto"/>
      </w:pPr>
      <w:r>
        <w:t xml:space="preserve">                  </w:t>
      </w:r>
      <w:r>
        <w:rPr>
          <w:rFonts w:ascii="Times New Roman" w:hAnsi="Times New Roman"/>
          <w:sz w:val="24"/>
        </w:rPr>
        <w:t>7.1 Joins &amp; Filters</w:t>
      </w:r>
      <w:r>
        <w:rPr>
          <w:rFonts w:ascii="Times New Roman" w:hAnsi="Times New Roman"/>
          <w:sz w:val="20"/>
        </w:rPr>
        <w:tab/>
      </w:r>
      <w:r>
        <w:rPr>
          <w:rFonts w:ascii="Times New Roman" w:hAnsi="Times New Roman"/>
          <w:sz w:val="20"/>
        </w:rPr>
        <w:t>12</w:t>
      </w:r>
    </w:p>
    <w:p>
      <w:pPr>
        <w:tabs>
          <w:tab w:val="center" w:pos="2287"/>
          <w:tab w:val="center" w:pos="8982"/>
        </w:tabs>
        <w:spacing w:before="120" w:after="120" w:line="360" w:lineRule="auto"/>
      </w:pPr>
      <w:r>
        <w:t xml:space="preserve">                  </w:t>
      </w:r>
      <w:r>
        <w:rPr>
          <w:rFonts w:ascii="Times New Roman" w:hAnsi="Times New Roman"/>
          <w:sz w:val="24"/>
        </w:rPr>
        <w:t>7.2 PU_Functions</w:t>
      </w:r>
      <w:r>
        <w:rPr>
          <w:rFonts w:ascii="Times New Roman" w:hAnsi="Times New Roman"/>
          <w:sz w:val="20"/>
        </w:rPr>
        <w:tab/>
      </w:r>
      <w:r>
        <w:rPr>
          <w:rFonts w:ascii="Times New Roman" w:hAnsi="Times New Roman"/>
          <w:sz w:val="20"/>
        </w:rPr>
        <w:t xml:space="preserve">13 </w:t>
      </w:r>
    </w:p>
    <w:p>
      <w:pPr>
        <w:tabs>
          <w:tab w:val="center" w:pos="2241"/>
          <w:tab w:val="right" w:pos="9341"/>
        </w:tabs>
        <w:spacing w:before="120" w:after="120" w:line="360" w:lineRule="auto"/>
      </w:pPr>
      <w:r>
        <w:rPr>
          <w:rFonts w:ascii="Times New Roman" w:hAnsi="Times New Roman"/>
          <w:b/>
          <w:sz w:val="24"/>
        </w:rPr>
        <w:t xml:space="preserve">Chapter 8: Set up a Data Pipeline </w:t>
      </w:r>
      <w:r>
        <w:rPr>
          <w:rFonts w:ascii="Times New Roman" w:hAnsi="Times New Roman"/>
          <w:b/>
          <w:sz w:val="24"/>
        </w:rPr>
        <w:tab/>
      </w:r>
      <w:r>
        <w:rPr>
          <w:rFonts w:ascii="Times New Roman" w:hAnsi="Times New Roman"/>
          <w:b/>
          <w:sz w:val="24"/>
        </w:rPr>
        <w:t xml:space="preserve">                          </w:t>
      </w:r>
      <w:r>
        <w:rPr>
          <w:rFonts w:ascii="Times New Roman" w:hAnsi="Times New Roman"/>
          <w:bCs/>
          <w:sz w:val="24"/>
        </w:rPr>
        <w:t>14-15</w:t>
      </w:r>
      <w:r>
        <w:rPr>
          <w:rFonts w:ascii="Times New Roman" w:hAnsi="Times New Roman"/>
          <w:b/>
          <w:sz w:val="24"/>
        </w:rPr>
        <w:t xml:space="preserve"> </w:t>
      </w:r>
    </w:p>
    <w:p>
      <w:pPr>
        <w:tabs>
          <w:tab w:val="center" w:pos="1800"/>
          <w:tab w:val="center" w:pos="8041"/>
        </w:tabs>
        <w:spacing w:before="120" w:after="120" w:line="360" w:lineRule="auto"/>
        <w:rPr>
          <w:rFonts w:ascii="Times New Roman" w:hAnsi="Times New Roman"/>
          <w:sz w:val="24"/>
        </w:rPr>
      </w:pPr>
      <w:r>
        <w:t xml:space="preserve">                  </w:t>
      </w:r>
      <w:r>
        <w:rPr>
          <w:rFonts w:ascii="Times New Roman" w:hAnsi="Times New Roman"/>
          <w:sz w:val="24"/>
        </w:rPr>
        <w:t xml:space="preserve">8.1 Data Pipeline </w:t>
      </w:r>
      <w:r>
        <w:rPr>
          <w:rFonts w:ascii="Times New Roman" w:hAnsi="Times New Roman"/>
          <w:sz w:val="24"/>
        </w:rPr>
        <w:tab/>
      </w:r>
      <w:r>
        <w:rPr>
          <w:rFonts w:ascii="Times New Roman" w:hAnsi="Times New Roman"/>
          <w:sz w:val="24"/>
        </w:rPr>
        <w:t xml:space="preserve">                                 14</w:t>
      </w:r>
    </w:p>
    <w:p>
      <w:pPr>
        <w:spacing w:before="120" w:after="120" w:line="360" w:lineRule="auto"/>
        <w:rPr>
          <w:sz w:val="24"/>
          <w:szCs w:val="24"/>
        </w:rPr>
      </w:pPr>
      <w:r>
        <w:t xml:space="preserve">                  </w:t>
      </w:r>
      <w:r>
        <w:rPr>
          <w:sz w:val="24"/>
          <w:szCs w:val="24"/>
        </w:rPr>
        <w:t xml:space="preserve">8.2 Data Integration in the EMS                                                                         </w:t>
      </w:r>
      <w:r>
        <w:rPr>
          <w:sz w:val="24"/>
          <w:szCs w:val="24"/>
        </w:rPr>
        <w:tab/>
      </w:r>
      <w:r>
        <w:rPr>
          <w:sz w:val="24"/>
          <w:szCs w:val="24"/>
        </w:rPr>
        <w:t xml:space="preserve">  15</w:t>
      </w:r>
    </w:p>
    <w:p>
      <w:pPr>
        <w:spacing w:before="120" w:after="120" w:line="360" w:lineRule="auto"/>
        <w:rPr>
          <w:b/>
          <w:sz w:val="24"/>
          <w:szCs w:val="24"/>
        </w:rPr>
      </w:pPr>
      <w:r>
        <w:rPr>
          <w:b/>
          <w:sz w:val="24"/>
          <w:szCs w:val="24"/>
        </w:rPr>
        <w:t xml:space="preserve">Chapter 9: Refine Data Pipeline                                                                                     </w:t>
      </w:r>
      <w:r>
        <w:rPr>
          <w:rFonts w:ascii="Times New Roman" w:hAnsi="Times New Roman"/>
          <w:bCs/>
          <w:sz w:val="24"/>
          <w:szCs w:val="24"/>
        </w:rPr>
        <w:t>16-17</w:t>
      </w:r>
    </w:p>
    <w:tbl>
      <w:tblPr>
        <w:tblStyle w:val="34"/>
        <w:tblW w:w="8822" w:type="dxa"/>
        <w:tblInd w:w="521" w:type="dxa"/>
        <w:tblLayout w:type="autofit"/>
        <w:tblCellMar>
          <w:top w:w="0" w:type="dxa"/>
          <w:left w:w="0" w:type="dxa"/>
          <w:bottom w:w="0" w:type="dxa"/>
          <w:right w:w="0" w:type="dxa"/>
        </w:tblCellMar>
      </w:tblPr>
      <w:tblGrid>
        <w:gridCol w:w="6561"/>
        <w:gridCol w:w="2261"/>
      </w:tblGrid>
      <w:tr>
        <w:tblPrEx>
          <w:tblCellMar>
            <w:top w:w="0" w:type="dxa"/>
            <w:left w:w="0" w:type="dxa"/>
            <w:bottom w:w="0" w:type="dxa"/>
            <w:right w:w="0" w:type="dxa"/>
          </w:tblCellMar>
        </w:tblPrEx>
        <w:trPr>
          <w:trHeight w:val="362" w:hRule="atLeast"/>
        </w:trPr>
        <w:tc>
          <w:tcPr>
            <w:tcW w:w="6561" w:type="dxa"/>
            <w:tcBorders>
              <w:top w:val="nil"/>
              <w:left w:val="nil"/>
              <w:bottom w:val="nil"/>
              <w:right w:val="nil"/>
            </w:tcBorders>
          </w:tcPr>
          <w:p>
            <w:pPr>
              <w:spacing w:before="120" w:after="120" w:line="360" w:lineRule="auto"/>
              <w:rPr>
                <w:rFonts w:asciiTheme="minorHAnsi" w:hAnsiTheme="minorHAnsi" w:eastAsiaTheme="minorEastAsia" w:cstheme="minorBidi"/>
              </w:rPr>
            </w:pPr>
            <w:r>
              <w:rPr>
                <w:rFonts w:ascii="Times New Roman" w:hAnsi="Times New Roman" w:eastAsia="Times New Roman" w:cs="Times New Roman"/>
                <w:sz w:val="24"/>
              </w:rPr>
              <w:t xml:space="preserve">      9.1 Schedule Data Jobs </w:t>
            </w:r>
          </w:p>
        </w:tc>
        <w:tc>
          <w:tcPr>
            <w:tcW w:w="2261" w:type="dxa"/>
            <w:tcBorders>
              <w:top w:val="nil"/>
              <w:left w:val="nil"/>
              <w:bottom w:val="nil"/>
              <w:right w:val="nil"/>
            </w:tcBorders>
          </w:tcPr>
          <w:p>
            <w:pPr>
              <w:spacing w:before="120" w:after="12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                16</w:t>
            </w:r>
          </w:p>
        </w:tc>
      </w:tr>
      <w:tr>
        <w:tblPrEx>
          <w:tblCellMar>
            <w:top w:w="0" w:type="dxa"/>
            <w:left w:w="0" w:type="dxa"/>
            <w:bottom w:w="0" w:type="dxa"/>
            <w:right w:w="0" w:type="dxa"/>
          </w:tblCellMar>
        </w:tblPrEx>
        <w:trPr>
          <w:trHeight w:val="458" w:hRule="atLeast"/>
        </w:trPr>
        <w:tc>
          <w:tcPr>
            <w:tcW w:w="6561" w:type="dxa"/>
            <w:tcBorders>
              <w:top w:val="nil"/>
              <w:left w:val="nil"/>
              <w:bottom w:val="nil"/>
              <w:right w:val="nil"/>
            </w:tcBorders>
          </w:tcPr>
          <w:p>
            <w:pPr>
              <w:spacing w:before="120" w:after="120" w:line="360" w:lineRule="auto"/>
              <w:rPr>
                <w:rFonts w:asciiTheme="minorHAnsi" w:hAnsiTheme="minorHAnsi" w:eastAsiaTheme="minorEastAsia" w:cstheme="minorBidi"/>
              </w:rPr>
            </w:pPr>
            <w:r>
              <w:rPr>
                <w:rFonts w:ascii="Times New Roman" w:hAnsi="Times New Roman" w:eastAsia="Times New Roman" w:cs="Times New Roman"/>
                <w:sz w:val="24"/>
              </w:rPr>
              <w:t xml:space="preserve">      9.2 Troubleshoot &amp; Monitor </w:t>
            </w:r>
          </w:p>
        </w:tc>
        <w:tc>
          <w:tcPr>
            <w:tcW w:w="2261" w:type="dxa"/>
            <w:tcBorders>
              <w:top w:val="nil"/>
              <w:left w:val="nil"/>
              <w:bottom w:val="nil"/>
              <w:right w:val="nil"/>
            </w:tcBorders>
          </w:tcPr>
          <w:p>
            <w:pPr>
              <w:spacing w:before="120" w:after="120" w:line="360" w:lineRule="auto"/>
              <w:rPr>
                <w:rFonts w:asciiTheme="minorHAnsi" w:hAnsiTheme="minorHAnsi" w:eastAsiaTheme="minorEastAsia" w:cstheme="minorBidi"/>
              </w:rPr>
            </w:pPr>
            <w:r>
              <w:rPr>
                <w:rFonts w:ascii="Times New Roman" w:hAnsi="Times New Roman" w:eastAsia="Times New Roman" w:cs="Times New Roman"/>
                <w:sz w:val="24"/>
              </w:rPr>
              <w:t xml:space="preserve">                16</w:t>
            </w:r>
          </w:p>
        </w:tc>
      </w:tr>
      <w:tr>
        <w:tblPrEx>
          <w:tblCellMar>
            <w:top w:w="0" w:type="dxa"/>
            <w:left w:w="0" w:type="dxa"/>
            <w:bottom w:w="0" w:type="dxa"/>
            <w:right w:w="0" w:type="dxa"/>
          </w:tblCellMar>
        </w:tblPrEx>
        <w:trPr>
          <w:trHeight w:val="458" w:hRule="atLeast"/>
        </w:trPr>
        <w:tc>
          <w:tcPr>
            <w:tcW w:w="6561" w:type="dxa"/>
            <w:tcBorders>
              <w:top w:val="nil"/>
              <w:left w:val="nil"/>
              <w:bottom w:val="nil"/>
              <w:right w:val="nil"/>
            </w:tcBorders>
          </w:tcPr>
          <w:p>
            <w:pPr>
              <w:spacing w:before="120" w:after="120" w:line="360" w:lineRule="auto"/>
              <w:rPr>
                <w:rFonts w:asciiTheme="minorHAnsi" w:hAnsiTheme="minorHAnsi" w:eastAsiaTheme="minorEastAsia" w:cstheme="minorBidi"/>
              </w:rPr>
            </w:pPr>
            <w:r>
              <w:rPr>
                <w:rFonts w:ascii="Times New Roman" w:hAnsi="Times New Roman" w:eastAsia="Times New Roman" w:cs="Times New Roman"/>
                <w:sz w:val="24"/>
              </w:rPr>
              <w:t xml:space="preserve">      9.3 Extract Necessary Data </w:t>
            </w:r>
          </w:p>
        </w:tc>
        <w:tc>
          <w:tcPr>
            <w:tcW w:w="2261" w:type="dxa"/>
            <w:tcBorders>
              <w:top w:val="nil"/>
              <w:left w:val="nil"/>
              <w:bottom w:val="nil"/>
              <w:right w:val="nil"/>
            </w:tcBorders>
          </w:tcPr>
          <w:p>
            <w:pPr>
              <w:spacing w:before="120" w:after="120" w:line="360" w:lineRule="auto"/>
              <w:rPr>
                <w:rFonts w:asciiTheme="minorHAnsi" w:hAnsiTheme="minorHAnsi" w:eastAsiaTheme="minorEastAsia" w:cstheme="minorBidi"/>
              </w:rPr>
            </w:pPr>
            <w:r>
              <w:rPr>
                <w:rFonts w:ascii="Times New Roman" w:hAnsi="Times New Roman" w:eastAsia="Times New Roman" w:cs="Times New Roman"/>
                <w:sz w:val="24"/>
              </w:rPr>
              <w:t xml:space="preserve">                16</w:t>
            </w:r>
          </w:p>
        </w:tc>
      </w:tr>
      <w:tr>
        <w:tblPrEx>
          <w:tblCellMar>
            <w:top w:w="0" w:type="dxa"/>
            <w:left w:w="0" w:type="dxa"/>
            <w:bottom w:w="0" w:type="dxa"/>
            <w:right w:w="0" w:type="dxa"/>
          </w:tblCellMar>
        </w:tblPrEx>
        <w:trPr>
          <w:trHeight w:val="458" w:hRule="atLeast"/>
        </w:trPr>
        <w:tc>
          <w:tcPr>
            <w:tcW w:w="6561" w:type="dxa"/>
            <w:tcBorders>
              <w:top w:val="nil"/>
              <w:left w:val="nil"/>
              <w:bottom w:val="nil"/>
              <w:right w:val="nil"/>
            </w:tcBorders>
          </w:tcPr>
          <w:p>
            <w:pPr>
              <w:spacing w:before="120" w:after="120" w:line="360" w:lineRule="auto"/>
              <w:rPr>
                <w:rFonts w:asciiTheme="minorHAnsi" w:hAnsiTheme="minorHAnsi" w:eastAsiaTheme="minorEastAsia" w:cstheme="minorBidi"/>
              </w:rPr>
            </w:pPr>
            <w:r>
              <w:rPr>
                <w:rFonts w:ascii="Times New Roman" w:hAnsi="Times New Roman" w:eastAsia="Times New Roman" w:cs="Times New Roman"/>
                <w:sz w:val="24"/>
              </w:rPr>
              <w:t xml:space="preserve">      9.4 Custom Processes </w:t>
            </w:r>
          </w:p>
        </w:tc>
        <w:tc>
          <w:tcPr>
            <w:tcW w:w="2261" w:type="dxa"/>
            <w:tcBorders>
              <w:top w:val="nil"/>
              <w:left w:val="nil"/>
              <w:bottom w:val="nil"/>
              <w:right w:val="nil"/>
            </w:tcBorders>
          </w:tcPr>
          <w:p>
            <w:pPr>
              <w:spacing w:before="120" w:after="12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                17</w:t>
            </w:r>
          </w:p>
        </w:tc>
      </w:tr>
      <w:tr>
        <w:tblPrEx>
          <w:tblCellMar>
            <w:top w:w="0" w:type="dxa"/>
            <w:left w:w="0" w:type="dxa"/>
            <w:bottom w:w="0" w:type="dxa"/>
            <w:right w:w="0" w:type="dxa"/>
          </w:tblCellMar>
        </w:tblPrEx>
        <w:trPr>
          <w:trHeight w:val="458" w:hRule="atLeast"/>
        </w:trPr>
        <w:tc>
          <w:tcPr>
            <w:tcW w:w="6561" w:type="dxa"/>
            <w:tcBorders>
              <w:top w:val="nil"/>
              <w:left w:val="nil"/>
              <w:bottom w:val="nil"/>
              <w:right w:val="nil"/>
            </w:tcBorders>
          </w:tcPr>
          <w:p>
            <w:pPr>
              <w:spacing w:before="120" w:after="120" w:line="360" w:lineRule="auto"/>
              <w:rPr>
                <w:rFonts w:asciiTheme="minorHAnsi" w:hAnsiTheme="minorHAnsi" w:eastAsiaTheme="minorEastAsia" w:cstheme="minorBidi"/>
              </w:rPr>
            </w:pPr>
            <w:r>
              <w:rPr>
                <w:rFonts w:ascii="Times New Roman" w:hAnsi="Times New Roman" w:eastAsia="Times New Roman" w:cs="Times New Roman"/>
                <w:b/>
                <w:sz w:val="24"/>
              </w:rPr>
              <w:t>Conclusion</w:t>
            </w:r>
          </w:p>
        </w:tc>
        <w:tc>
          <w:tcPr>
            <w:tcW w:w="2261" w:type="dxa"/>
            <w:tcBorders>
              <w:top w:val="nil"/>
              <w:left w:val="nil"/>
              <w:bottom w:val="nil"/>
              <w:right w:val="nil"/>
            </w:tcBorders>
          </w:tcPr>
          <w:p>
            <w:pPr>
              <w:spacing w:before="120" w:after="120" w:line="360" w:lineRule="auto"/>
              <w:jc w:val="center"/>
              <w:rPr>
                <w:rFonts w:ascii="Times New Roman" w:hAnsi="Times New Roman" w:eastAsia="Times New Roman" w:cs="Times New Roman"/>
                <w:bCs/>
                <w:sz w:val="24"/>
              </w:rPr>
            </w:pPr>
            <w:r>
              <w:rPr>
                <w:rFonts w:ascii="Times New Roman" w:hAnsi="Times New Roman" w:eastAsia="Times New Roman" w:cs="Times New Roman"/>
                <w:bCs/>
                <w:sz w:val="24"/>
              </w:rPr>
              <w:t>18</w:t>
            </w:r>
          </w:p>
        </w:tc>
      </w:tr>
      <w:tr>
        <w:tblPrEx>
          <w:tblCellMar>
            <w:top w:w="0" w:type="dxa"/>
            <w:left w:w="0" w:type="dxa"/>
            <w:bottom w:w="0" w:type="dxa"/>
            <w:right w:w="0" w:type="dxa"/>
          </w:tblCellMar>
        </w:tblPrEx>
        <w:trPr>
          <w:trHeight w:val="706" w:hRule="atLeast"/>
        </w:trPr>
        <w:tc>
          <w:tcPr>
            <w:tcW w:w="6561" w:type="dxa"/>
            <w:tcBorders>
              <w:top w:val="nil"/>
              <w:left w:val="nil"/>
              <w:bottom w:val="nil"/>
              <w:right w:val="nil"/>
            </w:tcBorders>
          </w:tcPr>
          <w:p>
            <w:pPr>
              <w:spacing w:before="120" w:after="120" w:line="360" w:lineRule="auto"/>
              <w:rPr>
                <w:rFonts w:asciiTheme="minorHAnsi" w:hAnsiTheme="minorHAnsi" w:eastAsiaTheme="minorEastAsia" w:cstheme="minorBidi"/>
              </w:rPr>
            </w:pPr>
            <w:r>
              <w:rPr>
                <w:rFonts w:ascii="Times New Roman" w:hAnsi="Times New Roman" w:eastAsia="Times New Roman" w:cs="Times New Roman"/>
                <w:b/>
                <w:sz w:val="24"/>
              </w:rPr>
              <w:t>References</w:t>
            </w:r>
          </w:p>
        </w:tc>
        <w:tc>
          <w:tcPr>
            <w:tcW w:w="2261" w:type="dxa"/>
            <w:tcBorders>
              <w:top w:val="nil"/>
              <w:left w:val="nil"/>
              <w:bottom w:val="nil"/>
              <w:right w:val="nil"/>
            </w:tcBorders>
          </w:tcPr>
          <w:p>
            <w:pPr>
              <w:spacing w:before="120" w:after="120" w:line="360" w:lineRule="auto"/>
              <w:rPr>
                <w:rFonts w:asciiTheme="minorHAnsi" w:hAnsiTheme="minorHAnsi" w:eastAsiaTheme="minorEastAsia" w:cstheme="minorBidi"/>
                <w:bCs/>
              </w:rPr>
            </w:pPr>
            <w:r>
              <w:rPr>
                <w:rFonts w:ascii="Times New Roman" w:hAnsi="Times New Roman" w:eastAsia="Times New Roman" w:cs="Times New Roman"/>
                <w:bCs/>
                <w:sz w:val="24"/>
              </w:rPr>
              <w:t xml:space="preserve">                19</w:t>
            </w:r>
          </w:p>
        </w:tc>
      </w:tr>
    </w:tbl>
    <w:p>
      <w:pPr>
        <w:spacing w:before="120" w:after="120" w:line="360" w:lineRule="auto"/>
        <w:ind w:left="1099"/>
      </w:pPr>
    </w:p>
    <w:p>
      <w:pPr>
        <w:spacing w:after="0" w:line="360" w:lineRule="auto"/>
        <w:jc w:val="both"/>
        <w:rPr>
          <w:rFonts w:ascii="Times New Roman" w:hAnsi="Times New Roman"/>
          <w:sz w:val="24"/>
          <w:szCs w:val="24"/>
        </w:rPr>
      </w:pPr>
    </w:p>
    <w:p>
      <w:pPr>
        <w:spacing w:after="120" w:line="240" w:lineRule="auto"/>
        <w:jc w:val="center"/>
        <w:rPr>
          <w:rFonts w:ascii="Times New Roman" w:hAnsi="Times New Roman"/>
          <w:b/>
          <w:sz w:val="28"/>
          <w:szCs w:val="28"/>
        </w:rPr>
      </w:pPr>
    </w:p>
    <w:p>
      <w:pPr>
        <w:spacing w:after="120" w:line="240" w:lineRule="auto"/>
        <w:jc w:val="center"/>
        <w:rPr>
          <w:rFonts w:ascii="Times New Roman" w:hAnsi="Times New Roman"/>
          <w:b/>
          <w:sz w:val="28"/>
          <w:szCs w:val="28"/>
        </w:rPr>
      </w:pPr>
    </w:p>
    <w:p>
      <w:pPr>
        <w:spacing w:after="0" w:line="240" w:lineRule="auto"/>
        <w:rPr>
          <w:rFonts w:ascii="Times New Roman" w:hAnsi="Times New Roman"/>
          <w:b/>
          <w:iCs/>
          <w:caps/>
          <w:color w:val="00CC00"/>
          <w:sz w:val="32"/>
          <w:szCs w:val="32"/>
        </w:rPr>
      </w:pPr>
    </w:p>
    <w:p>
      <w:pPr>
        <w:spacing w:before="120" w:after="120" w:line="360" w:lineRule="auto"/>
        <w:jc w:val="center"/>
        <w:rPr>
          <w:rFonts w:ascii="Times New Roman" w:hAnsi="Times New Roman"/>
          <w:b/>
          <w:iCs/>
          <w:caps/>
          <w:color w:val="00CC00"/>
          <w:sz w:val="32"/>
          <w:szCs w:val="32"/>
        </w:rPr>
      </w:pPr>
    </w:p>
    <w:p>
      <w:pPr>
        <w:spacing w:after="0"/>
        <w:ind w:right="41"/>
        <w:rPr>
          <w:rFonts w:asciiTheme="minorHAnsi" w:hAnsiTheme="minorHAnsi" w:eastAsiaTheme="minorEastAsia" w:cstheme="minorBidi"/>
        </w:rPr>
        <w:sectPr>
          <w:footerReference r:id="rId5" w:type="default"/>
          <w:pgSz w:w="11907" w:h="16839"/>
          <w:pgMar w:top="1440" w:right="1440" w:bottom="1440" w:left="2160" w:header="346" w:footer="709" w:gutter="0"/>
          <w:pgNumType w:fmt="upperRoman" w:start="7"/>
          <w:cols w:space="708" w:num="1"/>
          <w:docGrid w:linePitch="360" w:charSpace="0"/>
        </w:sectPr>
      </w:pPr>
    </w:p>
    <w:tbl>
      <w:tblPr>
        <w:tblStyle w:val="34"/>
        <w:tblW w:w="2261" w:type="dxa"/>
        <w:tblInd w:w="521" w:type="dxa"/>
        <w:tblLayout w:type="autofit"/>
        <w:tblCellMar>
          <w:top w:w="0" w:type="dxa"/>
          <w:left w:w="0" w:type="dxa"/>
          <w:bottom w:w="0" w:type="dxa"/>
          <w:right w:w="0" w:type="dxa"/>
        </w:tblCellMar>
      </w:tblPr>
      <w:tblGrid>
        <w:gridCol w:w="2261"/>
      </w:tblGrid>
      <w:tr>
        <w:tblPrEx>
          <w:tblCellMar>
            <w:top w:w="0" w:type="dxa"/>
            <w:left w:w="0" w:type="dxa"/>
            <w:bottom w:w="0" w:type="dxa"/>
            <w:right w:w="0" w:type="dxa"/>
          </w:tblCellMar>
        </w:tblPrEx>
        <w:trPr>
          <w:trHeight w:val="454" w:hRule="atLeast"/>
        </w:trPr>
        <w:tc>
          <w:tcPr>
            <w:tcW w:w="2261" w:type="dxa"/>
            <w:tcBorders>
              <w:top w:val="nil"/>
              <w:left w:val="nil"/>
              <w:bottom w:val="nil"/>
              <w:right w:val="nil"/>
            </w:tcBorders>
            <w:vAlign w:val="bottom"/>
          </w:tcPr>
          <w:p>
            <w:pPr>
              <w:spacing w:after="0"/>
              <w:ind w:right="41"/>
              <w:rPr>
                <w:rFonts w:asciiTheme="minorHAnsi" w:hAnsiTheme="minorHAnsi" w:eastAsiaTheme="minorEastAsia" w:cstheme="minorBidi"/>
              </w:rPr>
            </w:pPr>
          </w:p>
        </w:tc>
      </w:tr>
    </w:tbl>
    <w:p>
      <w:pPr>
        <w:spacing w:after="0"/>
        <w:ind w:left="898" w:right="1993" w:hanging="10"/>
        <w:jc w:val="center"/>
        <w:rPr>
          <w:u w:val="single"/>
        </w:rPr>
      </w:pPr>
      <w:r>
        <w:rPr>
          <w:rFonts w:ascii="Times New Roman" w:hAnsi="Times New Roman"/>
          <w:b/>
          <w:sz w:val="32"/>
          <w:u w:val="single"/>
        </w:rPr>
        <w:t>LIST OF FIGURES</w:t>
      </w:r>
    </w:p>
    <w:p>
      <w:pPr>
        <w:spacing w:after="0"/>
      </w:pPr>
    </w:p>
    <w:p>
      <w:pPr>
        <w:pStyle w:val="4"/>
        <w:tabs>
          <w:tab w:val="center" w:pos="943"/>
          <w:tab w:val="center" w:pos="4580"/>
          <w:tab w:val="center" w:pos="7979"/>
        </w:tabs>
        <w:spacing w:before="120" w:after="120" w:line="360" w:lineRule="auto"/>
        <w:rPr>
          <w:rFonts w:ascii="Times New Roman" w:hAnsi="Times New Roman"/>
          <w:color w:val="auto"/>
          <w:sz w:val="28"/>
          <w:szCs w:val="28"/>
        </w:rPr>
      </w:pPr>
      <w:r>
        <w:rPr>
          <w:rFonts w:ascii="Times New Roman" w:hAnsi="Times New Roman"/>
          <w:color w:val="auto"/>
          <w:sz w:val="28"/>
          <w:szCs w:val="28"/>
        </w:rPr>
        <w:t>Fig.No.                       Title</w:t>
      </w:r>
      <w:r>
        <w:rPr>
          <w:rFonts w:ascii="Times New Roman" w:hAnsi="Times New Roman"/>
          <w:b w:val="0"/>
          <w:color w:val="auto"/>
          <w:sz w:val="28"/>
          <w:szCs w:val="28"/>
        </w:rPr>
        <w:tab/>
      </w:r>
      <w:r>
        <w:rPr>
          <w:rFonts w:ascii="Times New Roman" w:hAnsi="Times New Roman"/>
          <w:b w:val="0"/>
          <w:color w:val="auto"/>
          <w:sz w:val="28"/>
          <w:szCs w:val="28"/>
        </w:rPr>
        <w:tab/>
      </w:r>
      <w:r>
        <w:rPr>
          <w:rFonts w:ascii="Times New Roman" w:hAnsi="Times New Roman"/>
          <w:color w:val="auto"/>
          <w:sz w:val="28"/>
          <w:szCs w:val="28"/>
        </w:rPr>
        <w:t>Page No</w:t>
      </w:r>
      <w:r>
        <w:rPr>
          <w:rFonts w:ascii="Times New Roman" w:hAnsi="Times New Roman"/>
          <w:b w:val="0"/>
          <w:color w:val="auto"/>
          <w:sz w:val="28"/>
          <w:szCs w:val="28"/>
        </w:rPr>
        <w:t>.</w:t>
      </w:r>
    </w:p>
    <w:p>
      <w:pPr>
        <w:tabs>
          <w:tab w:val="center" w:pos="750"/>
          <w:tab w:val="center" w:pos="3056"/>
          <w:tab w:val="center" w:pos="8010"/>
        </w:tabs>
        <w:spacing w:before="120" w:after="120" w:line="360" w:lineRule="auto"/>
        <w:rPr>
          <w:sz w:val="24"/>
          <w:szCs w:val="24"/>
        </w:rPr>
      </w:pPr>
      <w:r>
        <w:rPr>
          <w:rFonts w:ascii="Times New Roman" w:hAnsi="Times New Roman"/>
          <w:sz w:val="24"/>
          <w:szCs w:val="24"/>
        </w:rPr>
        <w:t xml:space="preserve">3.1 </w:t>
      </w:r>
      <w:r>
        <w:rPr>
          <w:rFonts w:ascii="Times New Roman" w:hAnsi="Times New Roman"/>
          <w:sz w:val="24"/>
          <w:szCs w:val="24"/>
        </w:rPr>
        <w:tab/>
      </w:r>
      <w:r>
        <w:rPr>
          <w:rFonts w:ascii="Times New Roman" w:hAnsi="Times New Roman"/>
          <w:sz w:val="24"/>
          <w:szCs w:val="24"/>
        </w:rPr>
        <w:t xml:space="preserve">                       Analysis Sheet</w:t>
      </w:r>
      <w:r>
        <w:rPr>
          <w:rFonts w:ascii="Times New Roman" w:hAnsi="Times New Roman"/>
          <w:sz w:val="24"/>
          <w:szCs w:val="24"/>
        </w:rPr>
        <w:tab/>
      </w:r>
      <w:r>
        <w:rPr>
          <w:rFonts w:ascii="Times New Roman" w:hAnsi="Times New Roman"/>
          <w:sz w:val="24"/>
          <w:szCs w:val="24"/>
        </w:rPr>
        <w:t xml:space="preserve">3 </w:t>
      </w:r>
    </w:p>
    <w:p>
      <w:pPr>
        <w:pStyle w:val="3"/>
        <w:tabs>
          <w:tab w:val="center" w:pos="750"/>
          <w:tab w:val="center" w:pos="3164"/>
          <w:tab w:val="center" w:pos="7991"/>
        </w:tabs>
        <w:spacing w:before="120" w:after="120" w:line="360" w:lineRule="auto"/>
        <w:rPr>
          <w:rFonts w:ascii="Times New Roman" w:hAnsi="Times New Roman"/>
          <w:b w:val="0"/>
          <w:color w:val="auto"/>
          <w:sz w:val="24"/>
          <w:szCs w:val="24"/>
        </w:rPr>
      </w:pPr>
      <w:r>
        <w:rPr>
          <w:rFonts w:ascii="Times New Roman" w:hAnsi="Times New Roman"/>
          <w:b w:val="0"/>
          <w:color w:val="auto"/>
          <w:sz w:val="24"/>
          <w:szCs w:val="24"/>
        </w:rPr>
        <w:t xml:space="preserve">4.1 </w:t>
      </w:r>
      <w:r>
        <w:rPr>
          <w:rFonts w:ascii="Times New Roman" w:hAnsi="Times New Roman"/>
          <w:b w:val="0"/>
          <w:color w:val="auto"/>
          <w:sz w:val="24"/>
          <w:szCs w:val="24"/>
        </w:rPr>
        <w:tab/>
      </w:r>
      <w:r>
        <w:rPr>
          <w:rFonts w:ascii="Times New Roman" w:hAnsi="Times New Roman"/>
          <w:b w:val="0"/>
          <w:color w:val="auto"/>
          <w:sz w:val="24"/>
          <w:szCs w:val="24"/>
        </w:rPr>
        <w:t xml:space="preserve">                      Selection Views</w:t>
      </w:r>
      <w:r>
        <w:rPr>
          <w:rFonts w:ascii="Times New Roman" w:hAnsi="Times New Roman"/>
          <w:b w:val="0"/>
          <w:color w:val="auto"/>
          <w:sz w:val="24"/>
          <w:szCs w:val="24"/>
        </w:rPr>
        <w:tab/>
      </w:r>
      <w:r>
        <w:rPr>
          <w:rFonts w:ascii="Times New Roman" w:hAnsi="Times New Roman"/>
          <w:b w:val="0"/>
          <w:color w:val="auto"/>
          <w:sz w:val="24"/>
          <w:szCs w:val="24"/>
        </w:rPr>
        <w:t xml:space="preserve">5 </w:t>
      </w:r>
    </w:p>
    <w:p>
      <w:pPr>
        <w:tabs>
          <w:tab w:val="center" w:pos="750"/>
          <w:tab w:val="center" w:pos="3353"/>
          <w:tab w:val="center" w:pos="7991"/>
        </w:tabs>
        <w:spacing w:before="120" w:after="120" w:line="360" w:lineRule="auto"/>
        <w:rPr>
          <w:sz w:val="24"/>
          <w:szCs w:val="24"/>
        </w:rPr>
      </w:pPr>
      <w:r>
        <w:rPr>
          <w:rFonts w:ascii="Times New Roman" w:hAnsi="Times New Roman"/>
          <w:sz w:val="24"/>
          <w:szCs w:val="24"/>
        </w:rPr>
        <w:t xml:space="preserve">6.1 </w:t>
      </w:r>
      <w:r>
        <w:rPr>
          <w:rFonts w:ascii="Times New Roman" w:hAnsi="Times New Roman"/>
          <w:sz w:val="24"/>
          <w:szCs w:val="24"/>
        </w:rPr>
        <w:tab/>
      </w:r>
      <w:r>
        <w:rPr>
          <w:rFonts w:ascii="Times New Roman" w:hAnsi="Times New Roman"/>
          <w:sz w:val="24"/>
          <w:szCs w:val="24"/>
        </w:rPr>
        <w:t xml:space="preserve">                      Celonis PQL Engine</w:t>
      </w:r>
      <w:r>
        <w:rPr>
          <w:rFonts w:ascii="Times New Roman" w:hAnsi="Times New Roman"/>
          <w:sz w:val="24"/>
          <w:szCs w:val="24"/>
        </w:rPr>
        <w:tab/>
      </w:r>
      <w:r>
        <w:rPr>
          <w:rFonts w:ascii="Times New Roman" w:hAnsi="Times New Roman"/>
          <w:sz w:val="24"/>
          <w:szCs w:val="24"/>
        </w:rPr>
        <w:t xml:space="preserve">9 </w:t>
      </w:r>
    </w:p>
    <w:p>
      <w:pPr>
        <w:spacing w:after="0"/>
        <w:ind w:left="600"/>
        <w:jc w:val="center"/>
        <w:rPr>
          <w:rFonts w:ascii="Times New Roman" w:hAnsi="Times New Roman"/>
          <w:b/>
          <w:sz w:val="32"/>
          <w:szCs w:val="32"/>
          <w:u w:val="single"/>
        </w:rPr>
      </w:pPr>
      <w:r>
        <w:rPr>
          <w:sz w:val="24"/>
          <w:szCs w:val="24"/>
        </w:rPr>
        <w:br w:type="page"/>
      </w:r>
      <w:r>
        <w:rPr>
          <w:rFonts w:ascii="Times New Roman" w:hAnsi="Times New Roman"/>
          <w:b/>
          <w:sz w:val="32"/>
          <w:szCs w:val="32"/>
          <w:u w:val="single"/>
        </w:rPr>
        <w:t>LIST OF ABBREVIATIONS</w:t>
      </w:r>
    </w:p>
    <w:p>
      <w:pPr>
        <w:spacing w:after="0"/>
        <w:ind w:left="600"/>
        <w:jc w:val="center"/>
        <w:rPr>
          <w:sz w:val="24"/>
          <w:szCs w:val="24"/>
        </w:rPr>
      </w:pPr>
    </w:p>
    <w:p>
      <w:pPr>
        <w:spacing w:after="144"/>
        <w:rPr>
          <w:rFonts w:ascii="Times New Roman" w:hAnsi="Times New Roman"/>
          <w:sz w:val="20"/>
        </w:rPr>
      </w:pPr>
      <w:r>
        <w:rPr>
          <w:rFonts w:ascii="Times New Roman" w:hAnsi="Times New Roman"/>
          <w:sz w:val="20"/>
        </w:rPr>
        <w:tab/>
      </w:r>
    </w:p>
    <w:p>
      <w:pPr>
        <w:spacing w:before="120" w:after="120" w:line="360" w:lineRule="auto"/>
        <w:rPr>
          <w:rFonts w:ascii="Times New Roman" w:hAnsi="Times New Roman"/>
          <w:sz w:val="24"/>
          <w:szCs w:val="24"/>
          <w:vertAlign w:val="subscript"/>
        </w:rPr>
      </w:pPr>
      <w:r>
        <w:rPr>
          <w:rFonts w:ascii="Times New Roman" w:hAnsi="Times New Roman"/>
          <w:sz w:val="24"/>
          <w:szCs w:val="24"/>
        </w:rPr>
        <w:t xml:space="preserve">AICTE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All India Council for Technical Education</w:t>
      </w:r>
    </w:p>
    <w:p>
      <w:pPr>
        <w:spacing w:before="120" w:after="120" w:line="360" w:lineRule="auto"/>
        <w:rPr>
          <w:rFonts w:ascii="Times New Roman" w:hAnsi="Times New Roman"/>
          <w:sz w:val="24"/>
          <w:szCs w:val="24"/>
          <w:vertAlign w:val="subscript"/>
        </w:rPr>
      </w:pPr>
      <w:r>
        <w:rPr>
          <w:rFonts w:ascii="Times New Roman" w:hAnsi="Times New Roman"/>
          <w:sz w:val="24"/>
          <w:szCs w:val="24"/>
        </w:rPr>
        <w:t xml:space="preserve">KPI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Key Performance Indicators</w:t>
      </w:r>
    </w:p>
    <w:p>
      <w:pPr>
        <w:spacing w:before="120" w:after="120" w:line="360" w:lineRule="auto"/>
        <w:rPr>
          <w:rFonts w:ascii="Times New Roman" w:hAnsi="Times New Roman"/>
          <w:sz w:val="24"/>
          <w:szCs w:val="24"/>
          <w:vertAlign w:val="subscript"/>
        </w:rPr>
      </w:pPr>
      <w:r>
        <w:rPr>
          <w:rFonts w:ascii="Times New Roman" w:hAnsi="Times New Roman"/>
          <w:sz w:val="24"/>
          <w:szCs w:val="24"/>
        </w:rPr>
        <w:t xml:space="preserve">EMS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Execution Management System</w:t>
      </w:r>
    </w:p>
    <w:p>
      <w:pPr>
        <w:spacing w:before="120" w:after="120" w:line="360" w:lineRule="auto"/>
        <w:rPr>
          <w:rFonts w:ascii="Times New Roman" w:hAnsi="Times New Roman"/>
          <w:sz w:val="24"/>
          <w:szCs w:val="24"/>
          <w:vertAlign w:val="subscript"/>
        </w:rPr>
      </w:pPr>
      <w:r>
        <w:rPr>
          <w:rFonts w:ascii="Times New Roman" w:hAnsi="Times New Roman"/>
          <w:sz w:val="24"/>
          <w:szCs w:val="24"/>
        </w:rPr>
        <w:t xml:space="preserve">PQL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Process Query Language</w:t>
      </w:r>
    </w:p>
    <w:p>
      <w:pPr>
        <w:spacing w:before="120" w:after="120" w:line="360" w:lineRule="auto"/>
        <w:rPr>
          <w:rFonts w:ascii="Times New Roman" w:hAnsi="Times New Roman"/>
          <w:sz w:val="24"/>
          <w:szCs w:val="24"/>
          <w:vertAlign w:val="subscript"/>
        </w:rPr>
      </w:pPr>
      <w:r>
        <w:rPr>
          <w:rFonts w:ascii="Times New Roman" w:hAnsi="Times New Roman"/>
          <w:sz w:val="24"/>
          <w:szCs w:val="24"/>
        </w:rPr>
        <w:t xml:space="preserve">PU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Pull-Up Functions</w:t>
      </w:r>
    </w:p>
    <w:p>
      <w:pPr>
        <w:spacing w:after="0"/>
        <w:rPr>
          <w:sz w:val="24"/>
          <w:szCs w:val="24"/>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p>
      <w:pPr>
        <w:spacing w:after="0" w:line="240" w:lineRule="auto"/>
        <w:rPr>
          <w:rFonts w:ascii="Times New Roman" w:hAnsi="Times New Roman"/>
          <w:b/>
          <w:iCs/>
          <w:caps/>
          <w:color w:val="00CC00"/>
          <w:sz w:val="32"/>
          <w:szCs w:val="32"/>
        </w:rPr>
      </w:pPr>
    </w:p>
    <w:sectPr>
      <w:footerReference r:id="rId6" w:type="default"/>
      <w:pgSz w:w="11907" w:h="16839"/>
      <w:pgMar w:top="1440" w:right="1440" w:bottom="1440" w:left="2160" w:header="346" w:footer="709" w:gutter="0"/>
      <w:pgNumType w:fmt="upperRoman" w:start="7"/>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onotype Corsiva">
    <w:panose1 w:val="03010101010201010101"/>
    <w:charset w:val="00"/>
    <w:family w:val="script"/>
    <w:pitch w:val="default"/>
    <w:sig w:usb0="00000287" w:usb1="00000000" w:usb2="00000000" w:usb3="00000000" w:csb0="2000009F" w:csb1="DFD7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MS Mincho">
    <w:panose1 w:val="02020609040205080304"/>
    <w:charset w:val="80"/>
    <w:family w:val="modern"/>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en-US"/>
      </w:rPr>
    </w:pPr>
    <w:r>
      <w:rPr>
        <w:rFonts w:hint="default"/>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en-US"/>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VII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VII</w:t>
                    </w:r>
                    <w:r>
                      <w:fldChar w:fldCharType="end"/>
                    </w:r>
                  </w:p>
                </w:txbxContent>
              </v:textbox>
            </v:shape>
          </w:pict>
        </mc:Fallback>
      </mc:AlternateContent>
    </w:r>
    <w:r>
      <w:rPr>
        <w:rFonts w:hint="default"/>
        <w:lang w:val="en-US"/>
      </w:rPr>
      <w:t xml:space="preserve">                                                                                  </w:t>
    </w: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A90"/>
    <w:rsid w:val="00002697"/>
    <w:rsid w:val="00011151"/>
    <w:rsid w:val="00016F61"/>
    <w:rsid w:val="00024560"/>
    <w:rsid w:val="00036186"/>
    <w:rsid w:val="000370F4"/>
    <w:rsid w:val="000415F0"/>
    <w:rsid w:val="0004490E"/>
    <w:rsid w:val="00050360"/>
    <w:rsid w:val="0006686A"/>
    <w:rsid w:val="000827D7"/>
    <w:rsid w:val="00082E79"/>
    <w:rsid w:val="0008594A"/>
    <w:rsid w:val="00093DB9"/>
    <w:rsid w:val="00094C0D"/>
    <w:rsid w:val="00097AE7"/>
    <w:rsid w:val="000A497C"/>
    <w:rsid w:val="000A7EFB"/>
    <w:rsid w:val="000C1058"/>
    <w:rsid w:val="000C35C4"/>
    <w:rsid w:val="000C4F79"/>
    <w:rsid w:val="000D38C8"/>
    <w:rsid w:val="000D5A42"/>
    <w:rsid w:val="000D6CA7"/>
    <w:rsid w:val="000E13BF"/>
    <w:rsid w:val="000E1D56"/>
    <w:rsid w:val="000E3A44"/>
    <w:rsid w:val="0010161F"/>
    <w:rsid w:val="00103043"/>
    <w:rsid w:val="00103C0F"/>
    <w:rsid w:val="00103D05"/>
    <w:rsid w:val="0011191D"/>
    <w:rsid w:val="00112C42"/>
    <w:rsid w:val="00114F74"/>
    <w:rsid w:val="00116360"/>
    <w:rsid w:val="00122529"/>
    <w:rsid w:val="0012492E"/>
    <w:rsid w:val="001308A1"/>
    <w:rsid w:val="00131DF4"/>
    <w:rsid w:val="00136356"/>
    <w:rsid w:val="001366B1"/>
    <w:rsid w:val="00140CAC"/>
    <w:rsid w:val="00141A3F"/>
    <w:rsid w:val="00146529"/>
    <w:rsid w:val="00154E1B"/>
    <w:rsid w:val="001574C6"/>
    <w:rsid w:val="00157A5C"/>
    <w:rsid w:val="001618BB"/>
    <w:rsid w:val="001665ED"/>
    <w:rsid w:val="00172421"/>
    <w:rsid w:val="00173A99"/>
    <w:rsid w:val="00174D45"/>
    <w:rsid w:val="00182BF1"/>
    <w:rsid w:val="00183C29"/>
    <w:rsid w:val="00184638"/>
    <w:rsid w:val="00187467"/>
    <w:rsid w:val="00190503"/>
    <w:rsid w:val="001954A4"/>
    <w:rsid w:val="001A05CA"/>
    <w:rsid w:val="001A11E2"/>
    <w:rsid w:val="001B05BF"/>
    <w:rsid w:val="001B4FCB"/>
    <w:rsid w:val="001C1847"/>
    <w:rsid w:val="001C5150"/>
    <w:rsid w:val="001C69BD"/>
    <w:rsid w:val="001D2461"/>
    <w:rsid w:val="001D57C9"/>
    <w:rsid w:val="001D5A1E"/>
    <w:rsid w:val="001E1504"/>
    <w:rsid w:val="001E162E"/>
    <w:rsid w:val="001E7F59"/>
    <w:rsid w:val="001F0F5C"/>
    <w:rsid w:val="002010F5"/>
    <w:rsid w:val="002020C8"/>
    <w:rsid w:val="0020240A"/>
    <w:rsid w:val="0020569B"/>
    <w:rsid w:val="00206095"/>
    <w:rsid w:val="002064C0"/>
    <w:rsid w:val="002105B7"/>
    <w:rsid w:val="00213141"/>
    <w:rsid w:val="00215437"/>
    <w:rsid w:val="00224EE2"/>
    <w:rsid w:val="002252E2"/>
    <w:rsid w:val="00230DB7"/>
    <w:rsid w:val="00231B58"/>
    <w:rsid w:val="00232CD5"/>
    <w:rsid w:val="00234219"/>
    <w:rsid w:val="002409A6"/>
    <w:rsid w:val="00242E4C"/>
    <w:rsid w:val="00242E7B"/>
    <w:rsid w:val="0024336E"/>
    <w:rsid w:val="002477E6"/>
    <w:rsid w:val="00247AD1"/>
    <w:rsid w:val="00250623"/>
    <w:rsid w:val="00251F03"/>
    <w:rsid w:val="00254CA2"/>
    <w:rsid w:val="00257BF5"/>
    <w:rsid w:val="00261D65"/>
    <w:rsid w:val="00263FF0"/>
    <w:rsid w:val="002659BA"/>
    <w:rsid w:val="00267C1C"/>
    <w:rsid w:val="00273833"/>
    <w:rsid w:val="00274C8B"/>
    <w:rsid w:val="0027777A"/>
    <w:rsid w:val="00280CE3"/>
    <w:rsid w:val="00291016"/>
    <w:rsid w:val="002975BF"/>
    <w:rsid w:val="002B0709"/>
    <w:rsid w:val="002D08D7"/>
    <w:rsid w:val="002D2045"/>
    <w:rsid w:val="002D5C45"/>
    <w:rsid w:val="002D7BF7"/>
    <w:rsid w:val="002D7E40"/>
    <w:rsid w:val="002E23A8"/>
    <w:rsid w:val="002E3E57"/>
    <w:rsid w:val="002E7DE1"/>
    <w:rsid w:val="002F60B4"/>
    <w:rsid w:val="00310FB1"/>
    <w:rsid w:val="00314835"/>
    <w:rsid w:val="003172DD"/>
    <w:rsid w:val="003174F8"/>
    <w:rsid w:val="00323B2F"/>
    <w:rsid w:val="00330E09"/>
    <w:rsid w:val="003310EC"/>
    <w:rsid w:val="0033655F"/>
    <w:rsid w:val="00342D3C"/>
    <w:rsid w:val="00354915"/>
    <w:rsid w:val="003550B5"/>
    <w:rsid w:val="00362CFE"/>
    <w:rsid w:val="00362E04"/>
    <w:rsid w:val="00363C01"/>
    <w:rsid w:val="00363DA0"/>
    <w:rsid w:val="0037333F"/>
    <w:rsid w:val="003755F1"/>
    <w:rsid w:val="00387FD8"/>
    <w:rsid w:val="00392FC0"/>
    <w:rsid w:val="00393FAE"/>
    <w:rsid w:val="00394C16"/>
    <w:rsid w:val="003B4BE0"/>
    <w:rsid w:val="003B75B8"/>
    <w:rsid w:val="003C697A"/>
    <w:rsid w:val="003C6D26"/>
    <w:rsid w:val="003D5C42"/>
    <w:rsid w:val="003E05A9"/>
    <w:rsid w:val="003E7D3B"/>
    <w:rsid w:val="003F39B5"/>
    <w:rsid w:val="003F3AE6"/>
    <w:rsid w:val="003F6648"/>
    <w:rsid w:val="003F7181"/>
    <w:rsid w:val="004068EC"/>
    <w:rsid w:val="004123D2"/>
    <w:rsid w:val="004161AC"/>
    <w:rsid w:val="0041794D"/>
    <w:rsid w:val="0042354E"/>
    <w:rsid w:val="00423999"/>
    <w:rsid w:val="00424B47"/>
    <w:rsid w:val="0042507C"/>
    <w:rsid w:val="004257DC"/>
    <w:rsid w:val="00425B27"/>
    <w:rsid w:val="004301C8"/>
    <w:rsid w:val="00431ABB"/>
    <w:rsid w:val="004431B6"/>
    <w:rsid w:val="00445458"/>
    <w:rsid w:val="00446CCD"/>
    <w:rsid w:val="00447B78"/>
    <w:rsid w:val="00452CE9"/>
    <w:rsid w:val="004643CF"/>
    <w:rsid w:val="00471C5F"/>
    <w:rsid w:val="004725F3"/>
    <w:rsid w:val="00482591"/>
    <w:rsid w:val="00486778"/>
    <w:rsid w:val="004867C0"/>
    <w:rsid w:val="004901AA"/>
    <w:rsid w:val="00490269"/>
    <w:rsid w:val="00491B87"/>
    <w:rsid w:val="004926ED"/>
    <w:rsid w:val="004A4003"/>
    <w:rsid w:val="004B2DD8"/>
    <w:rsid w:val="004B4678"/>
    <w:rsid w:val="004C14F0"/>
    <w:rsid w:val="004C23DB"/>
    <w:rsid w:val="004C3BEE"/>
    <w:rsid w:val="004C59BE"/>
    <w:rsid w:val="004D594F"/>
    <w:rsid w:val="004D7AE7"/>
    <w:rsid w:val="004E0A8A"/>
    <w:rsid w:val="004E4500"/>
    <w:rsid w:val="004F0EF6"/>
    <w:rsid w:val="004F65A1"/>
    <w:rsid w:val="00506870"/>
    <w:rsid w:val="00510735"/>
    <w:rsid w:val="00510D59"/>
    <w:rsid w:val="00513AA6"/>
    <w:rsid w:val="005160AE"/>
    <w:rsid w:val="0052041C"/>
    <w:rsid w:val="005213E6"/>
    <w:rsid w:val="00524950"/>
    <w:rsid w:val="0052528D"/>
    <w:rsid w:val="0053330D"/>
    <w:rsid w:val="0053457A"/>
    <w:rsid w:val="00534C96"/>
    <w:rsid w:val="005401A5"/>
    <w:rsid w:val="005458C2"/>
    <w:rsid w:val="005472FF"/>
    <w:rsid w:val="0055143D"/>
    <w:rsid w:val="005542E1"/>
    <w:rsid w:val="00554760"/>
    <w:rsid w:val="00557CCD"/>
    <w:rsid w:val="00561A16"/>
    <w:rsid w:val="00564F7D"/>
    <w:rsid w:val="00565F8B"/>
    <w:rsid w:val="0056745E"/>
    <w:rsid w:val="00572BE1"/>
    <w:rsid w:val="00572C93"/>
    <w:rsid w:val="00574F20"/>
    <w:rsid w:val="00575EE7"/>
    <w:rsid w:val="00586C4B"/>
    <w:rsid w:val="005A4563"/>
    <w:rsid w:val="005A76F2"/>
    <w:rsid w:val="005B59D6"/>
    <w:rsid w:val="005C0131"/>
    <w:rsid w:val="005C0722"/>
    <w:rsid w:val="005C3BB7"/>
    <w:rsid w:val="005C4015"/>
    <w:rsid w:val="005C4BDA"/>
    <w:rsid w:val="005D0E29"/>
    <w:rsid w:val="005D1F29"/>
    <w:rsid w:val="005D6F47"/>
    <w:rsid w:val="005E7B27"/>
    <w:rsid w:val="005F0419"/>
    <w:rsid w:val="005F6A54"/>
    <w:rsid w:val="005F7BCB"/>
    <w:rsid w:val="00613B78"/>
    <w:rsid w:val="006274CB"/>
    <w:rsid w:val="00631531"/>
    <w:rsid w:val="00637155"/>
    <w:rsid w:val="006402E3"/>
    <w:rsid w:val="00641503"/>
    <w:rsid w:val="0065062A"/>
    <w:rsid w:val="00654846"/>
    <w:rsid w:val="006558BE"/>
    <w:rsid w:val="0065733E"/>
    <w:rsid w:val="00661282"/>
    <w:rsid w:val="00666852"/>
    <w:rsid w:val="006679CE"/>
    <w:rsid w:val="00672A8B"/>
    <w:rsid w:val="0067688D"/>
    <w:rsid w:val="006A64F2"/>
    <w:rsid w:val="006B2838"/>
    <w:rsid w:val="006B49A7"/>
    <w:rsid w:val="006B5439"/>
    <w:rsid w:val="006B5F18"/>
    <w:rsid w:val="006C0932"/>
    <w:rsid w:val="006C3B50"/>
    <w:rsid w:val="006C4490"/>
    <w:rsid w:val="006C5BA5"/>
    <w:rsid w:val="006D0365"/>
    <w:rsid w:val="006D3FE8"/>
    <w:rsid w:val="006E3D03"/>
    <w:rsid w:val="006E7238"/>
    <w:rsid w:val="006F0659"/>
    <w:rsid w:val="006F3AAC"/>
    <w:rsid w:val="006F50D0"/>
    <w:rsid w:val="00704D34"/>
    <w:rsid w:val="00705A90"/>
    <w:rsid w:val="00707771"/>
    <w:rsid w:val="00707C06"/>
    <w:rsid w:val="007278FF"/>
    <w:rsid w:val="00735825"/>
    <w:rsid w:val="00740ED9"/>
    <w:rsid w:val="00742C81"/>
    <w:rsid w:val="00751396"/>
    <w:rsid w:val="007519E2"/>
    <w:rsid w:val="00753769"/>
    <w:rsid w:val="007561F8"/>
    <w:rsid w:val="00763967"/>
    <w:rsid w:val="00766717"/>
    <w:rsid w:val="007677E3"/>
    <w:rsid w:val="0077295C"/>
    <w:rsid w:val="00775C93"/>
    <w:rsid w:val="00792C13"/>
    <w:rsid w:val="00797403"/>
    <w:rsid w:val="007A141D"/>
    <w:rsid w:val="007A1871"/>
    <w:rsid w:val="007B2135"/>
    <w:rsid w:val="007B27AF"/>
    <w:rsid w:val="007E1600"/>
    <w:rsid w:val="007E25E0"/>
    <w:rsid w:val="007E4842"/>
    <w:rsid w:val="00800864"/>
    <w:rsid w:val="00803CE2"/>
    <w:rsid w:val="00811574"/>
    <w:rsid w:val="00813382"/>
    <w:rsid w:val="00813AEC"/>
    <w:rsid w:val="00825B0D"/>
    <w:rsid w:val="00835A45"/>
    <w:rsid w:val="0083602B"/>
    <w:rsid w:val="008370D1"/>
    <w:rsid w:val="0084171F"/>
    <w:rsid w:val="00842A0F"/>
    <w:rsid w:val="008438CB"/>
    <w:rsid w:val="0084692D"/>
    <w:rsid w:val="0085055D"/>
    <w:rsid w:val="00853531"/>
    <w:rsid w:val="00856AE7"/>
    <w:rsid w:val="00856B71"/>
    <w:rsid w:val="0086075A"/>
    <w:rsid w:val="00860944"/>
    <w:rsid w:val="00862A11"/>
    <w:rsid w:val="00863F94"/>
    <w:rsid w:val="0086585B"/>
    <w:rsid w:val="0086678C"/>
    <w:rsid w:val="00873E3E"/>
    <w:rsid w:val="008745B6"/>
    <w:rsid w:val="00877D71"/>
    <w:rsid w:val="008810F0"/>
    <w:rsid w:val="008916DC"/>
    <w:rsid w:val="00893063"/>
    <w:rsid w:val="008967C2"/>
    <w:rsid w:val="00896FF1"/>
    <w:rsid w:val="008A2BD6"/>
    <w:rsid w:val="008B05BD"/>
    <w:rsid w:val="008B072D"/>
    <w:rsid w:val="008B306F"/>
    <w:rsid w:val="008B31C1"/>
    <w:rsid w:val="008B55A3"/>
    <w:rsid w:val="008C01EC"/>
    <w:rsid w:val="008C14B0"/>
    <w:rsid w:val="008D16AB"/>
    <w:rsid w:val="008D3113"/>
    <w:rsid w:val="008D6252"/>
    <w:rsid w:val="008E6D4B"/>
    <w:rsid w:val="008F0120"/>
    <w:rsid w:val="008F598B"/>
    <w:rsid w:val="00903434"/>
    <w:rsid w:val="00912424"/>
    <w:rsid w:val="0092187A"/>
    <w:rsid w:val="009224BB"/>
    <w:rsid w:val="009241CD"/>
    <w:rsid w:val="00926B74"/>
    <w:rsid w:val="00927438"/>
    <w:rsid w:val="00927CDD"/>
    <w:rsid w:val="00931AAD"/>
    <w:rsid w:val="00932B3A"/>
    <w:rsid w:val="00933CE1"/>
    <w:rsid w:val="00947FB7"/>
    <w:rsid w:val="009535D5"/>
    <w:rsid w:val="00953ADA"/>
    <w:rsid w:val="009561E7"/>
    <w:rsid w:val="009574EF"/>
    <w:rsid w:val="00962D14"/>
    <w:rsid w:val="00963524"/>
    <w:rsid w:val="00967AA7"/>
    <w:rsid w:val="009703FC"/>
    <w:rsid w:val="00971D33"/>
    <w:rsid w:val="009757F2"/>
    <w:rsid w:val="00975EBD"/>
    <w:rsid w:val="00977AD2"/>
    <w:rsid w:val="009808D5"/>
    <w:rsid w:val="00983F50"/>
    <w:rsid w:val="00984D75"/>
    <w:rsid w:val="009908C0"/>
    <w:rsid w:val="0099238F"/>
    <w:rsid w:val="009A5C21"/>
    <w:rsid w:val="009B0252"/>
    <w:rsid w:val="009B0C4F"/>
    <w:rsid w:val="009C3B1E"/>
    <w:rsid w:val="009C6A2F"/>
    <w:rsid w:val="009C7127"/>
    <w:rsid w:val="009D0EA6"/>
    <w:rsid w:val="009D2476"/>
    <w:rsid w:val="009D264E"/>
    <w:rsid w:val="009D4143"/>
    <w:rsid w:val="009D4EC5"/>
    <w:rsid w:val="009D55FF"/>
    <w:rsid w:val="009E4D26"/>
    <w:rsid w:val="009E7984"/>
    <w:rsid w:val="009F17CC"/>
    <w:rsid w:val="009F53FE"/>
    <w:rsid w:val="00A03360"/>
    <w:rsid w:val="00A03EDC"/>
    <w:rsid w:val="00A078A3"/>
    <w:rsid w:val="00A10206"/>
    <w:rsid w:val="00A14D38"/>
    <w:rsid w:val="00A24845"/>
    <w:rsid w:val="00A252C3"/>
    <w:rsid w:val="00A311BC"/>
    <w:rsid w:val="00A35E8D"/>
    <w:rsid w:val="00A4104A"/>
    <w:rsid w:val="00A411E2"/>
    <w:rsid w:val="00A41C32"/>
    <w:rsid w:val="00A41DD9"/>
    <w:rsid w:val="00A45335"/>
    <w:rsid w:val="00A60CCA"/>
    <w:rsid w:val="00A60F55"/>
    <w:rsid w:val="00A62B1C"/>
    <w:rsid w:val="00A75BD0"/>
    <w:rsid w:val="00A7659E"/>
    <w:rsid w:val="00A7704C"/>
    <w:rsid w:val="00A77793"/>
    <w:rsid w:val="00A778E1"/>
    <w:rsid w:val="00A82A90"/>
    <w:rsid w:val="00A85293"/>
    <w:rsid w:val="00A94257"/>
    <w:rsid w:val="00AA52DE"/>
    <w:rsid w:val="00AA552C"/>
    <w:rsid w:val="00AA6222"/>
    <w:rsid w:val="00AA756F"/>
    <w:rsid w:val="00AA79E7"/>
    <w:rsid w:val="00AB030C"/>
    <w:rsid w:val="00AB5B23"/>
    <w:rsid w:val="00AB7062"/>
    <w:rsid w:val="00AB753F"/>
    <w:rsid w:val="00AC211E"/>
    <w:rsid w:val="00AD1F58"/>
    <w:rsid w:val="00AD40DF"/>
    <w:rsid w:val="00AD463F"/>
    <w:rsid w:val="00AE3004"/>
    <w:rsid w:val="00AE7214"/>
    <w:rsid w:val="00AE7789"/>
    <w:rsid w:val="00AF0E4A"/>
    <w:rsid w:val="00AF3C72"/>
    <w:rsid w:val="00AF60A7"/>
    <w:rsid w:val="00AF7CEC"/>
    <w:rsid w:val="00B10F0A"/>
    <w:rsid w:val="00B14F96"/>
    <w:rsid w:val="00B15E51"/>
    <w:rsid w:val="00B16DC5"/>
    <w:rsid w:val="00B2145B"/>
    <w:rsid w:val="00B21484"/>
    <w:rsid w:val="00B2233D"/>
    <w:rsid w:val="00B251AF"/>
    <w:rsid w:val="00B31407"/>
    <w:rsid w:val="00B318B4"/>
    <w:rsid w:val="00B340BE"/>
    <w:rsid w:val="00B3479B"/>
    <w:rsid w:val="00B34EDF"/>
    <w:rsid w:val="00B36985"/>
    <w:rsid w:val="00B42100"/>
    <w:rsid w:val="00B432D2"/>
    <w:rsid w:val="00B46731"/>
    <w:rsid w:val="00B46993"/>
    <w:rsid w:val="00B5177C"/>
    <w:rsid w:val="00B51F26"/>
    <w:rsid w:val="00B570D9"/>
    <w:rsid w:val="00B6181B"/>
    <w:rsid w:val="00B67767"/>
    <w:rsid w:val="00B72B42"/>
    <w:rsid w:val="00B731A9"/>
    <w:rsid w:val="00B80849"/>
    <w:rsid w:val="00B81E2C"/>
    <w:rsid w:val="00B83B57"/>
    <w:rsid w:val="00B845B0"/>
    <w:rsid w:val="00B849F7"/>
    <w:rsid w:val="00B90F31"/>
    <w:rsid w:val="00BA0C7A"/>
    <w:rsid w:val="00BA2ECC"/>
    <w:rsid w:val="00BA7190"/>
    <w:rsid w:val="00BB521A"/>
    <w:rsid w:val="00BC2ABD"/>
    <w:rsid w:val="00BD0B8D"/>
    <w:rsid w:val="00BD3265"/>
    <w:rsid w:val="00BE18BE"/>
    <w:rsid w:val="00BF2BC9"/>
    <w:rsid w:val="00C05E25"/>
    <w:rsid w:val="00C06E41"/>
    <w:rsid w:val="00C06F61"/>
    <w:rsid w:val="00C13621"/>
    <w:rsid w:val="00C201C7"/>
    <w:rsid w:val="00C20D2D"/>
    <w:rsid w:val="00C274B7"/>
    <w:rsid w:val="00C27A72"/>
    <w:rsid w:val="00C30233"/>
    <w:rsid w:val="00C40C87"/>
    <w:rsid w:val="00C42902"/>
    <w:rsid w:val="00C43324"/>
    <w:rsid w:val="00C43C75"/>
    <w:rsid w:val="00C602E0"/>
    <w:rsid w:val="00C61993"/>
    <w:rsid w:val="00C62A06"/>
    <w:rsid w:val="00C64DA2"/>
    <w:rsid w:val="00C658AE"/>
    <w:rsid w:val="00C71D98"/>
    <w:rsid w:val="00C8124A"/>
    <w:rsid w:val="00C81F53"/>
    <w:rsid w:val="00C83D17"/>
    <w:rsid w:val="00C867BC"/>
    <w:rsid w:val="00C86899"/>
    <w:rsid w:val="00C907D4"/>
    <w:rsid w:val="00C92205"/>
    <w:rsid w:val="00C93A7B"/>
    <w:rsid w:val="00C97739"/>
    <w:rsid w:val="00CA3229"/>
    <w:rsid w:val="00CA5D31"/>
    <w:rsid w:val="00CA7FE2"/>
    <w:rsid w:val="00CB3007"/>
    <w:rsid w:val="00CB5ABC"/>
    <w:rsid w:val="00CB69A2"/>
    <w:rsid w:val="00CC495A"/>
    <w:rsid w:val="00CC5967"/>
    <w:rsid w:val="00CC6154"/>
    <w:rsid w:val="00CE1142"/>
    <w:rsid w:val="00CF1C9C"/>
    <w:rsid w:val="00CF4DA4"/>
    <w:rsid w:val="00D0298A"/>
    <w:rsid w:val="00D02AB8"/>
    <w:rsid w:val="00D038EC"/>
    <w:rsid w:val="00D046C9"/>
    <w:rsid w:val="00D06FC8"/>
    <w:rsid w:val="00D13863"/>
    <w:rsid w:val="00D21702"/>
    <w:rsid w:val="00D2275C"/>
    <w:rsid w:val="00D23720"/>
    <w:rsid w:val="00D243E3"/>
    <w:rsid w:val="00D352C9"/>
    <w:rsid w:val="00D37045"/>
    <w:rsid w:val="00D54B90"/>
    <w:rsid w:val="00D56840"/>
    <w:rsid w:val="00D76218"/>
    <w:rsid w:val="00D83BD6"/>
    <w:rsid w:val="00D86441"/>
    <w:rsid w:val="00D9748A"/>
    <w:rsid w:val="00DA1069"/>
    <w:rsid w:val="00DA221A"/>
    <w:rsid w:val="00DB1282"/>
    <w:rsid w:val="00DB13D0"/>
    <w:rsid w:val="00DB1F63"/>
    <w:rsid w:val="00DB3A44"/>
    <w:rsid w:val="00DC3538"/>
    <w:rsid w:val="00DC6271"/>
    <w:rsid w:val="00DE0853"/>
    <w:rsid w:val="00DF608B"/>
    <w:rsid w:val="00E0039D"/>
    <w:rsid w:val="00E008AF"/>
    <w:rsid w:val="00E023CD"/>
    <w:rsid w:val="00E02D18"/>
    <w:rsid w:val="00E10202"/>
    <w:rsid w:val="00E10E14"/>
    <w:rsid w:val="00E216D9"/>
    <w:rsid w:val="00E2638C"/>
    <w:rsid w:val="00E3225A"/>
    <w:rsid w:val="00E34A1A"/>
    <w:rsid w:val="00E4383C"/>
    <w:rsid w:val="00E44566"/>
    <w:rsid w:val="00E57AC3"/>
    <w:rsid w:val="00E6020E"/>
    <w:rsid w:val="00E66651"/>
    <w:rsid w:val="00E72E0D"/>
    <w:rsid w:val="00E74422"/>
    <w:rsid w:val="00E76707"/>
    <w:rsid w:val="00E80315"/>
    <w:rsid w:val="00E8313E"/>
    <w:rsid w:val="00E8390F"/>
    <w:rsid w:val="00E923DF"/>
    <w:rsid w:val="00E9495F"/>
    <w:rsid w:val="00EA187F"/>
    <w:rsid w:val="00EA5C86"/>
    <w:rsid w:val="00EB17B8"/>
    <w:rsid w:val="00EB237F"/>
    <w:rsid w:val="00EB4C6C"/>
    <w:rsid w:val="00EC1A13"/>
    <w:rsid w:val="00EC26DF"/>
    <w:rsid w:val="00EC51D5"/>
    <w:rsid w:val="00EE42F2"/>
    <w:rsid w:val="00EE4684"/>
    <w:rsid w:val="00EE59C8"/>
    <w:rsid w:val="00F006F8"/>
    <w:rsid w:val="00F00D56"/>
    <w:rsid w:val="00F0545A"/>
    <w:rsid w:val="00F065D6"/>
    <w:rsid w:val="00F068F9"/>
    <w:rsid w:val="00F07572"/>
    <w:rsid w:val="00F079EE"/>
    <w:rsid w:val="00F212B9"/>
    <w:rsid w:val="00F22B48"/>
    <w:rsid w:val="00F32AB4"/>
    <w:rsid w:val="00F32F72"/>
    <w:rsid w:val="00F333DF"/>
    <w:rsid w:val="00F436D4"/>
    <w:rsid w:val="00F50F7C"/>
    <w:rsid w:val="00F52BC3"/>
    <w:rsid w:val="00F53B48"/>
    <w:rsid w:val="00F5641E"/>
    <w:rsid w:val="00F61C2F"/>
    <w:rsid w:val="00F64B09"/>
    <w:rsid w:val="00F65743"/>
    <w:rsid w:val="00F71FF6"/>
    <w:rsid w:val="00F73192"/>
    <w:rsid w:val="00F81B44"/>
    <w:rsid w:val="00F8392B"/>
    <w:rsid w:val="00F91081"/>
    <w:rsid w:val="00F93C54"/>
    <w:rsid w:val="00FA1CF5"/>
    <w:rsid w:val="00FB1DAA"/>
    <w:rsid w:val="00FB7158"/>
    <w:rsid w:val="00FC0AFF"/>
    <w:rsid w:val="00FC1189"/>
    <w:rsid w:val="00FC72BA"/>
    <w:rsid w:val="00FD4955"/>
    <w:rsid w:val="00FD5B2E"/>
    <w:rsid w:val="00FD5F6C"/>
    <w:rsid w:val="00FE2EA9"/>
    <w:rsid w:val="00FE73F2"/>
    <w:rsid w:val="00FF489F"/>
    <w:rsid w:val="00FF61B2"/>
    <w:rsid w:val="0E8A6F0A"/>
    <w:rsid w:val="1F0A5F44"/>
    <w:rsid w:val="434A0471"/>
    <w:rsid w:val="6B720340"/>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IN" w:eastAsia="en-IN" w:bidi="ar-SA"/>
    </w:rPr>
  </w:style>
  <w:style w:type="paragraph" w:styleId="2">
    <w:name w:val="heading 1"/>
    <w:basedOn w:val="1"/>
    <w:next w:val="1"/>
    <w:link w:val="20"/>
    <w:qFormat/>
    <w:uiPriority w:val="9"/>
    <w:pPr>
      <w:keepNext/>
      <w:spacing w:before="240" w:after="60"/>
      <w:outlineLvl w:val="0"/>
    </w:pPr>
    <w:rPr>
      <w:rFonts w:ascii="Cambria" w:hAnsi="Cambria"/>
      <w:b/>
      <w:bCs/>
      <w:kern w:val="32"/>
      <w:sz w:val="32"/>
      <w:szCs w:val="32"/>
      <w:lang w:val="en-US" w:eastAsia="en-US"/>
    </w:rPr>
  </w:style>
  <w:style w:type="paragraph" w:styleId="3">
    <w:name w:val="heading 2"/>
    <w:basedOn w:val="1"/>
    <w:next w:val="1"/>
    <w:link w:val="24"/>
    <w:unhideWhenUsed/>
    <w:qFormat/>
    <w:uiPriority w:val="9"/>
    <w:pPr>
      <w:keepNext/>
      <w:keepLines/>
      <w:spacing w:before="200" w:after="0"/>
      <w:outlineLvl w:val="1"/>
    </w:pPr>
    <w:rPr>
      <w:rFonts w:ascii="Cambria" w:hAnsi="Cambria"/>
      <w:b/>
      <w:bCs/>
      <w:color w:val="4F81BD"/>
      <w:sz w:val="26"/>
      <w:szCs w:val="26"/>
    </w:rPr>
  </w:style>
  <w:style w:type="paragraph" w:styleId="4">
    <w:name w:val="heading 3"/>
    <w:basedOn w:val="1"/>
    <w:next w:val="1"/>
    <w:link w:val="26"/>
    <w:unhideWhenUsed/>
    <w:qFormat/>
    <w:uiPriority w:val="9"/>
    <w:pPr>
      <w:keepNext/>
      <w:keepLines/>
      <w:spacing w:before="200" w:after="0"/>
      <w:outlineLvl w:val="2"/>
    </w:pPr>
    <w:rPr>
      <w:rFonts w:ascii="Cambria" w:hAnsi="Cambria"/>
      <w:b/>
      <w:bCs/>
      <w:color w:val="4F81BD"/>
    </w:rPr>
  </w:style>
  <w:style w:type="paragraph" w:styleId="5">
    <w:name w:val="heading 4"/>
    <w:basedOn w:val="1"/>
    <w:next w:val="1"/>
    <w:link w:val="27"/>
    <w:unhideWhenUsed/>
    <w:qFormat/>
    <w:uiPriority w:val="9"/>
    <w:pPr>
      <w:keepNext/>
      <w:keepLines/>
      <w:spacing w:before="200" w:after="0"/>
      <w:outlineLvl w:val="3"/>
    </w:pPr>
    <w:rPr>
      <w:rFonts w:ascii="Cambria" w:hAnsi="Cambria"/>
      <w:b/>
      <w:bCs/>
      <w:i/>
      <w:iCs/>
      <w:color w:val="4F81BD"/>
    </w:rPr>
  </w:style>
  <w:style w:type="paragraph" w:styleId="6">
    <w:name w:val="heading 5"/>
    <w:basedOn w:val="1"/>
    <w:next w:val="1"/>
    <w:link w:val="28"/>
    <w:unhideWhenUsed/>
    <w:qFormat/>
    <w:uiPriority w:val="9"/>
    <w:pPr>
      <w:keepNext/>
      <w:keepLines/>
      <w:spacing w:before="200" w:after="0"/>
      <w:outlineLvl w:val="4"/>
    </w:pPr>
    <w:rPr>
      <w:rFonts w:ascii="Cambria" w:hAnsi="Cambria"/>
      <w:color w:val="243F60"/>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9"/>
    <w:semiHidden/>
    <w:unhideWhenUsed/>
    <w:uiPriority w:val="99"/>
    <w:pPr>
      <w:spacing w:after="0" w:line="240" w:lineRule="auto"/>
    </w:pPr>
    <w:rPr>
      <w:rFonts w:ascii="Tahoma" w:hAnsi="Tahoma" w:cs="Tahoma"/>
      <w:sz w:val="16"/>
      <w:szCs w:val="16"/>
    </w:rPr>
  </w:style>
  <w:style w:type="paragraph" w:styleId="10">
    <w:name w:val="Document Map"/>
    <w:basedOn w:val="1"/>
    <w:link w:val="30"/>
    <w:semiHidden/>
    <w:unhideWhenUsed/>
    <w:uiPriority w:val="99"/>
    <w:pPr>
      <w:spacing w:after="0" w:line="240" w:lineRule="auto"/>
    </w:pPr>
    <w:rPr>
      <w:rFonts w:ascii="Tahoma" w:hAnsi="Tahoma" w:cs="Tahoma"/>
      <w:sz w:val="16"/>
      <w:szCs w:val="16"/>
    </w:rPr>
  </w:style>
  <w:style w:type="character" w:styleId="11">
    <w:name w:val="FollowedHyperlink"/>
    <w:basedOn w:val="7"/>
    <w:semiHidden/>
    <w:unhideWhenUsed/>
    <w:uiPriority w:val="99"/>
    <w:rPr>
      <w:color w:val="800080"/>
      <w:u w:val="single"/>
    </w:rPr>
  </w:style>
  <w:style w:type="paragraph" w:styleId="12">
    <w:name w:val="footer"/>
    <w:basedOn w:val="1"/>
    <w:link w:val="18"/>
    <w:unhideWhenUsed/>
    <w:uiPriority w:val="99"/>
    <w:pPr>
      <w:tabs>
        <w:tab w:val="center" w:pos="4513"/>
        <w:tab w:val="right" w:pos="9026"/>
      </w:tabs>
      <w:spacing w:after="0" w:line="240" w:lineRule="auto"/>
    </w:pPr>
  </w:style>
  <w:style w:type="paragraph" w:styleId="13">
    <w:name w:val="header"/>
    <w:basedOn w:val="1"/>
    <w:link w:val="17"/>
    <w:unhideWhenUsed/>
    <w:uiPriority w:val="99"/>
    <w:pPr>
      <w:tabs>
        <w:tab w:val="center" w:pos="4513"/>
        <w:tab w:val="right" w:pos="9026"/>
      </w:tabs>
      <w:spacing w:after="0" w:line="240" w:lineRule="auto"/>
    </w:pPr>
  </w:style>
  <w:style w:type="character" w:styleId="14">
    <w:name w:val="Hyperlink"/>
    <w:basedOn w:val="7"/>
    <w:uiPriority w:val="0"/>
    <w:rPr>
      <w:color w:val="0000FF"/>
      <w:u w:val="single"/>
    </w:rPr>
  </w:style>
  <w:style w:type="paragraph" w:styleId="15">
    <w:name w:val="Normal (Web)"/>
    <w:basedOn w:val="1"/>
    <w:uiPriority w:val="0"/>
    <w:pPr>
      <w:spacing w:before="100" w:beforeAutospacing="1" w:after="100" w:afterAutospacing="1" w:line="240" w:lineRule="auto"/>
    </w:pPr>
    <w:rPr>
      <w:rFonts w:ascii="Times New Roman" w:hAnsi="Times New Roman"/>
      <w:sz w:val="24"/>
      <w:szCs w:val="24"/>
      <w:lang w:val="en-US" w:eastAsia="en-US"/>
    </w:rPr>
  </w:style>
  <w:style w:type="table" w:styleId="16">
    <w:name w:val="Table Grid"/>
    <w:basedOn w:val="8"/>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7">
    <w:name w:val="Header Char"/>
    <w:basedOn w:val="7"/>
    <w:link w:val="13"/>
    <w:uiPriority w:val="99"/>
  </w:style>
  <w:style w:type="character" w:customStyle="1" w:styleId="18">
    <w:name w:val="Footer Char"/>
    <w:basedOn w:val="7"/>
    <w:link w:val="12"/>
    <w:uiPriority w:val="99"/>
  </w:style>
  <w:style w:type="character" w:customStyle="1" w:styleId="19">
    <w:name w:val="Balloon Text Char"/>
    <w:basedOn w:val="7"/>
    <w:link w:val="9"/>
    <w:semiHidden/>
    <w:uiPriority w:val="99"/>
    <w:rPr>
      <w:rFonts w:ascii="Tahoma" w:hAnsi="Tahoma" w:cs="Tahoma"/>
      <w:sz w:val="16"/>
      <w:szCs w:val="16"/>
    </w:rPr>
  </w:style>
  <w:style w:type="character" w:customStyle="1" w:styleId="20">
    <w:name w:val="Heading 1 Char"/>
    <w:basedOn w:val="7"/>
    <w:link w:val="2"/>
    <w:uiPriority w:val="9"/>
    <w:rPr>
      <w:rFonts w:ascii="Cambria" w:hAnsi="Cambria" w:eastAsia="Times New Roman" w:cs="Times New Roman"/>
      <w:b/>
      <w:bCs/>
      <w:kern w:val="32"/>
      <w:sz w:val="32"/>
      <w:szCs w:val="32"/>
      <w:lang w:val="en-US" w:eastAsia="en-US"/>
    </w:rPr>
  </w:style>
  <w:style w:type="paragraph" w:styleId="21">
    <w:name w:val="List Paragraph"/>
    <w:basedOn w:val="1"/>
    <w:qFormat/>
    <w:uiPriority w:val="34"/>
    <w:pPr>
      <w:ind w:left="720"/>
      <w:contextualSpacing/>
    </w:pPr>
    <w:rPr>
      <w:lang w:val="en-US" w:eastAsia="en-US"/>
    </w:rPr>
  </w:style>
  <w:style w:type="paragraph" w:styleId="22">
    <w:name w:val="No Spacing"/>
    <w:link w:val="23"/>
    <w:qFormat/>
    <w:uiPriority w:val="1"/>
    <w:rPr>
      <w:rFonts w:ascii="Calibri" w:hAnsi="Calibri" w:eastAsia="Times New Roman" w:cs="Times New Roman"/>
      <w:sz w:val="22"/>
      <w:szCs w:val="22"/>
      <w:lang w:val="en-US" w:eastAsia="en-US" w:bidi="ar-SA"/>
    </w:rPr>
  </w:style>
  <w:style w:type="character" w:customStyle="1" w:styleId="23">
    <w:name w:val="No Spacing Char"/>
    <w:basedOn w:val="7"/>
    <w:link w:val="22"/>
    <w:uiPriority w:val="1"/>
    <w:rPr>
      <w:sz w:val="22"/>
      <w:szCs w:val="22"/>
      <w:lang w:val="en-US" w:eastAsia="en-US" w:bidi="ar-SA"/>
    </w:rPr>
  </w:style>
  <w:style w:type="character" w:customStyle="1" w:styleId="24">
    <w:name w:val="Heading 2 Char"/>
    <w:basedOn w:val="7"/>
    <w:link w:val="3"/>
    <w:uiPriority w:val="9"/>
    <w:rPr>
      <w:rFonts w:ascii="Cambria" w:hAnsi="Cambria" w:eastAsia="Times New Roman" w:cs="Times New Roman"/>
      <w:b/>
      <w:bCs/>
      <w:color w:val="4F81BD"/>
      <w:sz w:val="26"/>
      <w:szCs w:val="26"/>
    </w:rPr>
  </w:style>
  <w:style w:type="character" w:customStyle="1" w:styleId="25">
    <w:name w:val="mw-headline"/>
    <w:basedOn w:val="7"/>
    <w:uiPriority w:val="0"/>
  </w:style>
  <w:style w:type="character" w:customStyle="1" w:styleId="26">
    <w:name w:val="Heading 3 Char"/>
    <w:basedOn w:val="7"/>
    <w:link w:val="4"/>
    <w:uiPriority w:val="9"/>
    <w:rPr>
      <w:rFonts w:ascii="Cambria" w:hAnsi="Cambria" w:eastAsia="Times New Roman" w:cs="Times New Roman"/>
      <w:b/>
      <w:bCs/>
      <w:color w:val="4F81BD"/>
    </w:rPr>
  </w:style>
  <w:style w:type="character" w:customStyle="1" w:styleId="27">
    <w:name w:val="Heading 4 Char"/>
    <w:basedOn w:val="7"/>
    <w:link w:val="5"/>
    <w:uiPriority w:val="9"/>
    <w:rPr>
      <w:rFonts w:ascii="Cambria" w:hAnsi="Cambria" w:eastAsia="Times New Roman" w:cs="Times New Roman"/>
      <w:b/>
      <w:bCs/>
      <w:i/>
      <w:iCs/>
      <w:color w:val="4F81BD"/>
    </w:rPr>
  </w:style>
  <w:style w:type="character" w:customStyle="1" w:styleId="28">
    <w:name w:val="Heading 5 Char"/>
    <w:basedOn w:val="7"/>
    <w:link w:val="6"/>
    <w:uiPriority w:val="9"/>
    <w:rPr>
      <w:rFonts w:ascii="Cambria" w:hAnsi="Cambria" w:eastAsia="Times New Roman" w:cs="Times New Roman"/>
      <w:color w:val="243F60"/>
    </w:rPr>
  </w:style>
  <w:style w:type="character" w:customStyle="1" w:styleId="29">
    <w:name w:val="texhtml1"/>
    <w:basedOn w:val="7"/>
    <w:uiPriority w:val="0"/>
    <w:rPr>
      <w:sz w:val="30"/>
      <w:szCs w:val="30"/>
    </w:rPr>
  </w:style>
  <w:style w:type="character" w:customStyle="1" w:styleId="30">
    <w:name w:val="Document Map Char"/>
    <w:basedOn w:val="7"/>
    <w:link w:val="10"/>
    <w:semiHidden/>
    <w:uiPriority w:val="99"/>
    <w:rPr>
      <w:rFonts w:ascii="Tahoma" w:hAnsi="Tahoma" w:cs="Tahoma"/>
      <w:sz w:val="16"/>
      <w:szCs w:val="16"/>
    </w:rPr>
  </w:style>
  <w:style w:type="character" w:styleId="31">
    <w:name w:val="Placeholder Text"/>
    <w:basedOn w:val="7"/>
    <w:semiHidden/>
    <w:uiPriority w:val="99"/>
    <w:rPr>
      <w:color w:val="808080"/>
    </w:rPr>
  </w:style>
  <w:style w:type="paragraph" w:customStyle="1" w:styleId="32">
    <w:name w:val="Style Justified Line spacing:  1.5 lines + (Latin) Monotype Corsiva"/>
    <w:basedOn w:val="1"/>
    <w:uiPriority w:val="0"/>
    <w:pPr>
      <w:jc w:val="both"/>
    </w:pPr>
    <w:rPr>
      <w:rFonts w:ascii="Monotype Corsiva" w:hAnsi="Monotype Corsiva"/>
      <w:i/>
      <w:iCs/>
      <w:sz w:val="28"/>
      <w:szCs w:val="28"/>
      <w:lang w:val="en-US" w:eastAsia="en-US"/>
    </w:rPr>
  </w:style>
  <w:style w:type="paragraph" w:customStyle="1" w:styleId="33">
    <w:name w:val="Style Justified Line spacing:  1.5 lines"/>
    <w:basedOn w:val="1"/>
    <w:uiPriority w:val="0"/>
    <w:pPr>
      <w:spacing w:after="0" w:line="360" w:lineRule="auto"/>
      <w:ind w:firstLine="720"/>
      <w:jc w:val="both"/>
    </w:pPr>
    <w:rPr>
      <w:rFonts w:ascii="Times New Roman" w:hAnsi="Times New Roman" w:eastAsia="Batang"/>
      <w:sz w:val="24"/>
      <w:szCs w:val="20"/>
      <w:lang w:val="en-US" w:eastAsia="ko-KR"/>
    </w:rPr>
  </w:style>
  <w:style w:type="table" w:customStyle="1" w:styleId="34">
    <w:name w:val="TableGrid"/>
    <w:uiPriority w:val="0"/>
    <w:rPr>
      <w:rFonts w:asciiTheme="minorHAnsi" w:hAnsiTheme="minorHAnsi" w:eastAsiaTheme="minorEastAsia" w:cstheme="minorBidi"/>
      <w:sz w:val="22"/>
      <w:szCs w:val="22"/>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D05E4A-803E-4C55-B2E1-B250E33F864E}">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8</Pages>
  <Words>1037</Words>
  <Characters>5916</Characters>
  <Lines>49</Lines>
  <Paragraphs>13</Paragraphs>
  <TotalTime>3</TotalTime>
  <ScaleCrop>false</ScaleCrop>
  <LinksUpToDate>false</LinksUpToDate>
  <CharactersWithSpaces>6940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2023-08-30T09:08:00Z</dcterms:created>
  <dc:creator>suraiah</dc:creator>
  <cp:lastModifiedBy>user</cp:lastModifiedBy>
  <cp:lastPrinted>2012-02-14T05:09:00Z</cp:lastPrinted>
  <dcterms:modified xsi:type="dcterms:W3CDTF">2023-09-09T07:23:12Z</dcterms:modified>
  <dc:title>Virtual LED display</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8C285B896E7F4EDFA52FC0835748A5A9</vt:lpwstr>
  </property>
</Properties>
</file>