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20" w:rsidRDefault="00EC2720" w:rsidP="00EC2720">
      <w:pPr>
        <w:spacing w:line="360" w:lineRule="auto"/>
        <w:ind w:left="360"/>
        <w:jc w:val="center"/>
      </w:pPr>
      <w:bookmarkStart w:id="0" w:name="_Hlk529550131"/>
    </w:p>
    <w:p w:rsidR="00EC2720" w:rsidRDefault="00EC2720" w:rsidP="00EC2720">
      <w:pPr>
        <w:spacing w:line="360" w:lineRule="auto"/>
        <w:jc w:val="center"/>
      </w:pPr>
      <w:r>
        <w:rPr>
          <w:noProof/>
          <w:lang w:val="en-CA" w:eastAsia="en-CA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margin">
              <wp:posOffset>-571500</wp:posOffset>
            </wp:positionH>
            <wp:positionV relativeFrom="paragraph">
              <wp:posOffset>-457200</wp:posOffset>
            </wp:positionV>
            <wp:extent cx="1828800" cy="809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>UNIVERSITÉ DU QUÉBEC EN OUTAOUAIS</w:t>
      </w:r>
    </w:p>
    <w:p w:rsidR="00EC2720" w:rsidRPr="00573ACE" w:rsidRDefault="00EC2720" w:rsidP="00EC2720">
      <w:pPr>
        <w:spacing w:line="360" w:lineRule="auto"/>
        <w:ind w:left="360"/>
        <w:jc w:val="center"/>
        <w:rPr>
          <w:sz w:val="28"/>
        </w:rPr>
      </w:pPr>
      <w:r w:rsidRPr="00573ACE">
        <w:rPr>
          <w:sz w:val="28"/>
        </w:rPr>
        <w:t xml:space="preserve">Département d’informatique et d’ingénierie </w:t>
      </w:r>
    </w:p>
    <w:p w:rsidR="00EC2720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EC2720" w:rsidRPr="00312953" w:rsidRDefault="00EC2720" w:rsidP="00EC2720">
      <w:pPr>
        <w:spacing w:line="360" w:lineRule="auto"/>
        <w:ind w:left="360"/>
        <w:jc w:val="center"/>
      </w:pPr>
    </w:p>
    <w:p w:rsidR="006C7EAF" w:rsidRDefault="00925B7F" w:rsidP="00EC2720">
      <w:pPr>
        <w:spacing w:line="360" w:lineRule="auto"/>
        <w:ind w:left="360"/>
        <w:jc w:val="center"/>
        <w:rPr>
          <w:b/>
          <w:sz w:val="32"/>
        </w:rPr>
      </w:pPr>
      <w:r w:rsidRPr="00925B7F">
        <w:rPr>
          <w:b/>
          <w:sz w:val="32"/>
        </w:rPr>
        <w:t>INF1163 : Modélisation et conception orientée objet</w:t>
      </w:r>
    </w:p>
    <w:p w:rsidR="006C7EAF" w:rsidRPr="006C7EAF" w:rsidRDefault="00EC2720" w:rsidP="006C7EAF">
      <w:pPr>
        <w:spacing w:line="360" w:lineRule="auto"/>
        <w:ind w:left="360"/>
        <w:jc w:val="center"/>
        <w:rPr>
          <w:sz w:val="32"/>
        </w:rPr>
      </w:pPr>
      <w:r w:rsidRPr="009A0EB0">
        <w:rPr>
          <w:sz w:val="32"/>
        </w:rPr>
        <w:t>Automne 2018</w:t>
      </w:r>
    </w:p>
    <w:p w:rsidR="00925B7F" w:rsidRDefault="00925B7F"/>
    <w:p w:rsidR="00925B7F" w:rsidRDefault="00925B7F"/>
    <w:p w:rsidR="00925B7F" w:rsidRPr="00F24652" w:rsidRDefault="00925B7F">
      <w:pPr>
        <w:rPr>
          <w:sz w:val="28"/>
          <w:szCs w:val="28"/>
        </w:rPr>
      </w:pPr>
    </w:p>
    <w:p w:rsidR="00925B7F" w:rsidRPr="00F24652" w:rsidRDefault="00925B7F" w:rsidP="00AD49D9">
      <w:pPr>
        <w:pStyle w:val="Default"/>
        <w:ind w:left="426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b/>
          <w:sz w:val="28"/>
          <w:szCs w:val="28"/>
          <w:u w:val="single"/>
          <w:lang w:val="fr-FR"/>
        </w:rPr>
        <w:t>Projet de session</w:t>
      </w:r>
      <w:r w:rsidRPr="00F24652">
        <w:rPr>
          <w:rFonts w:ascii="Helvetica" w:hAnsi="Helvetica" w:cs="Helvetica"/>
          <w:b/>
          <w:sz w:val="28"/>
          <w:szCs w:val="28"/>
          <w:lang w:val="fr-FR"/>
        </w:rPr>
        <w:t xml:space="preserve"> </w:t>
      </w:r>
      <w:r w:rsidRPr="00F24652"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  <w:t xml:space="preserve">: </w:t>
      </w: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b/>
          <w:bCs/>
          <w:color w:val="auto"/>
          <w:sz w:val="28"/>
          <w:szCs w:val="28"/>
          <w:lang w:val="fr-FR"/>
        </w:rPr>
      </w:pPr>
    </w:p>
    <w:p w:rsidR="00925B7F" w:rsidRPr="00F24652" w:rsidRDefault="00925B7F" w:rsidP="00925B7F">
      <w:pPr>
        <w:pStyle w:val="Default"/>
        <w:ind w:firstLine="720"/>
        <w:jc w:val="center"/>
        <w:rPr>
          <w:rFonts w:ascii="Helvetica" w:hAnsi="Helvetica" w:cs="Helvetica"/>
          <w:color w:val="auto"/>
          <w:sz w:val="28"/>
          <w:szCs w:val="28"/>
          <w:lang w:val="fr-FR"/>
        </w:rPr>
      </w:pPr>
      <w:r w:rsidRPr="00F24652">
        <w:rPr>
          <w:rFonts w:ascii="Helvetica" w:hAnsi="Helvetica" w:cs="Helvetica"/>
          <w:color w:val="auto"/>
          <w:sz w:val="28"/>
          <w:szCs w:val="28"/>
          <w:lang w:val="fr-FR"/>
        </w:rPr>
        <w:t>Système de gestion d’une agence de location de véhicule</w:t>
      </w:r>
    </w:p>
    <w:p w:rsidR="00E31AC6" w:rsidRDefault="00AF083A" w:rsidP="00925B7F">
      <w:pPr>
        <w:jc w:val="center"/>
      </w:pPr>
      <w:r>
        <w:rPr>
          <w:b/>
          <w:noProof/>
          <w:sz w:val="28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394970</wp:posOffset>
                </wp:positionV>
                <wp:extent cx="6078855" cy="2644140"/>
                <wp:effectExtent l="0" t="0" r="0" b="381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720" w:rsidRPr="00925B7F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925B7F" w:rsidRPr="00925B7F" w:rsidRDefault="00925B7F" w:rsidP="00925B7F">
                            <w:pPr>
                              <w:pStyle w:val="Default"/>
                              <w:jc w:val="center"/>
                              <w:rPr>
                                <w:b/>
                                <w:i/>
                                <w:color w:val="auto"/>
                                <w:sz w:val="16"/>
                                <w:szCs w:val="16"/>
                                <w:u w:val="single"/>
                                <w:lang w:val="fr-FR"/>
                              </w:rPr>
                            </w:pPr>
                            <w:r w:rsidRPr="00925B7F">
                              <w:rPr>
                                <w:rFonts w:ascii="Helvetica" w:hAnsi="Helvetica" w:cs="Helvetica"/>
                                <w:b/>
                                <w:i/>
                                <w:color w:val="auto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Livrable1</w:t>
                            </w:r>
                          </w:p>
                          <w:p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EC2720" w:rsidRPr="00312953" w:rsidRDefault="00EC2720" w:rsidP="00EC272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</w:p>
                          <w:p w:rsidR="00EC2720" w:rsidRPr="00312953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Professeur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: </w:t>
                            </w:r>
                            <w:hyperlink r:id="rId9" w:history="1">
                              <w:r w:rsidR="00925B7F">
                                <w:rPr>
                                  <w:rStyle w:val="Lienhypertexte"/>
                                  <w:rFonts w:ascii="Helvetica" w:hAnsi="Helvetica" w:cs="Helvetica"/>
                                  <w:b/>
                                  <w:bCs/>
                                </w:rPr>
                                <w:t xml:space="preserve">Karim El </w:t>
                              </w:r>
                              <w:proofErr w:type="spellStart"/>
                              <w:r w:rsidR="00925B7F">
                                <w:rPr>
                                  <w:rStyle w:val="Lienhypertexte"/>
                                  <w:rFonts w:ascii="Helvetica" w:hAnsi="Helvetica" w:cs="Helvetica"/>
                                  <w:b/>
                                  <w:bCs/>
                                </w:rPr>
                                <w:t>Guemhiou</w:t>
                              </w:r>
                              <w:r w:rsidR="006C7EAF">
                                <w:rPr>
                                  <w:rStyle w:val="Lienhypertexte"/>
                                  <w:rFonts w:ascii="Helvetica" w:hAnsi="Helvetica" w:cs="Helvetica"/>
                                  <w:b/>
                                  <w:bCs/>
                                </w:rPr>
                                <w:t>i</w:t>
                              </w:r>
                              <w:proofErr w:type="spellEnd"/>
                            </w:hyperlink>
                          </w:p>
                          <w:p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Date de remise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 xml:space="preserve"> 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: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09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>Novembre</w:t>
                            </w:r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8</w:t>
                            </w:r>
                          </w:p>
                          <w:p w:rsidR="006C7EAF" w:rsidRPr="006C7EAF" w:rsidRDefault="006C7EAF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  <w:i/>
                                <w:u w:val="single"/>
                              </w:rPr>
                            </w:pPr>
                          </w:p>
                          <w:p w:rsidR="00EC2720" w:rsidRDefault="00EC2720" w:rsidP="00EC2720">
                            <w:pPr>
                              <w:spacing w:line="360" w:lineRule="auto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312953">
                              <w:rPr>
                                <w:rFonts w:ascii="Helvetica" w:hAnsi="Helvetica" w:cs="Helvetica"/>
                                <w:b/>
                              </w:rPr>
                              <w:t>Étudiant</w:t>
                            </w:r>
                            <w:r w:rsidR="006C7EAF">
                              <w:rPr>
                                <w:rFonts w:ascii="Helvetica" w:hAnsi="Helvetica" w:cs="Helvetica"/>
                                <w:b/>
                              </w:rPr>
                              <w:t>s</w:t>
                            </w:r>
                            <w:r w:rsidR="006C7EAF">
                              <w:rPr>
                                <w:rFonts w:ascii="Helvetica" w:hAnsi="Helvetica" w:cs="Helvetica"/>
                              </w:rPr>
                              <w:t xml:space="preserve"> :  </w:t>
                            </w:r>
                            <w:r w:rsidRPr="00312953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 xml:space="preserve">Bertrand </w:t>
                            </w:r>
                            <w:proofErr w:type="spellStart"/>
                            <w:r w:rsidRPr="00312953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Abisseck</w:t>
                            </w:r>
                            <w:proofErr w:type="spellEnd"/>
                            <w:r w:rsidRPr="00312953">
                              <w:rPr>
                                <w:rFonts w:ascii="Helvetica" w:hAnsi="Helvetica" w:cs="Helvetica"/>
                              </w:rPr>
                              <w:t xml:space="preserve"> (ABIA02058503)</w:t>
                            </w:r>
                          </w:p>
                          <w:p w:rsidR="006C7EAF" w:rsidRP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 w:rsidRPr="00925B7F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</w:t>
                            </w:r>
                            <w:r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Philippe Potvin</w:t>
                            </w:r>
                            <w:r w:rsidR="006C7EAF" w:rsidRPr="00925B7F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</w:rPr>
                              <w:t>(</w:t>
                            </w:r>
                            <w:r w:rsidR="00913A28">
                              <w:rPr>
                                <w:rFonts w:ascii="Helvetica" w:hAnsi="Helvetica" w:cs="Helvetica"/>
                              </w:rPr>
                              <w:t>POTP10127801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:rsidR="006C7EAF" w:rsidRDefault="00925B7F" w:rsidP="00925B7F">
                            <w:pPr>
                              <w:spacing w:line="360" w:lineRule="auto"/>
                              <w:ind w:left="2880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  <w:u w:val="none"/>
                              </w:rPr>
                              <w:t xml:space="preserve">       </w:t>
                            </w:r>
                            <w:r w:rsidR="00BB7A8B" w:rsidRPr="00BB7A8B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Patrick N</w:t>
                            </w:r>
                            <w:r w:rsidRPr="00BB7A8B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sotha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 xml:space="preserve"> (</w:t>
                            </w:r>
                            <w:r w:rsidR="009A6F2D">
                              <w:rPr>
                                <w:rFonts w:ascii="Helvetica" w:hAnsi="Helvetica" w:cs="Helvetica"/>
                              </w:rPr>
                              <w:t>NSOG01068200</w:t>
                            </w:r>
                            <w:r w:rsidR="006C7EAF"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:rsidR="006C7EAF" w:rsidRPr="006C7EAF" w:rsidRDefault="006C7EAF" w:rsidP="006C7EAF">
                            <w:pPr>
                              <w:spacing w:line="360" w:lineRule="auto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 xml:space="preserve">                  </w:t>
                            </w:r>
                            <w:r w:rsidR="00925B7F">
                              <w:rPr>
                                <w:rFonts w:ascii="Helvetica" w:hAnsi="Helvetica" w:cs="Helvetica"/>
                              </w:rPr>
                              <w:t xml:space="preserve">                               </w:t>
                            </w:r>
                            <w:r w:rsidR="00BB7A8B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="00BB7A8B">
                              <w:rPr>
                                <w:rStyle w:val="Lienhypertexte"/>
                                <w:rFonts w:ascii="Helvetica" w:hAnsi="Helvetica" w:cs="Helvetica"/>
                                <w:b/>
                                <w:bCs/>
                              </w:rPr>
                              <w:t>Ali Moustapha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 xml:space="preserve"> (</w:t>
                            </w:r>
                            <w:r w:rsidR="00672327">
                              <w:rPr>
                                <w:rFonts w:ascii="Helvetica" w:hAnsi="Helvetica" w:cs="Helvetica"/>
                              </w:rPr>
                              <w:t>MUSA01018103</w:t>
                            </w:r>
                            <w:r w:rsidRPr="006C7EAF">
                              <w:rPr>
                                <w:rFonts w:ascii="Helvetica" w:hAnsi="Helvetica" w:cs="Helvetica"/>
                              </w:rPr>
                              <w:t>)</w:t>
                            </w:r>
                          </w:p>
                          <w:p w:rsidR="00EC2720" w:rsidRPr="006C7EAF" w:rsidRDefault="00EC2720" w:rsidP="00EC272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6pt;margin-top:31.1pt;width:478.65pt;height:20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" strokecolor="black [3213]" strokeweight="1.5pt">
                <v:textbox>
                  <w:txbxContent>
                    <w:p w:rsidR="00EC2720" w:rsidRPr="00925B7F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sz w:val="16"/>
                          <w:szCs w:val="16"/>
                          <w:u w:val="single"/>
                        </w:rPr>
                      </w:pPr>
                    </w:p>
                    <w:p w:rsidR="00925B7F" w:rsidRPr="00925B7F" w:rsidRDefault="00925B7F" w:rsidP="00925B7F">
                      <w:pPr>
                        <w:pStyle w:val="Default"/>
                        <w:jc w:val="center"/>
                        <w:rPr>
                          <w:b/>
                          <w:i/>
                          <w:color w:val="auto"/>
                          <w:sz w:val="16"/>
                          <w:szCs w:val="16"/>
                          <w:u w:val="single"/>
                          <w:lang w:val="fr-FR"/>
                        </w:rPr>
                      </w:pPr>
                      <w:r w:rsidRPr="00925B7F">
                        <w:rPr>
                          <w:rFonts w:ascii="Helvetica" w:hAnsi="Helvetica" w:cs="Helvetica"/>
                          <w:b/>
                          <w:i/>
                          <w:color w:val="auto"/>
                          <w:sz w:val="26"/>
                          <w:szCs w:val="26"/>
                          <w:u w:val="single"/>
                          <w:lang w:val="fr-FR"/>
                        </w:rPr>
                        <w:t>Livrable1</w:t>
                      </w:r>
                    </w:p>
                    <w:p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  <w:i/>
                          <w:u w:val="single"/>
                        </w:rPr>
                      </w:pPr>
                    </w:p>
                    <w:p w:rsidR="00EC2720" w:rsidRPr="00312953" w:rsidRDefault="00EC2720" w:rsidP="00EC2720">
                      <w:pPr>
                        <w:jc w:val="center"/>
                        <w:rPr>
                          <w:rFonts w:ascii="Helvetica" w:hAnsi="Helvetica" w:cs="Helvetica"/>
                          <w:b/>
                        </w:rPr>
                      </w:pPr>
                    </w:p>
                    <w:p w:rsidR="00EC2720" w:rsidRPr="00312953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Professeur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: </w:t>
                      </w:r>
                      <w:hyperlink r:id="rId10" w:history="1">
                        <w:r w:rsidR="00925B7F">
                          <w:rPr>
                            <w:rStyle w:val="Lienhypertexte"/>
                            <w:rFonts w:ascii="Helvetica" w:hAnsi="Helvetica" w:cs="Helvetica"/>
                            <w:b/>
                            <w:bCs/>
                          </w:rPr>
                          <w:t xml:space="preserve">Karim El </w:t>
                        </w:r>
                        <w:proofErr w:type="spellStart"/>
                        <w:r w:rsidR="00925B7F">
                          <w:rPr>
                            <w:rStyle w:val="Lienhypertexte"/>
                            <w:rFonts w:ascii="Helvetica" w:hAnsi="Helvetica" w:cs="Helvetica"/>
                            <w:b/>
                            <w:bCs/>
                          </w:rPr>
                          <w:t>Guemhiou</w:t>
                        </w:r>
                        <w:r w:rsidR="006C7EAF">
                          <w:rPr>
                            <w:rStyle w:val="Lienhypertexte"/>
                            <w:rFonts w:ascii="Helvetica" w:hAnsi="Helvetica" w:cs="Helvetica"/>
                            <w:b/>
                            <w:bCs/>
                          </w:rPr>
                          <w:t>i</w:t>
                        </w:r>
                        <w:proofErr w:type="spellEnd"/>
                      </w:hyperlink>
                    </w:p>
                    <w:p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Date de remise</w:t>
                      </w:r>
                      <w:r>
                        <w:rPr>
                          <w:rFonts w:ascii="Helvetica" w:hAnsi="Helvetica" w:cs="Helvetica"/>
                          <w:b/>
                        </w:rPr>
                        <w:t xml:space="preserve"> 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:   </w:t>
                      </w:r>
                      <w:r w:rsidR="00925B7F">
                        <w:rPr>
                          <w:rFonts w:ascii="Helvetica" w:hAnsi="Helvetica" w:cs="Helvetica"/>
                        </w:rPr>
                        <w:t>09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925B7F">
                        <w:rPr>
                          <w:rFonts w:ascii="Helvetica" w:hAnsi="Helvetica" w:cs="Helvetica"/>
                        </w:rPr>
                        <w:t>Novembre</w:t>
                      </w:r>
                      <w:r w:rsidRPr="00312953">
                        <w:rPr>
                          <w:rFonts w:ascii="Helvetica" w:hAnsi="Helvetica" w:cs="Helvetica"/>
                        </w:rPr>
                        <w:t xml:space="preserve"> 201</w:t>
                      </w:r>
                      <w:r>
                        <w:rPr>
                          <w:rFonts w:ascii="Helvetica" w:hAnsi="Helvetica" w:cs="Helvetica"/>
                        </w:rPr>
                        <w:t>8</w:t>
                      </w:r>
                    </w:p>
                    <w:p w:rsidR="006C7EAF" w:rsidRPr="006C7EAF" w:rsidRDefault="006C7EAF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  <w:i/>
                          <w:u w:val="single"/>
                        </w:rPr>
                      </w:pPr>
                    </w:p>
                    <w:p w:rsidR="00EC2720" w:rsidRDefault="00EC2720" w:rsidP="00EC2720">
                      <w:pPr>
                        <w:spacing w:line="360" w:lineRule="auto"/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312953">
                        <w:rPr>
                          <w:rFonts w:ascii="Helvetica" w:hAnsi="Helvetica" w:cs="Helvetica"/>
                          <w:b/>
                        </w:rPr>
                        <w:t>Étudiant</w:t>
                      </w:r>
                      <w:r w:rsidR="006C7EAF">
                        <w:rPr>
                          <w:rFonts w:ascii="Helvetica" w:hAnsi="Helvetica" w:cs="Helvetica"/>
                          <w:b/>
                        </w:rPr>
                        <w:t>s</w:t>
                      </w:r>
                      <w:r w:rsidR="006C7EAF">
                        <w:rPr>
                          <w:rFonts w:ascii="Helvetica" w:hAnsi="Helvetica" w:cs="Helvetica"/>
                        </w:rPr>
                        <w:t xml:space="preserve"> :  </w:t>
                      </w:r>
                      <w:r w:rsidRPr="00312953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 xml:space="preserve">Bertrand </w:t>
                      </w:r>
                      <w:proofErr w:type="spellStart"/>
                      <w:r w:rsidRPr="00312953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Abisseck</w:t>
                      </w:r>
                      <w:proofErr w:type="spellEnd"/>
                      <w:r w:rsidRPr="00312953">
                        <w:rPr>
                          <w:rFonts w:ascii="Helvetica" w:hAnsi="Helvetica" w:cs="Helvetica"/>
                        </w:rPr>
                        <w:t xml:space="preserve"> (ABIA02058503)</w:t>
                      </w:r>
                    </w:p>
                    <w:p w:rsidR="006C7EAF" w:rsidRP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 w:rsidRPr="00925B7F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</w:t>
                      </w:r>
                      <w:r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Philippe Potvin</w:t>
                      </w:r>
                      <w:r w:rsidR="006C7EAF" w:rsidRPr="00925B7F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</w:rPr>
                        <w:t>(</w:t>
                      </w:r>
                      <w:r w:rsidR="00913A28">
                        <w:rPr>
                          <w:rFonts w:ascii="Helvetica" w:hAnsi="Helvetica" w:cs="Helvetica"/>
                        </w:rPr>
                        <w:t>POTP10127801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:rsidR="006C7EAF" w:rsidRDefault="00925B7F" w:rsidP="00925B7F">
                      <w:pPr>
                        <w:spacing w:line="360" w:lineRule="auto"/>
                        <w:ind w:left="2880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  <w:u w:val="none"/>
                        </w:rPr>
                        <w:t xml:space="preserve">       </w:t>
                      </w:r>
                      <w:r w:rsidR="00BB7A8B" w:rsidRPr="00BB7A8B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Patrick N</w:t>
                      </w:r>
                      <w:r w:rsidRPr="00BB7A8B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sotha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 xml:space="preserve"> (</w:t>
                      </w:r>
                      <w:r w:rsidR="009A6F2D">
                        <w:rPr>
                          <w:rFonts w:ascii="Helvetica" w:hAnsi="Helvetica" w:cs="Helvetica"/>
                        </w:rPr>
                        <w:t>NSOG01068200</w:t>
                      </w:r>
                      <w:r w:rsidR="006C7EAF"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:rsidR="006C7EAF" w:rsidRPr="006C7EAF" w:rsidRDefault="006C7EAF" w:rsidP="006C7EAF">
                      <w:pPr>
                        <w:spacing w:line="360" w:lineRule="auto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 xml:space="preserve">                  </w:t>
                      </w:r>
                      <w:r w:rsidR="00925B7F">
                        <w:rPr>
                          <w:rFonts w:ascii="Helvetica" w:hAnsi="Helvetica" w:cs="Helvetica"/>
                        </w:rPr>
                        <w:t xml:space="preserve">                               </w:t>
                      </w:r>
                      <w:r w:rsidR="00BB7A8B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="00BB7A8B">
                        <w:rPr>
                          <w:rStyle w:val="Lienhypertexte"/>
                          <w:rFonts w:ascii="Helvetica" w:hAnsi="Helvetica" w:cs="Helvetica"/>
                          <w:b/>
                          <w:bCs/>
                        </w:rPr>
                        <w:t>Ali Moustapha</w:t>
                      </w:r>
                      <w:r w:rsidRPr="006C7EAF">
                        <w:rPr>
                          <w:rFonts w:ascii="Helvetica" w:hAnsi="Helvetica" w:cs="Helvetica"/>
                        </w:rPr>
                        <w:t xml:space="preserve"> (</w:t>
                      </w:r>
                      <w:r w:rsidR="00672327">
                        <w:rPr>
                          <w:rFonts w:ascii="Helvetica" w:hAnsi="Helvetica" w:cs="Helvetica"/>
                        </w:rPr>
                        <w:t>MUSA01018103</w:t>
                      </w:r>
                      <w:r w:rsidRPr="006C7EAF">
                        <w:rPr>
                          <w:rFonts w:ascii="Helvetica" w:hAnsi="Helvetica" w:cs="Helvetica"/>
                        </w:rPr>
                        <w:t>)</w:t>
                      </w:r>
                    </w:p>
                    <w:p w:rsidR="00EC2720" w:rsidRPr="006C7EAF" w:rsidRDefault="00EC2720" w:rsidP="00EC2720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bookmarkEnd w:id="0"/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p w:rsidR="00AD49D9" w:rsidRDefault="00AD49D9" w:rsidP="00925B7F">
      <w:pPr>
        <w:jc w:val="center"/>
      </w:pP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fr-FR" w:eastAsia="en-US"/>
        </w:rPr>
        <w:id w:val="-130785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033" w:rsidRDefault="00483033">
          <w:pPr>
            <w:pStyle w:val="En-ttedetabledesmatires"/>
            <w:rPr>
              <w:rFonts w:ascii="Times New Roman" w:hAnsi="Times New Roman" w:cs="Times New Roman"/>
              <w:sz w:val="28"/>
              <w:lang w:val="fr-FR"/>
            </w:rPr>
          </w:pPr>
          <w:r w:rsidRPr="00397E50">
            <w:rPr>
              <w:rFonts w:ascii="Times New Roman" w:hAnsi="Times New Roman" w:cs="Times New Roman"/>
              <w:sz w:val="28"/>
              <w:lang w:val="fr-FR"/>
            </w:rPr>
            <w:t>Table des matières</w:t>
          </w:r>
        </w:p>
        <w:p w:rsidR="00397E50" w:rsidRPr="00397E50" w:rsidRDefault="00397E50" w:rsidP="00397E50">
          <w:pPr>
            <w:rPr>
              <w:lang w:eastAsia="fr-CA"/>
            </w:rPr>
          </w:pPr>
        </w:p>
        <w:p w:rsidR="00483033" w:rsidRPr="00397E50" w:rsidRDefault="003D30A6">
          <w:pPr>
            <w:pStyle w:val="TM1"/>
            <w:tabs>
              <w:tab w:val="left" w:pos="440"/>
              <w:tab w:val="right" w:leader="dot" w:pos="9350"/>
            </w:tabs>
            <w:rPr>
              <w:noProof/>
            </w:rPr>
          </w:pPr>
          <w:r w:rsidRPr="00397E50">
            <w:rPr>
              <w:b/>
              <w:bCs/>
            </w:rPr>
            <w:fldChar w:fldCharType="begin"/>
          </w:r>
          <w:r w:rsidR="00483033" w:rsidRPr="00397E50">
            <w:rPr>
              <w:b/>
              <w:bCs/>
            </w:rPr>
            <w:instrText xml:space="preserve"> TOC \o "1-3" \h \z \u </w:instrText>
          </w:r>
          <w:r w:rsidRPr="00397E50">
            <w:rPr>
              <w:b/>
              <w:bCs/>
            </w:rPr>
            <w:fldChar w:fldCharType="separate"/>
          </w:r>
          <w:hyperlink w:anchor="_Toc529556615" w:history="1">
            <w:r w:rsidR="00483033" w:rsidRPr="00397E50">
              <w:rPr>
                <w:rStyle w:val="Lienhypertexte"/>
                <w:b/>
                <w:noProof/>
              </w:rPr>
              <w:t>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Lienhypertexte"/>
                <w:b/>
                <w:noProof/>
              </w:rPr>
              <w:t>DIAGRAMME DES CAS D’UTILISATION :</w:t>
            </w:r>
            <w:r w:rsidR="00483033" w:rsidRPr="00397E50">
              <w:rPr>
                <w:noProof/>
                <w:webHidden/>
              </w:rPr>
              <w:tab/>
            </w:r>
            <w:r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_Toc529556615 \h </w:instrText>
            </w:r>
            <w:r w:rsidRPr="00397E50">
              <w:rPr>
                <w:noProof/>
                <w:webHidden/>
              </w:rPr>
            </w:r>
            <w:r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4</w:t>
            </w:r>
            <w:r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5F2B40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6" w:history="1">
            <w:r w:rsidR="00483033" w:rsidRPr="00397E50">
              <w:rPr>
                <w:rStyle w:val="Lienhypertexte"/>
                <w:b/>
                <w:noProof/>
              </w:rPr>
              <w:t>II.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Lienhypertexte"/>
                <w:b/>
                <w:noProof/>
              </w:rPr>
              <w:t>CAS D’UTILISATION DÉTAILLÉ :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_Toc529556616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7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5F2B40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7" w:history="1">
            <w:r w:rsidR="00483033" w:rsidRPr="00397E50">
              <w:rPr>
                <w:rStyle w:val="Lienhypertexte"/>
                <w:b/>
                <w:i/>
                <w:noProof/>
              </w:rPr>
              <w:t>1)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Lienhypertexte"/>
                <w:b/>
                <w:noProof/>
              </w:rPr>
              <w:t>Cas d’utilisation </w:t>
            </w:r>
            <w:r w:rsidR="00483033" w:rsidRPr="00397E50">
              <w:rPr>
                <w:rStyle w:val="Lienhypertexte"/>
                <w:noProof/>
              </w:rPr>
              <w:t xml:space="preserve">: </w:t>
            </w:r>
            <w:r w:rsidR="00483033" w:rsidRPr="00397E50">
              <w:rPr>
                <w:rStyle w:val="Lienhypertexte"/>
                <w:b/>
                <w:noProof/>
              </w:rPr>
              <w:t>Créer une réservation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_Toc529556617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7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5F2B40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8" w:history="1">
            <w:r w:rsidR="00483033" w:rsidRPr="00397E50">
              <w:rPr>
                <w:rStyle w:val="Lienhypertexte"/>
                <w:b/>
                <w:bCs/>
                <w:noProof/>
              </w:rPr>
              <w:t>2)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Lienhypertexte"/>
                <w:b/>
                <w:noProof/>
              </w:rPr>
              <w:t>Cas d’utilisation</w:t>
            </w:r>
            <w:r w:rsidR="00483033" w:rsidRPr="00397E50">
              <w:rPr>
                <w:rStyle w:val="Lienhypertexte"/>
                <w:noProof/>
              </w:rPr>
              <w:t> </w:t>
            </w:r>
            <w:r w:rsidR="00483033" w:rsidRPr="00397E50">
              <w:rPr>
                <w:rStyle w:val="Lienhypertexte"/>
                <w:b/>
                <w:noProof/>
              </w:rPr>
              <w:t>: Créer une location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_Toc529556618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9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5F2B40">
          <w:pPr>
            <w:pStyle w:val="TM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9556619" w:history="1">
            <w:r w:rsidR="00483033" w:rsidRPr="00397E50">
              <w:rPr>
                <w:rStyle w:val="Lienhypertexte"/>
                <w:b/>
                <w:noProof/>
              </w:rPr>
              <w:t>III.</w:t>
            </w:r>
            <w:r w:rsidR="00483033" w:rsidRPr="00397E50">
              <w:rPr>
                <w:noProof/>
              </w:rPr>
              <w:tab/>
            </w:r>
            <w:r w:rsidR="00483033" w:rsidRPr="00397E50">
              <w:rPr>
                <w:rStyle w:val="Lienhypertexte"/>
                <w:b/>
                <w:noProof/>
              </w:rPr>
              <w:t>INTERFACE PRINCIPALE UTILISATEUR</w:t>
            </w:r>
            <w:r w:rsidR="00483033" w:rsidRPr="00397E50">
              <w:rPr>
                <w:noProof/>
                <w:webHidden/>
              </w:rPr>
              <w:tab/>
            </w:r>
            <w:r w:rsidR="003D30A6" w:rsidRPr="00397E50">
              <w:rPr>
                <w:noProof/>
                <w:webHidden/>
              </w:rPr>
              <w:fldChar w:fldCharType="begin"/>
            </w:r>
            <w:r w:rsidR="00483033" w:rsidRPr="00397E50">
              <w:rPr>
                <w:noProof/>
                <w:webHidden/>
              </w:rPr>
              <w:instrText xml:space="preserve"> PAGEREF _Toc529556619 \h </w:instrText>
            </w:r>
            <w:r w:rsidR="003D30A6" w:rsidRPr="00397E50">
              <w:rPr>
                <w:noProof/>
                <w:webHidden/>
              </w:rPr>
            </w:r>
            <w:r w:rsidR="003D30A6" w:rsidRPr="00397E50">
              <w:rPr>
                <w:noProof/>
                <w:webHidden/>
              </w:rPr>
              <w:fldChar w:fldCharType="separate"/>
            </w:r>
            <w:r w:rsidR="004D456A">
              <w:rPr>
                <w:noProof/>
                <w:webHidden/>
              </w:rPr>
              <w:t>11</w:t>
            </w:r>
            <w:r w:rsidR="003D30A6" w:rsidRPr="00397E50">
              <w:rPr>
                <w:noProof/>
                <w:webHidden/>
              </w:rPr>
              <w:fldChar w:fldCharType="end"/>
            </w:r>
          </w:hyperlink>
        </w:p>
        <w:p w:rsidR="00483033" w:rsidRPr="00397E50" w:rsidRDefault="003D30A6">
          <w:r w:rsidRPr="00397E50">
            <w:rPr>
              <w:b/>
              <w:bCs/>
            </w:rPr>
            <w:fldChar w:fldCharType="end"/>
          </w:r>
        </w:p>
      </w:sdtContent>
    </w:sdt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483033" w:rsidRDefault="00483033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397E50" w:rsidRDefault="00397E50" w:rsidP="00AD49D9">
      <w:pPr>
        <w:autoSpaceDE w:val="0"/>
        <w:autoSpaceDN w:val="0"/>
        <w:adjustRightInd w:val="0"/>
        <w:jc w:val="both"/>
        <w:rPr>
          <w:b/>
          <w:bCs/>
          <w:i/>
          <w:sz w:val="28"/>
          <w:u w:val="single"/>
        </w:rPr>
      </w:pPr>
    </w:p>
    <w:p w:rsidR="00AD49D9" w:rsidRP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Itération 1 (2 semaines : du 26 octobre au 9 novembre)</w:t>
      </w:r>
      <w:r w:rsidRPr="00AD49D9">
        <w:rPr>
          <w:b/>
          <w:bCs/>
          <w:sz w:val="28"/>
        </w:rPr>
        <w:t xml:space="preserve"> :</w:t>
      </w:r>
    </w:p>
    <w:p w:rsidR="00AD49D9" w:rsidRPr="00AD49D9" w:rsidRDefault="00AD49D9" w:rsidP="00AD49D9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8"/>
        </w:rPr>
      </w:pPr>
    </w:p>
    <w:p w:rsidR="00AD49D9" w:rsidRPr="00DE3CEB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Identifier tous les cas d’utilisation appropriés et les représenter dans un diagramme de cas d’utilisation.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Classer les cas utilisation identifiés par priorité et développer les deux cas jugés les plus prioritaires.</w:t>
      </w:r>
    </w:p>
    <w:p w:rsidR="00AD49D9" w:rsidRPr="00DE3CEB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Proposer un modèle du domaine.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>Coder en Java et tester les classes conceptuelles retenues. Proposer un DSS pour chaque cas d’utilisation développé, et le cas échéant quelques contrats.</w:t>
      </w:r>
    </w:p>
    <w:p w:rsidR="00AD49D9" w:rsidRPr="00DE3CEB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 xml:space="preserve">Faire une première esquisse à la main de l’interface utilisateur principale. </w:t>
      </w:r>
      <w:r w:rsidRPr="00DE3CEB">
        <w:rPr>
          <w:rFonts w:ascii="Times New Roman" w:hAnsi="Times New Roman" w:cs="Times New Roman"/>
          <w:bCs/>
          <w:sz w:val="24"/>
          <w:lang w:val="fr-FR"/>
        </w:rPr>
        <w:t xml:space="preserve">Dans cette première </w:t>
      </w:r>
      <w:r w:rsidR="00A66277" w:rsidRPr="00DE3CEB">
        <w:rPr>
          <w:rFonts w:ascii="Times New Roman" w:hAnsi="Times New Roman" w:cs="Times New Roman"/>
          <w:bCs/>
          <w:sz w:val="24"/>
          <w:lang w:val="fr-FR"/>
        </w:rPr>
        <w:t>itération</w:t>
      </w:r>
      <w:r w:rsidRPr="00DE3CEB">
        <w:rPr>
          <w:rFonts w:ascii="Times New Roman" w:hAnsi="Times New Roman" w:cs="Times New Roman"/>
          <w:bCs/>
          <w:sz w:val="24"/>
          <w:lang w:val="fr-FR"/>
        </w:rPr>
        <w:t>, aucun code relatif à l’interface utilisateur ne devrait être développé.</w:t>
      </w:r>
    </w:p>
    <w:p w:rsidR="00AD49D9" w:rsidRPr="00AD49D9" w:rsidRDefault="00AD49D9" w:rsidP="00F2465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4"/>
          <w:lang w:val="fr-FR"/>
        </w:rPr>
      </w:pPr>
      <w:r w:rsidRPr="00AD49D9">
        <w:rPr>
          <w:rFonts w:ascii="Times New Roman" w:hAnsi="Times New Roman" w:cs="Times New Roman"/>
          <w:bCs/>
          <w:sz w:val="24"/>
          <w:lang w:val="fr-FR"/>
        </w:rPr>
        <w:t>Construire une première « base de données » des données importantes de l’agence de location pour des fins de tests.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AD49D9">
        <w:rPr>
          <w:b/>
          <w:bCs/>
          <w:i/>
          <w:sz w:val="28"/>
          <w:u w:val="single"/>
        </w:rPr>
        <w:t>Travail à faire</w:t>
      </w:r>
      <w:r>
        <w:rPr>
          <w:b/>
          <w:bCs/>
          <w:sz w:val="28"/>
        </w:rPr>
        <w:t> :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E020DB" w:rsidRPr="001231C2" w:rsidRDefault="00E020DB" w:rsidP="00E020D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231C2">
        <w:rPr>
          <w:rFonts w:ascii="Times New Roman" w:hAnsi="Times New Roman" w:cs="Times New Roman"/>
          <w:b/>
          <w:bCs/>
        </w:rPr>
        <w:t>Diagramme</w:t>
      </w:r>
      <w:proofErr w:type="spellEnd"/>
      <w:r w:rsidRPr="001231C2">
        <w:rPr>
          <w:rFonts w:ascii="Times New Roman" w:hAnsi="Times New Roman" w:cs="Times New Roman"/>
          <w:b/>
          <w:bCs/>
        </w:rPr>
        <w:t xml:space="preserve"> des C</w:t>
      </w:r>
      <w:r w:rsidR="00573ACE" w:rsidRPr="001231C2">
        <w:rPr>
          <w:rFonts w:ascii="Times New Roman" w:hAnsi="Times New Roman" w:cs="Times New Roman"/>
          <w:b/>
          <w:bCs/>
        </w:rPr>
        <w:t xml:space="preserve">as </w:t>
      </w:r>
      <w:proofErr w:type="spellStart"/>
      <w:r w:rsidR="00573ACE" w:rsidRPr="001231C2">
        <w:rPr>
          <w:rFonts w:ascii="Times New Roman" w:hAnsi="Times New Roman" w:cs="Times New Roman"/>
          <w:b/>
          <w:bCs/>
        </w:rPr>
        <w:t>d’utilisation</w:t>
      </w:r>
      <w:proofErr w:type="spellEnd"/>
      <w:r w:rsidR="00573ACE" w:rsidRPr="001231C2">
        <w:rPr>
          <w:rFonts w:ascii="Times New Roman" w:hAnsi="Times New Roman" w:cs="Times New Roman"/>
          <w:b/>
          <w:bCs/>
        </w:rPr>
        <w:t xml:space="preserve">. </w:t>
      </w:r>
    </w:p>
    <w:p w:rsidR="00E020DB" w:rsidRPr="001231C2" w:rsidRDefault="00573ACE" w:rsidP="00E020D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fr-FR"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Un des deux cas d’utilisation documenté au format détaillé.</w:t>
      </w:r>
    </w:p>
    <w:p w:rsidR="00AD49D9" w:rsidRPr="001231C2" w:rsidRDefault="00573ACE" w:rsidP="00E020D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fr-FR"/>
        </w:rPr>
      </w:pPr>
      <w:r w:rsidRPr="00E020DB">
        <w:rPr>
          <w:rFonts w:ascii="Times New Roman" w:hAnsi="Times New Roman" w:cs="Times New Roman"/>
          <w:b/>
          <w:bCs/>
          <w:sz w:val="24"/>
          <w:szCs w:val="24"/>
          <w:lang w:val="fr-FR"/>
        </w:rPr>
        <w:t>Esquisse de la principale interface utilisateur.</w:t>
      </w:r>
    </w:p>
    <w:p w:rsidR="00573ACE" w:rsidRDefault="00573ACE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66277" w:rsidRPr="00573ACE" w:rsidRDefault="00A66277" w:rsidP="00573ACE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AD49D9" w:rsidRPr="00A66277" w:rsidRDefault="00AD49D9" w:rsidP="00A66277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529556615"/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DIAGRAMME </w:t>
      </w:r>
      <w:r w:rsidR="00DE3CEB">
        <w:rPr>
          <w:rFonts w:ascii="Times New Roman" w:hAnsi="Times New Roman" w:cs="Times New Roman"/>
          <w:b/>
          <w:sz w:val="28"/>
          <w:szCs w:val="28"/>
          <w:u w:val="single"/>
        </w:rPr>
        <w:t xml:space="preserve">DES </w:t>
      </w:r>
      <w:r w:rsidRPr="00F24652">
        <w:rPr>
          <w:rFonts w:ascii="Times New Roman" w:hAnsi="Times New Roman" w:cs="Times New Roman"/>
          <w:b/>
          <w:sz w:val="28"/>
          <w:szCs w:val="28"/>
          <w:u w:val="single"/>
        </w:rPr>
        <w:t>CAS D’UTILISATION</w:t>
      </w:r>
      <w:r w:rsidRPr="00F24652">
        <w:rPr>
          <w:rFonts w:ascii="Times New Roman" w:hAnsi="Times New Roman" w:cs="Times New Roman"/>
          <w:b/>
          <w:sz w:val="28"/>
          <w:szCs w:val="28"/>
        </w:rPr>
        <w:t xml:space="preserve"> :</w:t>
      </w:r>
      <w:bookmarkEnd w:id="1"/>
    </w:p>
    <w:p w:rsidR="00AD49D9" w:rsidRDefault="00AD49D9" w:rsidP="00A66277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  <w:lang w:val="fr-FR"/>
        </w:rPr>
      </w:pPr>
    </w:p>
    <w:p w:rsidR="00A66277" w:rsidRPr="00A66277" w:rsidRDefault="00A66277" w:rsidP="00A66277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8"/>
          <w:lang w:val="fr-FR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en-CA"/>
        </w:rPr>
        <w:drawing>
          <wp:inline distT="0" distB="0" distL="0" distR="0">
            <wp:extent cx="5926975" cy="5181600"/>
            <wp:effectExtent l="0" t="0" r="0" b="0"/>
            <wp:docPr id="2" name="Picture 2" descr="Système de gestion d’une agence de location de véhic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ème de gestion d’une agence de location de véhicu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24" cy="52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D49D9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876925" cy="4247804"/>
            <wp:effectExtent l="0" t="0" r="0" b="635"/>
            <wp:docPr id="3" name="Picture 3" descr="Gestion Des Reserv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stion Des Reserva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39" cy="42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drawing>
          <wp:inline distT="0" distB="0" distL="0" distR="0">
            <wp:extent cx="5968365" cy="3607723"/>
            <wp:effectExtent l="0" t="0" r="0" b="0"/>
            <wp:docPr id="4" name="Picture 4" descr="GestionDes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onDesLocati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01" cy="36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77" w:rsidRDefault="00A66277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CA" w:eastAsia="en-CA"/>
        </w:rPr>
        <w:lastRenderedPageBreak/>
        <w:drawing>
          <wp:inline distT="0" distB="0" distL="0" distR="0">
            <wp:extent cx="5926975" cy="3697605"/>
            <wp:effectExtent l="0" t="0" r="0" b="0"/>
            <wp:docPr id="5" name="Picture 5" descr="Gerer les ret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er les retour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6" cy="37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AD49D9" w:rsidRDefault="00AD49D9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66277" w:rsidRPr="00F24652" w:rsidRDefault="00A66277" w:rsidP="00F24652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24652" w:rsidRDefault="00AD49D9" w:rsidP="00F24652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4"/>
          <w:u w:val="single"/>
        </w:rPr>
      </w:pPr>
      <w:bookmarkStart w:id="2" w:name="_Toc529556616"/>
      <w:r w:rsidRPr="00F24652">
        <w:rPr>
          <w:rFonts w:ascii="Times New Roman" w:hAnsi="Times New Roman" w:cs="Times New Roman"/>
          <w:b/>
          <w:sz w:val="28"/>
          <w:u w:val="single"/>
        </w:rPr>
        <w:lastRenderedPageBreak/>
        <w:t>CAS D’UTILISATION DÉTAILLÉ</w:t>
      </w:r>
      <w:r w:rsidRPr="00F24652">
        <w:rPr>
          <w:rFonts w:ascii="Times New Roman" w:hAnsi="Times New Roman" w:cs="Times New Roman"/>
          <w:b/>
          <w:sz w:val="28"/>
        </w:rPr>
        <w:t> :</w:t>
      </w:r>
      <w:bookmarkEnd w:id="2"/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75C1E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F24652" w:rsidRDefault="00F24652" w:rsidP="00F24652">
      <w:pPr>
        <w:pStyle w:val="Titre2"/>
        <w:numPr>
          <w:ilvl w:val="0"/>
          <w:numId w:val="6"/>
        </w:numPr>
        <w:rPr>
          <w:rFonts w:ascii="Times New Roman" w:hAnsi="Times New Roman" w:cs="Times New Roman"/>
          <w:b/>
          <w:i/>
          <w:u w:val="single"/>
        </w:rPr>
      </w:pPr>
      <w:bookmarkStart w:id="3" w:name="_Toc529556617"/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  <w:b/>
        </w:rPr>
        <w:t> </w:t>
      </w:r>
      <w:r w:rsidRPr="00F24652">
        <w:rPr>
          <w:rFonts w:ascii="Times New Roman" w:hAnsi="Times New Roman" w:cs="Times New Roman"/>
        </w:rPr>
        <w:t xml:space="preserve">: </w:t>
      </w:r>
      <w:r w:rsidRPr="00F24652">
        <w:rPr>
          <w:rFonts w:ascii="Times New Roman" w:hAnsi="Times New Roman" w:cs="Times New Roman"/>
          <w:b/>
        </w:rPr>
        <w:t>Créer une réservation</w:t>
      </w:r>
      <w:bookmarkEnd w:id="3"/>
    </w:p>
    <w:p w:rsidR="00F24652" w:rsidRPr="00AD49D9" w:rsidRDefault="00F24652" w:rsidP="00AD49D9">
      <w:pPr>
        <w:autoSpaceDE w:val="0"/>
        <w:autoSpaceDN w:val="0"/>
        <w:adjustRightInd w:val="0"/>
        <w:jc w:val="both"/>
        <w:rPr>
          <w:b/>
          <w:bCs/>
          <w:szCs w:val="16"/>
        </w:rPr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Créer une réservation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Préposé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Description sommaire</w:t>
            </w:r>
          </w:p>
          <w:p w:rsidR="00AD49D9" w:rsidRPr="00573ACE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Système logiciel de gestion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Le préposé est déjà authentifié au système.</w:t>
            </w:r>
          </w:p>
        </w:tc>
      </w:tr>
      <w:tr w:rsidR="00AD49D9" w:rsidRPr="00573ACE" w:rsidTr="00A437FF">
        <w:tc>
          <w:tcPr>
            <w:tcW w:w="270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573ACE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573ACE">
              <w:t>Une réservation a été créée.</w:t>
            </w:r>
          </w:p>
        </w:tc>
      </w:tr>
    </w:tbl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Default="00AD49D9" w:rsidP="00AD49D9">
      <w:pPr>
        <w:autoSpaceDE w:val="0"/>
        <w:autoSpaceDN w:val="0"/>
        <w:adjustRightInd w:val="0"/>
        <w:rPr>
          <w:b/>
          <w:bCs/>
          <w:sz w:val="28"/>
        </w:rPr>
      </w:pPr>
      <w:r w:rsidRPr="0000249B">
        <w:rPr>
          <w:b/>
          <w:bCs/>
          <w:sz w:val="28"/>
        </w:rPr>
        <w:t>Scénario principal (ou nominal)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4" w:name="_Hlk529275054"/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vérifie la disponibilité d’un véhicule (date de débute de réservation, date de fin de réservation, classe et type de véhicule).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nombre de véhicule disponible.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spécifie les informations additionnelles (l’option de l’assurance, les frais de kilométrage).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calcule les frais de la réservation et les affichent.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l’information au client et celui-ci accepte.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demande un formulaire de réservation.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un formulaire de réservation avec les informations additionnelles.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complète le formulaire en ajoutant les informations du client (nom et le prénom, numéro de téléphone, adresse courriel, adresse postale).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soumet les informations saisies.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valide et enregistre les informations puis génère un numéro de réservation.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4"/>
    </w:tbl>
    <w:p w:rsidR="00AD49D9" w:rsidRPr="00D904B5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  <w:r w:rsidRPr="00F547C0">
        <w:rPr>
          <w:b/>
          <w:bCs/>
          <w:sz w:val="28"/>
        </w:rPr>
        <w:t>Extensions (ou scénarios alternatifs)</w:t>
      </w: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84436C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:rsidTr="00A437FF">
        <w:tc>
          <w:tcPr>
            <w:tcW w:w="4470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547C0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E50E3C" w:rsidTr="00A437FF">
        <w:tc>
          <w:tcPr>
            <w:tcW w:w="4470" w:type="dxa"/>
          </w:tcPr>
          <w:p w:rsidR="00AD49D9" w:rsidRPr="00F547C0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Il n’y a pas de véhicule disponible.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Pr="0016755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CF64C1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6a. Le client n’accepte pas les informations reçues du préposé.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CF64C1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Default="00AD49D9" w:rsidP="00AD49D9">
      <w:pPr>
        <w:jc w:val="both"/>
        <w:rPr>
          <w:b/>
          <w:bCs/>
        </w:rPr>
      </w:pPr>
    </w:p>
    <w:p w:rsidR="00AD49D9" w:rsidRDefault="00AD49D9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A66277" w:rsidRDefault="00A66277" w:rsidP="00AD49D9">
      <w:pPr>
        <w:jc w:val="both"/>
        <w:rPr>
          <w:b/>
          <w:bCs/>
        </w:rPr>
      </w:pPr>
    </w:p>
    <w:p w:rsidR="001231C2" w:rsidRPr="001231C2" w:rsidRDefault="00F24652" w:rsidP="001231C2">
      <w:pPr>
        <w:pStyle w:val="Titre2"/>
        <w:numPr>
          <w:ilvl w:val="0"/>
          <w:numId w:val="6"/>
        </w:numPr>
        <w:rPr>
          <w:rFonts w:ascii="Times New Roman" w:hAnsi="Times New Roman" w:cs="Times New Roman"/>
          <w:b/>
        </w:rPr>
      </w:pPr>
      <w:bookmarkStart w:id="5" w:name="_Toc529556618"/>
      <w:r w:rsidRPr="00F24652">
        <w:rPr>
          <w:rFonts w:ascii="Times New Roman" w:hAnsi="Times New Roman" w:cs="Times New Roman"/>
          <w:b/>
          <w:u w:val="single"/>
        </w:rPr>
        <w:lastRenderedPageBreak/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>: Créer une location</w:t>
      </w:r>
      <w:bookmarkEnd w:id="5"/>
    </w:p>
    <w:p w:rsidR="00AD49D9" w:rsidRDefault="00AD49D9" w:rsidP="00AD49D9">
      <w:pPr>
        <w:jc w:val="both"/>
        <w:rPr>
          <w:b/>
          <w:bCs/>
        </w:rPr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Créer une </w:t>
            </w:r>
            <w:r>
              <w:rPr>
                <w:b/>
                <w:bCs/>
              </w:rPr>
              <w:t>location</w:t>
            </w:r>
          </w:p>
        </w:tc>
      </w:tr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Préposé</w:t>
            </w:r>
          </w:p>
        </w:tc>
      </w:tr>
      <w:tr w:rsidR="00AD49D9" w:rsidRPr="00951DF5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AD49D9" w:rsidRPr="0000249B" w:rsidRDefault="00AD49D9" w:rsidP="00A437F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AD49D9" w:rsidRPr="0000249B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AD49D9" w:rsidRPr="00E50E3C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 xml:space="preserve">Une réservation est disponible dans le système. </w:t>
            </w:r>
          </w:p>
        </w:tc>
      </w:tr>
      <w:tr w:rsidR="00AD49D9" w:rsidRPr="00E50E3C" w:rsidTr="00A437FF">
        <w:tc>
          <w:tcPr>
            <w:tcW w:w="2700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AD49D9" w:rsidRPr="0000249B" w:rsidRDefault="00AD49D9" w:rsidP="00A437FF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contrat de location a été créé</w:t>
            </w:r>
            <w:r w:rsidRPr="0000249B">
              <w:t>.</w:t>
            </w:r>
          </w:p>
        </w:tc>
      </w:tr>
    </w:tbl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F547C0" w:rsidRDefault="00AD49D9" w:rsidP="00AD49D9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</w:p>
    <w:p w:rsidR="00AD49D9" w:rsidRPr="00573ACE" w:rsidRDefault="00AD49D9" w:rsidP="00AD49D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  <w:sz w:val="28"/>
        </w:rPr>
      </w:pP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arrive à l’agence avec un document de réservation.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recherche la réservation dans le système.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affiche le résultat de la réservation.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retourne un formulaire pour une nouvelle location contenant les détails de la réservation. 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relatives au véhicule (année, modèle, no de série, numéro plaque immatriculation).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relatives à l’inspection du véhicule (kilométrage, état physique du véhicule).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complète les informations du client (numéro du permis de conduire, les dates d’émission et d’expiration du permis).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communique le montant total au client et demande le paiement.</w:t>
            </w:r>
          </w:p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traite le paiement en communiquant avec l’institution financière pour valider le paiement.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 location.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 contrat de location.</w:t>
            </w:r>
          </w:p>
        </w:tc>
      </w:tr>
      <w:tr w:rsidR="00AD49D9" w:rsidRPr="00573ACE" w:rsidTr="00A437FF">
        <w:tc>
          <w:tcPr>
            <w:tcW w:w="4962" w:type="dxa"/>
          </w:tcPr>
          <w:p w:rsidR="00AD49D9" w:rsidRPr="00573ACE" w:rsidRDefault="00AD49D9" w:rsidP="00AD49D9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:rsidR="00AD49D9" w:rsidRPr="00573ACE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Pr="0084436C" w:rsidRDefault="00AD49D9" w:rsidP="00AD49D9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  <w:r>
        <w:rPr>
          <w:bCs/>
        </w:rPr>
        <w:tab/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AD49D9" w:rsidRDefault="00AD49D9" w:rsidP="00AD49D9">
      <w:pPr>
        <w:autoSpaceDE w:val="0"/>
        <w:autoSpaceDN w:val="0"/>
        <w:adjustRightInd w:val="0"/>
        <w:jc w:val="both"/>
        <w:rPr>
          <w:b/>
          <w:bCs/>
        </w:rPr>
      </w:pPr>
    </w:p>
    <w:p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Extensions (ou scénarios alternatifs)</w:t>
      </w:r>
    </w:p>
    <w:p w:rsidR="00AD49D9" w:rsidRPr="00573ACE" w:rsidRDefault="00AD49D9" w:rsidP="00AD49D9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AD49D9" w:rsidRPr="00573ACE" w:rsidTr="00A437FF">
        <w:tc>
          <w:tcPr>
            <w:tcW w:w="4470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4492" w:type="dxa"/>
          </w:tcPr>
          <w:p w:rsidR="00AD49D9" w:rsidRPr="00573ACE" w:rsidRDefault="00AD49D9" w:rsidP="00A437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2a. Aucune réservation n’a pu être trouvée dans le système en fonction des paramètres de recherche.</w:t>
            </w:r>
          </w:p>
          <w:p w:rsidR="00AD49D9" w:rsidRPr="00F547C0" w:rsidRDefault="00F24652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</w:t>
            </w:r>
            <w:r w:rsidR="00AD49D9">
              <w:rPr>
                <w:bCs/>
              </w:rPr>
              <w:t>au cas d’utilisation créer réservation.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8a. Le permis de conduire n’est pas valide.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Le cas s’arrête.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9a. Le client paie par carte de débit.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Un montant de 300$ est rajoute au paiement comme dépôt de garantie.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Retour à l’étape 10.</w:t>
            </w:r>
          </w:p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9b. Le client paie cash.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AD49D9" w:rsidRPr="00CF64C1" w:rsidTr="00A437FF">
        <w:tc>
          <w:tcPr>
            <w:tcW w:w="4470" w:type="dxa"/>
          </w:tcPr>
          <w:p w:rsidR="00AD49D9" w:rsidRDefault="00AD49D9" w:rsidP="00A437F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Un montant de 300$ est rajoute au paiement comme dépôt de garantie</w:t>
            </w:r>
          </w:p>
        </w:tc>
        <w:tc>
          <w:tcPr>
            <w:tcW w:w="4492" w:type="dxa"/>
          </w:tcPr>
          <w:p w:rsidR="00AD49D9" w:rsidRPr="00673644" w:rsidRDefault="00AD49D9" w:rsidP="00A437FF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AD49D9" w:rsidRDefault="00AD49D9" w:rsidP="00AD49D9">
      <w:pPr>
        <w:jc w:val="both"/>
      </w:pPr>
      <w:r>
        <w:t xml:space="preserve">     </w:t>
      </w: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AD49D9" w:rsidRDefault="00AD49D9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F24652" w:rsidRDefault="00F24652" w:rsidP="00AD49D9">
      <w:pPr>
        <w:jc w:val="both"/>
      </w:pPr>
    </w:p>
    <w:p w:rsidR="001231C2" w:rsidRDefault="001231C2" w:rsidP="001231C2">
      <w:pPr>
        <w:tabs>
          <w:tab w:val="left" w:pos="6348"/>
        </w:tabs>
        <w:spacing w:after="160" w:line="259" w:lineRule="auto"/>
      </w:pPr>
      <w:r>
        <w:tab/>
      </w:r>
    </w:p>
    <w:p w:rsidR="001231C2" w:rsidRDefault="001231C2" w:rsidP="001231C2">
      <w:pPr>
        <w:tabs>
          <w:tab w:val="left" w:pos="6348"/>
        </w:tabs>
        <w:spacing w:after="160" w:line="259" w:lineRule="auto"/>
      </w:pPr>
    </w:p>
    <w:p w:rsidR="001231C2" w:rsidRDefault="001231C2" w:rsidP="001231C2">
      <w:pPr>
        <w:tabs>
          <w:tab w:val="left" w:pos="6348"/>
        </w:tabs>
        <w:spacing w:after="160" w:line="259" w:lineRule="auto"/>
      </w:pPr>
    </w:p>
    <w:p w:rsidR="001231C2" w:rsidRDefault="001231C2" w:rsidP="001231C2">
      <w:pPr>
        <w:pStyle w:val="Titre2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Retourner un véhicule</w:t>
      </w:r>
    </w:p>
    <w:p w:rsidR="001231C2" w:rsidRDefault="001231C2" w:rsidP="001231C2"/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31C2" w:rsidRPr="0000249B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Retourner un véhicule</w:t>
            </w:r>
          </w:p>
        </w:tc>
      </w:tr>
      <w:tr w:rsidR="001231C2" w:rsidRPr="0000249B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1231C2" w:rsidRPr="0000249B" w:rsidRDefault="002117EE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Préposé</w:t>
            </w:r>
            <w:r w:rsidR="001231C2">
              <w:rPr>
                <w:b/>
                <w:bCs/>
              </w:rPr>
              <w:t xml:space="preserve"> </w:t>
            </w:r>
          </w:p>
        </w:tc>
      </w:tr>
      <w:tr w:rsidR="001231C2" w:rsidRPr="00951DF5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1231C2" w:rsidRPr="0000249B" w:rsidRDefault="001231C2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1231C2" w:rsidRPr="0000249B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1231C2" w:rsidRPr="00E50E3C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1231C2" w:rsidRPr="0000249B" w:rsidRDefault="004C365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Un contrat de</w:t>
            </w:r>
            <w:r w:rsidR="001231C2">
              <w:t xml:space="preserve"> location est disponible dans le système. </w:t>
            </w:r>
          </w:p>
        </w:tc>
      </w:tr>
      <w:tr w:rsidR="001231C2" w:rsidRPr="00E50E3C" w:rsidTr="00A51DD8">
        <w:tc>
          <w:tcPr>
            <w:tcW w:w="2700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1231C2" w:rsidRPr="0000249B" w:rsidRDefault="001231C2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paiement a été mise à jour et la location est terminé</w:t>
            </w:r>
            <w:r w:rsidRPr="0000249B">
              <w:t>.</w:t>
            </w:r>
          </w:p>
        </w:tc>
      </w:tr>
    </w:tbl>
    <w:p w:rsidR="001231C2" w:rsidRDefault="001231C2" w:rsidP="001231C2"/>
    <w:p w:rsidR="001231C2" w:rsidRDefault="001231C2" w:rsidP="001231C2">
      <w:pPr>
        <w:tabs>
          <w:tab w:val="left" w:pos="6348"/>
        </w:tabs>
        <w:spacing w:after="160" w:line="259" w:lineRule="auto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client arrive à l’agence avec le véhicule loué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recherche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contrat de location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dans le système.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1231C2" w:rsidRPr="00573ACE" w:rsidRDefault="001231C2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le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contrat de location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effectue l’inspection du véhicule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4C3653" w:rsidRPr="00573ACE" w:rsidTr="00A51DD8">
        <w:tc>
          <w:tcPr>
            <w:tcW w:w="4962" w:type="dxa"/>
          </w:tcPr>
          <w:p w:rsidR="004C3653" w:rsidRPr="00573ACE" w:rsidRDefault="004C3653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remplit les informations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relatives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à l’inspection du véhicule sur le contrat</w:t>
            </w:r>
            <w:r w:rsidR="00517D2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location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(kilométrage, état physique du véhicule).</w:t>
            </w:r>
          </w:p>
        </w:tc>
        <w:tc>
          <w:tcPr>
            <w:tcW w:w="5220" w:type="dxa"/>
          </w:tcPr>
          <w:p w:rsidR="004C3653" w:rsidRPr="00573ACE" w:rsidRDefault="004C365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1231C2" w:rsidRPr="00573ACE" w:rsidRDefault="001231C2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4C3653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met à jour et recalcule les frais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D62E23" w:rsidRDefault="00D62E23" w:rsidP="00D62E23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communique 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nouveau 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montant total au client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D62E23" w:rsidRPr="00573ACE" w:rsidRDefault="00D62E23" w:rsidP="00D62E23">
            <w:pPr>
              <w:pStyle w:val="Paragraphedeliste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4C3653" w:rsidRPr="00573ACE" w:rsidTr="00A51DD8">
        <w:tc>
          <w:tcPr>
            <w:tcW w:w="4962" w:type="dxa"/>
          </w:tcPr>
          <w:p w:rsidR="004C3653" w:rsidRPr="00573ACE" w:rsidRDefault="004C365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4C3653" w:rsidRPr="00573ACE" w:rsidRDefault="004C3653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communique le nouveau montant à l’institution financière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1231C2" w:rsidRPr="00573ACE" w:rsidRDefault="00D62E23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le contrat</w:t>
            </w:r>
            <w:r w:rsidR="001231C2"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location.</w:t>
            </w:r>
          </w:p>
        </w:tc>
      </w:tr>
      <w:tr w:rsidR="001231C2" w:rsidRPr="00573ACE" w:rsidTr="00A51DD8">
        <w:tc>
          <w:tcPr>
            <w:tcW w:w="4962" w:type="dxa"/>
          </w:tcPr>
          <w:p w:rsidR="001231C2" w:rsidRPr="00573ACE" w:rsidRDefault="001231C2" w:rsidP="001231C2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1D2C2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envoi la facture au client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1231C2" w:rsidRPr="00573ACE" w:rsidRDefault="001231C2" w:rsidP="00A51DD8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1231C2" w:rsidRDefault="001231C2" w:rsidP="001231C2">
      <w:pPr>
        <w:tabs>
          <w:tab w:val="left" w:pos="6348"/>
        </w:tabs>
        <w:spacing w:after="160" w:line="259" w:lineRule="auto"/>
      </w:pP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D62E23" w:rsidRDefault="00D62E23" w:rsidP="00D62E23">
      <w:pPr>
        <w:pStyle w:val="Titre2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F24652">
        <w:rPr>
          <w:rFonts w:ascii="Times New Roman" w:hAnsi="Times New Roman" w:cs="Times New Roman"/>
          <w:b/>
          <w:u w:val="single"/>
        </w:rPr>
        <w:t>Cas d’utilisation</w:t>
      </w:r>
      <w:r w:rsidRPr="00F24652">
        <w:rPr>
          <w:rFonts w:ascii="Times New Roman" w:hAnsi="Times New Roman" w:cs="Times New Roman"/>
        </w:rPr>
        <w:t> </w:t>
      </w:r>
      <w:r w:rsidRPr="00F24652">
        <w:rPr>
          <w:rFonts w:ascii="Times New Roman" w:hAnsi="Times New Roman" w:cs="Times New Roman"/>
          <w:b/>
        </w:rPr>
        <w:t xml:space="preserve">: </w:t>
      </w:r>
      <w:r w:rsidR="00892153">
        <w:rPr>
          <w:rFonts w:ascii="Times New Roman" w:hAnsi="Times New Roman" w:cs="Times New Roman"/>
          <w:b/>
        </w:rPr>
        <w:t>Effectuer</w:t>
      </w:r>
      <w:r>
        <w:rPr>
          <w:rFonts w:ascii="Times New Roman" w:hAnsi="Times New Roman" w:cs="Times New Roman"/>
          <w:b/>
        </w:rPr>
        <w:t xml:space="preserve"> un paiement</w:t>
      </w:r>
    </w:p>
    <w:p w:rsidR="00D62E23" w:rsidRDefault="00D62E23" w:rsidP="001231C2">
      <w:pPr>
        <w:tabs>
          <w:tab w:val="left" w:pos="6348"/>
        </w:tabs>
        <w:spacing w:after="160" w:line="259" w:lineRule="auto"/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D62E23" w:rsidRPr="0000249B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Nom :</w:t>
            </w:r>
          </w:p>
        </w:tc>
        <w:tc>
          <w:tcPr>
            <w:tcW w:w="7065" w:type="dxa"/>
          </w:tcPr>
          <w:p w:rsidR="00D62E23" w:rsidRPr="0000249B" w:rsidRDefault="00892153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Effectuer</w:t>
            </w:r>
            <w:r w:rsidR="00D62E23">
              <w:rPr>
                <w:b/>
                <w:bCs/>
              </w:rPr>
              <w:t xml:space="preserve"> un paiement</w:t>
            </w:r>
          </w:p>
        </w:tc>
      </w:tr>
      <w:tr w:rsidR="00D62E23" w:rsidRPr="0000249B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 xml:space="preserve">Acteur : 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Institution financière</w:t>
            </w:r>
            <w:r w:rsidR="00892153">
              <w:rPr>
                <w:b/>
                <w:bCs/>
              </w:rPr>
              <w:t>, préposé</w:t>
            </w:r>
          </w:p>
        </w:tc>
      </w:tr>
      <w:tr w:rsidR="00D62E23" w:rsidRPr="00951DF5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Description sommaire</w:t>
            </w:r>
          </w:p>
          <w:p w:rsidR="00D62E23" w:rsidRPr="0000249B" w:rsidRDefault="00D62E23" w:rsidP="00A51DD8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(Vue d’ensemble)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 xml:space="preserve"> </w:t>
            </w:r>
          </w:p>
        </w:tc>
      </w:tr>
      <w:tr w:rsidR="00D62E23" w:rsidRPr="0000249B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Portée :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 w:rsidRPr="0000249B">
              <w:t>Système logiciel de gestion</w:t>
            </w:r>
          </w:p>
        </w:tc>
      </w:tr>
      <w:tr w:rsidR="00D62E23" w:rsidRPr="00E50E3C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Préconditions :</w:t>
            </w:r>
          </w:p>
        </w:tc>
        <w:tc>
          <w:tcPr>
            <w:tcW w:w="7065" w:type="dxa"/>
          </w:tcPr>
          <w:p w:rsidR="00D62E23" w:rsidRPr="0000249B" w:rsidRDefault="0089215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Le montant est plus grand que 0$</w:t>
            </w:r>
            <w:r w:rsidR="00D62E23">
              <w:t xml:space="preserve">. </w:t>
            </w:r>
          </w:p>
        </w:tc>
      </w:tr>
      <w:tr w:rsidR="00D62E23" w:rsidRPr="00E50E3C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  <w:r w:rsidRPr="0000249B">
              <w:rPr>
                <w:b/>
                <w:bCs/>
              </w:rPr>
              <w:t>Postconditions :</w:t>
            </w:r>
          </w:p>
        </w:tc>
        <w:tc>
          <w:tcPr>
            <w:tcW w:w="7065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  <w:r>
              <w:t>La carte de crédit a été débité du montant de la location</w:t>
            </w:r>
            <w:r w:rsidRPr="0000249B">
              <w:t>.</w:t>
            </w:r>
            <w:r w:rsidR="00892153">
              <w:t xml:space="preserve">  Un numéro de confirmation a été retourné et le grand livre a été mise à jour.</w:t>
            </w:r>
          </w:p>
        </w:tc>
      </w:tr>
      <w:tr w:rsidR="00D62E23" w:rsidRPr="00E50E3C" w:rsidTr="00A51DD8">
        <w:tc>
          <w:tcPr>
            <w:tcW w:w="2700" w:type="dxa"/>
          </w:tcPr>
          <w:p w:rsidR="00D62E23" w:rsidRPr="0000249B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</w:rPr>
            </w:pPr>
          </w:p>
        </w:tc>
        <w:tc>
          <w:tcPr>
            <w:tcW w:w="7065" w:type="dxa"/>
          </w:tcPr>
          <w:p w:rsidR="00D62E23" w:rsidRDefault="00D62E23" w:rsidP="00A51DD8">
            <w:pPr>
              <w:autoSpaceDE w:val="0"/>
              <w:autoSpaceDN w:val="0"/>
              <w:adjustRightInd w:val="0"/>
              <w:spacing w:before="240"/>
              <w:jc w:val="both"/>
            </w:pPr>
          </w:p>
        </w:tc>
      </w:tr>
    </w:tbl>
    <w:p w:rsidR="00D62E23" w:rsidRDefault="00D62E23" w:rsidP="00D62E23">
      <w:pPr>
        <w:tabs>
          <w:tab w:val="left" w:pos="6348"/>
        </w:tabs>
        <w:spacing w:after="160" w:line="259" w:lineRule="auto"/>
        <w:rPr>
          <w:b/>
          <w:bCs/>
          <w:sz w:val="26"/>
          <w:szCs w:val="26"/>
        </w:rPr>
      </w:pPr>
      <w:r w:rsidRPr="00573ACE">
        <w:rPr>
          <w:b/>
          <w:bCs/>
          <w:sz w:val="26"/>
          <w:szCs w:val="26"/>
        </w:rPr>
        <w:t>Scénario principal (ou nominal)</w:t>
      </w: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D62E23" w:rsidRPr="00573ACE" w:rsidTr="00A51DD8">
        <w:tc>
          <w:tcPr>
            <w:tcW w:w="4962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Actions des acteurs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73ACE">
              <w:rPr>
                <w:b/>
                <w:bCs/>
                <w:sz w:val="26"/>
                <w:szCs w:val="26"/>
              </w:rPr>
              <w:t>Réponses du système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D62E23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9B03BB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crée un paiement par carte de crédit</w:t>
            </w: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A51DD8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D62E23" w:rsidRPr="00573ACE" w:rsidRDefault="00D62E23" w:rsidP="00D62E23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573AC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AF083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 à l’institution financière de faire la transaction.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9B03BB" w:rsidP="00D62E23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L’institution financière </w:t>
            </w:r>
            <w:r w:rsidR="00AF083A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valide la transaction et retourne le résultat de la transaction</w:t>
            </w:r>
          </w:p>
        </w:tc>
        <w:tc>
          <w:tcPr>
            <w:tcW w:w="5220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9B03BB">
            <w:pPr>
              <w:pStyle w:val="Paragraphedeliste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:rsidR="00D62E23" w:rsidRPr="009B03BB" w:rsidRDefault="009B03BB" w:rsidP="009B03BB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fr-FR"/>
              </w:rPr>
              <w:t>Le système enregistre</w:t>
            </w:r>
            <w:r w:rsidR="004E0A0B">
              <w:rPr>
                <w:rFonts w:ascii="Times New Roman" w:hAnsi="Times New Roman" w:cs="Times New Roman"/>
                <w:bCs/>
                <w:sz w:val="24"/>
                <w:lang w:val="fr-FR"/>
              </w:rPr>
              <w:t xml:space="preserve"> la transaction</w:t>
            </w:r>
            <w:r w:rsidRPr="009B03BB">
              <w:rPr>
                <w:rFonts w:ascii="Times New Roman" w:hAnsi="Times New Roman" w:cs="Times New Roman"/>
                <w:bCs/>
                <w:sz w:val="24"/>
                <w:lang w:val="fr-FR"/>
              </w:rPr>
              <w:t xml:space="preserve"> dans le livre de compte.</w:t>
            </w:r>
          </w:p>
        </w:tc>
      </w:tr>
      <w:tr w:rsidR="00D62E23" w:rsidRPr="00573ACE" w:rsidTr="00A51DD8">
        <w:tc>
          <w:tcPr>
            <w:tcW w:w="4962" w:type="dxa"/>
          </w:tcPr>
          <w:p w:rsidR="00D62E23" w:rsidRPr="00573ACE" w:rsidRDefault="00D62E23" w:rsidP="00A51DD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</w:p>
        </w:tc>
        <w:tc>
          <w:tcPr>
            <w:tcW w:w="5220" w:type="dxa"/>
          </w:tcPr>
          <w:p w:rsidR="00D62E23" w:rsidRPr="00573ACE" w:rsidRDefault="00D62E23" w:rsidP="004E0A0B">
            <w:pPr>
              <w:pStyle w:val="Paragraphedeliste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D62E23" w:rsidRPr="00573ACE" w:rsidTr="00A51DD8">
        <w:tc>
          <w:tcPr>
            <w:tcW w:w="4962" w:type="dxa"/>
          </w:tcPr>
          <w:p w:rsidR="00D62E23" w:rsidRPr="00D62E23" w:rsidRDefault="00D62E23" w:rsidP="00AF083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lang w:val="fr-FR"/>
              </w:rPr>
            </w:pPr>
          </w:p>
        </w:tc>
        <w:tc>
          <w:tcPr>
            <w:tcW w:w="5220" w:type="dxa"/>
          </w:tcPr>
          <w:p w:rsidR="00D62E23" w:rsidRPr="00573ACE" w:rsidRDefault="00D62E23" w:rsidP="00A51DD8">
            <w:pPr>
              <w:pStyle w:val="Paragraphedeliste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:rsidR="00D62E23" w:rsidRDefault="00D62E23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Default="009B03BB" w:rsidP="001231C2">
      <w:pPr>
        <w:tabs>
          <w:tab w:val="left" w:pos="6348"/>
        </w:tabs>
        <w:spacing w:after="160" w:line="259" w:lineRule="auto"/>
      </w:pPr>
    </w:p>
    <w:p w:rsidR="009B03BB" w:rsidRPr="009B03BB" w:rsidRDefault="009B03BB" w:rsidP="009B03BB"/>
    <w:p w:rsidR="009B03BB" w:rsidRPr="009B03BB" w:rsidRDefault="009B03BB" w:rsidP="009B03BB"/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957604" w:rsidRDefault="00957604" w:rsidP="00DA0F6E">
      <w:pPr>
        <w:rPr>
          <w:b/>
          <w:sz w:val="32"/>
          <w:szCs w:val="32"/>
          <w:u w:val="single"/>
        </w:rPr>
      </w:pPr>
    </w:p>
    <w:p w:rsidR="00DA0F6E" w:rsidRPr="00871EA4" w:rsidRDefault="00DA0F6E" w:rsidP="00DA0F6E">
      <w:pPr>
        <w:rPr>
          <w:b/>
          <w:sz w:val="32"/>
          <w:szCs w:val="32"/>
          <w:u w:val="single"/>
        </w:rPr>
      </w:pPr>
      <w:r w:rsidRPr="00871EA4">
        <w:rPr>
          <w:b/>
          <w:sz w:val="32"/>
          <w:szCs w:val="32"/>
          <w:u w:val="single"/>
        </w:rPr>
        <w:t>Use Case (Retour du véhicule)</w:t>
      </w:r>
    </w:p>
    <w:p w:rsidR="00DA0F6E" w:rsidRDefault="00DA0F6E" w:rsidP="00DA0F6E">
      <w:pPr>
        <w:pStyle w:val="Paragraphedeliste"/>
        <w:numPr>
          <w:ilvl w:val="0"/>
          <w:numId w:val="14"/>
        </w:numPr>
      </w:pPr>
      <w:r w:rsidRPr="000E3F04">
        <w:t xml:space="preserve">Le </w:t>
      </w:r>
      <w:proofErr w:type="spellStart"/>
      <w:r w:rsidRPr="000E3F04">
        <w:t>cas</w:t>
      </w:r>
      <w:proofErr w:type="spellEnd"/>
      <w:r w:rsidRPr="000E3F04">
        <w:t xml:space="preserve"> </w:t>
      </w:r>
      <w:proofErr w:type="spellStart"/>
      <w:r w:rsidRPr="000E3F04">
        <w:t>d’utilisation</w:t>
      </w:r>
      <w:proofErr w:type="spellEnd"/>
      <w:r w:rsidRPr="000E3F04">
        <w:t xml:space="preserve"> </w:t>
      </w:r>
      <w:proofErr w:type="spellStart"/>
      <w:r w:rsidRPr="000E3F04">
        <w:t>débute</w:t>
      </w:r>
      <w:proofErr w:type="spellEnd"/>
      <w:r w:rsidRPr="000E3F04">
        <w:t xml:space="preserve"> </w:t>
      </w:r>
      <w:proofErr w:type="spellStart"/>
      <w:r w:rsidRPr="000E3F04">
        <w:t>lorsque</w:t>
      </w:r>
      <w:proofErr w:type="spellEnd"/>
      <w:r w:rsidRPr="000E3F04">
        <w:t xml:space="preserve"> le </w:t>
      </w:r>
      <w:r>
        <w:t xml:space="preserve">client se </w:t>
      </w:r>
      <w:proofErr w:type="spellStart"/>
      <w:r>
        <w:t>présente</w:t>
      </w:r>
      <w:proofErr w:type="spellEnd"/>
      <w:r>
        <w:t xml:space="preserve"> au </w:t>
      </w:r>
      <w:proofErr w:type="spellStart"/>
      <w:r>
        <w:t>comptoir</w:t>
      </w:r>
      <w:proofErr w:type="spellEnd"/>
      <w:r>
        <w:t xml:space="preserve"> pour faire le retour de </w:t>
      </w:r>
      <w:proofErr w:type="spellStart"/>
      <w:r>
        <w:t>véhicule</w:t>
      </w:r>
      <w:proofErr w:type="spellEnd"/>
      <w:r>
        <w:t>.</w:t>
      </w:r>
    </w:p>
    <w:p w:rsidR="00DA0F6E" w:rsidRDefault="00DA0F6E" w:rsidP="00DA0F6E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prépose</w:t>
      </w:r>
      <w:proofErr w:type="spellEnd"/>
      <w:r>
        <w:t xml:space="preserve"> entre </w:t>
      </w:r>
      <w:proofErr w:type="spellStart"/>
      <w:r>
        <w:t>l’information</w:t>
      </w:r>
      <w:proofErr w:type="spellEnd"/>
      <w:r>
        <w:t xml:space="preserve"> lie à la location </w:t>
      </w:r>
      <w:proofErr w:type="spellStart"/>
      <w:r>
        <w:t>telle</w:t>
      </w:r>
      <w:proofErr w:type="spellEnd"/>
      <w:r>
        <w:t xml:space="preserve"> que le </w:t>
      </w:r>
      <w:proofErr w:type="spellStart"/>
      <w:r>
        <w:t>numéro</w:t>
      </w:r>
      <w:proofErr w:type="spellEnd"/>
      <w:r>
        <w:t xml:space="preserve"> de location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d’immatriculation</w:t>
      </w:r>
      <w:proofErr w:type="spellEnd"/>
      <w:r>
        <w:t xml:space="preserve"> du </w:t>
      </w:r>
      <w:proofErr w:type="spellStart"/>
      <w:r>
        <w:t>véhicule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la location dans le </w:t>
      </w:r>
      <w:proofErr w:type="spellStart"/>
      <w:r>
        <w:t>système</w:t>
      </w:r>
      <w:proofErr w:type="spellEnd"/>
      <w:r>
        <w:t>.</w:t>
      </w:r>
    </w:p>
    <w:p w:rsidR="00DA0F6E" w:rsidRPr="00BB442E" w:rsidRDefault="00DA0F6E" w:rsidP="00DA0F6E">
      <w:pPr>
        <w:pStyle w:val="Paragraphedeliste"/>
        <w:numPr>
          <w:ilvl w:val="0"/>
          <w:numId w:val="14"/>
        </w:numPr>
      </w:pPr>
      <w:r w:rsidRPr="00BB442E">
        <w:rPr>
          <w:highlight w:val="green"/>
        </w:rPr>
        <w:t xml:space="preserve">Le </w:t>
      </w:r>
      <w:proofErr w:type="spellStart"/>
      <w:r w:rsidRPr="00BB442E">
        <w:rPr>
          <w:highlight w:val="green"/>
        </w:rPr>
        <w:t>système</w:t>
      </w:r>
      <w:proofErr w:type="spellEnd"/>
      <w:r w:rsidRPr="00BB442E">
        <w:rPr>
          <w:highlight w:val="green"/>
        </w:rPr>
        <w:t xml:space="preserve"> affiche le </w:t>
      </w:r>
      <w:proofErr w:type="spellStart"/>
      <w:r w:rsidRPr="00BB442E">
        <w:rPr>
          <w:highlight w:val="green"/>
        </w:rPr>
        <w:t>formulaire</w:t>
      </w:r>
      <w:proofErr w:type="spellEnd"/>
      <w:r w:rsidRPr="00BB442E">
        <w:rPr>
          <w:highlight w:val="green"/>
        </w:rPr>
        <w:t xml:space="preserve"> de retour de </w:t>
      </w:r>
      <w:proofErr w:type="spellStart"/>
      <w:r w:rsidRPr="00BB442E">
        <w:rPr>
          <w:highlight w:val="green"/>
        </w:rPr>
        <w:t>véhicule</w:t>
      </w:r>
      <w:proofErr w:type="spellEnd"/>
      <w:r w:rsidRPr="00BB442E">
        <w:rPr>
          <w:highlight w:val="green"/>
        </w:rPr>
        <w:t xml:space="preserve"> </w:t>
      </w:r>
      <w:proofErr w:type="spellStart"/>
      <w:r w:rsidRPr="00BB442E">
        <w:rPr>
          <w:highlight w:val="green"/>
        </w:rPr>
        <w:t>associé</w:t>
      </w:r>
      <w:proofErr w:type="spellEnd"/>
      <w:r w:rsidRPr="00BB442E">
        <w:rPr>
          <w:highlight w:val="green"/>
        </w:rPr>
        <w:t xml:space="preserve"> à la location </w:t>
      </w:r>
    </w:p>
    <w:p w:rsidR="00DA0F6E" w:rsidRDefault="00DA0F6E" w:rsidP="00DA0F6E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préposé</w:t>
      </w:r>
      <w:proofErr w:type="spellEnd"/>
      <w:r>
        <w:t xml:space="preserve"> </w:t>
      </w:r>
      <w:proofErr w:type="spellStart"/>
      <w:r>
        <w:t>inspecte</w:t>
      </w:r>
      <w:proofErr w:type="spellEnd"/>
      <w:r>
        <w:t xml:space="preserve"> le </w:t>
      </w:r>
      <w:proofErr w:type="spellStart"/>
      <w:r>
        <w:t>véhicule</w:t>
      </w:r>
      <w:proofErr w:type="spellEnd"/>
      <w:r>
        <w:t xml:space="preserve"> pour des </w:t>
      </w:r>
      <w:proofErr w:type="spellStart"/>
      <w:r>
        <w:t>dommages</w:t>
      </w:r>
      <w:proofErr w:type="spellEnd"/>
      <w:r>
        <w:t xml:space="preserve">, entre les </w:t>
      </w:r>
      <w:proofErr w:type="spellStart"/>
      <w:r>
        <w:t>informations</w:t>
      </w:r>
      <w:proofErr w:type="spellEnd"/>
      <w:r>
        <w:t xml:space="preserve"> relatives à </w:t>
      </w:r>
      <w:proofErr w:type="spellStart"/>
      <w:r>
        <w:t>l’état</w:t>
      </w:r>
      <w:proofErr w:type="spellEnd"/>
      <w:r>
        <w:t xml:space="preserve"> du </w:t>
      </w:r>
      <w:proofErr w:type="spellStart"/>
      <w:r>
        <w:t>véhicule</w:t>
      </w:r>
      <w:proofErr w:type="spellEnd"/>
      <w:r>
        <w:t xml:space="preserve">, la date de retour et le </w:t>
      </w:r>
      <w:proofErr w:type="spellStart"/>
      <w:r>
        <w:t>soumet</w:t>
      </w:r>
      <w:proofErr w:type="spellEnd"/>
      <w:r>
        <w:t xml:space="preserve"> au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d’obtenir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copie</w:t>
      </w:r>
      <w:proofErr w:type="spellEnd"/>
      <w:r>
        <w:t xml:space="preserve"> de confirmation de retour de </w:t>
      </w:r>
      <w:proofErr w:type="spellStart"/>
      <w:r>
        <w:t>véhicule</w:t>
      </w:r>
      <w:proofErr w:type="spellEnd"/>
      <w:r>
        <w:t>.</w:t>
      </w:r>
    </w:p>
    <w:p w:rsidR="00DA0F6E" w:rsidRPr="00CC1CA8" w:rsidRDefault="00DA0F6E" w:rsidP="00DA0F6E">
      <w:pPr>
        <w:pStyle w:val="Paragraphedeliste"/>
        <w:numPr>
          <w:ilvl w:val="0"/>
          <w:numId w:val="14"/>
        </w:numPr>
        <w:rPr>
          <w:highlight w:val="green"/>
        </w:rPr>
      </w:pPr>
      <w:r w:rsidRPr="00CC1CA8">
        <w:rPr>
          <w:highlight w:val="green"/>
        </w:rPr>
        <w:t xml:space="preserve">Le </w:t>
      </w:r>
      <w:proofErr w:type="spellStart"/>
      <w:r w:rsidRPr="00CC1CA8">
        <w:rPr>
          <w:highlight w:val="green"/>
        </w:rPr>
        <w:t>système</w:t>
      </w:r>
      <w:proofErr w:type="spellEnd"/>
      <w:r w:rsidRPr="00CC1CA8">
        <w:rPr>
          <w:highlight w:val="green"/>
        </w:rPr>
        <w:t xml:space="preserve"> </w:t>
      </w:r>
      <w:proofErr w:type="spellStart"/>
      <w:r w:rsidRPr="00CC1CA8">
        <w:rPr>
          <w:highlight w:val="green"/>
        </w:rPr>
        <w:t>calcule</w:t>
      </w:r>
      <w:proofErr w:type="spellEnd"/>
      <w:r w:rsidRPr="00CC1CA8">
        <w:rPr>
          <w:highlight w:val="green"/>
        </w:rPr>
        <w:t xml:space="preserve"> pour des </w:t>
      </w:r>
      <w:proofErr w:type="spellStart"/>
      <w:r w:rsidRPr="00CC1CA8">
        <w:rPr>
          <w:highlight w:val="green"/>
        </w:rPr>
        <w:t>couts</w:t>
      </w:r>
      <w:proofErr w:type="spellEnd"/>
      <w:r w:rsidRPr="00CC1CA8">
        <w:rPr>
          <w:highlight w:val="green"/>
        </w:rPr>
        <w:t xml:space="preserve"> </w:t>
      </w:r>
      <w:proofErr w:type="spellStart"/>
      <w:r w:rsidRPr="00CC1CA8">
        <w:rPr>
          <w:highlight w:val="green"/>
        </w:rPr>
        <w:t>additionnels</w:t>
      </w:r>
      <w:proofErr w:type="spellEnd"/>
      <w:r w:rsidRPr="00CC1CA8">
        <w:rPr>
          <w:highlight w:val="green"/>
        </w:rPr>
        <w:t xml:space="preserve"> </w:t>
      </w:r>
      <w:proofErr w:type="spellStart"/>
      <w:r w:rsidRPr="00CC1CA8">
        <w:rPr>
          <w:highlight w:val="green"/>
        </w:rPr>
        <w:t>s’</w:t>
      </w:r>
      <w:r>
        <w:rPr>
          <w:highlight w:val="green"/>
        </w:rPr>
        <w:t>il</w:t>
      </w:r>
      <w:proofErr w:type="spellEnd"/>
      <w:r>
        <w:rPr>
          <w:highlight w:val="green"/>
        </w:rPr>
        <w:t xml:space="preserve"> y </w:t>
      </w:r>
      <w:proofErr w:type="gramStart"/>
      <w:r>
        <w:rPr>
          <w:highlight w:val="green"/>
        </w:rPr>
        <w:t>a lieu</w:t>
      </w:r>
      <w:proofErr w:type="gramEnd"/>
      <w:r>
        <w:rPr>
          <w:highlight w:val="green"/>
        </w:rPr>
        <w:t>,</w:t>
      </w:r>
      <w:r w:rsidRPr="00CC1CA8">
        <w:rPr>
          <w:highlight w:val="green"/>
        </w:rPr>
        <w:t xml:space="preserve"> </w:t>
      </w:r>
      <w:proofErr w:type="spellStart"/>
      <w:r w:rsidRPr="00CC1CA8">
        <w:rPr>
          <w:highlight w:val="green"/>
        </w:rPr>
        <w:t>puis</w:t>
      </w:r>
      <w:proofErr w:type="spellEnd"/>
      <w:r w:rsidRPr="00CC1CA8">
        <w:rPr>
          <w:highlight w:val="green"/>
        </w:rPr>
        <w:t xml:space="preserve"> </w:t>
      </w:r>
      <w:proofErr w:type="spellStart"/>
      <w:r w:rsidRPr="00CC1CA8">
        <w:rPr>
          <w:highlight w:val="green"/>
        </w:rPr>
        <w:t>génère</w:t>
      </w:r>
      <w:proofErr w:type="spellEnd"/>
      <w:r w:rsidRPr="00CC1CA8">
        <w:rPr>
          <w:highlight w:val="green"/>
        </w:rPr>
        <w:t xml:space="preserve"> un document qui </w:t>
      </w:r>
      <w:proofErr w:type="spellStart"/>
      <w:r w:rsidRPr="00CC1CA8">
        <w:rPr>
          <w:highlight w:val="green"/>
        </w:rPr>
        <w:t>résume</w:t>
      </w:r>
      <w:proofErr w:type="spellEnd"/>
      <w:r w:rsidRPr="00CC1CA8">
        <w:rPr>
          <w:highlight w:val="green"/>
        </w:rPr>
        <w:t xml:space="preserve"> la location (dates, frais)</w:t>
      </w:r>
      <w:r>
        <w:rPr>
          <w:highlight w:val="green"/>
        </w:rPr>
        <w:t xml:space="preserve"> et </w:t>
      </w:r>
      <w:proofErr w:type="spellStart"/>
      <w:r>
        <w:rPr>
          <w:highlight w:val="green"/>
        </w:rPr>
        <w:t>valide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l’information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soumis</w:t>
      </w:r>
      <w:proofErr w:type="spellEnd"/>
      <w:r>
        <w:rPr>
          <w:highlight w:val="green"/>
        </w:rPr>
        <w:t>.</w:t>
      </w:r>
    </w:p>
    <w:p w:rsidR="00DA0F6E" w:rsidRDefault="00DA0F6E" w:rsidP="00DA0F6E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préposé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le document, le </w:t>
      </w:r>
      <w:proofErr w:type="spellStart"/>
      <w:r>
        <w:t>signe</w:t>
      </w:r>
      <w:proofErr w:type="spellEnd"/>
      <w:r>
        <w:t xml:space="preserve"> et le </w:t>
      </w:r>
      <w:proofErr w:type="spellStart"/>
      <w:r>
        <w:t>donne</w:t>
      </w:r>
      <w:proofErr w:type="spellEnd"/>
      <w:r>
        <w:t xml:space="preserve"> au client.</w:t>
      </w:r>
    </w:p>
    <w:p w:rsidR="00DA0F6E" w:rsidRPr="000E3F04" w:rsidRDefault="00DA0F6E" w:rsidP="00DA0F6E">
      <w:r>
        <w:t xml:space="preserve">   </w:t>
      </w:r>
      <w:r w:rsidRPr="000E3F04">
        <w:rPr>
          <w:rFonts w:eastAsia="Times New Roman"/>
          <w:b/>
          <w:sz w:val="28"/>
        </w:rPr>
        <w:t xml:space="preserve">Extensions (ou scénarios alternatifs) </w:t>
      </w:r>
    </w:p>
    <w:p w:rsidR="00DA0F6E" w:rsidRDefault="00DA0F6E" w:rsidP="00DA0F6E">
      <w:pPr>
        <w:pStyle w:val="Paragraphedeliste"/>
      </w:pPr>
      <w:r>
        <w:t xml:space="preserve">4a. Le </w:t>
      </w:r>
      <w:proofErr w:type="spellStart"/>
      <w:r>
        <w:t>véhicule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retourne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retard.</w:t>
      </w:r>
    </w:p>
    <w:p w:rsidR="00DA0F6E" w:rsidRDefault="00DA0F6E" w:rsidP="00DA0F6E">
      <w:pPr>
        <w:pStyle w:val="Paragraphedeliste"/>
      </w:pPr>
      <w:r w:rsidRPr="00DF12C2">
        <w:rPr>
          <w:highlight w:val="green"/>
        </w:rPr>
        <w:t xml:space="preserve">Le </w:t>
      </w:r>
      <w:proofErr w:type="spellStart"/>
      <w:r w:rsidRPr="00DF12C2">
        <w:rPr>
          <w:highlight w:val="green"/>
        </w:rPr>
        <w:t>système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recalcule</w:t>
      </w:r>
      <w:proofErr w:type="spellEnd"/>
      <w:r w:rsidRPr="00DF12C2">
        <w:rPr>
          <w:highlight w:val="green"/>
        </w:rPr>
        <w:t xml:space="preserve"> les frais </w:t>
      </w:r>
      <w:proofErr w:type="spellStart"/>
      <w:r w:rsidRPr="00DF12C2">
        <w:rPr>
          <w:highlight w:val="green"/>
        </w:rPr>
        <w:t>additionnel</w:t>
      </w:r>
      <w:proofErr w:type="spellEnd"/>
      <w:r w:rsidRPr="00DF12C2">
        <w:rPr>
          <w:highlight w:val="green"/>
        </w:rPr>
        <w:t xml:space="preserve"> et le </w:t>
      </w:r>
      <w:proofErr w:type="spellStart"/>
      <w:r w:rsidRPr="00DF12C2">
        <w:rPr>
          <w:highlight w:val="green"/>
        </w:rPr>
        <w:t>montant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est</w:t>
      </w:r>
      <w:proofErr w:type="spellEnd"/>
      <w:r w:rsidRPr="00DF12C2">
        <w:rPr>
          <w:highlight w:val="green"/>
        </w:rPr>
        <w:t xml:space="preserve"> charg</w:t>
      </w:r>
      <w:r>
        <w:rPr>
          <w:highlight w:val="green"/>
        </w:rPr>
        <w:t>é</w:t>
      </w:r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automatiquement</w:t>
      </w:r>
      <w:proofErr w:type="spellEnd"/>
      <w:r w:rsidRPr="00DF12C2">
        <w:rPr>
          <w:highlight w:val="green"/>
        </w:rPr>
        <w:t xml:space="preserve"> sur la carte de </w:t>
      </w:r>
      <w:proofErr w:type="spellStart"/>
      <w:r w:rsidRPr="00DF12C2">
        <w:rPr>
          <w:highlight w:val="green"/>
        </w:rPr>
        <w:t>crédit</w:t>
      </w:r>
      <w:proofErr w:type="spellEnd"/>
      <w:r w:rsidRPr="00DF12C2">
        <w:rPr>
          <w:highlight w:val="green"/>
        </w:rPr>
        <w:t xml:space="preserve"> du client.</w:t>
      </w:r>
      <w:r>
        <w:t xml:space="preserve">  </w:t>
      </w:r>
    </w:p>
    <w:p w:rsidR="00DA0F6E" w:rsidRDefault="00DA0F6E" w:rsidP="00DA0F6E">
      <w:pPr>
        <w:pStyle w:val="Paragraphedeliste"/>
      </w:pPr>
    </w:p>
    <w:p w:rsidR="00DA0F6E" w:rsidRDefault="00DA0F6E" w:rsidP="00DA0F6E">
      <w:pPr>
        <w:pStyle w:val="Paragraphedeliste"/>
      </w:pPr>
      <w:r>
        <w:t xml:space="preserve">4b. Le </w:t>
      </w:r>
      <w:proofErr w:type="spellStart"/>
      <w:r>
        <w:t>véhicule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endommagé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le client a </w:t>
      </w:r>
      <w:proofErr w:type="spellStart"/>
      <w:r>
        <w:t>pris</w:t>
      </w:r>
      <w:proofErr w:type="spellEnd"/>
      <w:r>
        <w:t xml:space="preserve"> </w:t>
      </w:r>
      <w:proofErr w:type="spellStart"/>
      <w:r>
        <w:t>l’option</w:t>
      </w:r>
      <w:proofErr w:type="spellEnd"/>
      <w:r>
        <w:t xml:space="preserve"> assurance avec </w:t>
      </w:r>
      <w:proofErr w:type="spellStart"/>
      <w:r>
        <w:t>l’entreprise</w:t>
      </w:r>
      <w:proofErr w:type="spellEnd"/>
    </w:p>
    <w:p w:rsidR="00DA0F6E" w:rsidRDefault="00DA0F6E" w:rsidP="00DA0F6E">
      <w:pPr>
        <w:pStyle w:val="Paragraphedeliste"/>
      </w:pPr>
      <w:r w:rsidRPr="00DF12C2">
        <w:rPr>
          <w:highlight w:val="green"/>
        </w:rPr>
        <w:t xml:space="preserve">Il </w:t>
      </w:r>
      <w:proofErr w:type="spellStart"/>
      <w:r w:rsidRPr="00DF12C2">
        <w:rPr>
          <w:highlight w:val="green"/>
        </w:rPr>
        <w:t>n’y</w:t>
      </w:r>
      <w:proofErr w:type="spellEnd"/>
      <w:r w:rsidRPr="00DF12C2">
        <w:rPr>
          <w:highlight w:val="green"/>
        </w:rPr>
        <w:t xml:space="preserve"> </w:t>
      </w:r>
      <w:proofErr w:type="gramStart"/>
      <w:r w:rsidRPr="00DF12C2">
        <w:rPr>
          <w:highlight w:val="green"/>
        </w:rPr>
        <w:t>a</w:t>
      </w:r>
      <w:proofErr w:type="gram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aucune</w:t>
      </w:r>
      <w:proofErr w:type="spellEnd"/>
      <w:r w:rsidRPr="00DF12C2">
        <w:rPr>
          <w:highlight w:val="green"/>
        </w:rPr>
        <w:t xml:space="preserve"> charge </w:t>
      </w:r>
      <w:proofErr w:type="spellStart"/>
      <w:r w:rsidRPr="00DF12C2">
        <w:rPr>
          <w:highlight w:val="green"/>
        </w:rPr>
        <w:t>additionnelle</w:t>
      </w:r>
      <w:proofErr w:type="spellEnd"/>
      <w:r w:rsidRPr="00DF12C2">
        <w:rPr>
          <w:highlight w:val="green"/>
        </w:rPr>
        <w:t xml:space="preserve"> pour le client, le </w:t>
      </w:r>
      <w:proofErr w:type="spellStart"/>
      <w:r w:rsidRPr="00DF12C2">
        <w:rPr>
          <w:highlight w:val="green"/>
        </w:rPr>
        <w:t>système</w:t>
      </w:r>
      <w:proofErr w:type="spellEnd"/>
      <w:r w:rsidRPr="00DF12C2">
        <w:rPr>
          <w:highlight w:val="green"/>
        </w:rPr>
        <w:t xml:space="preserve"> flag le </w:t>
      </w:r>
      <w:proofErr w:type="spellStart"/>
      <w:r w:rsidRPr="00DF12C2">
        <w:rPr>
          <w:highlight w:val="green"/>
        </w:rPr>
        <w:t>véhicule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comme</w:t>
      </w:r>
      <w:proofErr w:type="spellEnd"/>
      <w:r w:rsidRPr="00DF12C2">
        <w:rPr>
          <w:highlight w:val="green"/>
        </w:rPr>
        <w:t xml:space="preserve"> non disponible pour </w:t>
      </w:r>
      <w:proofErr w:type="spellStart"/>
      <w:r w:rsidRPr="00DF12C2">
        <w:rPr>
          <w:highlight w:val="green"/>
        </w:rPr>
        <w:t>une</w:t>
      </w:r>
      <w:proofErr w:type="spellEnd"/>
      <w:r w:rsidRPr="00DF12C2">
        <w:rPr>
          <w:highlight w:val="green"/>
        </w:rPr>
        <w:t xml:space="preserve"> location.</w:t>
      </w:r>
    </w:p>
    <w:p w:rsidR="00DA0F6E" w:rsidRDefault="00DA0F6E" w:rsidP="00DA0F6E">
      <w:pPr>
        <w:pStyle w:val="Paragraphedeliste"/>
      </w:pPr>
    </w:p>
    <w:p w:rsidR="00DA0F6E" w:rsidRDefault="00DA0F6E" w:rsidP="00DA0F6E">
      <w:pPr>
        <w:pStyle w:val="Paragraphedeliste"/>
      </w:pPr>
      <w:r>
        <w:t xml:space="preserve">4C. Le </w:t>
      </w:r>
      <w:proofErr w:type="spellStart"/>
      <w:r>
        <w:t>véhicule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endommagé</w:t>
      </w:r>
      <w:proofErr w:type="spellEnd"/>
      <w:r>
        <w:t xml:space="preserve"> et le client a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propre</w:t>
      </w:r>
      <w:proofErr w:type="spellEnd"/>
      <w:r>
        <w:t xml:space="preserve"> assurance.</w:t>
      </w:r>
    </w:p>
    <w:p w:rsidR="00DA0F6E" w:rsidRDefault="00DA0F6E" w:rsidP="00DA0F6E">
      <w:pPr>
        <w:pStyle w:val="Paragraphedeliste"/>
      </w:pPr>
      <w:r w:rsidRPr="00DF12C2">
        <w:rPr>
          <w:highlight w:val="green"/>
        </w:rPr>
        <w:t xml:space="preserve">Le </w:t>
      </w:r>
      <w:proofErr w:type="spellStart"/>
      <w:r w:rsidRPr="00DF12C2">
        <w:rPr>
          <w:highlight w:val="green"/>
        </w:rPr>
        <w:t>système</w:t>
      </w:r>
      <w:proofErr w:type="spellEnd"/>
      <w:r w:rsidRPr="00DF12C2">
        <w:rPr>
          <w:highlight w:val="green"/>
        </w:rPr>
        <w:t xml:space="preserve"> « flag » le </w:t>
      </w:r>
      <w:proofErr w:type="spellStart"/>
      <w:r w:rsidRPr="00DF12C2">
        <w:rPr>
          <w:highlight w:val="green"/>
        </w:rPr>
        <w:t>véhicule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comme</w:t>
      </w:r>
      <w:proofErr w:type="spellEnd"/>
      <w:r w:rsidRPr="00DF12C2">
        <w:rPr>
          <w:highlight w:val="green"/>
        </w:rPr>
        <w:t xml:space="preserve"> non disponible, </w:t>
      </w:r>
      <w:proofErr w:type="spellStart"/>
      <w:r w:rsidRPr="00DF12C2">
        <w:rPr>
          <w:highlight w:val="green"/>
        </w:rPr>
        <w:t>génère</w:t>
      </w:r>
      <w:proofErr w:type="spellEnd"/>
      <w:r w:rsidRPr="00DF12C2">
        <w:rPr>
          <w:highlight w:val="green"/>
        </w:rPr>
        <w:t xml:space="preserve"> un document qui sera </w:t>
      </w:r>
      <w:proofErr w:type="spellStart"/>
      <w:r w:rsidRPr="00DF12C2">
        <w:rPr>
          <w:highlight w:val="green"/>
        </w:rPr>
        <w:t>signe</w:t>
      </w:r>
      <w:proofErr w:type="spellEnd"/>
      <w:r w:rsidRPr="00DF12C2">
        <w:rPr>
          <w:highlight w:val="green"/>
        </w:rPr>
        <w:t xml:space="preserve"> par le client et sera </w:t>
      </w:r>
      <w:proofErr w:type="spellStart"/>
      <w:r w:rsidRPr="00DF12C2">
        <w:rPr>
          <w:highlight w:val="green"/>
        </w:rPr>
        <w:t>soumis</w:t>
      </w:r>
      <w:proofErr w:type="spellEnd"/>
      <w:r w:rsidRPr="00DF12C2">
        <w:rPr>
          <w:highlight w:val="green"/>
        </w:rPr>
        <w:t xml:space="preserve"> à </w:t>
      </w:r>
      <w:proofErr w:type="spellStart"/>
      <w:r w:rsidRPr="00DF12C2">
        <w:rPr>
          <w:highlight w:val="green"/>
        </w:rPr>
        <w:t>l’assurance</w:t>
      </w:r>
      <w:proofErr w:type="spellEnd"/>
      <w:r w:rsidRPr="00DF12C2">
        <w:rPr>
          <w:highlight w:val="green"/>
        </w:rPr>
        <w:t xml:space="preserve"> de </w:t>
      </w:r>
      <w:proofErr w:type="spellStart"/>
      <w:r w:rsidRPr="00DF12C2">
        <w:rPr>
          <w:highlight w:val="green"/>
        </w:rPr>
        <w:t>ce</w:t>
      </w:r>
      <w:proofErr w:type="spellEnd"/>
      <w:r w:rsidRPr="00DF12C2">
        <w:rPr>
          <w:highlight w:val="green"/>
        </w:rPr>
        <w:t xml:space="preserve"> dernier.  Un </w:t>
      </w:r>
      <w:proofErr w:type="spellStart"/>
      <w:r w:rsidRPr="00DF12C2">
        <w:rPr>
          <w:highlight w:val="green"/>
        </w:rPr>
        <w:t>numéro</w:t>
      </w:r>
      <w:proofErr w:type="spellEnd"/>
      <w:r w:rsidRPr="00DF12C2">
        <w:rPr>
          <w:highlight w:val="green"/>
        </w:rPr>
        <w:t xml:space="preserve"> de dossier </w:t>
      </w:r>
      <w:proofErr w:type="gramStart"/>
      <w:r w:rsidRPr="00DF12C2">
        <w:rPr>
          <w:highlight w:val="green"/>
        </w:rPr>
        <w:t>pour</w:t>
      </w:r>
      <w:proofErr w:type="gramEnd"/>
      <w:r w:rsidRPr="00DF12C2">
        <w:rPr>
          <w:highlight w:val="green"/>
        </w:rPr>
        <w:t xml:space="preserve"> des </w:t>
      </w:r>
      <w:proofErr w:type="spellStart"/>
      <w:r w:rsidRPr="00DF12C2">
        <w:rPr>
          <w:highlight w:val="green"/>
        </w:rPr>
        <w:t>véhicules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endommagé</w:t>
      </w:r>
      <w:proofErr w:type="spellEnd"/>
      <w:r w:rsidRPr="00DF12C2">
        <w:rPr>
          <w:highlight w:val="green"/>
        </w:rPr>
        <w:t xml:space="preserve"> sera </w:t>
      </w:r>
      <w:proofErr w:type="spellStart"/>
      <w:r w:rsidRPr="00DF12C2">
        <w:rPr>
          <w:highlight w:val="green"/>
        </w:rPr>
        <w:t>créé</w:t>
      </w:r>
      <w:proofErr w:type="spellEnd"/>
      <w:r w:rsidRPr="00DF12C2">
        <w:rPr>
          <w:highlight w:val="green"/>
        </w:rPr>
        <w:t xml:space="preserve"> dans le </w:t>
      </w:r>
      <w:proofErr w:type="spellStart"/>
      <w:r w:rsidRPr="00DF12C2">
        <w:rPr>
          <w:highlight w:val="green"/>
        </w:rPr>
        <w:t>systèm</w:t>
      </w:r>
      <w:r>
        <w:rPr>
          <w:highlight w:val="green"/>
        </w:rPr>
        <w:t>e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afin</w:t>
      </w:r>
      <w:proofErr w:type="spellEnd"/>
      <w:r w:rsidRPr="00DF12C2">
        <w:rPr>
          <w:highlight w:val="green"/>
        </w:rPr>
        <w:t xml:space="preserve"> que </w:t>
      </w:r>
      <w:proofErr w:type="spellStart"/>
      <w:r w:rsidRPr="00DF12C2">
        <w:rPr>
          <w:highlight w:val="green"/>
        </w:rPr>
        <w:t>l’administrateur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puisse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suivre</w:t>
      </w:r>
      <w:proofErr w:type="spellEnd"/>
      <w:r w:rsidRPr="00DF12C2">
        <w:rPr>
          <w:highlight w:val="green"/>
        </w:rPr>
        <w:t xml:space="preserve"> </w:t>
      </w:r>
      <w:proofErr w:type="spellStart"/>
      <w:r w:rsidRPr="00DF12C2">
        <w:rPr>
          <w:highlight w:val="green"/>
        </w:rPr>
        <w:t>ce</w:t>
      </w:r>
      <w:proofErr w:type="spellEnd"/>
      <w:r w:rsidRPr="00DF12C2">
        <w:rPr>
          <w:highlight w:val="green"/>
        </w:rPr>
        <w:t xml:space="preserve"> dossier.</w:t>
      </w:r>
    </w:p>
    <w:p w:rsidR="00DA0F6E" w:rsidRDefault="00DA0F6E" w:rsidP="00DA0F6E">
      <w:r>
        <w:rPr>
          <w:noProof/>
        </w:rPr>
        <w:drawing>
          <wp:inline distT="0" distB="0" distL="0" distR="0" wp14:anchorId="5BB9383F" wp14:editId="6BAFB2E8">
            <wp:extent cx="5934710" cy="301244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6E" w:rsidRDefault="00DA0F6E" w:rsidP="00DA0F6E">
      <w:pPr>
        <w:rPr>
          <w:b/>
          <w:u w:val="single"/>
        </w:rPr>
      </w:pPr>
    </w:p>
    <w:p w:rsidR="00DA0F6E" w:rsidRDefault="00DA0F6E" w:rsidP="00DA0F6E">
      <w:pPr>
        <w:rPr>
          <w:b/>
          <w:u w:val="single"/>
        </w:rPr>
      </w:pPr>
      <w:r>
        <w:rPr>
          <w:b/>
          <w:u w:val="single"/>
        </w:rPr>
        <w:t xml:space="preserve">Contrat CO1 : </w:t>
      </w:r>
      <w:proofErr w:type="spellStart"/>
      <w:r>
        <w:rPr>
          <w:b/>
          <w:u w:val="single"/>
        </w:rPr>
        <w:t>RechercheLocation</w:t>
      </w:r>
      <w:proofErr w:type="spellEnd"/>
    </w:p>
    <w:p w:rsidR="00DA0F6E" w:rsidRDefault="00DA0F6E" w:rsidP="00DA0F6E">
      <w:r>
        <w:t xml:space="preserve">Opération : </w:t>
      </w:r>
      <w:proofErr w:type="spellStart"/>
      <w:r w:rsidRPr="00E66027">
        <w:rPr>
          <w:u w:val="single"/>
        </w:rPr>
        <w:t>RechercheLocation</w:t>
      </w:r>
      <w:proofErr w:type="spellEnd"/>
      <w:r>
        <w:t xml:space="preserve"> (#Location ou Plaque)</w:t>
      </w:r>
    </w:p>
    <w:p w:rsidR="00DA0F6E" w:rsidRDefault="00DA0F6E" w:rsidP="00DA0F6E">
      <w:r>
        <w:t xml:space="preserve">Référence croisée : Cas d’utilisation </w:t>
      </w:r>
      <w:proofErr w:type="spellStart"/>
      <w:r>
        <w:t>RetourDuVehicule</w:t>
      </w:r>
      <w:proofErr w:type="spellEnd"/>
    </w:p>
    <w:p w:rsidR="00DA0F6E" w:rsidRDefault="00DA0F6E" w:rsidP="00DA0F6E">
      <w:r>
        <w:t>Préconditions : le préposé doit être connecté</w:t>
      </w:r>
    </w:p>
    <w:p w:rsidR="00DA0F6E" w:rsidRDefault="00DA0F6E" w:rsidP="00DA0F6E">
      <w:r>
        <w:t>Post conditions : Retourne le formulaire de retour pour la location.</w:t>
      </w:r>
      <w:r>
        <w:tab/>
      </w:r>
    </w:p>
    <w:p w:rsidR="00DA0F6E" w:rsidRDefault="00DA0F6E" w:rsidP="00DA0F6E">
      <w:pPr>
        <w:rPr>
          <w:b/>
          <w:u w:val="single"/>
        </w:rPr>
      </w:pPr>
    </w:p>
    <w:p w:rsidR="00DA0F6E" w:rsidRDefault="00DA0F6E" w:rsidP="00DA0F6E">
      <w:pPr>
        <w:rPr>
          <w:b/>
          <w:u w:val="single"/>
        </w:rPr>
      </w:pPr>
      <w:r>
        <w:rPr>
          <w:b/>
          <w:u w:val="single"/>
        </w:rPr>
        <w:t xml:space="preserve">Contrat CO2 : </w:t>
      </w:r>
      <w:proofErr w:type="spellStart"/>
      <w:r>
        <w:rPr>
          <w:b/>
          <w:u w:val="single"/>
        </w:rPr>
        <w:t>SoumetInformationDeRetour</w:t>
      </w:r>
      <w:proofErr w:type="spellEnd"/>
    </w:p>
    <w:p w:rsidR="00DA0F6E" w:rsidRDefault="00DA0F6E" w:rsidP="00DA0F6E">
      <w:r>
        <w:t xml:space="preserve">Opération : </w:t>
      </w:r>
      <w:proofErr w:type="spellStart"/>
      <w:r w:rsidRPr="00D742E7">
        <w:rPr>
          <w:u w:val="single"/>
        </w:rPr>
        <w:t>SoumetInformationDeRetour</w:t>
      </w:r>
      <w:proofErr w:type="spellEnd"/>
      <w:r>
        <w:t xml:space="preserve"> </w:t>
      </w:r>
      <w:proofErr w:type="gramStart"/>
      <w:r>
        <w:t>( :</w:t>
      </w:r>
      <w:proofErr w:type="spellStart"/>
      <w:proofErr w:type="gramEnd"/>
      <w:r>
        <w:t>RetourDeLocation</w:t>
      </w:r>
      <w:proofErr w:type="spellEnd"/>
      <w:r>
        <w:t>)</w:t>
      </w:r>
    </w:p>
    <w:p w:rsidR="00DA0F6E" w:rsidRDefault="00DA0F6E" w:rsidP="00DA0F6E">
      <w:r>
        <w:t xml:space="preserve">Référence croisée : Cas d’utilisation </w:t>
      </w:r>
      <w:proofErr w:type="spellStart"/>
      <w:r>
        <w:t>RetourDuVehicule</w:t>
      </w:r>
      <w:proofErr w:type="spellEnd"/>
    </w:p>
    <w:p w:rsidR="00DA0F6E" w:rsidRDefault="00DA0F6E" w:rsidP="00DA0F6E">
      <w:r>
        <w:t>Préconditions : Le location doit exister</w:t>
      </w:r>
    </w:p>
    <w:p w:rsidR="00DA0F6E" w:rsidRDefault="00DA0F6E" w:rsidP="00DA0F6E">
      <w:r>
        <w:t>Post conditions : L’information du retour est sauvegardée sur le système.</w:t>
      </w:r>
    </w:p>
    <w:p w:rsidR="00DA0F6E" w:rsidRDefault="00DA0F6E" w:rsidP="00DA0F6E">
      <w:pPr>
        <w:rPr>
          <w:b/>
          <w:u w:val="single"/>
        </w:rPr>
      </w:pPr>
    </w:p>
    <w:p w:rsidR="00DA0F6E" w:rsidRDefault="00DA0F6E" w:rsidP="00DA0F6E">
      <w:pPr>
        <w:rPr>
          <w:b/>
          <w:u w:val="single"/>
        </w:rPr>
      </w:pPr>
      <w:r>
        <w:rPr>
          <w:b/>
          <w:u w:val="single"/>
        </w:rPr>
        <w:t xml:space="preserve">Contrat CO3 : </w:t>
      </w:r>
      <w:proofErr w:type="spellStart"/>
      <w:r>
        <w:rPr>
          <w:b/>
          <w:u w:val="single"/>
        </w:rPr>
        <w:t>ValiderRetour</w:t>
      </w:r>
      <w:proofErr w:type="spellEnd"/>
    </w:p>
    <w:p w:rsidR="00DA0F6E" w:rsidRDefault="00DA0F6E" w:rsidP="00DA0F6E">
      <w:r>
        <w:t xml:space="preserve">Opération : </w:t>
      </w:r>
      <w:proofErr w:type="spellStart"/>
      <w:r>
        <w:rPr>
          <w:u w:val="single"/>
        </w:rPr>
        <w:t>ValiderRetour</w:t>
      </w:r>
      <w:proofErr w:type="spellEnd"/>
      <w:r>
        <w:t xml:space="preserve"> </w:t>
      </w:r>
      <w:proofErr w:type="gramStart"/>
      <w:r>
        <w:t>( :</w:t>
      </w:r>
      <w:proofErr w:type="spellStart"/>
      <w:proofErr w:type="gramEnd"/>
      <w:r>
        <w:t>RetourDeLocation</w:t>
      </w:r>
      <w:proofErr w:type="spellEnd"/>
      <w:r>
        <w:t>)</w:t>
      </w:r>
    </w:p>
    <w:p w:rsidR="00DA0F6E" w:rsidRDefault="00DA0F6E" w:rsidP="00DA0F6E">
      <w:r>
        <w:t xml:space="preserve">Référence croisée : Cas d’utilisation </w:t>
      </w:r>
      <w:proofErr w:type="spellStart"/>
      <w:r>
        <w:t>RetourDuVehicule</w:t>
      </w:r>
      <w:proofErr w:type="spellEnd"/>
    </w:p>
    <w:p w:rsidR="00DA0F6E" w:rsidRDefault="00DA0F6E" w:rsidP="00DA0F6E">
      <w:r>
        <w:t>Préconditions : Le retour de location doit exister</w:t>
      </w:r>
    </w:p>
    <w:p w:rsidR="00DA0F6E" w:rsidRDefault="00DA0F6E" w:rsidP="00DA0F6E">
      <w:pPr>
        <w:rPr>
          <w:b/>
          <w:u w:val="single"/>
        </w:rPr>
      </w:pPr>
      <w:r>
        <w:t xml:space="preserve">Post conditions : Retourne une valeur booléen représentant la validité de l’information </w:t>
      </w:r>
    </w:p>
    <w:p w:rsidR="00DA0F6E" w:rsidRDefault="00DA0F6E" w:rsidP="00DA0F6E">
      <w:pPr>
        <w:rPr>
          <w:b/>
          <w:u w:val="single"/>
        </w:rPr>
      </w:pPr>
    </w:p>
    <w:p w:rsidR="00DA0F6E" w:rsidRDefault="00DA0F6E" w:rsidP="00DA0F6E">
      <w:pPr>
        <w:rPr>
          <w:b/>
          <w:u w:val="single"/>
        </w:rPr>
      </w:pPr>
      <w:r>
        <w:rPr>
          <w:b/>
          <w:u w:val="single"/>
        </w:rPr>
        <w:t xml:space="preserve">Contrat CO4 : </w:t>
      </w:r>
      <w:proofErr w:type="spellStart"/>
      <w:r>
        <w:rPr>
          <w:b/>
          <w:u w:val="single"/>
        </w:rPr>
        <w:t>CalculerTotal</w:t>
      </w:r>
      <w:proofErr w:type="spellEnd"/>
    </w:p>
    <w:p w:rsidR="00DA0F6E" w:rsidRDefault="00DA0F6E" w:rsidP="00DA0F6E">
      <w:r>
        <w:t xml:space="preserve">Opération : </w:t>
      </w:r>
      <w:proofErr w:type="spellStart"/>
      <w:r>
        <w:rPr>
          <w:u w:val="single"/>
        </w:rPr>
        <w:t>CalculerTotal</w:t>
      </w:r>
      <w:proofErr w:type="spellEnd"/>
      <w:r>
        <w:t xml:space="preserve"> </w:t>
      </w:r>
      <w:proofErr w:type="gramStart"/>
      <w:r>
        <w:t>( :</w:t>
      </w:r>
      <w:proofErr w:type="spellStart"/>
      <w:proofErr w:type="gramEnd"/>
      <w:r>
        <w:t>RetourDeLocation</w:t>
      </w:r>
      <w:proofErr w:type="spellEnd"/>
      <w:r>
        <w:t>)</w:t>
      </w:r>
    </w:p>
    <w:p w:rsidR="00DA0F6E" w:rsidRDefault="00DA0F6E" w:rsidP="00DA0F6E">
      <w:r>
        <w:t xml:space="preserve">Référence croisée : Cas d’utilisation </w:t>
      </w:r>
      <w:proofErr w:type="spellStart"/>
      <w:r>
        <w:t>RetourDuVehicule</w:t>
      </w:r>
      <w:proofErr w:type="spellEnd"/>
    </w:p>
    <w:p w:rsidR="00DA0F6E" w:rsidRDefault="00DA0F6E" w:rsidP="00DA0F6E">
      <w:r>
        <w:t>Préconditions : Le retour de location doit exister</w:t>
      </w:r>
    </w:p>
    <w:p w:rsidR="00DA0F6E" w:rsidRDefault="00DA0F6E" w:rsidP="00DA0F6E">
      <w:pPr>
        <w:rPr>
          <w:b/>
          <w:u w:val="single"/>
        </w:rPr>
      </w:pPr>
      <w:r>
        <w:t>Post conditions : Retourne un coût du retour de location</w:t>
      </w: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DA0F6E" w:rsidRDefault="00DA0F6E" w:rsidP="009B03BB">
      <w:pPr>
        <w:tabs>
          <w:tab w:val="left" w:pos="2232"/>
        </w:tabs>
        <w:spacing w:after="160" w:line="259" w:lineRule="auto"/>
      </w:pPr>
    </w:p>
    <w:p w:rsidR="00E020DB" w:rsidRDefault="00573ACE" w:rsidP="00E020DB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bookmarkStart w:id="6" w:name="_Toc529556619"/>
      <w:r w:rsidRPr="00573ACE">
        <w:rPr>
          <w:rFonts w:ascii="Times New Roman" w:hAnsi="Times New Roman" w:cs="Times New Roman"/>
          <w:b/>
          <w:sz w:val="28"/>
          <w:u w:val="single"/>
        </w:rPr>
        <w:lastRenderedPageBreak/>
        <w:t>INTERFACE PRINCIPALE UTILISATEUR</w:t>
      </w:r>
      <w:bookmarkEnd w:id="6"/>
    </w:p>
    <w:p w:rsidR="00E020DB" w:rsidRDefault="00E020DB" w:rsidP="00E020DB"/>
    <w:p w:rsidR="00E020DB" w:rsidRDefault="00E020DB" w:rsidP="00E020DB"/>
    <w:p w:rsidR="00E020DB" w:rsidRPr="00E020DB" w:rsidRDefault="00E020DB" w:rsidP="00E020DB">
      <w:pPr>
        <w:jc w:val="both"/>
      </w:pPr>
    </w:p>
    <w:p w:rsidR="00150A33" w:rsidRDefault="00913A28" w:rsidP="00150A33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718810" cy="7330440"/>
            <wp:effectExtent l="19050" t="0" r="0" b="0"/>
            <wp:docPr id="6" name="Picture 1" descr="C:\UQO\GitHub Projects\Locations-Aut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QO\GitHub Projects\Locations-Auto\Ma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986" r="1794" b="2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3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33" w:rsidRPr="00150A33" w:rsidRDefault="00150A33" w:rsidP="00150A33">
      <w:pPr>
        <w:pStyle w:val="Titre1"/>
        <w:numPr>
          <w:ilvl w:val="0"/>
          <w:numId w:val="5"/>
        </w:numPr>
        <w:rPr>
          <w:rFonts w:ascii="Times New Roman" w:hAnsi="Times New Roman" w:cs="Times New Roman"/>
          <w:b/>
          <w:sz w:val="28"/>
          <w:u w:val="single"/>
        </w:rPr>
      </w:pPr>
      <w:r w:rsidRPr="00150A33">
        <w:rPr>
          <w:rFonts w:ascii="Times New Roman" w:hAnsi="Times New Roman" w:cs="Times New Roman"/>
          <w:b/>
          <w:sz w:val="28"/>
          <w:u w:val="single"/>
        </w:rPr>
        <w:lastRenderedPageBreak/>
        <w:t>DIAGRAMMES SEQUENCE ET CONTRATS</w:t>
      </w:r>
      <w:r w:rsidRPr="00150A33">
        <w:rPr>
          <w:rFonts w:ascii="Times New Roman" w:hAnsi="Times New Roman" w:cs="Times New Roman"/>
          <w:b/>
          <w:sz w:val="28"/>
        </w:rPr>
        <w:t xml:space="preserve"> :</w:t>
      </w:r>
    </w:p>
    <w:p w:rsidR="00150A33" w:rsidRDefault="00150A33" w:rsidP="00150A33">
      <w:pPr>
        <w:jc w:val="both"/>
      </w:pPr>
    </w:p>
    <w:p w:rsidR="00150A33" w:rsidRDefault="00150A33" w:rsidP="00150A33">
      <w:pPr>
        <w:jc w:val="both"/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  <w:r>
        <w:rPr>
          <w:noProof/>
        </w:rPr>
        <w:drawing>
          <wp:inline distT="0" distB="0" distL="0" distR="0" wp14:anchorId="7C45E823" wp14:editId="20E791B6">
            <wp:extent cx="5943600" cy="650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Pr="00150A33" w:rsidRDefault="00150A33" w:rsidP="00150A33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lang w:val="en-CA"/>
        </w:rPr>
      </w:pPr>
    </w:p>
    <w:p w:rsidR="00150A33" w:rsidRPr="00150A33" w:rsidRDefault="00150A33" w:rsidP="00150A33">
      <w:pPr>
        <w:autoSpaceDE w:val="0"/>
        <w:autoSpaceDN w:val="0"/>
        <w:adjustRightInd w:val="0"/>
        <w:rPr>
          <w:rFonts w:ascii="Arial" w:eastAsiaTheme="minorHAnsi" w:hAnsi="Arial" w:cs="Arial"/>
          <w:lang w:val="en-CA"/>
        </w:rPr>
      </w:pPr>
    </w:p>
    <w:p w:rsidR="00150A33" w:rsidRPr="00150A33" w:rsidRDefault="00150A33" w:rsidP="00150A33">
      <w:pPr>
        <w:autoSpaceDE w:val="0"/>
        <w:autoSpaceDN w:val="0"/>
        <w:adjustRightInd w:val="0"/>
        <w:spacing w:after="74"/>
        <w:rPr>
          <w:rFonts w:eastAsiaTheme="minorHAnsi"/>
        </w:rPr>
      </w:pPr>
      <w:r w:rsidRPr="00150A33">
        <w:rPr>
          <w:rFonts w:eastAsiaTheme="minorHAnsi"/>
          <w:b/>
          <w:u w:val="single"/>
        </w:rPr>
        <w:lastRenderedPageBreak/>
        <w:t>Contrat CO1</w:t>
      </w:r>
      <w:r w:rsidRPr="00150A33">
        <w:rPr>
          <w:rFonts w:eastAsiaTheme="minorHAnsi"/>
        </w:rPr>
        <w:t xml:space="preserve"> : </w:t>
      </w:r>
      <w:proofErr w:type="spellStart"/>
      <w:r>
        <w:rPr>
          <w:rFonts w:eastAsiaTheme="minorHAnsi"/>
        </w:rPr>
        <w:t>rechercherLocation</w:t>
      </w:r>
      <w:proofErr w:type="spellEnd"/>
      <w:r>
        <w:rPr>
          <w:rFonts w:eastAsiaTheme="minorHAnsi"/>
        </w:rPr>
        <w:t>(numéro)</w:t>
      </w:r>
    </w:p>
    <w:p w:rsidR="00150A33" w:rsidRPr="00150A33" w:rsidRDefault="00150A33" w:rsidP="00D557D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150A33">
        <w:rPr>
          <w:rFonts w:ascii="Times New Roman" w:hAnsi="Times New Roman" w:cs="Times New Roman"/>
          <w:b/>
          <w:bCs/>
          <w:sz w:val="24"/>
          <w:szCs w:val="24"/>
        </w:rPr>
        <w:t>Opération</w:t>
      </w:r>
      <w:proofErr w:type="spellEnd"/>
      <w:r w:rsidRPr="00150A3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50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4A5A">
        <w:rPr>
          <w:rFonts w:ascii="Times New Roman" w:hAnsi="Times New Roman" w:cs="Times New Roman"/>
          <w:b/>
          <w:bCs/>
          <w:sz w:val="24"/>
          <w:szCs w:val="24"/>
        </w:rPr>
        <w:t>Retourner</w:t>
      </w:r>
      <w:proofErr w:type="spellEnd"/>
      <w:r w:rsidR="008E4A5A">
        <w:rPr>
          <w:rFonts w:ascii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="008E4A5A">
        <w:rPr>
          <w:rFonts w:ascii="Times New Roman" w:hAnsi="Times New Roman" w:cs="Times New Roman"/>
          <w:b/>
          <w:bCs/>
          <w:sz w:val="24"/>
          <w:szCs w:val="24"/>
        </w:rPr>
        <w:t>Véhicule</w:t>
      </w:r>
      <w:proofErr w:type="spellEnd"/>
    </w:p>
    <w:p w:rsidR="00150A33" w:rsidRPr="00150A33" w:rsidRDefault="00150A33" w:rsidP="00D557D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A3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Références croisées : </w:t>
      </w:r>
      <w:r w:rsidRPr="00150A33">
        <w:rPr>
          <w:rFonts w:ascii="Times New Roman" w:hAnsi="Times New Roman" w:cs="Times New Roman"/>
          <w:sz w:val="24"/>
          <w:szCs w:val="24"/>
          <w:lang w:val="fr-FR"/>
        </w:rPr>
        <w:t xml:space="preserve">Cas d’utilisation : </w:t>
      </w:r>
      <w:r>
        <w:rPr>
          <w:rFonts w:ascii="Times New Roman" w:hAnsi="Times New Roman" w:cs="Times New Roman"/>
          <w:sz w:val="24"/>
          <w:szCs w:val="24"/>
          <w:lang w:val="fr-FR"/>
        </w:rPr>
        <w:t>Retourner véhicule</w:t>
      </w:r>
      <w:r w:rsidRPr="00150A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50A33" w:rsidRPr="00150A33" w:rsidRDefault="00150A33" w:rsidP="00150A33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A3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Préconditions : </w:t>
      </w:r>
      <w:r>
        <w:rPr>
          <w:rFonts w:ascii="Times New Roman" w:hAnsi="Times New Roman" w:cs="Times New Roman"/>
          <w:sz w:val="24"/>
          <w:szCs w:val="24"/>
          <w:lang w:val="fr-FR"/>
        </w:rPr>
        <w:t>Un contrat de location est valide dans le système.</w:t>
      </w:r>
      <w:r w:rsidRPr="00150A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50A33" w:rsidRPr="00150A33" w:rsidRDefault="00150A33" w:rsidP="00150A33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74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A3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Postconditions : </w:t>
      </w:r>
    </w:p>
    <w:p w:rsidR="008D143A" w:rsidRDefault="008D143A" w:rsidP="00150A33">
      <w:pPr>
        <w:jc w:val="both"/>
      </w:pPr>
    </w:p>
    <w:p w:rsidR="008D143A" w:rsidRDefault="008D143A" w:rsidP="00150A33">
      <w:pPr>
        <w:jc w:val="both"/>
      </w:pPr>
    </w:p>
    <w:p w:rsidR="008D143A" w:rsidRPr="00E020DB" w:rsidRDefault="008D143A" w:rsidP="00150A33">
      <w:pPr>
        <w:jc w:val="both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8D143A" w:rsidRPr="00E020DB" w:rsidSect="00397E50">
      <w:footerReference w:type="default" r:id="rId19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40" w:rsidRDefault="005F2B40" w:rsidP="00F24652">
      <w:r>
        <w:separator/>
      </w:r>
    </w:p>
  </w:endnote>
  <w:endnote w:type="continuationSeparator" w:id="0">
    <w:p w:rsidR="005F2B40" w:rsidRDefault="005F2B40" w:rsidP="00F2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0446444"/>
      <w:docPartObj>
        <w:docPartGallery w:val="Page Numbers (Bottom of Page)"/>
        <w:docPartUnique/>
      </w:docPartObj>
    </w:sdtPr>
    <w:sdtEndPr/>
    <w:sdtContent>
      <w:p w:rsidR="00397E50" w:rsidRDefault="003D30A6">
        <w:pPr>
          <w:pStyle w:val="Pieddepage"/>
          <w:jc w:val="center"/>
        </w:pPr>
        <w:r>
          <w:fldChar w:fldCharType="begin"/>
        </w:r>
        <w:r w:rsidR="00397E50">
          <w:instrText>PAGE   \* MERGEFORMAT</w:instrText>
        </w:r>
        <w:r>
          <w:fldChar w:fldCharType="separate"/>
        </w:r>
        <w:r w:rsidR="004D456A">
          <w:rPr>
            <w:noProof/>
          </w:rPr>
          <w:t>2</w:t>
        </w:r>
        <w:r>
          <w:fldChar w:fldCharType="end"/>
        </w:r>
      </w:p>
    </w:sdtContent>
  </w:sdt>
  <w:p w:rsidR="00397E50" w:rsidRDefault="00397E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40" w:rsidRDefault="005F2B40" w:rsidP="00F24652">
      <w:r>
        <w:separator/>
      </w:r>
    </w:p>
  </w:footnote>
  <w:footnote w:type="continuationSeparator" w:id="0">
    <w:p w:rsidR="005F2B40" w:rsidRDefault="005F2B40" w:rsidP="00F2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70A0"/>
    <w:multiLevelType w:val="hybridMultilevel"/>
    <w:tmpl w:val="7E062360"/>
    <w:lvl w:ilvl="0" w:tplc="E39683C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4B37"/>
    <w:multiLevelType w:val="hybridMultilevel"/>
    <w:tmpl w:val="3AE6FD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4D1"/>
    <w:multiLevelType w:val="hybridMultilevel"/>
    <w:tmpl w:val="9290468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3759B"/>
    <w:multiLevelType w:val="hybridMultilevel"/>
    <w:tmpl w:val="FF3AFA2C"/>
    <w:lvl w:ilvl="0" w:tplc="32ECEEE2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4E98"/>
    <w:multiLevelType w:val="hybridMultilevel"/>
    <w:tmpl w:val="DB4EBCD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34109"/>
    <w:multiLevelType w:val="hybridMultilevel"/>
    <w:tmpl w:val="76646AE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197B"/>
    <w:multiLevelType w:val="hybridMultilevel"/>
    <w:tmpl w:val="9654A51E"/>
    <w:lvl w:ilvl="0" w:tplc="903E37C6">
      <w:start w:val="1"/>
      <w:numFmt w:val="upperRoman"/>
      <w:lvlText w:val="%1."/>
      <w:lvlJc w:val="right"/>
      <w:pPr>
        <w:ind w:left="720" w:hanging="360"/>
      </w:pPr>
      <w:rPr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358C7"/>
    <w:multiLevelType w:val="hybridMultilevel"/>
    <w:tmpl w:val="3F68D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D2B98"/>
    <w:multiLevelType w:val="hybridMultilevel"/>
    <w:tmpl w:val="51FA34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B3B4E"/>
    <w:multiLevelType w:val="hybridMultilevel"/>
    <w:tmpl w:val="95F4419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1397F"/>
    <w:multiLevelType w:val="hybridMultilevel"/>
    <w:tmpl w:val="C92E61F4"/>
    <w:lvl w:ilvl="0" w:tplc="6584F3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12165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3"/>
  </w:num>
  <w:num w:numId="11">
    <w:abstractNumId w:val="10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EC"/>
    <w:rsid w:val="0002115F"/>
    <w:rsid w:val="001210B8"/>
    <w:rsid w:val="001231C2"/>
    <w:rsid w:val="00150A33"/>
    <w:rsid w:val="001D2C29"/>
    <w:rsid w:val="001D55BF"/>
    <w:rsid w:val="0020606F"/>
    <w:rsid w:val="002117EE"/>
    <w:rsid w:val="0037495E"/>
    <w:rsid w:val="00397E50"/>
    <w:rsid w:val="003D30A6"/>
    <w:rsid w:val="00483033"/>
    <w:rsid w:val="004C3653"/>
    <w:rsid w:val="004D456A"/>
    <w:rsid w:val="004E0A0B"/>
    <w:rsid w:val="00517D20"/>
    <w:rsid w:val="00573ACE"/>
    <w:rsid w:val="005F2B40"/>
    <w:rsid w:val="0061282A"/>
    <w:rsid w:val="006231B4"/>
    <w:rsid w:val="00672327"/>
    <w:rsid w:val="006C7EAF"/>
    <w:rsid w:val="00734DB2"/>
    <w:rsid w:val="007D554B"/>
    <w:rsid w:val="00892153"/>
    <w:rsid w:val="008D143A"/>
    <w:rsid w:val="008E4A5A"/>
    <w:rsid w:val="00913A28"/>
    <w:rsid w:val="00925B7F"/>
    <w:rsid w:val="00957604"/>
    <w:rsid w:val="009A6F2D"/>
    <w:rsid w:val="009B03BB"/>
    <w:rsid w:val="009E4399"/>
    <w:rsid w:val="00A01510"/>
    <w:rsid w:val="00A66277"/>
    <w:rsid w:val="00AD49D9"/>
    <w:rsid w:val="00AF083A"/>
    <w:rsid w:val="00BB7A8B"/>
    <w:rsid w:val="00BD58EC"/>
    <w:rsid w:val="00CA767C"/>
    <w:rsid w:val="00CD4492"/>
    <w:rsid w:val="00D62E23"/>
    <w:rsid w:val="00DA0F6E"/>
    <w:rsid w:val="00DE3CEB"/>
    <w:rsid w:val="00E020DB"/>
    <w:rsid w:val="00E31AC6"/>
    <w:rsid w:val="00EC2720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67BA"/>
  <w15:docId w15:val="{ED2F1869-D399-47AA-A8C5-DCED0F27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7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24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6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2720"/>
    <w:rPr>
      <w:color w:val="0000FF"/>
      <w:u w:val="single"/>
    </w:rPr>
  </w:style>
  <w:style w:type="paragraph" w:customStyle="1" w:styleId="Default">
    <w:name w:val="Default"/>
    <w:rsid w:val="006C7E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AD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24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2465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4652"/>
    <w:rPr>
      <w:rFonts w:ascii="Times New Roman" w:eastAsia="SimSun" w:hAnsi="Times New Roman" w:cs="Times New Roman"/>
      <w:sz w:val="24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033"/>
    <w:pPr>
      <w:spacing w:line="259" w:lineRule="auto"/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830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3033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3A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A28"/>
    <w:rPr>
      <w:rFonts w:ascii="Tahoma" w:eastAsia="SimSu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moodle.uqo.ca/user/view.php?id=152&amp;course=1217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odle.uqo.ca/user/view.php?id=152&amp;course=1217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75F1-4EB2-40FC-B867-7B0F8EF8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1601</Words>
  <Characters>8811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Abisseck Bamatakina, André Bertrand</dc:creator>
  <cp:lastModifiedBy>Nsotha Tchato, Gaël Patrick</cp:lastModifiedBy>
  <cp:revision>6</cp:revision>
  <cp:lastPrinted>2018-11-10T01:17:00Z</cp:lastPrinted>
  <dcterms:created xsi:type="dcterms:W3CDTF">2018-11-20T00:52:00Z</dcterms:created>
  <dcterms:modified xsi:type="dcterms:W3CDTF">2018-11-20T01:17:00Z</dcterms:modified>
</cp:coreProperties>
</file>