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45A75" w14:textId="45D0682D" w:rsidR="00A571D3" w:rsidRDefault="00000000">
      <w:pPr>
        <w:pStyle w:val="Heading1"/>
        <w:spacing w:line="480" w:lineRule="auto"/>
        <w:jc w:val="center"/>
        <w:rPr>
          <w:rFonts w:ascii="Google Sans" w:eastAsia="Google Sans" w:hAnsi="Google Sans" w:cs="Google Sans"/>
          <w:b/>
          <w:sz w:val="26"/>
          <w:szCs w:val="26"/>
        </w:rPr>
      </w:pPr>
      <w:r>
        <w:rPr>
          <w:rFonts w:ascii="Google Sans" w:eastAsia="Google Sans" w:hAnsi="Google Sans" w:cs="Google Sans"/>
        </w:rPr>
        <w:t>Apply OS hardening techniques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571D3" w14:paraId="3C631D7F" w14:textId="77777777">
        <w:trPr>
          <w:trHeight w:val="440"/>
        </w:trPr>
        <w:tc>
          <w:tcPr>
            <w:tcW w:w="8715" w:type="dxa"/>
            <w:shd w:val="clear" w:color="auto" w:fill="CFE2F3"/>
            <w:tcMar>
              <w:top w:w="100" w:type="dxa"/>
              <w:left w:w="100" w:type="dxa"/>
              <w:bottom w:w="100" w:type="dxa"/>
              <w:right w:w="100" w:type="dxa"/>
            </w:tcMar>
          </w:tcPr>
          <w:p w14:paraId="11DF3E3B" w14:textId="77777777" w:rsidR="00A571D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A571D3" w14:paraId="6C255672" w14:textId="77777777">
        <w:trPr>
          <w:trHeight w:val="300"/>
        </w:trPr>
        <w:tc>
          <w:tcPr>
            <w:tcW w:w="8715" w:type="dxa"/>
            <w:vMerge w:val="restart"/>
            <w:shd w:val="clear" w:color="auto" w:fill="auto"/>
            <w:tcMar>
              <w:top w:w="100" w:type="dxa"/>
              <w:left w:w="100" w:type="dxa"/>
              <w:bottom w:w="100" w:type="dxa"/>
              <w:right w:w="100" w:type="dxa"/>
            </w:tcMar>
          </w:tcPr>
          <w:p w14:paraId="416F7697" w14:textId="77777777" w:rsidR="00A571D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involved in the incident is the Hypertext transfer protocol (HTTP). Since the issue was with accessing the web server for yummyrecipesforme.com, we know that requests to web servers for web pages involve http traffic. Also, when we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accessed the yummyrecipesforme.com website the corresponding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file showed the usage of the http protocol when contacting </w:t>
            </w:r>
            <w:proofErr w:type="gramStart"/>
            <w:r>
              <w:rPr>
                <w:rFonts w:ascii="Google Sans" w:eastAsia="Google Sans" w:hAnsi="Google Sans" w:cs="Google Sans"/>
                <w:sz w:val="24"/>
                <w:szCs w:val="24"/>
              </w:rPr>
              <w:t>the .</w:t>
            </w:r>
            <w:proofErr w:type="gramEnd"/>
            <w:r>
              <w:rPr>
                <w:rFonts w:ascii="Google Sans" w:eastAsia="Google Sans" w:hAnsi="Google Sans" w:cs="Google Sans"/>
                <w:sz w:val="24"/>
                <w:szCs w:val="24"/>
              </w:rPr>
              <w:t xml:space="preserve"> The malicious file is observed being transported to the users’ computers using the HTTP protocol at the application layer.</w:t>
            </w:r>
          </w:p>
        </w:tc>
      </w:tr>
      <w:tr w:rsidR="00A571D3" w14:paraId="0C3031EA" w14:textId="77777777">
        <w:trPr>
          <w:trHeight w:val="515"/>
        </w:trPr>
        <w:tc>
          <w:tcPr>
            <w:tcW w:w="8715" w:type="dxa"/>
            <w:vMerge/>
            <w:shd w:val="clear" w:color="auto" w:fill="auto"/>
            <w:tcMar>
              <w:top w:w="100" w:type="dxa"/>
              <w:left w:w="100" w:type="dxa"/>
              <w:bottom w:w="100" w:type="dxa"/>
              <w:right w:w="100" w:type="dxa"/>
            </w:tcMar>
          </w:tcPr>
          <w:p w14:paraId="6F723A37" w14:textId="77777777" w:rsidR="00A571D3" w:rsidRDefault="00A571D3">
            <w:pPr>
              <w:widowControl w:val="0"/>
              <w:spacing w:line="240" w:lineRule="auto"/>
              <w:rPr>
                <w:rFonts w:ascii="Google Sans" w:eastAsia="Google Sans" w:hAnsi="Google Sans" w:cs="Google Sans"/>
                <w:sz w:val="24"/>
                <w:szCs w:val="24"/>
              </w:rPr>
            </w:pPr>
          </w:p>
        </w:tc>
      </w:tr>
    </w:tbl>
    <w:p w14:paraId="2FF7A112" w14:textId="77777777" w:rsidR="00A571D3" w:rsidRDefault="00A571D3">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571D3" w14:paraId="56585C7D" w14:textId="77777777">
        <w:trPr>
          <w:trHeight w:val="440"/>
        </w:trPr>
        <w:tc>
          <w:tcPr>
            <w:tcW w:w="8715" w:type="dxa"/>
            <w:shd w:val="clear" w:color="auto" w:fill="CFE2F3"/>
            <w:tcMar>
              <w:top w:w="100" w:type="dxa"/>
              <w:left w:w="100" w:type="dxa"/>
              <w:bottom w:w="100" w:type="dxa"/>
              <w:right w:w="100" w:type="dxa"/>
            </w:tcMar>
          </w:tcPr>
          <w:p w14:paraId="49EAF8D2" w14:textId="77777777" w:rsidR="00A571D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A571D3" w14:paraId="679EFBF9" w14:textId="77777777">
        <w:trPr>
          <w:trHeight w:val="794"/>
        </w:trPr>
        <w:tc>
          <w:tcPr>
            <w:tcW w:w="8715" w:type="dxa"/>
            <w:shd w:val="clear" w:color="auto" w:fill="auto"/>
            <w:tcMar>
              <w:top w:w="100" w:type="dxa"/>
              <w:left w:w="100" w:type="dxa"/>
              <w:bottom w:w="100" w:type="dxa"/>
              <w:right w:w="100" w:type="dxa"/>
            </w:tcMar>
          </w:tcPr>
          <w:p w14:paraId="16E11D33" w14:textId="77777777" w:rsidR="00A571D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website’s helpdesk stating that when they visited the website, they were prompted to download and run a file that contained access to new recipes. Their personal computers have been operating slowly ever since. The website owner tried logging into the web server but noticed they were locked out of their account.</w:t>
            </w:r>
          </w:p>
          <w:p w14:paraId="5529F5AF" w14:textId="77777777" w:rsidR="00A571D3" w:rsidRDefault="00A571D3">
            <w:pPr>
              <w:widowControl w:val="0"/>
              <w:spacing w:line="240" w:lineRule="auto"/>
              <w:rPr>
                <w:rFonts w:ascii="Google Sans" w:eastAsia="Google Sans" w:hAnsi="Google Sans" w:cs="Google Sans"/>
                <w:sz w:val="24"/>
                <w:szCs w:val="24"/>
              </w:rPr>
            </w:pPr>
          </w:p>
          <w:p w14:paraId="45C31157" w14:textId="77777777" w:rsidR="00A571D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open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traffic packets produced by interacting with the website. The analyst was prompted to download a file claiming it would provide access to free recipes, accepted the download and ran it. The browser then redirected the analyst to a fake website (greatrecipesforme.com). </w:t>
            </w:r>
          </w:p>
          <w:p w14:paraId="677D1D7B" w14:textId="77777777" w:rsidR="00A571D3" w:rsidRDefault="00A571D3">
            <w:pPr>
              <w:widowControl w:val="0"/>
              <w:spacing w:line="240" w:lineRule="auto"/>
              <w:rPr>
                <w:rFonts w:ascii="Google Sans" w:eastAsia="Google Sans" w:hAnsi="Google Sans" w:cs="Google Sans"/>
                <w:sz w:val="24"/>
                <w:szCs w:val="24"/>
              </w:rPr>
            </w:pPr>
          </w:p>
          <w:p w14:paraId="45E0E095" w14:textId="77777777" w:rsidR="00A571D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address for the greatrecipesforme.com URL. The network traffic was then rerouted to the new IP address for the greatrecipesforme.com website. </w:t>
            </w:r>
          </w:p>
          <w:p w14:paraId="5F14995B" w14:textId="77777777" w:rsidR="00A571D3" w:rsidRDefault="00A571D3">
            <w:pPr>
              <w:widowControl w:val="0"/>
              <w:spacing w:line="240" w:lineRule="auto"/>
              <w:rPr>
                <w:rFonts w:ascii="Google Sans" w:eastAsia="Google Sans" w:hAnsi="Google Sans" w:cs="Google Sans"/>
                <w:sz w:val="24"/>
                <w:szCs w:val="24"/>
              </w:rPr>
            </w:pPr>
          </w:p>
          <w:p w14:paraId="344C211C" w14:textId="77777777" w:rsidR="00A571D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14:paraId="59356043" w14:textId="77777777" w:rsidR="00A571D3" w:rsidRDefault="00A571D3">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571D3" w14:paraId="6EED3D60" w14:textId="77777777">
        <w:trPr>
          <w:trHeight w:val="440"/>
        </w:trPr>
        <w:tc>
          <w:tcPr>
            <w:tcW w:w="8715" w:type="dxa"/>
            <w:shd w:val="clear" w:color="auto" w:fill="CFE2F3"/>
            <w:tcMar>
              <w:top w:w="100" w:type="dxa"/>
              <w:left w:w="100" w:type="dxa"/>
              <w:bottom w:w="100" w:type="dxa"/>
              <w:right w:w="100" w:type="dxa"/>
            </w:tcMar>
          </w:tcPr>
          <w:p w14:paraId="6FBADE40" w14:textId="77777777" w:rsidR="00A571D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or more remediations for brute force attacks</w:t>
            </w:r>
          </w:p>
        </w:tc>
      </w:tr>
      <w:tr w:rsidR="00A571D3" w14:paraId="43C3C6E1" w14:textId="77777777">
        <w:trPr>
          <w:trHeight w:val="1160"/>
        </w:trPr>
        <w:tc>
          <w:tcPr>
            <w:tcW w:w="8715" w:type="dxa"/>
            <w:shd w:val="clear" w:color="auto" w:fill="auto"/>
            <w:tcMar>
              <w:top w:w="100" w:type="dxa"/>
              <w:left w:w="100" w:type="dxa"/>
              <w:bottom w:w="100" w:type="dxa"/>
              <w:right w:w="100" w:type="dxa"/>
            </w:tcMar>
          </w:tcPr>
          <w:p w14:paraId="1E587D18" w14:textId="77777777" w:rsidR="00A571D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One security measure the team plans to implement to protect against brute force attacks is to disallow previous passwords from being used. Since the vulnerability that </w:t>
            </w:r>
            <w:proofErr w:type="gramStart"/>
            <w:r>
              <w:rPr>
                <w:rFonts w:ascii="Google Sans" w:eastAsia="Google Sans" w:hAnsi="Google Sans" w:cs="Google Sans"/>
                <w:sz w:val="24"/>
                <w:szCs w:val="24"/>
              </w:rPr>
              <w:t>lead</w:t>
            </w:r>
            <w:proofErr w:type="gramEnd"/>
            <w:r>
              <w:rPr>
                <w:rFonts w:ascii="Google Sans" w:eastAsia="Google Sans" w:hAnsi="Google Sans" w:cs="Google Sans"/>
                <w:sz w:val="24"/>
                <w:szCs w:val="24"/>
              </w:rPr>
              <w:t xml:space="preserve"> to this attack was the attacker’s ability to use a default password to log in, it’s important that we prevent any old passwords such as default passwords from being used to reset the password. Another supportive measure is to require more frequent password updates, so in case any unauthorized person becomes aware of the password, they are less likely to be able to use that password if the password is updated sooner than later. Finally, another helpful solution is to implement two-factor authentication (2FA). 2FA requires authentication via a password and also by confirming a one-time passcode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authentication. </w:t>
            </w:r>
          </w:p>
        </w:tc>
      </w:tr>
    </w:tbl>
    <w:p w14:paraId="48B17251" w14:textId="77777777" w:rsidR="00A571D3" w:rsidRDefault="00A571D3">
      <w:pPr>
        <w:rPr>
          <w:rFonts w:ascii="Google Sans" w:eastAsia="Google Sans" w:hAnsi="Google Sans" w:cs="Google Sans"/>
          <w:b/>
        </w:rPr>
      </w:pPr>
    </w:p>
    <w:p w14:paraId="5A7B5954" w14:textId="77777777" w:rsidR="00A571D3" w:rsidRDefault="00A571D3">
      <w:pPr>
        <w:rPr>
          <w:rFonts w:ascii="Google Sans" w:eastAsia="Google Sans" w:hAnsi="Google Sans" w:cs="Google Sans"/>
        </w:rPr>
      </w:pPr>
    </w:p>
    <w:sectPr w:rsidR="00A571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1D3"/>
    <w:rsid w:val="00A571D3"/>
    <w:rsid w:val="00A6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E59A"/>
  <w15:docId w15:val="{E34B5077-939D-4753-855A-46407E12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Poudel</cp:lastModifiedBy>
  <cp:revision>2</cp:revision>
  <dcterms:created xsi:type="dcterms:W3CDTF">2025-04-15T11:55:00Z</dcterms:created>
  <dcterms:modified xsi:type="dcterms:W3CDTF">2025-04-15T11:56:00Z</dcterms:modified>
</cp:coreProperties>
</file>