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0E1" w:rsidRPr="00CC70E1" w:rsidRDefault="00CC70E1" w:rsidP="00CC70E1">
      <w:pPr>
        <w:jc w:val="center"/>
        <w:rPr>
          <w:rFonts w:ascii="Arial" w:hAnsi="Arial" w:cs="Arial"/>
          <w:b/>
          <w:bCs/>
          <w:sz w:val="36"/>
          <w:szCs w:val="32"/>
        </w:rPr>
      </w:pPr>
      <w:r w:rsidRPr="00CC70E1">
        <w:rPr>
          <w:rFonts w:ascii="Arial" w:hAnsi="Arial" w:cs="Arial"/>
          <w:b/>
          <w:bCs/>
          <w:sz w:val="36"/>
          <w:szCs w:val="32"/>
        </w:rPr>
        <w:t>The Power and Paradox of Money</w:t>
      </w:r>
    </w:p>
    <w:p w:rsidR="00CC70E1" w:rsidRPr="00CC70E1" w:rsidRDefault="00CC70E1" w:rsidP="00CC70E1">
      <w:pPr>
        <w:rPr>
          <w:rFonts w:ascii="Arial" w:hAnsi="Arial" w:cs="Arial"/>
          <w:sz w:val="28"/>
          <w:szCs w:val="24"/>
        </w:rPr>
      </w:pPr>
    </w:p>
    <w:p w:rsidR="00CC70E1" w:rsidRPr="00CC70E1" w:rsidRDefault="00CC70E1" w:rsidP="00CC70E1">
      <w:pPr>
        <w:rPr>
          <w:rFonts w:ascii="Arial" w:hAnsi="Arial" w:cs="Arial"/>
          <w:b/>
          <w:bCs/>
          <w:sz w:val="28"/>
          <w:szCs w:val="24"/>
        </w:rPr>
      </w:pPr>
      <w:r w:rsidRPr="00CC70E1">
        <w:rPr>
          <w:rFonts w:ascii="Arial" w:hAnsi="Arial" w:cs="Arial"/>
          <w:b/>
          <w:bCs/>
          <w:sz w:val="28"/>
          <w:szCs w:val="24"/>
        </w:rPr>
        <w:t>Introduction</w:t>
      </w:r>
    </w:p>
    <w:p w:rsidR="00CC70E1" w:rsidRDefault="00CC70E1" w:rsidP="00CC70E1">
      <w:pPr>
        <w:rPr>
          <w:rFonts w:ascii="Arial" w:hAnsi="Arial" w:cs="Arial"/>
          <w:sz w:val="28"/>
          <w:szCs w:val="24"/>
        </w:rPr>
      </w:pPr>
      <w:r w:rsidRPr="00CC70E1">
        <w:rPr>
          <w:rFonts w:ascii="Arial" w:hAnsi="Arial" w:cs="Arial"/>
          <w:sz w:val="28"/>
          <w:szCs w:val="24"/>
        </w:rPr>
        <w:t>Money, a universal symbol of value, has played a pivotal role in human society for centuries. Its influence is undeniable, shaping economies, societies, and individual lives. From its origin as a means of exchange to its current role as a measure of wealth and power, money continues to be a subject of fascination and debate. In this article, we will explore the power and paradox of money, examining both its positive and negative aspects.</w:t>
      </w:r>
    </w:p>
    <w:p w:rsidR="00CC70E1" w:rsidRPr="00CC70E1" w:rsidRDefault="00CC70E1" w:rsidP="00CC70E1">
      <w:pPr>
        <w:rPr>
          <w:rFonts w:ascii="Arial" w:hAnsi="Arial" w:cs="Arial"/>
          <w:sz w:val="28"/>
          <w:szCs w:val="24"/>
        </w:rPr>
      </w:pPr>
    </w:p>
    <w:p w:rsidR="00CC70E1" w:rsidRPr="00CC70E1" w:rsidRDefault="00CC70E1" w:rsidP="00CC70E1">
      <w:pPr>
        <w:jc w:val="center"/>
        <w:rPr>
          <w:rFonts w:ascii="Arial" w:hAnsi="Arial" w:cs="Arial"/>
          <w:b/>
          <w:bCs/>
          <w:sz w:val="28"/>
          <w:szCs w:val="24"/>
          <w:u w:val="single"/>
        </w:rPr>
      </w:pPr>
      <w:r w:rsidRPr="00CC70E1">
        <w:rPr>
          <w:rFonts w:ascii="Arial" w:hAnsi="Arial" w:cs="Arial"/>
          <w:b/>
          <w:bCs/>
          <w:sz w:val="28"/>
          <w:szCs w:val="24"/>
          <w:u w:val="single"/>
        </w:rPr>
        <w:t>The Power of Money</w:t>
      </w:r>
    </w:p>
    <w:p w:rsidR="00CC70E1" w:rsidRPr="00CC70E1" w:rsidRDefault="00CC70E1" w:rsidP="00CC70E1">
      <w:pPr>
        <w:rPr>
          <w:rFonts w:ascii="Arial" w:hAnsi="Arial" w:cs="Arial"/>
          <w:b/>
          <w:bCs/>
          <w:sz w:val="28"/>
          <w:szCs w:val="24"/>
        </w:rPr>
      </w:pPr>
      <w:r w:rsidRPr="00CC70E1">
        <w:rPr>
          <w:rFonts w:ascii="Arial" w:hAnsi="Arial" w:cs="Arial"/>
          <w:b/>
          <w:bCs/>
          <w:sz w:val="28"/>
          <w:szCs w:val="24"/>
        </w:rPr>
        <w:t>1. Economic Engine:</w:t>
      </w:r>
    </w:p>
    <w:p w:rsidR="00CC70E1" w:rsidRPr="00CC70E1" w:rsidRDefault="00CC70E1" w:rsidP="00CC70E1">
      <w:pPr>
        <w:rPr>
          <w:rFonts w:ascii="Arial" w:hAnsi="Arial" w:cs="Arial"/>
          <w:sz w:val="28"/>
          <w:szCs w:val="24"/>
        </w:rPr>
      </w:pPr>
      <w:r w:rsidRPr="00CC70E1">
        <w:rPr>
          <w:rFonts w:ascii="Arial" w:hAnsi="Arial" w:cs="Arial"/>
          <w:sz w:val="28"/>
          <w:szCs w:val="24"/>
        </w:rPr>
        <w:t>Money is the lifeblood of modern economies. It serves as a medium of exchange, facilitating the trading of goods and services. Without money, the barter system would make economic growth and development incredibly challenging.</w:t>
      </w:r>
    </w:p>
    <w:p w:rsidR="00CC70E1" w:rsidRPr="00CC70E1" w:rsidRDefault="00CC70E1" w:rsidP="00CC70E1">
      <w:pPr>
        <w:rPr>
          <w:rFonts w:ascii="Arial" w:hAnsi="Arial" w:cs="Arial"/>
          <w:b/>
          <w:bCs/>
          <w:sz w:val="28"/>
          <w:szCs w:val="24"/>
        </w:rPr>
      </w:pPr>
      <w:r w:rsidRPr="00CC70E1">
        <w:rPr>
          <w:rFonts w:ascii="Arial" w:hAnsi="Arial" w:cs="Arial"/>
          <w:b/>
          <w:bCs/>
          <w:sz w:val="28"/>
          <w:szCs w:val="24"/>
        </w:rPr>
        <w:t>2. Financial Freedom:</w:t>
      </w:r>
    </w:p>
    <w:p w:rsidR="00CC70E1" w:rsidRPr="00CC70E1" w:rsidRDefault="00CC70E1" w:rsidP="00CC70E1">
      <w:pPr>
        <w:rPr>
          <w:rFonts w:ascii="Arial" w:hAnsi="Arial" w:cs="Arial"/>
          <w:sz w:val="28"/>
          <w:szCs w:val="24"/>
        </w:rPr>
      </w:pPr>
      <w:r w:rsidRPr="00CC70E1">
        <w:rPr>
          <w:rFonts w:ascii="Arial" w:hAnsi="Arial" w:cs="Arial"/>
          <w:sz w:val="28"/>
          <w:szCs w:val="24"/>
        </w:rPr>
        <w:t>Money provides individuals with a sense of security and freedom. It allows people to access basic needs, pursue their dreams, and live comfortably. Financial resources open doors to education, healthcare, travel, and leisure.</w:t>
      </w:r>
    </w:p>
    <w:p w:rsidR="00CC70E1" w:rsidRPr="00CC70E1" w:rsidRDefault="00CC70E1" w:rsidP="00CC70E1">
      <w:pPr>
        <w:rPr>
          <w:rFonts w:ascii="Arial" w:hAnsi="Arial" w:cs="Arial"/>
          <w:b/>
          <w:bCs/>
          <w:sz w:val="28"/>
          <w:szCs w:val="24"/>
        </w:rPr>
      </w:pPr>
      <w:r w:rsidRPr="00CC70E1">
        <w:rPr>
          <w:rFonts w:ascii="Arial" w:hAnsi="Arial" w:cs="Arial"/>
          <w:b/>
          <w:bCs/>
          <w:sz w:val="28"/>
          <w:szCs w:val="24"/>
        </w:rPr>
        <w:t>3. Investment Opportunities:</w:t>
      </w:r>
    </w:p>
    <w:p w:rsidR="00CC70E1" w:rsidRPr="00CC70E1" w:rsidRDefault="00CC70E1" w:rsidP="00CC70E1">
      <w:pPr>
        <w:rPr>
          <w:rFonts w:ascii="Arial" w:hAnsi="Arial" w:cs="Arial"/>
          <w:sz w:val="28"/>
          <w:szCs w:val="24"/>
        </w:rPr>
      </w:pPr>
      <w:r w:rsidRPr="00CC70E1">
        <w:rPr>
          <w:rFonts w:ascii="Arial" w:hAnsi="Arial" w:cs="Arial"/>
          <w:sz w:val="28"/>
          <w:szCs w:val="24"/>
        </w:rPr>
        <w:t>Through savings and investments, money can grow over time. Wise investment choices can provide financial stability and potentially even wealth accumulation, enabling individuals to secure their future and enjoy a better quality of life.</w:t>
      </w:r>
    </w:p>
    <w:p w:rsidR="00CC70E1" w:rsidRPr="00CC70E1" w:rsidRDefault="00CC70E1" w:rsidP="00CC70E1">
      <w:pPr>
        <w:rPr>
          <w:rFonts w:ascii="Arial" w:hAnsi="Arial" w:cs="Arial"/>
          <w:b/>
          <w:bCs/>
          <w:sz w:val="28"/>
          <w:szCs w:val="24"/>
        </w:rPr>
      </w:pPr>
      <w:r w:rsidRPr="00CC70E1">
        <w:rPr>
          <w:rFonts w:ascii="Arial" w:hAnsi="Arial" w:cs="Arial"/>
          <w:b/>
          <w:bCs/>
          <w:sz w:val="28"/>
          <w:szCs w:val="24"/>
        </w:rPr>
        <w:t>4. Philanthropy and Social Good:</w:t>
      </w:r>
    </w:p>
    <w:p w:rsidR="00CC70E1" w:rsidRPr="00CC70E1" w:rsidRDefault="00CC70E1" w:rsidP="00CC70E1">
      <w:pPr>
        <w:rPr>
          <w:rFonts w:ascii="Arial" w:hAnsi="Arial" w:cs="Arial"/>
          <w:sz w:val="28"/>
          <w:szCs w:val="24"/>
        </w:rPr>
      </w:pPr>
      <w:r w:rsidRPr="00CC70E1">
        <w:rPr>
          <w:rFonts w:ascii="Arial" w:hAnsi="Arial" w:cs="Arial"/>
          <w:sz w:val="28"/>
          <w:szCs w:val="24"/>
        </w:rPr>
        <w:lastRenderedPageBreak/>
        <w:t>Money can be a powerful tool for making a positive impact on the world. Philanthropists and charitable organizations use money to fund critical initiatives, support the less fortunate, and advance societal causes.</w:t>
      </w:r>
    </w:p>
    <w:p w:rsidR="00CC70E1" w:rsidRPr="00CC70E1" w:rsidRDefault="00CC70E1" w:rsidP="00CC70E1">
      <w:pPr>
        <w:rPr>
          <w:rFonts w:ascii="Arial" w:hAnsi="Arial" w:cs="Arial"/>
          <w:sz w:val="28"/>
          <w:szCs w:val="24"/>
        </w:rPr>
      </w:pPr>
    </w:p>
    <w:p w:rsidR="00CC70E1" w:rsidRPr="00CC70E1" w:rsidRDefault="00CC70E1" w:rsidP="00CC70E1">
      <w:pPr>
        <w:rPr>
          <w:rFonts w:ascii="Arial" w:hAnsi="Arial" w:cs="Arial"/>
          <w:b/>
          <w:bCs/>
          <w:sz w:val="28"/>
          <w:szCs w:val="24"/>
          <w:u w:val="single"/>
        </w:rPr>
      </w:pPr>
      <w:r w:rsidRPr="00CC70E1">
        <w:rPr>
          <w:rFonts w:ascii="Arial" w:hAnsi="Arial" w:cs="Arial"/>
          <w:b/>
          <w:bCs/>
          <w:sz w:val="28"/>
          <w:szCs w:val="24"/>
          <w:u w:val="single"/>
        </w:rPr>
        <w:t>The Paradox of Money</w:t>
      </w:r>
    </w:p>
    <w:p w:rsidR="00CC70E1" w:rsidRPr="00CC70E1" w:rsidRDefault="00CC70E1" w:rsidP="00CC70E1">
      <w:pPr>
        <w:rPr>
          <w:rFonts w:ascii="Arial" w:hAnsi="Arial" w:cs="Arial"/>
          <w:b/>
          <w:bCs/>
          <w:sz w:val="28"/>
          <w:szCs w:val="24"/>
        </w:rPr>
      </w:pPr>
      <w:r w:rsidRPr="00CC70E1">
        <w:rPr>
          <w:rFonts w:ascii="Arial" w:hAnsi="Arial" w:cs="Arial"/>
          <w:b/>
          <w:bCs/>
          <w:sz w:val="28"/>
          <w:szCs w:val="24"/>
        </w:rPr>
        <w:t>1. Unequal Distribution:</w:t>
      </w:r>
    </w:p>
    <w:p w:rsidR="00CC70E1" w:rsidRPr="00CC70E1" w:rsidRDefault="00CC70E1" w:rsidP="00CC70E1">
      <w:pPr>
        <w:rPr>
          <w:rFonts w:ascii="Arial" w:hAnsi="Arial" w:cs="Arial"/>
          <w:sz w:val="28"/>
          <w:szCs w:val="24"/>
        </w:rPr>
      </w:pPr>
      <w:r w:rsidRPr="00CC70E1">
        <w:rPr>
          <w:rFonts w:ascii="Arial" w:hAnsi="Arial" w:cs="Arial"/>
          <w:sz w:val="28"/>
          <w:szCs w:val="24"/>
        </w:rPr>
        <w:t>One of the most significant drawbacks of money is its uneven distribution. In many societies, a small percentage of the population holds the majority of wealth, while others struggle to meet their basic needs. This wealth gap can lead to social and economic inequalities.</w:t>
      </w:r>
    </w:p>
    <w:p w:rsidR="00CC70E1" w:rsidRPr="00CC70E1" w:rsidRDefault="00CC70E1" w:rsidP="00CC70E1">
      <w:pPr>
        <w:rPr>
          <w:rFonts w:ascii="Arial" w:hAnsi="Arial" w:cs="Arial"/>
          <w:b/>
          <w:bCs/>
          <w:sz w:val="28"/>
          <w:szCs w:val="24"/>
        </w:rPr>
      </w:pPr>
      <w:r w:rsidRPr="00CC70E1">
        <w:rPr>
          <w:rFonts w:ascii="Arial" w:hAnsi="Arial" w:cs="Arial"/>
          <w:b/>
          <w:bCs/>
          <w:sz w:val="28"/>
          <w:szCs w:val="24"/>
        </w:rPr>
        <w:t>2. Materialism and Consumerism:</w:t>
      </w:r>
    </w:p>
    <w:p w:rsidR="00CC70E1" w:rsidRPr="00CC70E1" w:rsidRDefault="00CC70E1" w:rsidP="00CC70E1">
      <w:pPr>
        <w:rPr>
          <w:rFonts w:ascii="Arial" w:hAnsi="Arial" w:cs="Arial"/>
          <w:sz w:val="28"/>
          <w:szCs w:val="24"/>
        </w:rPr>
      </w:pPr>
      <w:r w:rsidRPr="00CC70E1">
        <w:rPr>
          <w:rFonts w:ascii="Arial" w:hAnsi="Arial" w:cs="Arial"/>
          <w:sz w:val="28"/>
          <w:szCs w:val="24"/>
        </w:rPr>
        <w:t>The pursuit of wealth can sometimes lead to a relentless focus on material possessions and consumerism. In this chase for more, people may neglect their physical and mental well-being, relationships, and personal values.</w:t>
      </w:r>
    </w:p>
    <w:p w:rsidR="00CC70E1" w:rsidRPr="00CC70E1" w:rsidRDefault="00CC70E1" w:rsidP="00CC70E1">
      <w:pPr>
        <w:rPr>
          <w:rFonts w:ascii="Arial" w:hAnsi="Arial" w:cs="Arial"/>
          <w:b/>
          <w:bCs/>
          <w:sz w:val="28"/>
          <w:szCs w:val="24"/>
        </w:rPr>
      </w:pPr>
      <w:r w:rsidRPr="00CC70E1">
        <w:rPr>
          <w:rFonts w:ascii="Arial" w:hAnsi="Arial" w:cs="Arial"/>
          <w:b/>
          <w:bCs/>
          <w:sz w:val="28"/>
          <w:szCs w:val="24"/>
        </w:rPr>
        <w:t>3. Corruption and Exploitation:</w:t>
      </w:r>
    </w:p>
    <w:p w:rsidR="00CC70E1" w:rsidRPr="00CC70E1" w:rsidRDefault="00CC70E1" w:rsidP="00CC70E1">
      <w:pPr>
        <w:rPr>
          <w:rFonts w:ascii="Arial" w:hAnsi="Arial" w:cs="Arial"/>
          <w:sz w:val="28"/>
          <w:szCs w:val="24"/>
        </w:rPr>
      </w:pPr>
      <w:r w:rsidRPr="00CC70E1">
        <w:rPr>
          <w:rFonts w:ascii="Arial" w:hAnsi="Arial" w:cs="Arial"/>
          <w:sz w:val="28"/>
          <w:szCs w:val="24"/>
        </w:rPr>
        <w:t>The power of money can be used unethically, fostering corruption, exploitation, and unethical business practices. Financial greed can compromise fairness and justice.</w:t>
      </w:r>
    </w:p>
    <w:p w:rsidR="00CC70E1" w:rsidRPr="00CC70E1" w:rsidRDefault="00CC70E1" w:rsidP="00CC70E1">
      <w:pPr>
        <w:rPr>
          <w:rFonts w:ascii="Arial" w:hAnsi="Arial" w:cs="Arial"/>
          <w:b/>
          <w:bCs/>
          <w:sz w:val="28"/>
          <w:szCs w:val="24"/>
        </w:rPr>
      </w:pPr>
      <w:r w:rsidRPr="00CC70E1">
        <w:rPr>
          <w:rFonts w:ascii="Arial" w:hAnsi="Arial" w:cs="Arial"/>
          <w:b/>
          <w:bCs/>
          <w:sz w:val="28"/>
          <w:szCs w:val="24"/>
        </w:rPr>
        <w:t>4. Environmental Impact:</w:t>
      </w:r>
    </w:p>
    <w:p w:rsidR="00CC70E1" w:rsidRPr="00CC70E1" w:rsidRDefault="00CC70E1" w:rsidP="00CC70E1">
      <w:pPr>
        <w:rPr>
          <w:rFonts w:ascii="Arial" w:hAnsi="Arial" w:cs="Arial"/>
          <w:sz w:val="28"/>
          <w:szCs w:val="24"/>
        </w:rPr>
      </w:pPr>
      <w:r w:rsidRPr="00CC70E1">
        <w:rPr>
          <w:rFonts w:ascii="Arial" w:hAnsi="Arial" w:cs="Arial"/>
          <w:sz w:val="28"/>
          <w:szCs w:val="24"/>
        </w:rPr>
        <w:t>The relentless pursuit of wealth often comes at the expense of the environment. The drive for profits can lead to unsustainable practices, deforestation, pollution, and resource depletion.</w:t>
      </w:r>
    </w:p>
    <w:p w:rsidR="00CC70E1" w:rsidRPr="00CC70E1" w:rsidRDefault="00CC70E1" w:rsidP="00CC70E1">
      <w:pPr>
        <w:rPr>
          <w:rFonts w:ascii="Arial" w:hAnsi="Arial" w:cs="Arial"/>
          <w:sz w:val="28"/>
          <w:szCs w:val="24"/>
        </w:rPr>
      </w:pPr>
    </w:p>
    <w:p w:rsidR="00CC70E1" w:rsidRPr="00CC70E1" w:rsidRDefault="00CC70E1" w:rsidP="00CC70E1">
      <w:pPr>
        <w:rPr>
          <w:rFonts w:ascii="Arial" w:hAnsi="Arial" w:cs="Arial"/>
          <w:b/>
          <w:bCs/>
          <w:sz w:val="28"/>
          <w:szCs w:val="24"/>
          <w:u w:val="single"/>
        </w:rPr>
      </w:pPr>
      <w:r w:rsidRPr="00CC70E1">
        <w:rPr>
          <w:rFonts w:ascii="Arial" w:hAnsi="Arial" w:cs="Arial"/>
          <w:b/>
          <w:bCs/>
          <w:sz w:val="28"/>
          <w:szCs w:val="24"/>
          <w:u w:val="single"/>
        </w:rPr>
        <w:t>Conclusion</w:t>
      </w:r>
    </w:p>
    <w:p w:rsidR="001F445D" w:rsidRPr="00CC70E1" w:rsidRDefault="00CC70E1" w:rsidP="00CC70E1">
      <w:pPr>
        <w:rPr>
          <w:rFonts w:ascii="Arial" w:hAnsi="Arial" w:cs="Arial"/>
          <w:sz w:val="28"/>
          <w:szCs w:val="24"/>
        </w:rPr>
      </w:pPr>
      <w:r w:rsidRPr="00CC70E1">
        <w:rPr>
          <w:rFonts w:ascii="Arial" w:hAnsi="Arial" w:cs="Arial"/>
          <w:sz w:val="28"/>
          <w:szCs w:val="24"/>
        </w:rPr>
        <w:t xml:space="preserve">Money is a double-edged sword, holding both the power to uplift and the potential to harm. Its significance in our lives cannot be underestimated, but it's vital to use money responsibly, ethically, and with a keen awareness of its potential consequences. By striking a balance between financial </w:t>
      </w:r>
      <w:r w:rsidRPr="00CC70E1">
        <w:rPr>
          <w:rFonts w:ascii="Arial" w:hAnsi="Arial" w:cs="Arial"/>
          <w:sz w:val="28"/>
          <w:szCs w:val="24"/>
        </w:rPr>
        <w:lastRenderedPageBreak/>
        <w:t>aspirations and broader life goals, individuals and societies can harness the power of money while minimizing its paradoxical effects, ultimately working towards a more equitable and sustainable world.</w:t>
      </w:r>
    </w:p>
    <w:sectPr w:rsidR="001F445D" w:rsidRPr="00CC70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C70E1"/>
    <w:rsid w:val="001F445D"/>
    <w:rsid w:val="00CC70E1"/>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Mezone</dc:creator>
  <cp:keywords/>
  <dc:description/>
  <cp:lastModifiedBy>Mezone</cp:lastModifiedBy>
  <cp:revision>2</cp:revision>
  <dcterms:created xsi:type="dcterms:W3CDTF">2023-10-19T05:16:00Z</dcterms:created>
  <dcterms:modified xsi:type="dcterms:W3CDTF">2023-10-19T05:20:00Z</dcterms:modified>
</cp:coreProperties>
</file>