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EBFA3" w14:textId="77777777" w:rsidR="00DD1BD5" w:rsidRPr="00D454AE" w:rsidRDefault="00000000">
      <w:pPr>
        <w:pStyle w:val="Title"/>
        <w:rPr>
          <w:rFonts w:ascii="Times New Roman" w:hAnsi="Times New Roman" w:cs="Times New Roman"/>
        </w:rPr>
      </w:pPr>
      <w:r w:rsidRPr="00D454AE">
        <w:rPr>
          <w:rFonts w:ascii="Times New Roman" w:hAnsi="Times New Roman" w:cs="Times New Roman"/>
        </w:rPr>
        <w:t>Churn Prediction Model Report</w:t>
      </w:r>
    </w:p>
    <w:p w14:paraId="131A862B" w14:textId="77777777" w:rsidR="00DD1BD5" w:rsidRPr="00D454AE" w:rsidRDefault="00000000">
      <w:pPr>
        <w:pStyle w:val="Heading1"/>
        <w:rPr>
          <w:rFonts w:ascii="Times New Roman" w:hAnsi="Times New Roman" w:cs="Times New Roman"/>
        </w:rPr>
      </w:pPr>
      <w:r w:rsidRPr="00D454AE">
        <w:rPr>
          <w:rFonts w:ascii="Times New Roman" w:hAnsi="Times New Roman" w:cs="Times New Roman"/>
        </w:rPr>
        <w:t>1. Introduction</w:t>
      </w:r>
    </w:p>
    <w:p w14:paraId="7B99CAB4" w14:textId="77777777"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This project aims to predict which users are most likely to churn (i.e., stop returning or purchasing) based on their interaction with the platform. We utilize a variety of data science techniques, including feature engineering, model training, and interpretation using SHAP values. The goal is to not only predict churn but also provide actionable business insights on why users are churning and how to retain them.</w:t>
      </w:r>
    </w:p>
    <w:p w14:paraId="5602463D" w14:textId="77777777" w:rsidR="00DD1BD5" w:rsidRPr="00D454AE" w:rsidRDefault="00000000">
      <w:pPr>
        <w:pStyle w:val="Heading1"/>
        <w:rPr>
          <w:rFonts w:ascii="Times New Roman" w:hAnsi="Times New Roman" w:cs="Times New Roman"/>
        </w:rPr>
      </w:pPr>
      <w:r w:rsidRPr="00D454AE">
        <w:rPr>
          <w:rFonts w:ascii="Times New Roman" w:hAnsi="Times New Roman" w:cs="Times New Roman"/>
        </w:rPr>
        <w:t>2. Approach</w:t>
      </w:r>
    </w:p>
    <w:p w14:paraId="304D6CE6" w14:textId="42C57C7B"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 xml:space="preserve"> 2.1 Data Exploration and Cleaning</w:t>
      </w:r>
      <w:r w:rsidRPr="00D454AE">
        <w:rPr>
          <w:rFonts w:ascii="Times New Roman" w:hAnsi="Times New Roman" w:cs="Times New Roman"/>
          <w:sz w:val="24"/>
          <w:szCs w:val="24"/>
        </w:rPr>
        <w:br/>
        <w:t>1. Dataset Loading: Load the CSV data into a Pandas DataFrame.</w:t>
      </w:r>
      <w:r w:rsidRPr="00D454AE">
        <w:rPr>
          <w:rFonts w:ascii="Times New Roman" w:hAnsi="Times New Roman" w:cs="Times New Roman"/>
          <w:sz w:val="24"/>
          <w:szCs w:val="24"/>
        </w:rPr>
        <w:br/>
        <w:t>2. Missing Values: Handle missing values appropriately (if any).</w:t>
      </w:r>
      <w:r w:rsidRPr="00D454AE">
        <w:rPr>
          <w:rFonts w:ascii="Times New Roman" w:hAnsi="Times New Roman" w:cs="Times New Roman"/>
          <w:sz w:val="24"/>
          <w:szCs w:val="24"/>
        </w:rPr>
        <w:br/>
        <w:t>3. Feature Engineering: Create new features such as price sums, averages, and categories based on user interactions.</w:t>
      </w:r>
      <w:r w:rsidRPr="00D454AE">
        <w:rPr>
          <w:rFonts w:ascii="Times New Roman" w:hAnsi="Times New Roman" w:cs="Times New Roman"/>
          <w:sz w:val="24"/>
          <w:szCs w:val="24"/>
        </w:rPr>
        <w:br/>
        <w:t>4. Churn Definition: Define churn as users who have not interacted with the platform in the last 30 days.</w:t>
      </w:r>
      <w:r w:rsidRPr="00D454AE">
        <w:rPr>
          <w:rFonts w:ascii="Times New Roman" w:hAnsi="Times New Roman" w:cs="Times New Roman"/>
          <w:sz w:val="24"/>
          <w:szCs w:val="24"/>
        </w:rPr>
        <w:br/>
      </w:r>
      <w:r w:rsidRPr="00D454AE">
        <w:rPr>
          <w:rFonts w:ascii="Times New Roman" w:hAnsi="Times New Roman" w:cs="Times New Roman"/>
          <w:sz w:val="24"/>
          <w:szCs w:val="24"/>
        </w:rPr>
        <w:br/>
      </w:r>
      <w:r w:rsidRPr="00D454AE">
        <w:rPr>
          <w:rFonts w:ascii="Times New Roman" w:hAnsi="Times New Roman" w:cs="Times New Roman"/>
          <w:sz w:val="28"/>
          <w:szCs w:val="28"/>
        </w:rPr>
        <w:t xml:space="preserve"> 2.2 Data Visualization</w:t>
      </w:r>
      <w:r w:rsidRPr="00D454AE">
        <w:rPr>
          <w:rFonts w:ascii="Times New Roman" w:hAnsi="Times New Roman" w:cs="Times New Roman"/>
          <w:sz w:val="24"/>
          <w:szCs w:val="24"/>
        </w:rPr>
        <w:br/>
        <w:t>1. Bar Plots: Visualize the distribution of event types, top brands, and top categories.</w:t>
      </w:r>
      <w:r w:rsidRPr="00D454AE">
        <w:rPr>
          <w:rFonts w:ascii="Times New Roman" w:hAnsi="Times New Roman" w:cs="Times New Roman"/>
          <w:sz w:val="24"/>
          <w:szCs w:val="24"/>
        </w:rPr>
        <w:br/>
        <w:t>2. Line Plot: Show the trend of events over time.</w:t>
      </w:r>
      <w:r w:rsidRPr="00D454AE">
        <w:rPr>
          <w:rFonts w:ascii="Times New Roman" w:hAnsi="Times New Roman" w:cs="Times New Roman"/>
          <w:sz w:val="24"/>
          <w:szCs w:val="24"/>
        </w:rPr>
        <w:br/>
        <w:t>3. Scatter Plot: Show the relationship between price and event activity for churned vs. non-churned users.</w:t>
      </w:r>
      <w:r w:rsidRPr="00D454AE">
        <w:rPr>
          <w:rFonts w:ascii="Times New Roman" w:hAnsi="Times New Roman" w:cs="Times New Roman"/>
          <w:sz w:val="24"/>
          <w:szCs w:val="24"/>
        </w:rPr>
        <w:br/>
        <w:t>4. Pie &amp; Donut Charts: Visualize the distribution of churned and non-churned users.</w:t>
      </w:r>
      <w:r w:rsidRPr="00D454AE">
        <w:rPr>
          <w:rFonts w:ascii="Times New Roman" w:hAnsi="Times New Roman" w:cs="Times New Roman"/>
          <w:sz w:val="24"/>
          <w:szCs w:val="24"/>
        </w:rPr>
        <w:br/>
      </w:r>
      <w:r w:rsidRPr="00D454AE">
        <w:rPr>
          <w:rFonts w:ascii="Times New Roman" w:hAnsi="Times New Roman" w:cs="Times New Roman"/>
          <w:sz w:val="24"/>
          <w:szCs w:val="24"/>
        </w:rPr>
        <w:br/>
      </w:r>
      <w:r w:rsidRPr="00D454AE">
        <w:rPr>
          <w:rFonts w:ascii="Times New Roman" w:hAnsi="Times New Roman" w:cs="Times New Roman"/>
          <w:sz w:val="28"/>
          <w:szCs w:val="28"/>
        </w:rPr>
        <w:t xml:space="preserve"> 2.3 Model Training</w:t>
      </w:r>
      <w:r w:rsidRPr="00D454AE">
        <w:rPr>
          <w:rFonts w:ascii="Times New Roman" w:hAnsi="Times New Roman" w:cs="Times New Roman"/>
          <w:sz w:val="24"/>
          <w:szCs w:val="24"/>
        </w:rPr>
        <w:br/>
        <w:t>1. Feature Selection: Choose relevant features such as user interactions and price information.</w:t>
      </w:r>
      <w:r w:rsidRPr="00D454AE">
        <w:rPr>
          <w:rFonts w:ascii="Times New Roman" w:hAnsi="Times New Roman" w:cs="Times New Roman"/>
          <w:sz w:val="24"/>
          <w:szCs w:val="24"/>
        </w:rPr>
        <w:br/>
        <w:t>2. Train-Test Split: Split the data into training and testing sets (70-30).</w:t>
      </w:r>
      <w:r w:rsidRPr="00D454AE">
        <w:rPr>
          <w:rFonts w:ascii="Times New Roman" w:hAnsi="Times New Roman" w:cs="Times New Roman"/>
          <w:sz w:val="24"/>
          <w:szCs w:val="24"/>
        </w:rPr>
        <w:br/>
        <w:t>3. Model: Use XGBoost (eXtreme Gradient Boosting) to train a classification model on the data.</w:t>
      </w:r>
      <w:r w:rsidRPr="00D454AE">
        <w:rPr>
          <w:rFonts w:ascii="Times New Roman" w:hAnsi="Times New Roman" w:cs="Times New Roman"/>
          <w:sz w:val="24"/>
          <w:szCs w:val="24"/>
        </w:rPr>
        <w:br/>
        <w:t>4. Evaluation: Evaluate the model using classification metrics (accuracy, AUC score) and SHAP for interpretability.</w:t>
      </w:r>
      <w:r w:rsidRPr="00D454AE">
        <w:rPr>
          <w:rFonts w:ascii="Times New Roman" w:hAnsi="Times New Roman" w:cs="Times New Roman"/>
          <w:sz w:val="24"/>
          <w:szCs w:val="24"/>
        </w:rPr>
        <w:br/>
      </w:r>
      <w:r w:rsidRPr="00D454AE">
        <w:rPr>
          <w:rFonts w:ascii="Times New Roman" w:hAnsi="Times New Roman" w:cs="Times New Roman"/>
          <w:sz w:val="24"/>
          <w:szCs w:val="24"/>
        </w:rPr>
        <w:br/>
      </w:r>
      <w:r w:rsidRPr="00D454AE">
        <w:rPr>
          <w:rFonts w:ascii="Times New Roman" w:hAnsi="Times New Roman" w:cs="Times New Roman"/>
          <w:sz w:val="28"/>
          <w:szCs w:val="28"/>
        </w:rPr>
        <w:t xml:space="preserve"> 2.4 Insights &amp; Recommendations</w:t>
      </w:r>
      <w:r w:rsidRPr="00D454AE">
        <w:rPr>
          <w:rFonts w:ascii="Times New Roman" w:hAnsi="Times New Roman" w:cs="Times New Roman"/>
          <w:sz w:val="28"/>
          <w:szCs w:val="28"/>
        </w:rPr>
        <w:br/>
      </w:r>
      <w:r w:rsidRPr="00D454AE">
        <w:rPr>
          <w:rFonts w:ascii="Times New Roman" w:hAnsi="Times New Roman" w:cs="Times New Roman"/>
          <w:sz w:val="24"/>
          <w:szCs w:val="24"/>
        </w:rPr>
        <w:t>1. Churn Insights: Provide actionable recommendations based on the analysis of features contributing to churn.</w:t>
      </w:r>
      <w:r w:rsidRPr="00D454AE">
        <w:rPr>
          <w:rFonts w:ascii="Times New Roman" w:hAnsi="Times New Roman" w:cs="Times New Roman"/>
          <w:sz w:val="24"/>
          <w:szCs w:val="24"/>
        </w:rPr>
        <w:br/>
      </w:r>
      <w:r w:rsidRPr="00D454AE">
        <w:rPr>
          <w:rFonts w:ascii="Times New Roman" w:hAnsi="Times New Roman" w:cs="Times New Roman"/>
          <w:sz w:val="24"/>
          <w:szCs w:val="24"/>
        </w:rPr>
        <w:lastRenderedPageBreak/>
        <w:t>2. Model Interpretability: Use SHAP to explain the impact of features on model predictions.</w:t>
      </w:r>
    </w:p>
    <w:p w14:paraId="25578C1F" w14:textId="77777777" w:rsidR="00DD1BD5" w:rsidRPr="00D454AE" w:rsidRDefault="00000000">
      <w:pPr>
        <w:pStyle w:val="Heading1"/>
        <w:rPr>
          <w:rFonts w:ascii="Times New Roman" w:hAnsi="Times New Roman" w:cs="Times New Roman"/>
        </w:rPr>
      </w:pPr>
      <w:r w:rsidRPr="00D454AE">
        <w:rPr>
          <w:rFonts w:ascii="Times New Roman" w:hAnsi="Times New Roman" w:cs="Times New Roman"/>
        </w:rPr>
        <w:t>3. Installation</w:t>
      </w:r>
    </w:p>
    <w:p w14:paraId="2AA74F90" w14:textId="1D77F924"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To get started with the project, follow the installation instructions below.</w:t>
      </w:r>
      <w:r w:rsidRPr="00D454AE">
        <w:rPr>
          <w:rFonts w:ascii="Times New Roman" w:hAnsi="Times New Roman" w:cs="Times New Roman"/>
          <w:sz w:val="24"/>
          <w:szCs w:val="24"/>
        </w:rPr>
        <w:br/>
      </w:r>
      <w:r w:rsidRPr="00D454AE">
        <w:rPr>
          <w:rFonts w:ascii="Times New Roman" w:hAnsi="Times New Roman" w:cs="Times New Roman"/>
          <w:sz w:val="24"/>
          <w:szCs w:val="24"/>
        </w:rPr>
        <w:br/>
      </w:r>
      <w:r w:rsidRPr="00D454AE">
        <w:rPr>
          <w:rFonts w:ascii="Times New Roman" w:hAnsi="Times New Roman" w:cs="Times New Roman"/>
          <w:sz w:val="28"/>
          <w:szCs w:val="28"/>
        </w:rPr>
        <w:t xml:space="preserve"> Prerequisites</w:t>
      </w:r>
      <w:r w:rsidRPr="00D454AE">
        <w:rPr>
          <w:rFonts w:ascii="Times New Roman" w:hAnsi="Times New Roman" w:cs="Times New Roman"/>
          <w:sz w:val="24"/>
          <w:szCs w:val="24"/>
        </w:rPr>
        <w:br/>
      </w:r>
      <w:proofErr w:type="gramStart"/>
      <w:r w:rsidRPr="00D454AE">
        <w:rPr>
          <w:rFonts w:ascii="Times New Roman" w:hAnsi="Times New Roman" w:cs="Times New Roman"/>
          <w:sz w:val="24"/>
          <w:szCs w:val="24"/>
        </w:rPr>
        <w:t>You’ll</w:t>
      </w:r>
      <w:proofErr w:type="gramEnd"/>
      <w:r w:rsidRPr="00D454AE">
        <w:rPr>
          <w:rFonts w:ascii="Times New Roman" w:hAnsi="Times New Roman" w:cs="Times New Roman"/>
          <w:sz w:val="24"/>
          <w:szCs w:val="24"/>
        </w:rPr>
        <w:t xml:space="preserve"> need the following installed on your system:</w:t>
      </w:r>
      <w:r w:rsidRPr="00D454AE">
        <w:rPr>
          <w:rFonts w:ascii="Times New Roman" w:hAnsi="Times New Roman" w:cs="Times New Roman"/>
          <w:sz w:val="24"/>
          <w:szCs w:val="24"/>
        </w:rPr>
        <w:br/>
        <w:t>- Python 3.x</w:t>
      </w:r>
      <w:r w:rsidRPr="00D454AE">
        <w:rPr>
          <w:rFonts w:ascii="Times New Roman" w:hAnsi="Times New Roman" w:cs="Times New Roman"/>
          <w:sz w:val="24"/>
          <w:szCs w:val="24"/>
        </w:rPr>
        <w:br/>
        <w:t>- Google Colab or Jupyter Notebook (optional, but recommended for interactive development)</w:t>
      </w:r>
      <w:r w:rsidRPr="00D454AE">
        <w:rPr>
          <w:rFonts w:ascii="Times New Roman" w:hAnsi="Times New Roman" w:cs="Times New Roman"/>
          <w:sz w:val="24"/>
          <w:szCs w:val="24"/>
        </w:rPr>
        <w:br/>
      </w:r>
      <w:r w:rsidRPr="00D454AE">
        <w:rPr>
          <w:rFonts w:ascii="Times New Roman" w:hAnsi="Times New Roman" w:cs="Times New Roman"/>
          <w:sz w:val="24"/>
          <w:szCs w:val="24"/>
        </w:rPr>
        <w:br/>
      </w:r>
      <w:r w:rsidRPr="00D454AE">
        <w:rPr>
          <w:rFonts w:ascii="Times New Roman" w:hAnsi="Times New Roman" w:cs="Times New Roman"/>
          <w:sz w:val="28"/>
          <w:szCs w:val="28"/>
        </w:rPr>
        <w:t xml:space="preserve"> 3.1 Install Required Libraries</w:t>
      </w:r>
      <w:r w:rsidRPr="00D454AE">
        <w:rPr>
          <w:rFonts w:ascii="Times New Roman" w:hAnsi="Times New Roman" w:cs="Times New Roman"/>
          <w:sz w:val="24"/>
          <w:szCs w:val="24"/>
        </w:rPr>
        <w:br/>
        <w:t>You can install the required libraries using `pip`. Run the following command:</w:t>
      </w:r>
      <w:r w:rsidRPr="00D454AE">
        <w:rPr>
          <w:rFonts w:ascii="Times New Roman" w:hAnsi="Times New Roman" w:cs="Times New Roman"/>
          <w:sz w:val="24"/>
          <w:szCs w:val="24"/>
        </w:rPr>
        <w:br/>
        <w:t>```bash</w:t>
      </w:r>
      <w:r w:rsidRPr="00D454AE">
        <w:rPr>
          <w:rFonts w:ascii="Times New Roman" w:hAnsi="Times New Roman" w:cs="Times New Roman"/>
          <w:sz w:val="24"/>
          <w:szCs w:val="24"/>
        </w:rPr>
        <w:br/>
        <w:t>pip install pandas numpy matplotlib seaborn scikit-learn xgboost shap</w:t>
      </w:r>
      <w:r w:rsidRPr="00D454AE">
        <w:rPr>
          <w:rFonts w:ascii="Times New Roman" w:hAnsi="Times New Roman" w:cs="Times New Roman"/>
          <w:sz w:val="24"/>
          <w:szCs w:val="24"/>
        </w:rPr>
        <w:br/>
        <w:t>```</w:t>
      </w:r>
      <w:r w:rsidRPr="00D454AE">
        <w:rPr>
          <w:rFonts w:ascii="Times New Roman" w:hAnsi="Times New Roman" w:cs="Times New Roman"/>
          <w:sz w:val="24"/>
          <w:szCs w:val="24"/>
        </w:rPr>
        <w:br/>
      </w:r>
      <w:r w:rsidRPr="00D454AE">
        <w:rPr>
          <w:rFonts w:ascii="Times New Roman" w:hAnsi="Times New Roman" w:cs="Times New Roman"/>
          <w:sz w:val="24"/>
          <w:szCs w:val="24"/>
        </w:rPr>
        <w:br/>
        <w:t xml:space="preserve">Alternatively, if </w:t>
      </w:r>
      <w:proofErr w:type="gramStart"/>
      <w:r w:rsidRPr="00D454AE">
        <w:rPr>
          <w:rFonts w:ascii="Times New Roman" w:hAnsi="Times New Roman" w:cs="Times New Roman"/>
          <w:sz w:val="24"/>
          <w:szCs w:val="24"/>
        </w:rPr>
        <w:t>you're</w:t>
      </w:r>
      <w:proofErr w:type="gramEnd"/>
      <w:r w:rsidRPr="00D454AE">
        <w:rPr>
          <w:rFonts w:ascii="Times New Roman" w:hAnsi="Times New Roman" w:cs="Times New Roman"/>
          <w:sz w:val="24"/>
          <w:szCs w:val="24"/>
        </w:rPr>
        <w:t xml:space="preserve"> using Google Colab or Jupyter Notebook, you can run the command inside a notebook cell (uncomment the first line if you're on Google Colab):</w:t>
      </w:r>
      <w:r w:rsidRPr="00D454AE">
        <w:rPr>
          <w:rFonts w:ascii="Times New Roman" w:hAnsi="Times New Roman" w:cs="Times New Roman"/>
          <w:sz w:val="24"/>
          <w:szCs w:val="24"/>
        </w:rPr>
        <w:br/>
        <w:t>```python</w:t>
      </w:r>
      <w:r w:rsidRPr="00D454AE">
        <w:rPr>
          <w:rFonts w:ascii="Times New Roman" w:hAnsi="Times New Roman" w:cs="Times New Roman"/>
          <w:sz w:val="24"/>
          <w:szCs w:val="24"/>
        </w:rPr>
        <w:br/>
        <w:t xml:space="preserve"> !pip install pandas numpy matplotlib seaborn scikit-learn xgboost shap</w:t>
      </w:r>
      <w:r w:rsidRPr="00D454AE">
        <w:rPr>
          <w:rFonts w:ascii="Times New Roman" w:hAnsi="Times New Roman" w:cs="Times New Roman"/>
          <w:sz w:val="24"/>
          <w:szCs w:val="24"/>
        </w:rPr>
        <w:br/>
        <w:t>```</w:t>
      </w:r>
    </w:p>
    <w:p w14:paraId="6FA41A08" w14:textId="77777777" w:rsidR="00DD1BD5" w:rsidRPr="00D454AE" w:rsidRDefault="00000000">
      <w:pPr>
        <w:pStyle w:val="Heading1"/>
        <w:rPr>
          <w:rFonts w:ascii="Times New Roman" w:hAnsi="Times New Roman" w:cs="Times New Roman"/>
        </w:rPr>
      </w:pPr>
      <w:r w:rsidRPr="00D454AE">
        <w:rPr>
          <w:rFonts w:ascii="Times New Roman" w:hAnsi="Times New Roman" w:cs="Times New Roman"/>
        </w:rPr>
        <w:t>4. Execution</w:t>
      </w:r>
    </w:p>
    <w:p w14:paraId="05879321" w14:textId="12684211"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 xml:space="preserve"> 4.1 Loading CSV Data</w:t>
      </w:r>
      <w:r w:rsidRPr="00D454AE">
        <w:rPr>
          <w:rFonts w:ascii="Times New Roman" w:hAnsi="Times New Roman" w:cs="Times New Roman"/>
          <w:sz w:val="24"/>
          <w:szCs w:val="24"/>
        </w:rPr>
        <w:br/>
        <w:t>Ensure you have a CSV file containing user event data. The file should have columns like:</w:t>
      </w:r>
      <w:r w:rsidRPr="00D454AE">
        <w:rPr>
          <w:rFonts w:ascii="Times New Roman" w:hAnsi="Times New Roman" w:cs="Times New Roman"/>
          <w:sz w:val="24"/>
          <w:szCs w:val="24"/>
        </w:rPr>
        <w:br/>
        <w:t>- `user_id`: Unique identifier for each user.</w:t>
      </w:r>
      <w:r w:rsidRPr="00D454AE">
        <w:rPr>
          <w:rFonts w:ascii="Times New Roman" w:hAnsi="Times New Roman" w:cs="Times New Roman"/>
          <w:sz w:val="24"/>
          <w:szCs w:val="24"/>
        </w:rPr>
        <w:br/>
        <w:t>- `event_type`: Type of interaction/event by the user.</w:t>
      </w:r>
      <w:r w:rsidRPr="00D454AE">
        <w:rPr>
          <w:rFonts w:ascii="Times New Roman" w:hAnsi="Times New Roman" w:cs="Times New Roman"/>
          <w:sz w:val="24"/>
          <w:szCs w:val="24"/>
        </w:rPr>
        <w:br/>
        <w:t>- `event_time`: Timestamp of the event.</w:t>
      </w:r>
      <w:r w:rsidRPr="00D454AE">
        <w:rPr>
          <w:rFonts w:ascii="Times New Roman" w:hAnsi="Times New Roman" w:cs="Times New Roman"/>
          <w:sz w:val="24"/>
          <w:szCs w:val="24"/>
        </w:rPr>
        <w:br/>
        <w:t>- `price`: Price associated with the event (if applicable).</w:t>
      </w:r>
      <w:r w:rsidRPr="00D454AE">
        <w:rPr>
          <w:rFonts w:ascii="Times New Roman" w:hAnsi="Times New Roman" w:cs="Times New Roman"/>
          <w:sz w:val="24"/>
          <w:szCs w:val="24"/>
        </w:rPr>
        <w:br/>
        <w:t>- `brand`: Brand associated with the event.</w:t>
      </w:r>
      <w:r w:rsidRPr="00D454AE">
        <w:rPr>
          <w:rFonts w:ascii="Times New Roman" w:hAnsi="Times New Roman" w:cs="Times New Roman"/>
          <w:sz w:val="24"/>
          <w:szCs w:val="24"/>
        </w:rPr>
        <w:br/>
        <w:t>- `category_code`: Category related to the event.</w:t>
      </w:r>
      <w:r w:rsidRPr="00D454AE">
        <w:rPr>
          <w:rFonts w:ascii="Times New Roman" w:hAnsi="Times New Roman" w:cs="Times New Roman"/>
          <w:sz w:val="24"/>
          <w:szCs w:val="24"/>
        </w:rPr>
        <w:br/>
      </w:r>
      <w:r w:rsidRPr="00D454AE">
        <w:rPr>
          <w:rFonts w:ascii="Times New Roman" w:hAnsi="Times New Roman" w:cs="Times New Roman"/>
          <w:sz w:val="24"/>
          <w:szCs w:val="24"/>
        </w:rPr>
        <w:br/>
        <w:t>In the code, replace the file path with the correct path to your CSV file:</w:t>
      </w:r>
      <w:r w:rsidRPr="00D454AE">
        <w:rPr>
          <w:rFonts w:ascii="Times New Roman" w:hAnsi="Times New Roman" w:cs="Times New Roman"/>
          <w:sz w:val="24"/>
          <w:szCs w:val="24"/>
        </w:rPr>
        <w:br/>
        <w:t>```python</w:t>
      </w:r>
      <w:r w:rsidRPr="00D454AE">
        <w:rPr>
          <w:rFonts w:ascii="Times New Roman" w:hAnsi="Times New Roman" w:cs="Times New Roman"/>
          <w:sz w:val="24"/>
          <w:szCs w:val="24"/>
        </w:rPr>
        <w:br/>
        <w:t>file_path = '/path/to/your/events.csv'   Update this path</w:t>
      </w:r>
      <w:r w:rsidRPr="00D454AE">
        <w:rPr>
          <w:rFonts w:ascii="Times New Roman" w:hAnsi="Times New Roman" w:cs="Times New Roman"/>
          <w:sz w:val="24"/>
          <w:szCs w:val="24"/>
        </w:rPr>
        <w:br/>
      </w:r>
      <w:r w:rsidRPr="00D454AE">
        <w:rPr>
          <w:rFonts w:ascii="Times New Roman" w:hAnsi="Times New Roman" w:cs="Times New Roman"/>
          <w:sz w:val="24"/>
          <w:szCs w:val="24"/>
        </w:rPr>
        <w:lastRenderedPageBreak/>
        <w:t>data = pd.read_csv(file_path)</w:t>
      </w:r>
      <w:r w:rsidRPr="00D454AE">
        <w:rPr>
          <w:rFonts w:ascii="Times New Roman" w:hAnsi="Times New Roman" w:cs="Times New Roman"/>
          <w:sz w:val="24"/>
          <w:szCs w:val="24"/>
        </w:rPr>
        <w:br/>
        <w:t>```</w:t>
      </w:r>
    </w:p>
    <w:p w14:paraId="3D2413F5" w14:textId="77777777" w:rsidR="00DD1BD5" w:rsidRPr="00D454AE" w:rsidRDefault="00000000">
      <w:pPr>
        <w:pStyle w:val="Heading1"/>
        <w:rPr>
          <w:rFonts w:ascii="Times New Roman" w:hAnsi="Times New Roman" w:cs="Times New Roman"/>
        </w:rPr>
      </w:pPr>
      <w:r w:rsidRPr="00D454AE">
        <w:rPr>
          <w:rFonts w:ascii="Times New Roman" w:hAnsi="Times New Roman" w:cs="Times New Roman"/>
        </w:rPr>
        <w:t>5. Visualizations</w:t>
      </w:r>
    </w:p>
    <w:p w14:paraId="2C1E75F9" w14:textId="77777777"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Event Type Distribution (Bar Plot)</w:t>
      </w:r>
    </w:p>
    <w:p w14:paraId="27A08E60" w14:textId="77777777" w:rsidR="00DD1BD5" w:rsidRPr="00D454AE" w:rsidRDefault="00000000">
      <w:pPr>
        <w:rPr>
          <w:rFonts w:ascii="Times New Roman" w:hAnsi="Times New Roman" w:cs="Times New Roman"/>
          <w:sz w:val="24"/>
          <w:szCs w:val="24"/>
        </w:rPr>
      </w:pPr>
      <w:r w:rsidRPr="00D454AE">
        <w:rPr>
          <w:rFonts w:ascii="Times New Roman" w:hAnsi="Times New Roman" w:cs="Times New Roman"/>
          <w:noProof/>
          <w:sz w:val="24"/>
          <w:szCs w:val="24"/>
        </w:rPr>
        <w:drawing>
          <wp:inline distT="0" distB="0" distL="0" distR="0" wp14:anchorId="1A5D787B" wp14:editId="0EE3C70D">
            <wp:extent cx="4572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type_distribution.png"/>
                    <pic:cNvPicPr/>
                  </pic:nvPicPr>
                  <pic:blipFill>
                    <a:blip r:embed="rId6"/>
                    <a:stretch>
                      <a:fillRect/>
                    </a:stretch>
                  </pic:blipFill>
                  <pic:spPr>
                    <a:xfrm>
                      <a:off x="0" y="0"/>
                      <a:ext cx="4572000" cy="2857500"/>
                    </a:xfrm>
                    <a:prstGeom prst="rect">
                      <a:avLst/>
                    </a:prstGeom>
                  </pic:spPr>
                </pic:pic>
              </a:graphicData>
            </a:graphic>
          </wp:inline>
        </w:drawing>
      </w:r>
    </w:p>
    <w:p w14:paraId="5582C633" w14:textId="77777777" w:rsidR="00DD1BD5" w:rsidRPr="00D454AE" w:rsidRDefault="00000000">
      <w:pPr>
        <w:rPr>
          <w:rFonts w:ascii="Times New Roman" w:hAnsi="Times New Roman" w:cs="Times New Roman"/>
          <w:sz w:val="24"/>
          <w:szCs w:val="24"/>
        </w:rPr>
      </w:pPr>
      <w:r w:rsidRPr="00D454AE">
        <w:rPr>
          <w:rFonts w:ascii="Times New Roman" w:hAnsi="Times New Roman" w:cs="Times New Roman"/>
          <w:sz w:val="24"/>
          <w:szCs w:val="24"/>
        </w:rPr>
        <w:t>Daily Event Trends (Line Plot)</w:t>
      </w:r>
    </w:p>
    <w:p w14:paraId="14FA7DC1" w14:textId="77777777" w:rsidR="00DD1BD5" w:rsidRPr="00D454AE" w:rsidRDefault="00000000">
      <w:pPr>
        <w:rPr>
          <w:rFonts w:ascii="Times New Roman" w:hAnsi="Times New Roman" w:cs="Times New Roman"/>
          <w:sz w:val="24"/>
          <w:szCs w:val="24"/>
        </w:rPr>
      </w:pPr>
      <w:r w:rsidRPr="00D454AE">
        <w:rPr>
          <w:rFonts w:ascii="Times New Roman" w:hAnsi="Times New Roman" w:cs="Times New Roman"/>
          <w:noProof/>
          <w:sz w:val="24"/>
          <w:szCs w:val="24"/>
        </w:rPr>
        <w:drawing>
          <wp:inline distT="0" distB="0" distL="0" distR="0" wp14:anchorId="5357F252" wp14:editId="6FF82142">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trends.png"/>
                    <pic:cNvPicPr/>
                  </pic:nvPicPr>
                  <pic:blipFill>
                    <a:blip r:embed="rId7"/>
                    <a:stretch>
                      <a:fillRect/>
                    </a:stretch>
                  </pic:blipFill>
                  <pic:spPr>
                    <a:xfrm>
                      <a:off x="0" y="0"/>
                      <a:ext cx="4572000" cy="2286000"/>
                    </a:xfrm>
                    <a:prstGeom prst="rect">
                      <a:avLst/>
                    </a:prstGeom>
                  </pic:spPr>
                </pic:pic>
              </a:graphicData>
            </a:graphic>
          </wp:inline>
        </w:drawing>
      </w:r>
    </w:p>
    <w:p w14:paraId="68B705D1" w14:textId="4370353E" w:rsidR="00DD1BD5" w:rsidRPr="00D454AE" w:rsidRDefault="00000000" w:rsidP="00D454AE">
      <w:pPr>
        <w:pStyle w:val="Heading1"/>
        <w:tabs>
          <w:tab w:val="left" w:pos="7368"/>
        </w:tabs>
        <w:rPr>
          <w:rFonts w:ascii="Times New Roman" w:hAnsi="Times New Roman" w:cs="Times New Roman"/>
          <w:sz w:val="24"/>
          <w:szCs w:val="24"/>
        </w:rPr>
      </w:pPr>
      <w:r w:rsidRPr="00D454AE">
        <w:rPr>
          <w:rFonts w:ascii="Times New Roman" w:hAnsi="Times New Roman" w:cs="Times New Roman"/>
          <w:sz w:val="24"/>
          <w:szCs w:val="24"/>
        </w:rPr>
        <w:t xml:space="preserve">6. </w:t>
      </w:r>
      <w:r w:rsidRPr="00D454AE">
        <w:rPr>
          <w:rFonts w:ascii="Times New Roman" w:hAnsi="Times New Roman" w:cs="Times New Roman"/>
        </w:rPr>
        <w:t>Model Evaluation and Insights</w:t>
      </w:r>
      <w:r w:rsidR="00D454AE">
        <w:rPr>
          <w:rFonts w:ascii="Times New Roman" w:hAnsi="Times New Roman" w:cs="Times New Roman"/>
        </w:rPr>
        <w:tab/>
      </w:r>
    </w:p>
    <w:p w14:paraId="5066FF50" w14:textId="77777777" w:rsidR="00DD1BD5" w:rsidRPr="00D454AE" w:rsidRDefault="00000000">
      <w:pPr>
        <w:rPr>
          <w:rFonts w:ascii="Times New Roman" w:hAnsi="Times New Roman" w:cs="Times New Roman"/>
        </w:rPr>
      </w:pPr>
      <w:r w:rsidRPr="00D454AE">
        <w:rPr>
          <w:rFonts w:ascii="Times New Roman" w:hAnsi="Times New Roman" w:cs="Times New Roman"/>
          <w:sz w:val="24"/>
          <w:szCs w:val="24"/>
        </w:rPr>
        <w:t>The model evaluation is conducted using the AUC score and other classification metrics. SHAP (Shapley Additive Explanations) values are used to interpret the model’s predictions, highlighting the most influential features for churn pr</w:t>
      </w:r>
      <w:r w:rsidRPr="00D454AE">
        <w:rPr>
          <w:rFonts w:ascii="Times New Roman" w:hAnsi="Times New Roman" w:cs="Times New Roman"/>
        </w:rPr>
        <w:t>ediction.</w:t>
      </w:r>
    </w:p>
    <w:sectPr w:rsidR="00DD1BD5" w:rsidRPr="00D454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7327467">
    <w:abstractNumId w:val="8"/>
  </w:num>
  <w:num w:numId="2" w16cid:durableId="311909463">
    <w:abstractNumId w:val="6"/>
  </w:num>
  <w:num w:numId="3" w16cid:durableId="1431506627">
    <w:abstractNumId w:val="5"/>
  </w:num>
  <w:num w:numId="4" w16cid:durableId="472870623">
    <w:abstractNumId w:val="4"/>
  </w:num>
  <w:num w:numId="5" w16cid:durableId="1824538704">
    <w:abstractNumId w:val="7"/>
  </w:num>
  <w:num w:numId="6" w16cid:durableId="304820487">
    <w:abstractNumId w:val="3"/>
  </w:num>
  <w:num w:numId="7" w16cid:durableId="1517112250">
    <w:abstractNumId w:val="2"/>
  </w:num>
  <w:num w:numId="8" w16cid:durableId="2071920918">
    <w:abstractNumId w:val="1"/>
  </w:num>
  <w:num w:numId="9" w16cid:durableId="181679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848"/>
    <w:rsid w:val="00097D45"/>
    <w:rsid w:val="0015074B"/>
    <w:rsid w:val="0029639D"/>
    <w:rsid w:val="00326F90"/>
    <w:rsid w:val="00AA1D8D"/>
    <w:rsid w:val="00B47730"/>
    <w:rsid w:val="00CB0664"/>
    <w:rsid w:val="00D454AE"/>
    <w:rsid w:val="00DD1B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85CDE"/>
  <w14:defaultImageDpi w14:val="300"/>
  <w15:docId w15:val="{CDDE4D89-6A7C-422C-A6F8-99C60B27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Suraj Gude</cp:lastModifiedBy>
  <cp:revision>3</cp:revision>
  <dcterms:created xsi:type="dcterms:W3CDTF">2013-12-23T23:15:00Z</dcterms:created>
  <dcterms:modified xsi:type="dcterms:W3CDTF">2025-01-04T07:16:00Z</dcterms:modified>
  <cp:category/>
</cp:coreProperties>
</file>