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ADDD" w14:textId="38AFE56D" w:rsidR="0019153E" w:rsidRPr="0019153E" w:rsidRDefault="0019153E" w:rsidP="0019153E">
      <w:pPr>
        <w:jc w:val="center"/>
        <w:rPr>
          <w:rFonts w:asciiTheme="majorBidi" w:hAnsiTheme="majorBidi" w:cstheme="majorBidi"/>
          <w:b/>
          <w:bCs/>
          <w:sz w:val="32"/>
          <w:szCs w:val="32"/>
        </w:rPr>
      </w:pPr>
      <w:r w:rsidRPr="0019153E">
        <w:rPr>
          <w:rFonts w:asciiTheme="majorBidi" w:hAnsiTheme="majorBidi" w:cstheme="majorBidi"/>
          <w:b/>
          <w:bCs/>
          <w:sz w:val="32"/>
          <w:szCs w:val="32"/>
        </w:rPr>
        <w:t>Executive summary</w:t>
      </w:r>
    </w:p>
    <w:p w14:paraId="05774858" w14:textId="77777777" w:rsidR="0019153E" w:rsidRDefault="0019153E" w:rsidP="0019153E">
      <w:pPr>
        <w:jc w:val="both"/>
        <w:rPr>
          <w:rFonts w:asciiTheme="majorBidi" w:hAnsiTheme="majorBidi" w:cstheme="majorBidi"/>
          <w:sz w:val="24"/>
          <w:szCs w:val="24"/>
        </w:rPr>
      </w:pPr>
      <w:r>
        <w:rPr>
          <w:rFonts w:asciiTheme="majorBidi" w:hAnsiTheme="majorBidi" w:cstheme="majorBidi"/>
          <w:sz w:val="24"/>
          <w:szCs w:val="24"/>
        </w:rPr>
        <w:t xml:space="preserve">   </w:t>
      </w:r>
    </w:p>
    <w:p w14:paraId="7F682230" w14:textId="669C26C7" w:rsidR="0019153E" w:rsidRPr="001751A3" w:rsidRDefault="0019153E" w:rsidP="0019153E">
      <w:pPr>
        <w:jc w:val="both"/>
        <w:rPr>
          <w:rFonts w:ascii="Times New Roman" w:hAnsi="Times New Roman" w:cs="Times New Roman"/>
          <w:sz w:val="28"/>
          <w:szCs w:val="28"/>
        </w:rPr>
      </w:pPr>
      <w:r w:rsidRPr="001751A3">
        <w:rPr>
          <w:rFonts w:ascii="Times New Roman" w:hAnsi="Times New Roman" w:cs="Times New Roman"/>
          <w:sz w:val="28"/>
          <w:szCs w:val="28"/>
        </w:rPr>
        <w:t xml:space="preserve">   </w:t>
      </w:r>
      <w:r w:rsidR="007418EC" w:rsidRPr="001751A3">
        <w:rPr>
          <w:rFonts w:ascii="Times New Roman" w:hAnsi="Times New Roman" w:cs="Times New Roman"/>
          <w:sz w:val="28"/>
          <w:szCs w:val="28"/>
        </w:rPr>
        <w:t xml:space="preserve">Based on </w:t>
      </w:r>
      <w:hyperlink r:id="rId7" w:history="1">
        <w:r w:rsidR="007418EC" w:rsidRPr="001751A3">
          <w:rPr>
            <w:rStyle w:val="Hyperlink"/>
            <w:rFonts w:ascii="Times New Roman" w:hAnsi="Times New Roman" w:cs="Times New Roman"/>
            <w:sz w:val="28"/>
            <w:szCs w:val="28"/>
          </w:rPr>
          <w:t>S&amp;P Global Market Intelligence</w:t>
        </w:r>
      </w:hyperlink>
      <w:r w:rsidR="007418EC" w:rsidRPr="001751A3">
        <w:rPr>
          <w:rFonts w:ascii="Times New Roman" w:hAnsi="Times New Roman" w:cs="Times New Roman"/>
          <w:sz w:val="28"/>
          <w:szCs w:val="28"/>
        </w:rPr>
        <w:t xml:space="preserve">, </w:t>
      </w:r>
      <w:r w:rsidR="000354F1" w:rsidRPr="001751A3">
        <w:rPr>
          <w:rFonts w:ascii="Times New Roman" w:hAnsi="Times New Roman" w:cs="Times New Roman"/>
          <w:sz w:val="28"/>
          <w:szCs w:val="28"/>
        </w:rPr>
        <w:t>Within the U.S. it is expected that hurricane Ida will cost $95 billion and incorporates many variables , including property damages, the impact of lost work, as well as a decrease in tourism.</w:t>
      </w:r>
      <w:r w:rsidR="00DA0DC8" w:rsidRPr="001751A3">
        <w:rPr>
          <w:rFonts w:ascii="Times New Roman" w:hAnsi="Times New Roman" w:cs="Times New Roman"/>
          <w:sz w:val="28"/>
          <w:szCs w:val="28"/>
        </w:rPr>
        <w:t xml:space="preserve"> </w:t>
      </w:r>
    </w:p>
    <w:p w14:paraId="44C16D75" w14:textId="35A2AAD1" w:rsidR="000354F1" w:rsidRPr="001751A3" w:rsidRDefault="0019153E" w:rsidP="0019153E">
      <w:pPr>
        <w:jc w:val="both"/>
        <w:rPr>
          <w:rFonts w:ascii="Times New Roman" w:hAnsi="Times New Roman" w:cs="Times New Roman"/>
          <w:sz w:val="28"/>
          <w:szCs w:val="28"/>
        </w:rPr>
      </w:pPr>
      <w:r w:rsidRPr="001751A3">
        <w:rPr>
          <w:rFonts w:ascii="Times New Roman" w:hAnsi="Times New Roman" w:cs="Times New Roman"/>
          <w:sz w:val="28"/>
          <w:szCs w:val="28"/>
        </w:rPr>
        <w:t xml:space="preserve">    </w:t>
      </w:r>
      <w:r w:rsidR="00DA0DC8" w:rsidRPr="001751A3">
        <w:rPr>
          <w:rFonts w:ascii="Times New Roman" w:hAnsi="Times New Roman" w:cs="Times New Roman"/>
          <w:sz w:val="28"/>
          <w:szCs w:val="28"/>
        </w:rPr>
        <w:t xml:space="preserve">The purpose of this Dashboard is to assess </w:t>
      </w:r>
      <w:r w:rsidR="000354F1" w:rsidRPr="001751A3">
        <w:rPr>
          <w:rFonts w:ascii="Times New Roman" w:hAnsi="Times New Roman" w:cs="Times New Roman"/>
          <w:sz w:val="28"/>
          <w:szCs w:val="28"/>
        </w:rPr>
        <w:t xml:space="preserve">the impact of Ida on banking </w:t>
      </w:r>
      <w:r w:rsidR="00E5604F" w:rsidRPr="001751A3">
        <w:rPr>
          <w:rFonts w:ascii="Times New Roman" w:hAnsi="Times New Roman" w:cs="Times New Roman"/>
          <w:sz w:val="28"/>
          <w:szCs w:val="28"/>
        </w:rPr>
        <w:t>industry</w:t>
      </w:r>
      <w:r w:rsidR="00D61DED" w:rsidRPr="001751A3">
        <w:rPr>
          <w:rFonts w:ascii="Times New Roman" w:hAnsi="Times New Roman" w:cs="Times New Roman"/>
          <w:sz w:val="28"/>
          <w:szCs w:val="28"/>
        </w:rPr>
        <w:t xml:space="preserve"> in the particular geographic area </w:t>
      </w:r>
      <w:r w:rsidR="00743764" w:rsidRPr="001751A3">
        <w:rPr>
          <w:rFonts w:ascii="Times New Roman" w:hAnsi="Times New Roman" w:cs="Times New Roman"/>
          <w:sz w:val="28"/>
          <w:szCs w:val="28"/>
        </w:rPr>
        <w:t>such as state, and county and create custom market share reports for areas to see</w:t>
      </w:r>
      <w:r w:rsidR="001751A3" w:rsidRPr="001751A3">
        <w:rPr>
          <w:rFonts w:ascii="Times New Roman" w:hAnsi="Times New Roman" w:cs="Times New Roman"/>
          <w:sz w:val="28"/>
          <w:szCs w:val="28"/>
        </w:rPr>
        <w:t xml:space="preserve"> affect on</w:t>
      </w:r>
      <w:r w:rsidR="00743764" w:rsidRPr="001751A3">
        <w:rPr>
          <w:rFonts w:ascii="Times New Roman" w:hAnsi="Times New Roman" w:cs="Times New Roman"/>
          <w:sz w:val="28"/>
          <w:szCs w:val="28"/>
        </w:rPr>
        <w:t xml:space="preserve"> deposit growth and deposit presence for those specific institutions that located in</w:t>
      </w:r>
      <w:r w:rsidR="00D61DED" w:rsidRPr="001751A3">
        <w:rPr>
          <w:rFonts w:ascii="Times New Roman" w:hAnsi="Times New Roman" w:cs="Times New Roman"/>
          <w:sz w:val="28"/>
          <w:szCs w:val="28"/>
        </w:rPr>
        <w:t xml:space="preserve"> the hurricane</w:t>
      </w:r>
      <w:r w:rsidR="00743764" w:rsidRPr="001751A3">
        <w:rPr>
          <w:rFonts w:ascii="Times New Roman" w:hAnsi="Times New Roman" w:cs="Times New Roman"/>
          <w:sz w:val="28"/>
          <w:szCs w:val="28"/>
        </w:rPr>
        <w:t xml:space="preserve"> Ida</w:t>
      </w:r>
      <w:r w:rsidR="00D61DED" w:rsidRPr="001751A3">
        <w:rPr>
          <w:rFonts w:ascii="Times New Roman" w:hAnsi="Times New Roman" w:cs="Times New Roman"/>
          <w:sz w:val="28"/>
          <w:szCs w:val="28"/>
        </w:rPr>
        <w:t>'s path</w:t>
      </w:r>
      <w:r w:rsidR="000354F1" w:rsidRPr="001751A3">
        <w:rPr>
          <w:rFonts w:ascii="Times New Roman" w:hAnsi="Times New Roman" w:cs="Times New Roman"/>
          <w:sz w:val="28"/>
          <w:szCs w:val="28"/>
        </w:rPr>
        <w:t>.</w:t>
      </w:r>
      <w:r w:rsidR="00DA0DC8" w:rsidRPr="001751A3">
        <w:rPr>
          <w:rFonts w:ascii="Times New Roman" w:hAnsi="Times New Roman" w:cs="Times New Roman"/>
          <w:sz w:val="28"/>
          <w:szCs w:val="28"/>
        </w:rPr>
        <w:t xml:space="preserve"> </w:t>
      </w:r>
      <w:r w:rsidR="00743764" w:rsidRPr="001751A3">
        <w:rPr>
          <w:rFonts w:ascii="Times New Roman" w:hAnsi="Times New Roman" w:cs="Times New Roman"/>
          <w:sz w:val="28"/>
          <w:szCs w:val="28"/>
        </w:rPr>
        <w:t>Deposit growth is good for a bank's balance sheet, and it shows that customers trust the financial institution, so can determine their financial health.</w:t>
      </w:r>
    </w:p>
    <w:p w14:paraId="3A01F9B8" w14:textId="1D3FE2CC" w:rsidR="00743764" w:rsidRPr="001751A3" w:rsidRDefault="00D61DED" w:rsidP="0019153E">
      <w:pPr>
        <w:pStyle w:val="NormalWeb"/>
        <w:spacing w:line="254" w:lineRule="auto"/>
        <w:jc w:val="both"/>
        <w:rPr>
          <w:sz w:val="28"/>
          <w:szCs w:val="28"/>
        </w:rPr>
      </w:pPr>
      <w:r w:rsidRPr="001751A3">
        <w:rPr>
          <w:sz w:val="28"/>
          <w:szCs w:val="28"/>
        </w:rPr>
        <w:t xml:space="preserve">   </w:t>
      </w:r>
      <w:r w:rsidR="00743764" w:rsidRPr="001751A3">
        <w:rPr>
          <w:sz w:val="28"/>
          <w:szCs w:val="28"/>
        </w:rPr>
        <w:t xml:space="preserve">This </w:t>
      </w:r>
      <w:r w:rsidR="00CA3E99" w:rsidRPr="001751A3">
        <w:rPr>
          <w:sz w:val="28"/>
          <w:szCs w:val="28"/>
        </w:rPr>
        <w:t>"Hurricane D</w:t>
      </w:r>
      <w:r w:rsidR="00743764" w:rsidRPr="001751A3">
        <w:rPr>
          <w:sz w:val="28"/>
          <w:szCs w:val="28"/>
        </w:rPr>
        <w:t>ashboard</w:t>
      </w:r>
      <w:r w:rsidR="00CA3E99" w:rsidRPr="001751A3">
        <w:rPr>
          <w:sz w:val="28"/>
          <w:szCs w:val="28"/>
        </w:rPr>
        <w:t>"</w:t>
      </w:r>
      <w:r w:rsidR="00743764" w:rsidRPr="001751A3">
        <w:rPr>
          <w:sz w:val="28"/>
          <w:szCs w:val="28"/>
        </w:rPr>
        <w:t xml:space="preserve"> empowers us to understand its branch operations, providing insight into deposit market share on an institution and branch level. Better understand local market competition and trends, identify potential markets where you may expand, locate vacated branches you may want to occupy, determine whether a market is compatible, and so much more!</w:t>
      </w:r>
    </w:p>
    <w:p w14:paraId="2311C134" w14:textId="77777777" w:rsidR="001751A3" w:rsidRPr="001751A3" w:rsidRDefault="00743764" w:rsidP="0019153E">
      <w:pPr>
        <w:pStyle w:val="NormalWeb"/>
        <w:spacing w:line="254" w:lineRule="auto"/>
        <w:jc w:val="both"/>
        <w:rPr>
          <w:sz w:val="28"/>
          <w:szCs w:val="28"/>
        </w:rPr>
      </w:pPr>
      <w:r w:rsidRPr="001751A3">
        <w:rPr>
          <w:sz w:val="28"/>
          <w:szCs w:val="28"/>
        </w:rPr>
        <w:t xml:space="preserve">   </w:t>
      </w:r>
      <w:r w:rsidR="000354F1" w:rsidRPr="001751A3">
        <w:rPr>
          <w:sz w:val="28"/>
          <w:szCs w:val="28"/>
        </w:rPr>
        <w:t xml:space="preserve">First, I downloaded </w:t>
      </w:r>
      <w:r w:rsidR="00135A3C" w:rsidRPr="001751A3">
        <w:rPr>
          <w:sz w:val="28"/>
          <w:szCs w:val="28"/>
        </w:rPr>
        <w:t xml:space="preserve">results of </w:t>
      </w:r>
      <w:r w:rsidR="00440E84" w:rsidRPr="001751A3">
        <w:rPr>
          <w:sz w:val="28"/>
          <w:szCs w:val="28"/>
        </w:rPr>
        <w:t xml:space="preserve"> </w:t>
      </w:r>
      <w:r w:rsidR="00135A3C" w:rsidRPr="001751A3">
        <w:rPr>
          <w:sz w:val="28"/>
          <w:szCs w:val="28"/>
        </w:rPr>
        <w:t xml:space="preserve">FDIC 's Summary of Deposits (SOD) for </w:t>
      </w:r>
      <w:r w:rsidR="00E5604F" w:rsidRPr="001751A3">
        <w:rPr>
          <w:sz w:val="28"/>
          <w:szCs w:val="28"/>
        </w:rPr>
        <w:t>81,</w:t>
      </w:r>
      <w:r w:rsidR="006136AE" w:rsidRPr="001751A3">
        <w:rPr>
          <w:sz w:val="28"/>
          <w:szCs w:val="28"/>
        </w:rPr>
        <w:t>819</w:t>
      </w:r>
      <w:r w:rsidR="00E5604F" w:rsidRPr="001751A3">
        <w:rPr>
          <w:sz w:val="28"/>
          <w:szCs w:val="28"/>
        </w:rPr>
        <w:t xml:space="preserve"> domestic offices that operated by more than 4,900 FDIC-insured </w:t>
      </w:r>
      <w:r w:rsidR="00135A3C" w:rsidRPr="001751A3">
        <w:rPr>
          <w:sz w:val="28"/>
          <w:szCs w:val="28"/>
        </w:rPr>
        <w:t xml:space="preserve">institutions, including insured U.S. branches of foreign banks, as of June 30, 2021 from </w:t>
      </w:r>
      <w:hyperlink r:id="rId8" w:history="1">
        <w:r w:rsidR="00135A3C" w:rsidRPr="001751A3">
          <w:rPr>
            <w:rStyle w:val="Hyperlink"/>
            <w:sz w:val="28"/>
            <w:szCs w:val="28"/>
          </w:rPr>
          <w:t>FDIC Website</w:t>
        </w:r>
      </w:hyperlink>
      <w:r w:rsidR="00135A3C" w:rsidRPr="001751A3">
        <w:rPr>
          <w:sz w:val="28"/>
          <w:szCs w:val="28"/>
        </w:rPr>
        <w:t>.</w:t>
      </w:r>
      <w:r w:rsidR="00135A3C" w:rsidRPr="001751A3">
        <w:rPr>
          <w:color w:val="1B1B1B"/>
          <w:sz w:val="28"/>
          <w:szCs w:val="28"/>
          <w:shd w:val="clear" w:color="auto" w:fill="FFFFFF"/>
        </w:rPr>
        <w:t xml:space="preserve"> </w:t>
      </w:r>
      <w:r w:rsidR="00B73CC2" w:rsidRPr="001751A3">
        <w:rPr>
          <w:sz w:val="28"/>
          <w:szCs w:val="28"/>
        </w:rPr>
        <w:t xml:space="preserve">The </w:t>
      </w:r>
      <w:r w:rsidR="003E1583" w:rsidRPr="001751A3">
        <w:rPr>
          <w:sz w:val="28"/>
          <w:szCs w:val="28"/>
        </w:rPr>
        <w:t xml:space="preserve">SOD </w:t>
      </w:r>
      <w:r w:rsidR="00B73CC2" w:rsidRPr="001751A3">
        <w:rPr>
          <w:sz w:val="28"/>
          <w:szCs w:val="28"/>
        </w:rPr>
        <w:t xml:space="preserve">survey </w:t>
      </w:r>
      <w:r w:rsidRPr="001751A3">
        <w:rPr>
          <w:sz w:val="28"/>
          <w:szCs w:val="28"/>
        </w:rPr>
        <w:t xml:space="preserve">includes historical </w:t>
      </w:r>
      <w:r w:rsidR="00B73CC2" w:rsidRPr="001751A3">
        <w:rPr>
          <w:sz w:val="28"/>
          <w:szCs w:val="28"/>
        </w:rPr>
        <w:t xml:space="preserve">data </w:t>
      </w:r>
      <w:r w:rsidRPr="001751A3">
        <w:rPr>
          <w:sz w:val="28"/>
          <w:szCs w:val="28"/>
        </w:rPr>
        <w:t xml:space="preserve">going back to 1994 that </w:t>
      </w:r>
      <w:r w:rsidR="00B73CC2" w:rsidRPr="001751A3">
        <w:rPr>
          <w:sz w:val="28"/>
          <w:szCs w:val="28"/>
        </w:rPr>
        <w:t>provides a basis for measuring the competitive impact of bank mergers.</w:t>
      </w:r>
    </w:p>
    <w:p w14:paraId="78328B0C" w14:textId="31D8E89A" w:rsidR="00B73CC2" w:rsidRPr="001751A3" w:rsidRDefault="0057439E" w:rsidP="0019153E">
      <w:pPr>
        <w:pStyle w:val="NormalWeb"/>
        <w:spacing w:line="254" w:lineRule="auto"/>
        <w:jc w:val="both"/>
        <w:rPr>
          <w:sz w:val="28"/>
          <w:szCs w:val="28"/>
        </w:rPr>
      </w:pPr>
      <w:r w:rsidRPr="001751A3">
        <w:rPr>
          <w:color w:val="202124"/>
          <w:sz w:val="28"/>
          <w:szCs w:val="28"/>
          <w:shd w:val="clear" w:color="auto" w:fill="FFFFFF"/>
        </w:rPr>
        <w:t xml:space="preserve"> </w:t>
      </w:r>
      <w:r w:rsidR="001751A3" w:rsidRPr="001751A3">
        <w:rPr>
          <w:sz w:val="28"/>
          <w:szCs w:val="28"/>
        </w:rPr>
        <w:t xml:space="preserve">Based on </w:t>
      </w:r>
      <w:hyperlink r:id="rId9" w:history="1">
        <w:r w:rsidR="001751A3" w:rsidRPr="001751A3">
          <w:rPr>
            <w:rStyle w:val="Hyperlink"/>
            <w:sz w:val="28"/>
            <w:szCs w:val="28"/>
          </w:rPr>
          <w:t>omb.report</w:t>
        </w:r>
      </w:hyperlink>
      <w:r w:rsidR="001751A3" w:rsidRPr="001751A3">
        <w:rPr>
          <w:sz w:val="28"/>
          <w:szCs w:val="28"/>
        </w:rPr>
        <w:t>, the primary use of SOD data is to analyze the antitrust implications of proposed bank mergers and acquisitions and for market share analysis. The major users include the federal banking agencies, the antitrust division of the Department of Justice and the proponents to proposed transactions. In addition, the data is widely used by banks, consulting firms, law firms and others who are involved in various types of banking and thrift analysis</w:t>
      </w:r>
    </w:p>
    <w:p w14:paraId="0CCC68B1" w14:textId="7FC1AD7C" w:rsidR="0057439E" w:rsidRPr="001751A3" w:rsidRDefault="00B73CC2" w:rsidP="0019153E">
      <w:pPr>
        <w:pStyle w:val="NormalWeb"/>
        <w:spacing w:line="254" w:lineRule="auto"/>
        <w:jc w:val="both"/>
        <w:rPr>
          <w:sz w:val="28"/>
          <w:szCs w:val="28"/>
        </w:rPr>
      </w:pPr>
      <w:r w:rsidRPr="001751A3">
        <w:rPr>
          <w:sz w:val="28"/>
          <w:szCs w:val="28"/>
        </w:rPr>
        <w:t xml:space="preserve"> </w:t>
      </w:r>
      <w:r w:rsidR="00440E84" w:rsidRPr="001751A3">
        <w:rPr>
          <w:sz w:val="28"/>
          <w:szCs w:val="28"/>
        </w:rPr>
        <w:t xml:space="preserve">  </w:t>
      </w:r>
      <w:r w:rsidR="007B1801" w:rsidRPr="001751A3">
        <w:rPr>
          <w:sz w:val="28"/>
          <w:szCs w:val="28"/>
        </w:rPr>
        <w:t>After downloading , need to clean up the linking fields using calculated field within Tableau such as converting Stcntybr(</w:t>
      </w:r>
      <w:r w:rsidR="003341DB" w:rsidRPr="001751A3">
        <w:rPr>
          <w:sz w:val="28"/>
          <w:szCs w:val="28"/>
        </w:rPr>
        <w:t>state where the branch is located)</w:t>
      </w:r>
      <w:r w:rsidR="007B1801" w:rsidRPr="001751A3">
        <w:rPr>
          <w:sz w:val="28"/>
          <w:szCs w:val="28"/>
        </w:rPr>
        <w:t xml:space="preserve"> to FIPS</w:t>
      </w:r>
      <w:r w:rsidR="003341DB" w:rsidRPr="001751A3">
        <w:rPr>
          <w:sz w:val="28"/>
          <w:szCs w:val="28"/>
        </w:rPr>
        <w:t xml:space="preserve"> (unique 5-character geographic reference of county) and then </w:t>
      </w:r>
      <w:r w:rsidR="00F97564" w:rsidRPr="001751A3">
        <w:rPr>
          <w:sz w:val="28"/>
          <w:szCs w:val="28"/>
        </w:rPr>
        <w:t xml:space="preserve">by </w:t>
      </w:r>
      <w:r w:rsidR="003341DB" w:rsidRPr="001751A3">
        <w:rPr>
          <w:sz w:val="28"/>
          <w:szCs w:val="28"/>
        </w:rPr>
        <w:t>visualiz</w:t>
      </w:r>
      <w:r w:rsidR="0057439E" w:rsidRPr="001751A3">
        <w:rPr>
          <w:sz w:val="28"/>
          <w:szCs w:val="28"/>
        </w:rPr>
        <w:t>ing</w:t>
      </w:r>
      <w:r w:rsidR="003341DB" w:rsidRPr="001751A3">
        <w:rPr>
          <w:sz w:val="28"/>
          <w:szCs w:val="28"/>
        </w:rPr>
        <w:t xml:space="preserve"> data </w:t>
      </w:r>
      <w:r w:rsidR="0057439E" w:rsidRPr="001751A3">
        <w:rPr>
          <w:sz w:val="28"/>
          <w:szCs w:val="28"/>
        </w:rPr>
        <w:t xml:space="preserve">such as creating </w:t>
      </w:r>
      <w:r w:rsidR="00C8068C" w:rsidRPr="001751A3">
        <w:rPr>
          <w:sz w:val="28"/>
          <w:szCs w:val="28"/>
        </w:rPr>
        <w:t>"</w:t>
      </w:r>
      <w:r w:rsidR="003341DB" w:rsidRPr="001751A3">
        <w:rPr>
          <w:sz w:val="28"/>
          <w:szCs w:val="28"/>
        </w:rPr>
        <w:t>County Map</w:t>
      </w:r>
      <w:r w:rsidR="00C8068C" w:rsidRPr="001751A3">
        <w:rPr>
          <w:sz w:val="28"/>
          <w:szCs w:val="28"/>
        </w:rPr>
        <w:t>"</w:t>
      </w:r>
      <w:r w:rsidR="003341DB" w:rsidRPr="001751A3">
        <w:rPr>
          <w:sz w:val="28"/>
          <w:szCs w:val="28"/>
        </w:rPr>
        <w:t>,</w:t>
      </w:r>
      <w:r w:rsidR="00C8068C" w:rsidRPr="001751A3">
        <w:rPr>
          <w:sz w:val="28"/>
          <w:szCs w:val="28"/>
        </w:rPr>
        <w:t>"</w:t>
      </w:r>
      <w:r w:rsidR="00A708C1" w:rsidRPr="001751A3">
        <w:rPr>
          <w:sz w:val="28"/>
          <w:szCs w:val="28"/>
        </w:rPr>
        <w:t xml:space="preserve">Stacked bar of deposit </w:t>
      </w:r>
      <w:r w:rsidR="00C8068C" w:rsidRPr="001751A3">
        <w:rPr>
          <w:sz w:val="28"/>
          <w:szCs w:val="28"/>
        </w:rPr>
        <w:t>"</w:t>
      </w:r>
      <w:r w:rsidR="00A708C1" w:rsidRPr="001751A3">
        <w:rPr>
          <w:sz w:val="28"/>
          <w:szCs w:val="28"/>
        </w:rPr>
        <w:t xml:space="preserve">or </w:t>
      </w:r>
      <w:r w:rsidR="00C8068C" w:rsidRPr="001751A3">
        <w:rPr>
          <w:sz w:val="28"/>
          <w:szCs w:val="28"/>
        </w:rPr>
        <w:t>"</w:t>
      </w:r>
      <w:r w:rsidR="00A708C1" w:rsidRPr="001751A3">
        <w:rPr>
          <w:sz w:val="28"/>
          <w:szCs w:val="28"/>
        </w:rPr>
        <w:t>Scatter plot of deposits by state</w:t>
      </w:r>
      <w:r w:rsidR="00C8068C" w:rsidRPr="001751A3">
        <w:rPr>
          <w:sz w:val="28"/>
          <w:szCs w:val="28"/>
        </w:rPr>
        <w:t>"</w:t>
      </w:r>
      <w:r w:rsidR="00A708C1" w:rsidRPr="001751A3">
        <w:rPr>
          <w:sz w:val="28"/>
          <w:szCs w:val="28"/>
        </w:rPr>
        <w:t xml:space="preserve"> and more in different views</w:t>
      </w:r>
      <w:r w:rsidR="0057439E" w:rsidRPr="001751A3">
        <w:rPr>
          <w:sz w:val="28"/>
          <w:szCs w:val="28"/>
        </w:rPr>
        <w:t>, can promote a better understanding of everything from market risk to the effects of climate changes on consumers.</w:t>
      </w:r>
    </w:p>
    <w:p w14:paraId="6275489F" w14:textId="442966D5" w:rsidR="007B1801" w:rsidRPr="001751A3" w:rsidRDefault="0057439E" w:rsidP="0019153E">
      <w:pPr>
        <w:pStyle w:val="NormalWeb"/>
        <w:spacing w:line="254" w:lineRule="auto"/>
        <w:jc w:val="both"/>
        <w:rPr>
          <w:sz w:val="28"/>
          <w:szCs w:val="28"/>
        </w:rPr>
      </w:pPr>
      <w:r w:rsidRPr="001751A3">
        <w:rPr>
          <w:sz w:val="28"/>
          <w:szCs w:val="28"/>
        </w:rPr>
        <w:t xml:space="preserve">  F</w:t>
      </w:r>
      <w:r w:rsidR="00A708C1" w:rsidRPr="001751A3">
        <w:rPr>
          <w:sz w:val="28"/>
          <w:szCs w:val="28"/>
        </w:rPr>
        <w:t>or example</w:t>
      </w:r>
      <w:r w:rsidR="00CA3E99" w:rsidRPr="001751A3">
        <w:rPr>
          <w:sz w:val="28"/>
          <w:szCs w:val="28"/>
        </w:rPr>
        <w:t xml:space="preserve"> by using "Simulation of Stablished bank" view</w:t>
      </w:r>
      <w:r w:rsidR="00BF0A6D" w:rsidRPr="001751A3">
        <w:rPr>
          <w:sz w:val="28"/>
          <w:szCs w:val="28"/>
        </w:rPr>
        <w:t>,</w:t>
      </w:r>
      <w:r w:rsidR="00CA3E99" w:rsidRPr="001751A3">
        <w:rPr>
          <w:sz w:val="28"/>
          <w:szCs w:val="28"/>
        </w:rPr>
        <w:t xml:space="preserve"> can see the established banks over years or the </w:t>
      </w:r>
      <w:r w:rsidR="00AE34CB" w:rsidRPr="001751A3">
        <w:rPr>
          <w:sz w:val="28"/>
          <w:szCs w:val="28"/>
        </w:rPr>
        <w:t>"Horizontal bars</w:t>
      </w:r>
      <w:r w:rsidR="00A708C1" w:rsidRPr="001751A3">
        <w:rPr>
          <w:sz w:val="28"/>
          <w:szCs w:val="28"/>
        </w:rPr>
        <w:t xml:space="preserve"> of deposits</w:t>
      </w:r>
      <w:r w:rsidR="00AE34CB" w:rsidRPr="001751A3">
        <w:rPr>
          <w:sz w:val="28"/>
          <w:szCs w:val="28"/>
        </w:rPr>
        <w:t>"</w:t>
      </w:r>
      <w:r w:rsidR="00A708C1" w:rsidRPr="001751A3">
        <w:rPr>
          <w:sz w:val="28"/>
          <w:szCs w:val="28"/>
        </w:rPr>
        <w:t xml:space="preserve"> illustrates that Jpmorgan Chase Bank in Ne</w:t>
      </w:r>
      <w:r w:rsidR="00AE34CB" w:rsidRPr="001751A3">
        <w:rPr>
          <w:sz w:val="28"/>
          <w:szCs w:val="28"/>
        </w:rPr>
        <w:t>wY</w:t>
      </w:r>
      <w:r w:rsidR="00A708C1" w:rsidRPr="001751A3">
        <w:rPr>
          <w:sz w:val="28"/>
          <w:szCs w:val="28"/>
        </w:rPr>
        <w:t xml:space="preserve">ork county of NY with around </w:t>
      </w:r>
      <w:r w:rsidR="00AE34CB" w:rsidRPr="001751A3">
        <w:rPr>
          <w:sz w:val="28"/>
          <w:szCs w:val="28"/>
        </w:rPr>
        <w:t xml:space="preserve"> 2 billion dollars</w:t>
      </w:r>
      <w:r w:rsidR="00A708C1" w:rsidRPr="001751A3">
        <w:rPr>
          <w:sz w:val="28"/>
          <w:szCs w:val="28"/>
        </w:rPr>
        <w:t xml:space="preserve"> has largest amount of deposit in u.s.</w:t>
      </w:r>
      <w:r w:rsidR="00440E84" w:rsidRPr="001751A3">
        <w:rPr>
          <w:sz w:val="28"/>
          <w:szCs w:val="28"/>
        </w:rPr>
        <w:t xml:space="preserve"> </w:t>
      </w:r>
      <w:r w:rsidR="00AE34CB" w:rsidRPr="001751A3">
        <w:rPr>
          <w:sz w:val="28"/>
          <w:szCs w:val="28"/>
        </w:rPr>
        <w:t xml:space="preserve">and </w:t>
      </w:r>
      <w:r w:rsidR="00796C61" w:rsidRPr="001751A3">
        <w:rPr>
          <w:sz w:val="28"/>
          <w:szCs w:val="28"/>
        </w:rPr>
        <w:t xml:space="preserve">the second largest amount of 1.87 billion dollars is for </w:t>
      </w:r>
      <w:r w:rsidR="00AE34CB" w:rsidRPr="001751A3">
        <w:rPr>
          <w:sz w:val="28"/>
          <w:szCs w:val="28"/>
        </w:rPr>
        <w:t>Bank of America</w:t>
      </w:r>
      <w:r w:rsidR="00796C61" w:rsidRPr="001751A3">
        <w:rPr>
          <w:sz w:val="28"/>
          <w:szCs w:val="28"/>
        </w:rPr>
        <w:t>.</w:t>
      </w:r>
      <w:r w:rsidR="00743764" w:rsidRPr="001751A3">
        <w:rPr>
          <w:sz w:val="28"/>
          <w:szCs w:val="28"/>
        </w:rPr>
        <w:t xml:space="preserve"> </w:t>
      </w:r>
      <w:r w:rsidR="00CA3E99" w:rsidRPr="001751A3">
        <w:rPr>
          <w:sz w:val="28"/>
          <w:szCs w:val="28"/>
        </w:rPr>
        <w:t>We also can see those data in a table view or map view.</w:t>
      </w:r>
      <w:r w:rsidR="00C8068C" w:rsidRPr="001751A3">
        <w:rPr>
          <w:sz w:val="28"/>
          <w:szCs w:val="28"/>
        </w:rPr>
        <w:t xml:space="preserve"> </w:t>
      </w:r>
      <w:r w:rsidR="00743764" w:rsidRPr="001751A3">
        <w:rPr>
          <w:sz w:val="28"/>
          <w:szCs w:val="28"/>
        </w:rPr>
        <w:t>Data on the amount of deposits held by each bank and branch office in the United States provides the banking agencies with the information necessary for delineating banking markets and for evaluating the effects on bank competition and market structure of proposed new banks openings or mergers.</w:t>
      </w:r>
    </w:p>
    <w:p w14:paraId="4319D8FB" w14:textId="69E36995" w:rsidR="000C1882" w:rsidRPr="001751A3" w:rsidRDefault="00CA3E99" w:rsidP="0019153E">
      <w:pPr>
        <w:pStyle w:val="NormalWeb"/>
        <w:spacing w:line="254" w:lineRule="auto"/>
        <w:jc w:val="both"/>
        <w:rPr>
          <w:sz w:val="28"/>
          <w:szCs w:val="28"/>
        </w:rPr>
      </w:pPr>
      <w:r w:rsidRPr="001751A3">
        <w:rPr>
          <w:sz w:val="28"/>
          <w:szCs w:val="28"/>
        </w:rPr>
        <w:t xml:space="preserve">  </w:t>
      </w:r>
      <w:r w:rsidR="00C8068C" w:rsidRPr="001751A3">
        <w:rPr>
          <w:sz w:val="28"/>
          <w:szCs w:val="28"/>
        </w:rPr>
        <w:t>My "Hurricane dashboard" is including "Rey's Hurricane Tracking" (</w:t>
      </w:r>
      <w:r w:rsidR="00C8068C" w:rsidRPr="001751A3">
        <w:rPr>
          <w:i/>
          <w:iCs/>
          <w:sz w:val="28"/>
          <w:szCs w:val="28"/>
        </w:rPr>
        <w:t>showing particular geographic area on the path of the Hurrican ada)</w:t>
      </w:r>
      <w:r w:rsidR="00C8068C" w:rsidRPr="001751A3">
        <w:rPr>
          <w:sz w:val="28"/>
          <w:szCs w:val="28"/>
        </w:rPr>
        <w:t>, "Bank table" (</w:t>
      </w:r>
      <w:r w:rsidR="00C8068C" w:rsidRPr="001751A3">
        <w:rPr>
          <w:i/>
          <w:iCs/>
          <w:sz w:val="28"/>
          <w:szCs w:val="28"/>
        </w:rPr>
        <w:t>showing banks names ,each bank  unique identification number , Deposits for office ,the total of deposits,and share</w:t>
      </w:r>
      <w:r w:rsidR="00C8068C" w:rsidRPr="001751A3">
        <w:rPr>
          <w:sz w:val="28"/>
          <w:szCs w:val="28"/>
        </w:rPr>
        <w:t xml:space="preserve">), an image of the Hurricane Ida , and NOOA website </w:t>
      </w:r>
      <w:r w:rsidR="004B0C4C" w:rsidRPr="001751A3">
        <w:rPr>
          <w:sz w:val="28"/>
          <w:szCs w:val="28"/>
        </w:rPr>
        <w:t>for</w:t>
      </w:r>
      <w:r w:rsidR="00434495" w:rsidRPr="001751A3">
        <w:rPr>
          <w:sz w:val="28"/>
          <w:szCs w:val="28"/>
        </w:rPr>
        <w:t xml:space="preserve"> </w:t>
      </w:r>
      <w:r w:rsidR="004B0C4C" w:rsidRPr="001751A3">
        <w:rPr>
          <w:sz w:val="28"/>
          <w:szCs w:val="28"/>
        </w:rPr>
        <w:t>pull</w:t>
      </w:r>
      <w:r w:rsidR="00434495" w:rsidRPr="001751A3">
        <w:rPr>
          <w:sz w:val="28"/>
          <w:szCs w:val="28"/>
        </w:rPr>
        <w:t>ing</w:t>
      </w:r>
      <w:r w:rsidR="004B0C4C" w:rsidRPr="001751A3">
        <w:rPr>
          <w:sz w:val="28"/>
          <w:szCs w:val="28"/>
        </w:rPr>
        <w:t xml:space="preserve"> down</w:t>
      </w:r>
      <w:r w:rsidR="00434495" w:rsidRPr="001751A3">
        <w:rPr>
          <w:sz w:val="28"/>
          <w:szCs w:val="28"/>
        </w:rPr>
        <w:t xml:space="preserve"> </w:t>
      </w:r>
      <w:r w:rsidR="004B0C4C" w:rsidRPr="001751A3">
        <w:rPr>
          <w:sz w:val="28"/>
          <w:szCs w:val="28"/>
        </w:rPr>
        <w:t>the track of the hurricane to determine the effects</w:t>
      </w:r>
      <w:r w:rsidR="0082357A" w:rsidRPr="001751A3">
        <w:rPr>
          <w:sz w:val="28"/>
          <w:szCs w:val="28"/>
        </w:rPr>
        <w:t>:</w:t>
      </w:r>
    </w:p>
    <w:p w14:paraId="58595893" w14:textId="72846213" w:rsidR="00E5604F" w:rsidRPr="00D61DED" w:rsidRDefault="001751A3" w:rsidP="0019153E">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EAF7AC7" wp14:editId="12200C4B">
            <wp:extent cx="11229975" cy="55295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29975" cy="5529580"/>
                    </a:xfrm>
                    <a:prstGeom prst="rect">
                      <a:avLst/>
                    </a:prstGeom>
                    <a:noFill/>
                  </pic:spPr>
                </pic:pic>
              </a:graphicData>
            </a:graphic>
          </wp:inline>
        </w:drawing>
      </w:r>
    </w:p>
    <w:sectPr w:rsidR="00E5604F" w:rsidRPr="00D61DED" w:rsidSect="001751A3">
      <w:type w:val="continuous"/>
      <w:pgSz w:w="10800" w:h="1440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proofState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F1"/>
    <w:rsid w:val="00023E8E"/>
    <w:rsid w:val="000354F1"/>
    <w:rsid w:val="0006261B"/>
    <w:rsid w:val="00110AA6"/>
    <w:rsid w:val="00135A3C"/>
    <w:rsid w:val="001751A3"/>
    <w:rsid w:val="0019153E"/>
    <w:rsid w:val="002D70C7"/>
    <w:rsid w:val="003341DB"/>
    <w:rsid w:val="0039541F"/>
    <w:rsid w:val="003E1583"/>
    <w:rsid w:val="00406DBE"/>
    <w:rsid w:val="00434495"/>
    <w:rsid w:val="00440E84"/>
    <w:rsid w:val="004977D5"/>
    <w:rsid w:val="004B0C4C"/>
    <w:rsid w:val="0057439E"/>
    <w:rsid w:val="006136AE"/>
    <w:rsid w:val="007418EC"/>
    <w:rsid w:val="00743764"/>
    <w:rsid w:val="00796C61"/>
    <w:rsid w:val="007B1801"/>
    <w:rsid w:val="0082357A"/>
    <w:rsid w:val="008F6E9B"/>
    <w:rsid w:val="009620B2"/>
    <w:rsid w:val="00A43F64"/>
    <w:rsid w:val="00A708C1"/>
    <w:rsid w:val="00AE34CB"/>
    <w:rsid w:val="00B73CC2"/>
    <w:rsid w:val="00BF0A6D"/>
    <w:rsid w:val="00C8068C"/>
    <w:rsid w:val="00CA3E99"/>
    <w:rsid w:val="00D61DED"/>
    <w:rsid w:val="00DA0DC8"/>
    <w:rsid w:val="00E5604F"/>
    <w:rsid w:val="00F97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6DD3"/>
  <w15:chartTrackingRefBased/>
  <w15:docId w15:val="{06908625-EF38-4A32-A272-F30E622F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A3C"/>
    <w:rPr>
      <w:color w:val="0563C1" w:themeColor="hyperlink"/>
      <w:u w:val="single"/>
    </w:rPr>
  </w:style>
  <w:style w:type="character" w:styleId="UnresolvedMention">
    <w:name w:val="Unresolved Mention"/>
    <w:basedOn w:val="DefaultParagraphFont"/>
    <w:uiPriority w:val="99"/>
    <w:semiHidden/>
    <w:unhideWhenUsed/>
    <w:rsid w:val="00135A3C"/>
    <w:rPr>
      <w:color w:val="605E5C"/>
      <w:shd w:val="clear" w:color="auto" w:fill="E1DFDD"/>
    </w:rPr>
  </w:style>
  <w:style w:type="paragraph" w:styleId="NormalWeb">
    <w:name w:val="Normal (Web)"/>
    <w:basedOn w:val="Normal"/>
    <w:uiPriority w:val="99"/>
    <w:unhideWhenUsed/>
    <w:rsid w:val="00E5604F"/>
    <w:rPr>
      <w:rFonts w:ascii="Times New Roman" w:hAnsi="Times New Roman" w:cs="Times New Roman"/>
      <w:sz w:val="24"/>
      <w:szCs w:val="24"/>
    </w:rPr>
  </w:style>
  <w:style w:type="paragraph" w:customStyle="1" w:styleId="Default">
    <w:name w:val="Default"/>
    <w:rsid w:val="00B73CC2"/>
    <w:pPr>
      <w:autoSpaceDE w:val="0"/>
      <w:autoSpaceDN w:val="0"/>
      <w:adjustRightInd w:val="0"/>
      <w:spacing w:after="0" w:line="240" w:lineRule="auto"/>
    </w:pPr>
    <w:rPr>
      <w:rFonts w:ascii="Franklin Gothic Book" w:hAnsi="Franklin Gothic Book" w:cs="Franklin Gothic 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7.fdic.gov/sod/dynaDownload.asp?barItem=6" TargetMode="External"/><Relationship Id="rId3" Type="http://schemas.openxmlformats.org/officeDocument/2006/relationships/customXml" Target="../customXml/item3.xml"/><Relationship Id="rId7" Type="http://schemas.openxmlformats.org/officeDocument/2006/relationships/hyperlink" Target="https://www.spglobal.com/marketintelligence/en/news-insights/latest-news-headlines/hurricane-ida-losses-likely-short-of-katrina-totals-could-hit-25b-66363143"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omb.report/icr/202004-3064-001/doc/10199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C2D3175115D4DA28D54FB00907C4F" ma:contentTypeVersion="7" ma:contentTypeDescription="Create a new document." ma:contentTypeScope="" ma:versionID="2c425b48c2c0ac3a7f2ee16394b5991a">
  <xsd:schema xmlns:xsd="http://www.w3.org/2001/XMLSchema" xmlns:xs="http://www.w3.org/2001/XMLSchema" xmlns:p="http://schemas.microsoft.com/office/2006/metadata/properties" xmlns:ns3="a74a850e-7901-448e-8d45-fe7789382fda" xmlns:ns4="ad609eff-e19f-41a3-bb7e-a35bfb7e87e8" targetNamespace="http://schemas.microsoft.com/office/2006/metadata/properties" ma:root="true" ma:fieldsID="796d30808f23970354ba855c21d85dc1" ns3:_="" ns4:_="">
    <xsd:import namespace="a74a850e-7901-448e-8d45-fe7789382fda"/>
    <xsd:import namespace="ad609eff-e19f-41a3-bb7e-a35bfb7e87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a850e-7901-448e-8d45-fe7789382f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609eff-e19f-41a3-bb7e-a35bfb7e87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3E9968-F966-4836-9C2A-D13814AB63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8FCEF-EDBA-4725-9E97-896AE6A9AB85}">
  <ds:schemaRefs>
    <ds:schemaRef ds:uri="http://schemas.microsoft.com/sharepoint/v3/contenttype/forms"/>
  </ds:schemaRefs>
</ds:datastoreItem>
</file>

<file path=customXml/itemProps3.xml><?xml version="1.0" encoding="utf-8"?>
<ds:datastoreItem xmlns:ds="http://schemas.openxmlformats.org/officeDocument/2006/customXml" ds:itemID="{2AD50DC3-7B04-4F06-A74F-60167EBB9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a850e-7901-448e-8d45-fe7789382fda"/>
    <ds:schemaRef ds:uri="ad609eff-e19f-41a3-bb7e-a35bfb7e87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Pourabdollah, Reyhaneh</dc:creator>
  <cp:keywords/>
  <dc:description/>
  <cp:lastModifiedBy>Pourabdollah, Reyhaneh</cp:lastModifiedBy>
  <cp:revision>2</cp:revision>
  <dcterms:created xsi:type="dcterms:W3CDTF">2021-10-31T21:12:00Z</dcterms:created>
  <dcterms:modified xsi:type="dcterms:W3CDTF">2021-10-31T21:12:00Z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0x0101006A8C2D3175115D4DA28D54FB00907C4F</vt:lpwstr>
  </property>
</Properties>
</file>