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30880814"/>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2D993015" w14:textId="02FFA6CD" w:rsidR="00DA4B21" w:rsidRDefault="00DA4B21">
          <w:pPr>
            <w:pStyle w:val="TOCHeading"/>
          </w:pPr>
          <w:r>
            <w:t>Contents</w:t>
          </w:r>
        </w:p>
        <w:p w14:paraId="13DBAFC0" w14:textId="1D6BEB40" w:rsidR="00A4268C" w:rsidRDefault="00DA4B21">
          <w:pPr>
            <w:pStyle w:val="TOC1"/>
            <w:tabs>
              <w:tab w:val="right" w:pos="9016"/>
            </w:tabs>
            <w:rPr>
              <w:rFonts w:asciiTheme="minorHAnsi" w:eastAsiaTheme="minorEastAsia" w:hAnsiTheme="minorHAnsi" w:cstheme="minorBidi"/>
              <w:b w:val="0"/>
              <w:bCs w:val="0"/>
              <w:caps w:val="0"/>
              <w:noProof/>
              <w:sz w:val="22"/>
              <w:szCs w:val="22"/>
              <w:lang w:eastAsia="en-AU"/>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67989709" w:history="1">
            <w:r w:rsidR="00A4268C" w:rsidRPr="00F05DEE">
              <w:rPr>
                <w:rStyle w:val="Hyperlink"/>
                <w:noProof/>
              </w:rPr>
              <w:t>Aerosol studies</w:t>
            </w:r>
            <w:r w:rsidR="00A4268C">
              <w:rPr>
                <w:noProof/>
                <w:webHidden/>
              </w:rPr>
              <w:tab/>
            </w:r>
            <w:r w:rsidR="00A4268C">
              <w:rPr>
                <w:noProof/>
                <w:webHidden/>
              </w:rPr>
              <w:fldChar w:fldCharType="begin"/>
            </w:r>
            <w:r w:rsidR="00A4268C">
              <w:rPr>
                <w:noProof/>
                <w:webHidden/>
              </w:rPr>
              <w:instrText xml:space="preserve"> PAGEREF _Toc67989709 \h </w:instrText>
            </w:r>
            <w:r w:rsidR="00A4268C">
              <w:rPr>
                <w:noProof/>
                <w:webHidden/>
              </w:rPr>
            </w:r>
            <w:r w:rsidR="00A4268C">
              <w:rPr>
                <w:noProof/>
                <w:webHidden/>
              </w:rPr>
              <w:fldChar w:fldCharType="separate"/>
            </w:r>
            <w:r w:rsidR="00A4268C">
              <w:rPr>
                <w:noProof/>
                <w:webHidden/>
              </w:rPr>
              <w:t>2</w:t>
            </w:r>
            <w:r w:rsidR="00A4268C">
              <w:rPr>
                <w:noProof/>
                <w:webHidden/>
              </w:rPr>
              <w:fldChar w:fldCharType="end"/>
            </w:r>
          </w:hyperlink>
        </w:p>
        <w:p w14:paraId="6DF2136B" w14:textId="1A9A5155" w:rsidR="00A4268C" w:rsidRDefault="00A4268C">
          <w:pPr>
            <w:pStyle w:val="TOC1"/>
            <w:tabs>
              <w:tab w:val="right" w:pos="9016"/>
            </w:tabs>
            <w:rPr>
              <w:rFonts w:asciiTheme="minorHAnsi" w:eastAsiaTheme="minorEastAsia" w:hAnsiTheme="minorHAnsi" w:cstheme="minorBidi"/>
              <w:b w:val="0"/>
              <w:bCs w:val="0"/>
              <w:caps w:val="0"/>
              <w:noProof/>
              <w:sz w:val="22"/>
              <w:szCs w:val="22"/>
              <w:lang w:eastAsia="en-AU"/>
            </w:rPr>
          </w:pPr>
          <w:hyperlink w:anchor="_Toc67989710" w:history="1">
            <w:r w:rsidRPr="00F05DEE">
              <w:rPr>
                <w:rStyle w:val="Hyperlink"/>
                <w:noProof/>
              </w:rPr>
              <w:t>Aerosol emissions from air capture devices</w:t>
            </w:r>
            <w:r>
              <w:rPr>
                <w:noProof/>
                <w:webHidden/>
              </w:rPr>
              <w:tab/>
            </w:r>
            <w:r>
              <w:rPr>
                <w:noProof/>
                <w:webHidden/>
              </w:rPr>
              <w:fldChar w:fldCharType="begin"/>
            </w:r>
            <w:r>
              <w:rPr>
                <w:noProof/>
                <w:webHidden/>
              </w:rPr>
              <w:instrText xml:space="preserve"> PAGEREF _Toc67989710 \h </w:instrText>
            </w:r>
            <w:r>
              <w:rPr>
                <w:noProof/>
                <w:webHidden/>
              </w:rPr>
            </w:r>
            <w:r>
              <w:rPr>
                <w:noProof/>
                <w:webHidden/>
              </w:rPr>
              <w:fldChar w:fldCharType="separate"/>
            </w:r>
            <w:r>
              <w:rPr>
                <w:noProof/>
                <w:webHidden/>
              </w:rPr>
              <w:t>2</w:t>
            </w:r>
            <w:r>
              <w:rPr>
                <w:noProof/>
                <w:webHidden/>
              </w:rPr>
              <w:fldChar w:fldCharType="end"/>
            </w:r>
          </w:hyperlink>
        </w:p>
        <w:p w14:paraId="7ADFD253" w14:textId="3BDA4649" w:rsidR="00A4268C" w:rsidRDefault="00A4268C">
          <w:pPr>
            <w:pStyle w:val="TOC1"/>
            <w:tabs>
              <w:tab w:val="right" w:pos="9016"/>
            </w:tabs>
            <w:rPr>
              <w:rFonts w:asciiTheme="minorHAnsi" w:eastAsiaTheme="minorEastAsia" w:hAnsiTheme="minorHAnsi" w:cstheme="minorBidi"/>
              <w:b w:val="0"/>
              <w:bCs w:val="0"/>
              <w:caps w:val="0"/>
              <w:noProof/>
              <w:sz w:val="22"/>
              <w:szCs w:val="22"/>
              <w:lang w:eastAsia="en-AU"/>
            </w:rPr>
          </w:pPr>
          <w:hyperlink w:anchor="_Toc67989711" w:history="1">
            <w:r w:rsidRPr="00F05DEE">
              <w:rPr>
                <w:rStyle w:val="Hyperlink"/>
                <w:noProof/>
              </w:rPr>
              <w:t>Methodology</w:t>
            </w:r>
            <w:r>
              <w:rPr>
                <w:noProof/>
                <w:webHidden/>
              </w:rPr>
              <w:tab/>
            </w:r>
            <w:r>
              <w:rPr>
                <w:noProof/>
                <w:webHidden/>
              </w:rPr>
              <w:fldChar w:fldCharType="begin"/>
            </w:r>
            <w:r>
              <w:rPr>
                <w:noProof/>
                <w:webHidden/>
              </w:rPr>
              <w:instrText xml:space="preserve"> PAGEREF _Toc67989711 \h </w:instrText>
            </w:r>
            <w:r>
              <w:rPr>
                <w:noProof/>
                <w:webHidden/>
              </w:rPr>
            </w:r>
            <w:r>
              <w:rPr>
                <w:noProof/>
                <w:webHidden/>
              </w:rPr>
              <w:fldChar w:fldCharType="separate"/>
            </w:r>
            <w:r>
              <w:rPr>
                <w:noProof/>
                <w:webHidden/>
              </w:rPr>
              <w:t>3</w:t>
            </w:r>
            <w:r>
              <w:rPr>
                <w:noProof/>
                <w:webHidden/>
              </w:rPr>
              <w:fldChar w:fldCharType="end"/>
            </w:r>
          </w:hyperlink>
        </w:p>
        <w:p w14:paraId="7794AE10" w14:textId="4918DFE7" w:rsidR="00A4268C" w:rsidRDefault="00A4268C">
          <w:pPr>
            <w:pStyle w:val="TOC1"/>
            <w:tabs>
              <w:tab w:val="right" w:pos="9016"/>
            </w:tabs>
            <w:rPr>
              <w:rFonts w:asciiTheme="minorHAnsi" w:eastAsiaTheme="minorEastAsia" w:hAnsiTheme="minorHAnsi" w:cstheme="minorBidi"/>
              <w:b w:val="0"/>
              <w:bCs w:val="0"/>
              <w:caps w:val="0"/>
              <w:noProof/>
              <w:sz w:val="22"/>
              <w:szCs w:val="22"/>
              <w:lang w:eastAsia="en-AU"/>
            </w:rPr>
          </w:pPr>
          <w:hyperlink w:anchor="_Toc67989712" w:history="1">
            <w:r w:rsidRPr="00F05DEE">
              <w:rPr>
                <w:rStyle w:val="Hyperlink"/>
                <w:noProof/>
                <w:lang w:bidi="fa-IR"/>
              </w:rPr>
              <w:t>Results and discussion</w:t>
            </w:r>
            <w:r>
              <w:rPr>
                <w:noProof/>
                <w:webHidden/>
              </w:rPr>
              <w:tab/>
            </w:r>
            <w:r>
              <w:rPr>
                <w:noProof/>
                <w:webHidden/>
              </w:rPr>
              <w:fldChar w:fldCharType="begin"/>
            </w:r>
            <w:r>
              <w:rPr>
                <w:noProof/>
                <w:webHidden/>
              </w:rPr>
              <w:instrText xml:space="preserve"> PAGEREF _Toc67989712 \h </w:instrText>
            </w:r>
            <w:r>
              <w:rPr>
                <w:noProof/>
                <w:webHidden/>
              </w:rPr>
            </w:r>
            <w:r>
              <w:rPr>
                <w:noProof/>
                <w:webHidden/>
              </w:rPr>
              <w:fldChar w:fldCharType="separate"/>
            </w:r>
            <w:r>
              <w:rPr>
                <w:noProof/>
                <w:webHidden/>
              </w:rPr>
              <w:t>3</w:t>
            </w:r>
            <w:r>
              <w:rPr>
                <w:noProof/>
                <w:webHidden/>
              </w:rPr>
              <w:fldChar w:fldCharType="end"/>
            </w:r>
          </w:hyperlink>
        </w:p>
        <w:p w14:paraId="1DE69C04" w14:textId="0B12B1FF" w:rsidR="00A4268C" w:rsidRDefault="00A4268C">
          <w:pPr>
            <w:pStyle w:val="TOC2"/>
            <w:tabs>
              <w:tab w:val="right" w:pos="9016"/>
            </w:tabs>
            <w:rPr>
              <w:rFonts w:eastAsiaTheme="minorEastAsia" w:cstheme="minorBidi"/>
              <w:b w:val="0"/>
              <w:bCs w:val="0"/>
              <w:noProof/>
              <w:sz w:val="22"/>
              <w:szCs w:val="22"/>
              <w:lang w:eastAsia="en-AU"/>
            </w:rPr>
          </w:pPr>
          <w:hyperlink w:anchor="_Toc67989713" w:history="1">
            <w:r w:rsidRPr="00F05DEE">
              <w:rPr>
                <w:rStyle w:val="Hyperlink"/>
                <w:noProof/>
                <w:lang w:bidi="fa-IR"/>
              </w:rPr>
              <w:t>RLS</w:t>
            </w:r>
            <w:r>
              <w:rPr>
                <w:noProof/>
                <w:webHidden/>
              </w:rPr>
              <w:tab/>
            </w:r>
            <w:r>
              <w:rPr>
                <w:noProof/>
                <w:webHidden/>
              </w:rPr>
              <w:fldChar w:fldCharType="begin"/>
            </w:r>
            <w:r>
              <w:rPr>
                <w:noProof/>
                <w:webHidden/>
              </w:rPr>
              <w:instrText xml:space="preserve"> PAGEREF _Toc67989713 \h </w:instrText>
            </w:r>
            <w:r>
              <w:rPr>
                <w:noProof/>
                <w:webHidden/>
              </w:rPr>
            </w:r>
            <w:r>
              <w:rPr>
                <w:noProof/>
                <w:webHidden/>
              </w:rPr>
              <w:fldChar w:fldCharType="separate"/>
            </w:r>
            <w:r>
              <w:rPr>
                <w:noProof/>
                <w:webHidden/>
              </w:rPr>
              <w:t>3</w:t>
            </w:r>
            <w:r>
              <w:rPr>
                <w:noProof/>
                <w:webHidden/>
              </w:rPr>
              <w:fldChar w:fldCharType="end"/>
            </w:r>
          </w:hyperlink>
        </w:p>
        <w:p w14:paraId="32FC1733" w14:textId="764981F9" w:rsidR="00A4268C" w:rsidRDefault="00A4268C">
          <w:pPr>
            <w:pStyle w:val="TOC2"/>
            <w:tabs>
              <w:tab w:val="right" w:pos="9016"/>
            </w:tabs>
            <w:rPr>
              <w:rFonts w:eastAsiaTheme="minorEastAsia" w:cstheme="minorBidi"/>
              <w:b w:val="0"/>
              <w:bCs w:val="0"/>
              <w:noProof/>
              <w:sz w:val="22"/>
              <w:szCs w:val="22"/>
              <w:lang w:eastAsia="en-AU"/>
            </w:rPr>
          </w:pPr>
          <w:hyperlink w:anchor="_Toc67989714" w:history="1">
            <w:r w:rsidRPr="00F05DEE">
              <w:rPr>
                <w:rStyle w:val="Hyperlink"/>
                <w:noProof/>
                <w:lang w:bidi="fa-IR"/>
              </w:rPr>
              <w:t>Cooling tower</w:t>
            </w:r>
            <w:r>
              <w:rPr>
                <w:noProof/>
                <w:webHidden/>
              </w:rPr>
              <w:tab/>
            </w:r>
            <w:r>
              <w:rPr>
                <w:noProof/>
                <w:webHidden/>
              </w:rPr>
              <w:fldChar w:fldCharType="begin"/>
            </w:r>
            <w:r>
              <w:rPr>
                <w:noProof/>
                <w:webHidden/>
              </w:rPr>
              <w:instrText xml:space="preserve"> PAGEREF _Toc67989714 \h </w:instrText>
            </w:r>
            <w:r>
              <w:rPr>
                <w:noProof/>
                <w:webHidden/>
              </w:rPr>
            </w:r>
            <w:r>
              <w:rPr>
                <w:noProof/>
                <w:webHidden/>
              </w:rPr>
              <w:fldChar w:fldCharType="separate"/>
            </w:r>
            <w:r>
              <w:rPr>
                <w:noProof/>
                <w:webHidden/>
              </w:rPr>
              <w:t>7</w:t>
            </w:r>
            <w:r>
              <w:rPr>
                <w:noProof/>
                <w:webHidden/>
              </w:rPr>
              <w:fldChar w:fldCharType="end"/>
            </w:r>
          </w:hyperlink>
        </w:p>
        <w:p w14:paraId="0C12DFE3" w14:textId="36037438" w:rsidR="00A4268C" w:rsidRDefault="00A4268C">
          <w:pPr>
            <w:pStyle w:val="TOC2"/>
            <w:tabs>
              <w:tab w:val="right" w:pos="9016"/>
            </w:tabs>
            <w:rPr>
              <w:rFonts w:eastAsiaTheme="minorEastAsia" w:cstheme="minorBidi"/>
              <w:b w:val="0"/>
              <w:bCs w:val="0"/>
              <w:noProof/>
              <w:sz w:val="22"/>
              <w:szCs w:val="22"/>
              <w:lang w:eastAsia="en-AU"/>
            </w:rPr>
          </w:pPr>
          <w:hyperlink w:anchor="_Toc67989715" w:history="1">
            <w:r w:rsidRPr="00F05DEE">
              <w:rPr>
                <w:rStyle w:val="Hyperlink"/>
                <w:noProof/>
                <w:lang w:bidi="fa-IR"/>
              </w:rPr>
              <w:t>Packed column</w:t>
            </w:r>
            <w:r>
              <w:rPr>
                <w:noProof/>
                <w:webHidden/>
              </w:rPr>
              <w:tab/>
            </w:r>
            <w:r>
              <w:rPr>
                <w:noProof/>
                <w:webHidden/>
              </w:rPr>
              <w:fldChar w:fldCharType="begin"/>
            </w:r>
            <w:r>
              <w:rPr>
                <w:noProof/>
                <w:webHidden/>
              </w:rPr>
              <w:instrText xml:space="preserve"> PAGEREF _Toc67989715 \h </w:instrText>
            </w:r>
            <w:r>
              <w:rPr>
                <w:noProof/>
                <w:webHidden/>
              </w:rPr>
            </w:r>
            <w:r>
              <w:rPr>
                <w:noProof/>
                <w:webHidden/>
              </w:rPr>
              <w:fldChar w:fldCharType="separate"/>
            </w:r>
            <w:r>
              <w:rPr>
                <w:noProof/>
                <w:webHidden/>
              </w:rPr>
              <w:t>13</w:t>
            </w:r>
            <w:r>
              <w:rPr>
                <w:noProof/>
                <w:webHidden/>
              </w:rPr>
              <w:fldChar w:fldCharType="end"/>
            </w:r>
          </w:hyperlink>
        </w:p>
        <w:p w14:paraId="4B23D192" w14:textId="03E51AC7" w:rsidR="00A4268C" w:rsidRDefault="00A4268C">
          <w:pPr>
            <w:pStyle w:val="TOC1"/>
            <w:tabs>
              <w:tab w:val="right" w:pos="9016"/>
            </w:tabs>
            <w:rPr>
              <w:rFonts w:asciiTheme="minorHAnsi" w:eastAsiaTheme="minorEastAsia" w:hAnsiTheme="minorHAnsi" w:cstheme="minorBidi"/>
              <w:b w:val="0"/>
              <w:bCs w:val="0"/>
              <w:caps w:val="0"/>
              <w:noProof/>
              <w:sz w:val="22"/>
              <w:szCs w:val="22"/>
              <w:lang w:eastAsia="en-AU"/>
            </w:rPr>
          </w:pPr>
          <w:hyperlink w:anchor="_Toc67989716" w:history="1">
            <w:r w:rsidRPr="00F05DEE">
              <w:rPr>
                <w:rStyle w:val="Hyperlink"/>
                <w:noProof/>
              </w:rPr>
              <w:t>Discussion</w:t>
            </w:r>
            <w:r>
              <w:rPr>
                <w:noProof/>
                <w:webHidden/>
              </w:rPr>
              <w:tab/>
            </w:r>
            <w:r>
              <w:rPr>
                <w:noProof/>
                <w:webHidden/>
              </w:rPr>
              <w:fldChar w:fldCharType="begin"/>
            </w:r>
            <w:r>
              <w:rPr>
                <w:noProof/>
                <w:webHidden/>
              </w:rPr>
              <w:instrText xml:space="preserve"> PAGEREF _Toc67989716 \h </w:instrText>
            </w:r>
            <w:r>
              <w:rPr>
                <w:noProof/>
                <w:webHidden/>
              </w:rPr>
            </w:r>
            <w:r>
              <w:rPr>
                <w:noProof/>
                <w:webHidden/>
              </w:rPr>
              <w:fldChar w:fldCharType="separate"/>
            </w:r>
            <w:r>
              <w:rPr>
                <w:noProof/>
                <w:webHidden/>
              </w:rPr>
              <w:t>17</w:t>
            </w:r>
            <w:r>
              <w:rPr>
                <w:noProof/>
                <w:webHidden/>
              </w:rPr>
              <w:fldChar w:fldCharType="end"/>
            </w:r>
          </w:hyperlink>
        </w:p>
        <w:p w14:paraId="382B9A2B" w14:textId="64FC3F7A" w:rsidR="00A4268C" w:rsidRDefault="00A4268C">
          <w:pPr>
            <w:pStyle w:val="TOC1"/>
            <w:tabs>
              <w:tab w:val="right" w:pos="9016"/>
            </w:tabs>
            <w:rPr>
              <w:rFonts w:asciiTheme="minorHAnsi" w:eastAsiaTheme="minorEastAsia" w:hAnsiTheme="minorHAnsi" w:cstheme="minorBidi"/>
              <w:b w:val="0"/>
              <w:bCs w:val="0"/>
              <w:caps w:val="0"/>
              <w:noProof/>
              <w:sz w:val="22"/>
              <w:szCs w:val="22"/>
              <w:lang w:eastAsia="en-AU"/>
            </w:rPr>
          </w:pPr>
          <w:hyperlink w:anchor="_Toc67989717" w:history="1">
            <w:r w:rsidRPr="00F05DEE">
              <w:rPr>
                <w:rStyle w:val="Hyperlink"/>
                <w:noProof/>
              </w:rPr>
              <w:t>Nomenclature</w:t>
            </w:r>
            <w:r>
              <w:rPr>
                <w:noProof/>
                <w:webHidden/>
              </w:rPr>
              <w:tab/>
            </w:r>
            <w:r>
              <w:rPr>
                <w:noProof/>
                <w:webHidden/>
              </w:rPr>
              <w:fldChar w:fldCharType="begin"/>
            </w:r>
            <w:r>
              <w:rPr>
                <w:noProof/>
                <w:webHidden/>
              </w:rPr>
              <w:instrText xml:space="preserve"> PAGEREF _Toc67989717 \h </w:instrText>
            </w:r>
            <w:r>
              <w:rPr>
                <w:noProof/>
                <w:webHidden/>
              </w:rPr>
            </w:r>
            <w:r>
              <w:rPr>
                <w:noProof/>
                <w:webHidden/>
              </w:rPr>
              <w:fldChar w:fldCharType="separate"/>
            </w:r>
            <w:r>
              <w:rPr>
                <w:noProof/>
                <w:webHidden/>
              </w:rPr>
              <w:t>22</w:t>
            </w:r>
            <w:r>
              <w:rPr>
                <w:noProof/>
                <w:webHidden/>
              </w:rPr>
              <w:fldChar w:fldCharType="end"/>
            </w:r>
          </w:hyperlink>
        </w:p>
        <w:p w14:paraId="68D66354" w14:textId="7BC62C13" w:rsidR="00DA4B21" w:rsidRDefault="00DA4B21">
          <w:r>
            <w:rPr>
              <w:rFonts w:asciiTheme="majorHAnsi" w:hAnsiTheme="majorHAnsi" w:cstheme="majorHAnsi"/>
              <w:b/>
              <w:bCs/>
              <w:caps/>
              <w:sz w:val="24"/>
              <w:szCs w:val="28"/>
            </w:rPr>
            <w:fldChar w:fldCharType="end"/>
          </w:r>
        </w:p>
      </w:sdtContent>
    </w:sdt>
    <w:p w14:paraId="441EAEA0" w14:textId="58AD825D" w:rsidR="0070659A" w:rsidRDefault="00DA4B21" w:rsidP="00A4268C">
      <w:pPr>
        <w:pStyle w:val="Heading1"/>
      </w:pPr>
      <w:r>
        <w:br w:type="page"/>
      </w:r>
      <w:bookmarkStart w:id="0" w:name="_Toc67989709"/>
      <w:r w:rsidR="0070659A">
        <w:t>Aerosol studies</w:t>
      </w:r>
      <w:bookmarkEnd w:id="0"/>
    </w:p>
    <w:p w14:paraId="37C450A6" w14:textId="42C46192" w:rsidR="00534B84" w:rsidRPr="0070659A" w:rsidRDefault="00534B84" w:rsidP="00D22E86">
      <w:r w:rsidRPr="0070659A">
        <w:t xml:space="preserve">Gas/liquid contactors are being used in a variety of industries for decades. The simplicity, versatility and effectiveness of these contactors have made them very popular in corresponding industries. Gas-liquid contactors are being used </w:t>
      </w:r>
      <w:r w:rsidR="00D22E86" w:rsidRPr="0070659A">
        <w:t>to</w:t>
      </w:r>
      <w:r w:rsidRPr="0070659A">
        <w:t xml:space="preserve"> transfer mass and/or heat between a gas and a liquid. They are widely </w:t>
      </w:r>
      <w:r w:rsidR="00D22E86">
        <w:t>used</w:t>
      </w:r>
      <w:r w:rsidRPr="0070659A">
        <w:t xml:space="preserve"> in separation processes as strippers when components are removed from a liquid stream by a vapo</w:t>
      </w:r>
      <w:r w:rsidR="00D22E86">
        <w:t>u</w:t>
      </w:r>
      <w:r w:rsidRPr="0070659A">
        <w:t xml:space="preserve">r stream, or scrubbers when removing solids or gases from a gas stream using </w:t>
      </w:r>
      <w:r w:rsidR="00D22E86">
        <w:t xml:space="preserve">the </w:t>
      </w:r>
      <w:r w:rsidRPr="0070659A">
        <w:t>liquid phase. The working princip</w:t>
      </w:r>
      <w:r w:rsidR="00D22E86">
        <w:t>le</w:t>
      </w:r>
      <w:r w:rsidRPr="0070659A">
        <w:t xml:space="preserve"> and efficiency of gas-liquid contactors have been studied quite extensively in the literature. One of the important aspects of the gas-liquid </w:t>
      </w:r>
      <w:r w:rsidR="00D22E86" w:rsidRPr="0070659A">
        <w:t>contactors</w:t>
      </w:r>
      <w:r w:rsidRPr="0070659A">
        <w:t xml:space="preserve"> that affect its efficiency and economy is the solvent drift. Drift is defined as the liquid water entrained in the air stream which is carried out of the tower through the induced draft fan stack.</w:t>
      </w:r>
      <w:r w:rsidR="00D22E86">
        <w:t xml:space="preserve"> </w:t>
      </w:r>
      <w:r w:rsidR="00353527" w:rsidRPr="0070659A">
        <w:t>D</w:t>
      </w:r>
      <w:r w:rsidRPr="0070659A">
        <w:t>rift in gas-liquid contactors is the main cause of solvent loss and thus contributes to the overall efficacy of the contactor and imposes extra maintenance costs.</w:t>
      </w:r>
    </w:p>
    <w:p w14:paraId="7AAF7270" w14:textId="7CE94035" w:rsidR="00534B84" w:rsidRPr="0070659A" w:rsidRDefault="00353527" w:rsidP="00410053">
      <w:r w:rsidRPr="0070659A">
        <w:t>As mentioned above, d</w:t>
      </w:r>
      <w:r w:rsidR="00534B84" w:rsidRPr="0070659A">
        <w:t>rift is entrained</w:t>
      </w:r>
      <w:r w:rsidRPr="0070659A">
        <w:t xml:space="preserve"> solvent</w:t>
      </w:r>
      <w:r w:rsidR="00534B84" w:rsidRPr="0070659A">
        <w:t xml:space="preserve"> </w:t>
      </w:r>
      <w:r w:rsidRPr="0070659A">
        <w:t>droplets</w:t>
      </w:r>
      <w:r w:rsidR="00534B84" w:rsidRPr="0070659A">
        <w:t xml:space="preserve"> in the tower discharge </w:t>
      </w:r>
      <w:r w:rsidR="00481A49" w:rsidRPr="0070659A">
        <w:t>vapours</w:t>
      </w:r>
      <w:r w:rsidR="00534B84" w:rsidRPr="0070659A">
        <w:t>. Drift loss varies between 0.1 and 0.2 % of Circulation flow. It can be as low as 0.01 % of circulation flow if the cooling tower has windage drift eliminators.</w:t>
      </w:r>
      <w:r w:rsidR="00410053">
        <w:t xml:space="preserve"> </w:t>
      </w:r>
      <w:r w:rsidR="00534B84" w:rsidRPr="0070659A">
        <w:t>To minimise the drift, usually, a self-draining filter or a demister is implemented that removes solvent droplets from the stream and re-introduce the collected solvent to the solvent reservoir.  No matter how high the efficiency of the demister/filter is, some of the solvent</w:t>
      </w:r>
      <w:r w:rsidR="00D22E86">
        <w:t>s</w:t>
      </w:r>
      <w:r w:rsidR="00534B84" w:rsidRPr="0070659A">
        <w:t xml:space="preserve"> will be lost. On the other hand, there might be some </w:t>
      </w:r>
      <w:r w:rsidR="00481A49" w:rsidRPr="0070659A">
        <w:t>particles within</w:t>
      </w:r>
      <w:r w:rsidR="00534B84" w:rsidRPr="0070659A">
        <w:t xml:space="preserve"> </w:t>
      </w:r>
      <w:r w:rsidR="00D22E86">
        <w:t xml:space="preserve">the </w:t>
      </w:r>
      <w:r w:rsidR="00534B84" w:rsidRPr="0070659A">
        <w:t>nano/</w:t>
      </w:r>
      <w:r w:rsidR="00481A49" w:rsidRPr="0070659A">
        <w:t>micromet</w:t>
      </w:r>
      <w:r w:rsidR="00D22E86">
        <w:t>re</w:t>
      </w:r>
      <w:r w:rsidR="00534B84" w:rsidRPr="0070659A">
        <w:t xml:space="preserve"> range that are small enough to be able to escape the filters and demisters. The loss due to the latter phenomenon is believed to be negligible and not contribute to significant economical outcome; however, it is of high significance in terms of adverse health and environmental effects</w:t>
      </w:r>
      <w:r w:rsidRPr="0070659A">
        <w:t>.</w:t>
      </w:r>
    </w:p>
    <w:p w14:paraId="4681D5CF" w14:textId="6BAC65DA" w:rsidR="00534B84" w:rsidRPr="0070659A" w:rsidRDefault="00534B84" w:rsidP="0070659A">
      <w:r w:rsidRPr="0070659A">
        <w:t xml:space="preserve">Because the drift droplets contain the same chemical </w:t>
      </w:r>
      <w:r w:rsidR="00481A49" w:rsidRPr="0070659A">
        <w:t>composition</w:t>
      </w:r>
      <w:r w:rsidRPr="0070659A">
        <w:t xml:space="preserve"> as the </w:t>
      </w:r>
      <w:r w:rsidR="00353527" w:rsidRPr="0070659A">
        <w:t>solvent</w:t>
      </w:r>
      <w:r w:rsidRPr="0070659A">
        <w:t xml:space="preserve"> circulating through the </w:t>
      </w:r>
      <w:r w:rsidR="00353527" w:rsidRPr="0070659A">
        <w:t>contactor</w:t>
      </w:r>
      <w:r w:rsidRPr="0070659A">
        <w:t xml:space="preserve">, these </w:t>
      </w:r>
      <w:r w:rsidR="00353527" w:rsidRPr="0070659A">
        <w:t>droplets eventually</w:t>
      </w:r>
      <w:r w:rsidRPr="0070659A">
        <w:t xml:space="preserve"> can be converted to airborne </w:t>
      </w:r>
      <w:r w:rsidR="00353527" w:rsidRPr="0070659A">
        <w:t>particles</w:t>
      </w:r>
      <w:r w:rsidRPr="0070659A">
        <w:t xml:space="preserve">. Large drift droplets settle out of the exhaust air stream and deposit near the </w:t>
      </w:r>
      <w:r w:rsidR="00353527" w:rsidRPr="0070659A">
        <w:t>exhaust vent</w:t>
      </w:r>
      <w:r w:rsidRPr="0070659A">
        <w:t xml:space="preserve">. This process can lead to wetting, icing, salt deposition, and related problems such as damage to equipment or vegetation. </w:t>
      </w:r>
      <w:r w:rsidR="00D22E86">
        <w:t>The w</w:t>
      </w:r>
      <w:r w:rsidR="00353527" w:rsidRPr="0070659A">
        <w:t>ater content of</w:t>
      </w:r>
      <w:r w:rsidRPr="0070659A">
        <w:t xml:space="preserve"> droplets may evaporate before being deposited in the area surrounding the </w:t>
      </w:r>
      <w:r w:rsidR="00353527" w:rsidRPr="0070659A">
        <w:t xml:space="preserve">exhaust falling within micro or even </w:t>
      </w:r>
      <w:proofErr w:type="spellStart"/>
      <w:r w:rsidR="00353527" w:rsidRPr="0070659A">
        <w:t>nanometer</w:t>
      </w:r>
      <w:proofErr w:type="spellEnd"/>
      <w:r w:rsidR="00353527" w:rsidRPr="0070659A">
        <w:t xml:space="preserve"> particle diameter range</w:t>
      </w:r>
      <w:r w:rsidRPr="0070659A">
        <w:t xml:space="preserve">. </w:t>
      </w:r>
      <w:r w:rsidR="00353527" w:rsidRPr="0070659A">
        <w:t>Coarse and fine</w:t>
      </w:r>
      <w:r w:rsidRPr="0070659A">
        <w:t xml:space="preserve"> </w:t>
      </w:r>
      <w:r w:rsidR="00353527" w:rsidRPr="0070659A">
        <w:t>particles are</w:t>
      </w:r>
      <w:r w:rsidRPr="0070659A">
        <w:t xml:space="preserve"> </w:t>
      </w:r>
      <w:r w:rsidR="00353527" w:rsidRPr="0070659A">
        <w:t>emitted</w:t>
      </w:r>
      <w:r w:rsidRPr="0070659A">
        <w:t xml:space="preserve"> </w:t>
      </w:r>
      <w:r w:rsidR="00353527" w:rsidRPr="0070659A">
        <w:t xml:space="preserve">either directly from the gas-liquid </w:t>
      </w:r>
      <w:r w:rsidR="00481A49" w:rsidRPr="0070659A">
        <w:t xml:space="preserve">contactors </w:t>
      </w:r>
      <w:r w:rsidR="00353527" w:rsidRPr="0070659A">
        <w:t xml:space="preserve">or </w:t>
      </w:r>
      <w:r w:rsidRPr="0070659A">
        <w:t xml:space="preserve">when the drift droplets evaporate and leave fine particulate matter formed by crystallization of dissolved solids. </w:t>
      </w:r>
      <w:r w:rsidR="00D22E86">
        <w:t>T</w:t>
      </w:r>
      <w:r w:rsidR="00644930" w:rsidRPr="0070659A">
        <w:t>hus, t</w:t>
      </w:r>
      <w:r w:rsidRPr="0070659A">
        <w:t xml:space="preserve">he diameter of the particulate matter in the aerosol out of </w:t>
      </w:r>
      <w:r w:rsidR="00644930" w:rsidRPr="0070659A">
        <w:t xml:space="preserve">such </w:t>
      </w:r>
      <w:r w:rsidR="00481A49" w:rsidRPr="0070659A">
        <w:t>contactors</w:t>
      </w:r>
      <w:r w:rsidRPr="0070659A">
        <w:t xml:space="preserve"> can vary over a few orders of magnitude ranging from a few nanometres for freshly generated particles to </w:t>
      </w:r>
      <w:r w:rsidR="00D22E86">
        <w:t xml:space="preserve">a few hundred </w:t>
      </w:r>
      <w:r w:rsidRPr="0070659A">
        <w:t xml:space="preserve">microns for larger </w:t>
      </w:r>
      <w:r w:rsidR="00644930" w:rsidRPr="0070659A">
        <w:t xml:space="preserve">coarse </w:t>
      </w:r>
      <w:r w:rsidRPr="0070659A">
        <w:t xml:space="preserve">droplets and agglomerated particles. The mechanical, </w:t>
      </w:r>
      <w:proofErr w:type="gramStart"/>
      <w:r w:rsidRPr="0070659A">
        <w:t>physical</w:t>
      </w:r>
      <w:proofErr w:type="gramEnd"/>
      <w:r w:rsidRPr="0070659A">
        <w:t xml:space="preserve"> and chemical properties of the particulate matter change over this wide ra</w:t>
      </w:r>
      <w:r w:rsidR="00D22E86">
        <w:t>n</w:t>
      </w:r>
      <w:r w:rsidRPr="0070659A">
        <w:t>ge and thus it is of high importance to first review the characteristics of different sized particles, formation, classification, growth and deposition mechanisms.</w:t>
      </w:r>
    </w:p>
    <w:p w14:paraId="4AC94323" w14:textId="09C1B3D5" w:rsidR="00FA47D6" w:rsidRDefault="00966C53" w:rsidP="0070659A">
      <w:pPr>
        <w:pStyle w:val="Heading1"/>
      </w:pPr>
      <w:bookmarkStart w:id="1" w:name="_Toc67989710"/>
      <w:r>
        <w:t>Aerosol emissions from air capture devices</w:t>
      </w:r>
      <w:bookmarkEnd w:id="1"/>
    </w:p>
    <w:p w14:paraId="48321199" w14:textId="28DB8D1F" w:rsidR="008D70F0" w:rsidRPr="008D70F0" w:rsidRDefault="008D70F0" w:rsidP="00D22E86">
      <w:pPr>
        <w:rPr>
          <w:lang w:eastAsia="en-AU"/>
        </w:rPr>
      </w:pPr>
      <w:r>
        <w:rPr>
          <w:lang w:eastAsia="en-AU"/>
        </w:rPr>
        <w:t xml:space="preserve">All air capture devices </w:t>
      </w:r>
      <w:r w:rsidR="00534B84">
        <w:rPr>
          <w:lang w:eastAsia="en-AU"/>
        </w:rPr>
        <w:t>investigated</w:t>
      </w:r>
      <w:r>
        <w:rPr>
          <w:lang w:eastAsia="en-AU"/>
        </w:rPr>
        <w:t xml:space="preserve"> in this study can be classified as a form of gas-liquid contactor</w:t>
      </w:r>
      <w:r w:rsidR="00D22E86">
        <w:rPr>
          <w:lang w:eastAsia="en-AU"/>
        </w:rPr>
        <w:t>s</w:t>
      </w:r>
      <w:r>
        <w:rPr>
          <w:lang w:eastAsia="en-AU"/>
        </w:rPr>
        <w:t xml:space="preserve">. </w:t>
      </w:r>
      <w:r w:rsidRPr="008D70F0">
        <w:rPr>
          <w:lang w:eastAsia="en-AU"/>
        </w:rPr>
        <w:t>The emissions from gas-liquid contactors can occur via vapours, gases, and aerosols. Emission in the gaseous state is abundantly studied and regulated.</w:t>
      </w:r>
      <w:r w:rsidR="00D22E86">
        <w:rPr>
          <w:lang w:eastAsia="en-AU"/>
        </w:rPr>
        <w:t xml:space="preserve"> </w:t>
      </w:r>
      <w:r w:rsidRPr="008D70F0">
        <w:rPr>
          <w:lang w:eastAsia="en-AU"/>
        </w:rPr>
        <w:t xml:space="preserve">Conversely, understanding the problems linked to aerosols in gas-liquid contactors plants is less understood since it has not been investigated as profoundly. </w:t>
      </w:r>
    </w:p>
    <w:p w14:paraId="43D9E6DC" w14:textId="671CB67D" w:rsidR="008D70F0" w:rsidRDefault="008D70F0" w:rsidP="0070659A">
      <w:pPr>
        <w:rPr>
          <w:lang w:eastAsia="en-AU"/>
        </w:rPr>
      </w:pPr>
      <w:r w:rsidRPr="008D70F0">
        <w:rPr>
          <w:lang w:eastAsia="en-AU"/>
        </w:rPr>
        <w:lastRenderedPageBreak/>
        <w:t>Based on the literature the chemical composition of the solvent and the vapour pressure of the solvent are the two key factors determining new particle generation rates in the contactor.</w:t>
      </w:r>
    </w:p>
    <w:p w14:paraId="5391B785" w14:textId="677FF0F5" w:rsidR="00D22E86" w:rsidRDefault="00D22E86" w:rsidP="00D22E86">
      <w:pPr>
        <w:pStyle w:val="Heading1"/>
      </w:pPr>
      <w:bookmarkStart w:id="2" w:name="_Toc67989711"/>
      <w:r>
        <w:t>Methodology</w:t>
      </w:r>
      <w:bookmarkEnd w:id="2"/>
    </w:p>
    <w:p w14:paraId="4E8F7A44" w14:textId="242B56DA" w:rsidR="00966C53" w:rsidRDefault="00966C53" w:rsidP="0070659A">
      <w:r>
        <w:t xml:space="preserve">Three different </w:t>
      </w:r>
      <w:r w:rsidR="00481A49">
        <w:t>instruments</w:t>
      </w:r>
      <w:r>
        <w:t xml:space="preserve"> were used to measure number concentration, size distribution and mass </w:t>
      </w:r>
      <w:r w:rsidR="00481A49">
        <w:t>concentration</w:t>
      </w:r>
      <w:r>
        <w:t xml:space="preserve"> of </w:t>
      </w:r>
      <w:r w:rsidR="00481A49">
        <w:t>aerosols</w:t>
      </w:r>
      <w:r>
        <w:t xml:space="preserve"> that </w:t>
      </w:r>
      <w:r w:rsidR="00D22E86">
        <w:t>are</w:t>
      </w:r>
      <w:r>
        <w:t xml:space="preserve"> being emitted from the air capture devices. </w:t>
      </w:r>
    </w:p>
    <w:p w14:paraId="08B8D93D" w14:textId="476789A5" w:rsidR="00934C5F" w:rsidRDefault="00934C5F" w:rsidP="0070659A">
      <w:r>
        <w:t xml:space="preserve">The </w:t>
      </w:r>
      <w:r w:rsidR="00481A49">
        <w:t>instruments</w:t>
      </w:r>
      <w:r>
        <w:t xml:space="preserve"> </w:t>
      </w:r>
      <w:r w:rsidR="00D22E86">
        <w:t>can</w:t>
      </w:r>
      <w:r>
        <w:t xml:space="preserve"> measure three characteristic attributes of the particulate matter within an aerosol:</w:t>
      </w:r>
    </w:p>
    <w:p w14:paraId="47AFB375" w14:textId="0C5163EC" w:rsidR="00934C5F" w:rsidRDefault="00934C5F" w:rsidP="0070659A">
      <w:pPr>
        <w:pStyle w:val="ListParagraph"/>
        <w:numPr>
          <w:ilvl w:val="0"/>
          <w:numId w:val="3"/>
        </w:numPr>
      </w:pPr>
      <w:r>
        <w:t xml:space="preserve">Particle </w:t>
      </w:r>
      <w:r w:rsidR="008D70F0">
        <w:t>size</w:t>
      </w:r>
      <w:r w:rsidR="00D22E86">
        <w:t xml:space="preserve"> (diameter)</w:t>
      </w:r>
    </w:p>
    <w:p w14:paraId="4BF083A7" w14:textId="5530D45F" w:rsidR="008D70F0" w:rsidRDefault="008D70F0" w:rsidP="0070659A">
      <w:pPr>
        <w:pStyle w:val="ListParagraph"/>
        <w:numPr>
          <w:ilvl w:val="0"/>
          <w:numId w:val="3"/>
        </w:numPr>
      </w:pPr>
      <w:r>
        <w:t>Particle number</w:t>
      </w:r>
      <w:r w:rsidR="00D22E86">
        <w:t xml:space="preserve"> concentration </w:t>
      </w:r>
    </w:p>
    <w:p w14:paraId="21C3F6BD" w14:textId="7CCC1A0E" w:rsidR="008D70F0" w:rsidRDefault="008D70F0" w:rsidP="0070659A">
      <w:pPr>
        <w:pStyle w:val="ListParagraph"/>
        <w:numPr>
          <w:ilvl w:val="0"/>
          <w:numId w:val="3"/>
        </w:numPr>
      </w:pPr>
      <w:r>
        <w:t>Particle mass</w:t>
      </w:r>
      <w:r w:rsidR="00D22E86">
        <w:t xml:space="preserve"> concentration </w:t>
      </w:r>
    </w:p>
    <w:p w14:paraId="10BAFD02" w14:textId="67B7FC7D" w:rsidR="00934C5F" w:rsidRDefault="00934C5F" w:rsidP="0070659A">
      <w:r>
        <w:t>A TSI Scanning Mobility Particle Sizer (SMPS)</w:t>
      </w:r>
      <w:r w:rsidR="00D22E86">
        <w:t>, consisting of a condensation particle counter (CPC TSI 2022) and an electrostatic classifier (EC TSI 3071),</w:t>
      </w:r>
      <w:r>
        <w:t xml:space="preserve"> is used to measure </w:t>
      </w:r>
      <w:r w:rsidR="00D22E86">
        <w:t xml:space="preserve">the </w:t>
      </w:r>
      <w:r>
        <w:t>number concentration</w:t>
      </w:r>
      <w:r w:rsidR="00D22E86">
        <w:t xml:space="preserve"> and</w:t>
      </w:r>
      <w:r>
        <w:t xml:space="preserve"> size distribution of particulate matter in the aerosol. Also </w:t>
      </w:r>
      <w:r w:rsidR="00D22E86">
        <w:t xml:space="preserve">using </w:t>
      </w:r>
      <w:r>
        <w:t xml:space="preserve">SMPS data, the </w:t>
      </w:r>
      <w:r w:rsidR="00481A49">
        <w:t>particle</w:t>
      </w:r>
      <w:r>
        <w:t xml:space="preserve"> mass </w:t>
      </w:r>
      <w:r w:rsidR="00481A49">
        <w:t>concentration</w:t>
      </w:r>
      <w:r>
        <w:t xml:space="preserve"> can be estimated by making a few simplifying assumptions.</w:t>
      </w:r>
    </w:p>
    <w:p w14:paraId="638DB0A8" w14:textId="7A2CC5D1" w:rsidR="00934C5F" w:rsidRDefault="00934C5F" w:rsidP="0070659A">
      <w:r>
        <w:t xml:space="preserve">A TSI </w:t>
      </w:r>
      <w:proofErr w:type="spellStart"/>
      <w:r>
        <w:t>Dusttrak</w:t>
      </w:r>
      <w:proofErr w:type="spellEnd"/>
      <w:r w:rsidR="00D22E86">
        <w:t xml:space="preserve"> 8530</w:t>
      </w:r>
      <w:r>
        <w:t xml:space="preserve"> is used to measure particulate matter mass concentration. The device uses different impactors enabling the user to measure PM1, PM2.5 and PM10.  For the present study</w:t>
      </w:r>
      <w:r w:rsidR="00D22E86">
        <w:t>,</w:t>
      </w:r>
      <w:r>
        <w:t xml:space="preserve"> only the </w:t>
      </w:r>
      <w:r w:rsidR="00D22E86">
        <w:t xml:space="preserve">PM2.5 and </w:t>
      </w:r>
      <w:r>
        <w:t>PM10 impactor</w:t>
      </w:r>
      <w:r w:rsidR="00D22E86">
        <w:t>s</w:t>
      </w:r>
      <w:r>
        <w:t xml:space="preserve"> </w:t>
      </w:r>
      <w:r w:rsidR="00D22E86">
        <w:t>are</w:t>
      </w:r>
      <w:r>
        <w:t xml:space="preserve"> used</w:t>
      </w:r>
      <w:r w:rsidR="00D22E86">
        <w:t>;</w:t>
      </w:r>
      <w:r>
        <w:t xml:space="preserve"> for smaller particles</w:t>
      </w:r>
      <w:r w:rsidR="00D22E86">
        <w:t>,</w:t>
      </w:r>
      <w:r>
        <w:t xml:space="preserve"> SMPS can yield more accurate and more precise data.</w:t>
      </w:r>
    </w:p>
    <w:p w14:paraId="27D41457" w14:textId="01C97DE4" w:rsidR="00934C5F" w:rsidRDefault="00934C5F" w:rsidP="0070659A">
      <w:r>
        <w:t>A TSI A</w:t>
      </w:r>
      <w:r w:rsidR="00D22E86">
        <w:t>er</w:t>
      </w:r>
      <w:r>
        <w:t>o</w:t>
      </w:r>
      <w:r w:rsidR="00D22E86">
        <w:t xml:space="preserve"> T</w:t>
      </w:r>
      <w:r>
        <w:t xml:space="preserve">rak </w:t>
      </w:r>
      <w:r w:rsidR="00D22E86">
        <w:t xml:space="preserve">9306 </w:t>
      </w:r>
      <w:r>
        <w:t xml:space="preserve">is used to collect data on </w:t>
      </w:r>
      <w:r w:rsidR="00481A49">
        <w:t>particulate</w:t>
      </w:r>
      <w:r>
        <w:t xml:space="preserve"> matter mass and size distribution and number concentration.</w:t>
      </w:r>
    </w:p>
    <w:p w14:paraId="052FA815" w14:textId="4C76C1F1" w:rsidR="00966C53" w:rsidRDefault="004B7F67" w:rsidP="00DA4B21">
      <w:pPr>
        <w:pStyle w:val="Heading1"/>
        <w:rPr>
          <w:lang w:bidi="fa-IR"/>
        </w:rPr>
      </w:pPr>
      <w:bookmarkStart w:id="3" w:name="_Toc67989712"/>
      <w:r>
        <w:rPr>
          <w:lang w:bidi="fa-IR"/>
        </w:rPr>
        <w:t>Results and discussion</w:t>
      </w:r>
      <w:bookmarkEnd w:id="3"/>
    </w:p>
    <w:p w14:paraId="3858BEB8" w14:textId="6E3E56AE" w:rsidR="006B4EB3" w:rsidRDefault="006B4EB3" w:rsidP="0070659A">
      <w:pPr>
        <w:rPr>
          <w:lang w:bidi="fa-IR"/>
        </w:rPr>
      </w:pPr>
      <w:r>
        <w:rPr>
          <w:lang w:bidi="fa-IR"/>
        </w:rPr>
        <w:t>In this section</w:t>
      </w:r>
      <w:r w:rsidR="00D22E86">
        <w:rPr>
          <w:lang w:bidi="fa-IR"/>
        </w:rPr>
        <w:t>,</w:t>
      </w:r>
      <w:r>
        <w:rPr>
          <w:lang w:bidi="fa-IR"/>
        </w:rPr>
        <w:t xml:space="preserve"> the resul</w:t>
      </w:r>
      <w:r w:rsidR="00D22E86">
        <w:rPr>
          <w:lang w:bidi="fa-IR"/>
        </w:rPr>
        <w:t>ts</w:t>
      </w:r>
      <w:r>
        <w:rPr>
          <w:lang w:bidi="fa-IR"/>
        </w:rPr>
        <w:t xml:space="preserve"> of the experiments carried out on the three different gas-liquid contactors are presented and discussed. </w:t>
      </w:r>
    </w:p>
    <w:p w14:paraId="02FB1BBD" w14:textId="40091ADF" w:rsidR="006B4EB3" w:rsidRDefault="006B4EB3" w:rsidP="00DA4B21">
      <w:pPr>
        <w:pStyle w:val="Heading2"/>
        <w:rPr>
          <w:lang w:bidi="fa-IR"/>
        </w:rPr>
      </w:pPr>
      <w:bookmarkStart w:id="4" w:name="_Toc67989713"/>
      <w:r>
        <w:rPr>
          <w:lang w:bidi="fa-IR"/>
        </w:rPr>
        <w:t>RLS</w:t>
      </w:r>
      <w:bookmarkEnd w:id="4"/>
    </w:p>
    <w:p w14:paraId="07350178" w14:textId="5BDE5910" w:rsidR="004B7F67" w:rsidRDefault="004B7F67" w:rsidP="0070659A">
      <w:pPr>
        <w:rPr>
          <w:lang w:bidi="fa-IR"/>
        </w:rPr>
      </w:pPr>
      <w:r>
        <w:rPr>
          <w:lang w:bidi="fa-IR"/>
        </w:rPr>
        <w:t>The first air capture device to investigate is the innovative Rotating Liquid Sheet (RLS). The device uses a rotating sl</w:t>
      </w:r>
      <w:r w:rsidR="00D22E86">
        <w:rPr>
          <w:lang w:bidi="fa-IR"/>
        </w:rPr>
        <w:t>ot</w:t>
      </w:r>
      <w:r>
        <w:rPr>
          <w:lang w:bidi="fa-IR"/>
        </w:rPr>
        <w:t xml:space="preserve">ted tube to project sheets of liquid in a spiral form, and thus </w:t>
      </w:r>
      <w:r w:rsidR="00D22E86">
        <w:rPr>
          <w:lang w:bidi="fa-IR"/>
        </w:rPr>
        <w:t>RLS does not use any type of</w:t>
      </w:r>
      <w:r>
        <w:rPr>
          <w:lang w:bidi="fa-IR"/>
        </w:rPr>
        <w:t xml:space="preserve"> packing; the air gets into contact with very thin rotating sheets of the solvent and because the sheets are spiral</w:t>
      </w:r>
      <w:r w:rsidR="00D22E86">
        <w:rPr>
          <w:lang w:bidi="fa-IR"/>
        </w:rPr>
        <w:t xml:space="preserve"> and spinning</w:t>
      </w:r>
      <w:r>
        <w:rPr>
          <w:lang w:bidi="fa-IR"/>
        </w:rPr>
        <w:t>, they</w:t>
      </w:r>
      <w:r w:rsidR="00D22E86">
        <w:rPr>
          <w:lang w:bidi="fa-IR"/>
        </w:rPr>
        <w:t xml:space="preserve"> also</w:t>
      </w:r>
      <w:r>
        <w:rPr>
          <w:lang w:bidi="fa-IR"/>
        </w:rPr>
        <w:t xml:space="preserve"> result in a pumping effect</w:t>
      </w:r>
      <w:r w:rsidR="00D22E86">
        <w:rPr>
          <w:lang w:bidi="fa-IR"/>
        </w:rPr>
        <w:t xml:space="preserve"> which lowers the pressure drop across the whole system</w:t>
      </w:r>
      <w:r>
        <w:rPr>
          <w:lang w:bidi="fa-IR"/>
        </w:rPr>
        <w:t xml:space="preserve">. </w:t>
      </w:r>
    </w:p>
    <w:p w14:paraId="2114B14E" w14:textId="7C0BA20F" w:rsidR="004B7F67" w:rsidRDefault="004B7F67" w:rsidP="0070659A">
      <w:pPr>
        <w:rPr>
          <w:lang w:bidi="fa-IR"/>
        </w:rPr>
      </w:pPr>
      <w:r>
        <w:rPr>
          <w:lang w:bidi="fa-IR"/>
        </w:rPr>
        <w:t xml:space="preserve">The first plot shows a correlation graph of the variable and parameters recorded during </w:t>
      </w:r>
      <w:r w:rsidR="00D22E86">
        <w:rPr>
          <w:lang w:bidi="fa-IR"/>
        </w:rPr>
        <w:t xml:space="preserve">the </w:t>
      </w:r>
      <w:r>
        <w:rPr>
          <w:lang w:bidi="fa-IR"/>
        </w:rPr>
        <w:t xml:space="preserve">RLS operation. </w:t>
      </w:r>
      <w:r w:rsidR="0057754E">
        <w:rPr>
          <w:lang w:bidi="fa-IR"/>
        </w:rPr>
        <w:t>The plot is</w:t>
      </w:r>
      <w:r w:rsidR="0057754E" w:rsidRPr="0057754E">
        <w:rPr>
          <w:lang w:bidi="fa-IR"/>
        </w:rPr>
        <w:t xml:space="preserve"> a network of a correlation data frame in which variables that are more highly correlated appear closer together and are joined by </w:t>
      </w:r>
      <w:r w:rsidR="0057754E">
        <w:rPr>
          <w:lang w:bidi="fa-IR"/>
        </w:rPr>
        <w:t>thicker</w:t>
      </w:r>
      <w:r w:rsidR="0057754E" w:rsidRPr="0057754E">
        <w:rPr>
          <w:lang w:bidi="fa-IR"/>
        </w:rPr>
        <w:t xml:space="preserve"> paths. Paths are also coloured</w:t>
      </w:r>
      <w:r w:rsidR="0057754E">
        <w:rPr>
          <w:lang w:bidi="fa-IR"/>
        </w:rPr>
        <w:t>,</w:t>
      </w:r>
      <w:r w:rsidR="0057754E" w:rsidRPr="0057754E">
        <w:rPr>
          <w:lang w:bidi="fa-IR"/>
        </w:rPr>
        <w:t xml:space="preserve"> blue for </w:t>
      </w:r>
      <w:r w:rsidR="0057754E">
        <w:rPr>
          <w:lang w:bidi="fa-IR"/>
        </w:rPr>
        <w:t>negative</w:t>
      </w:r>
      <w:r w:rsidR="0057754E" w:rsidRPr="0057754E">
        <w:rPr>
          <w:lang w:bidi="fa-IR"/>
        </w:rPr>
        <w:t xml:space="preserve"> and red for </w:t>
      </w:r>
      <w:r w:rsidR="0057754E">
        <w:rPr>
          <w:lang w:bidi="fa-IR"/>
        </w:rPr>
        <w:t>positive</w:t>
      </w:r>
      <w:r w:rsidR="0057754E" w:rsidRPr="0057754E">
        <w:rPr>
          <w:lang w:bidi="fa-IR"/>
        </w:rPr>
        <w:t xml:space="preserve">. The proximity of the </w:t>
      </w:r>
      <w:r w:rsidR="0057754E">
        <w:rPr>
          <w:lang w:bidi="fa-IR"/>
        </w:rPr>
        <w:t xml:space="preserve">variable </w:t>
      </w:r>
      <w:r w:rsidR="0057754E" w:rsidRPr="0057754E">
        <w:rPr>
          <w:lang w:bidi="fa-IR"/>
        </w:rPr>
        <w:t>points is determined using multidimensional clustering</w:t>
      </w:r>
      <w:r w:rsidR="0057754E">
        <w:rPr>
          <w:lang w:bidi="fa-IR"/>
        </w:rPr>
        <w:t xml:space="preserve"> methods</w:t>
      </w:r>
      <w:r w:rsidR="0057754E" w:rsidRPr="0057754E">
        <w:rPr>
          <w:lang w:bidi="fa-IR"/>
        </w:rPr>
        <w:t>.</w:t>
      </w:r>
    </w:p>
    <w:p w14:paraId="31520888" w14:textId="2524E79F" w:rsidR="0057754E" w:rsidRDefault="0057754E" w:rsidP="0070659A">
      <w:pPr>
        <w:rPr>
          <w:lang w:bidi="fa-IR"/>
        </w:rPr>
      </w:pPr>
      <w:r>
        <w:rPr>
          <w:lang w:bidi="fa-IR"/>
        </w:rPr>
        <w:t xml:space="preserve">The plot uses </w:t>
      </w:r>
      <w:r w:rsidRPr="0057754E">
        <w:rPr>
          <w:lang w:bidi="fa-IR"/>
        </w:rPr>
        <w:t xml:space="preserve">the Pearson </w:t>
      </w:r>
      <w:r w:rsidR="00D22E86">
        <w:rPr>
          <w:lang w:bidi="fa-IR"/>
        </w:rPr>
        <w:t>P</w:t>
      </w:r>
      <w:r w:rsidRPr="0057754E">
        <w:rPr>
          <w:lang w:bidi="fa-IR"/>
        </w:rPr>
        <w:t>roduct-</w:t>
      </w:r>
      <w:r w:rsidR="00D22E86">
        <w:rPr>
          <w:lang w:bidi="fa-IR"/>
        </w:rPr>
        <w:t>M</w:t>
      </w:r>
      <w:r w:rsidRPr="0057754E">
        <w:rPr>
          <w:lang w:bidi="fa-IR"/>
        </w:rPr>
        <w:t xml:space="preserve">oment </w:t>
      </w:r>
      <w:r w:rsidR="00D22E86">
        <w:rPr>
          <w:lang w:bidi="fa-IR"/>
        </w:rPr>
        <w:t>C</w:t>
      </w:r>
      <w:r w:rsidRPr="0057754E">
        <w:rPr>
          <w:lang w:bidi="fa-IR"/>
        </w:rPr>
        <w:t xml:space="preserve">orrelation </w:t>
      </w:r>
      <w:r w:rsidR="00D22E86">
        <w:rPr>
          <w:lang w:bidi="fa-IR"/>
        </w:rPr>
        <w:t>C</w:t>
      </w:r>
      <w:r w:rsidRPr="0057754E">
        <w:rPr>
          <w:lang w:bidi="fa-IR"/>
        </w:rPr>
        <w:t>oefficient (PPMCC)</w:t>
      </w:r>
      <w:r>
        <w:rPr>
          <w:lang w:bidi="fa-IR"/>
        </w:rPr>
        <w:t xml:space="preserve"> to work out the correlations between variables. For the sake of simplicity, Figure 1 shows only correlations that are greater than 0.5.</w:t>
      </w:r>
    </w:p>
    <w:p w14:paraId="3465CEB0" w14:textId="45986EE6" w:rsidR="0057754E" w:rsidRDefault="0057754E" w:rsidP="0070659A">
      <w:pPr>
        <w:rPr>
          <w:lang w:bidi="fa-IR"/>
        </w:rPr>
      </w:pPr>
      <w:r>
        <w:rPr>
          <w:lang w:bidi="fa-IR"/>
        </w:rPr>
        <w:t>There are corre</w:t>
      </w:r>
      <w:r w:rsidR="00D22E86">
        <w:rPr>
          <w:lang w:bidi="fa-IR"/>
        </w:rPr>
        <w:t>la</w:t>
      </w:r>
      <w:r>
        <w:rPr>
          <w:lang w:bidi="fa-IR"/>
        </w:rPr>
        <w:t xml:space="preserve">tions in the figure that are obvious and won’t be </w:t>
      </w:r>
      <w:proofErr w:type="gramStart"/>
      <w:r>
        <w:rPr>
          <w:lang w:bidi="fa-IR"/>
        </w:rPr>
        <w:t>discussed;</w:t>
      </w:r>
      <w:proofErr w:type="gramEnd"/>
      <w:r>
        <w:rPr>
          <w:lang w:bidi="fa-IR"/>
        </w:rPr>
        <w:t xml:space="preserve"> as such </w:t>
      </w:r>
      <w:r w:rsidR="00D22E86">
        <w:rPr>
          <w:lang w:bidi="fa-IR"/>
        </w:rPr>
        <w:t>is</w:t>
      </w:r>
      <w:r>
        <w:rPr>
          <w:lang w:bidi="fa-IR"/>
        </w:rPr>
        <w:t xml:space="preserve"> the positive </w:t>
      </w:r>
      <w:r w:rsidR="00575FDB">
        <w:rPr>
          <w:lang w:bidi="fa-IR"/>
        </w:rPr>
        <w:t>correlation between the inlet air velocity and press</w:t>
      </w:r>
      <w:r w:rsidR="00D22E86">
        <w:rPr>
          <w:lang w:bidi="fa-IR"/>
        </w:rPr>
        <w:t>u</w:t>
      </w:r>
      <w:r w:rsidR="00575FDB">
        <w:rPr>
          <w:lang w:bidi="fa-IR"/>
        </w:rPr>
        <w:t>re dr</w:t>
      </w:r>
      <w:r w:rsidR="00D22E86">
        <w:rPr>
          <w:lang w:bidi="fa-IR"/>
        </w:rPr>
        <w:t>o</w:t>
      </w:r>
      <w:r w:rsidR="00575FDB">
        <w:rPr>
          <w:lang w:bidi="fa-IR"/>
        </w:rPr>
        <w:t>p across the conta</w:t>
      </w:r>
      <w:r w:rsidR="00D22E86">
        <w:rPr>
          <w:lang w:bidi="fa-IR"/>
        </w:rPr>
        <w:t>c</w:t>
      </w:r>
      <w:r w:rsidR="00575FDB">
        <w:rPr>
          <w:lang w:bidi="fa-IR"/>
        </w:rPr>
        <w:t xml:space="preserve">tor. </w:t>
      </w:r>
      <w:proofErr w:type="gramStart"/>
      <w:r w:rsidR="00575FDB">
        <w:rPr>
          <w:lang w:bidi="fa-IR"/>
        </w:rPr>
        <w:t>It can be seen that PM10</w:t>
      </w:r>
      <w:proofErr w:type="gramEnd"/>
      <w:r w:rsidR="00575FDB">
        <w:rPr>
          <w:lang w:bidi="fa-IR"/>
        </w:rPr>
        <w:t xml:space="preserve"> emissions have a negative correlation with that intake air velocity while solvent drift and air </w:t>
      </w:r>
      <w:r w:rsidR="00575FDB">
        <w:rPr>
          <w:lang w:bidi="fa-IR"/>
        </w:rPr>
        <w:lastRenderedPageBreak/>
        <w:t>velocity have a positive correlation. The data points for RLS were not many and so some of the correlations that can be seen in the f</w:t>
      </w:r>
      <w:r w:rsidR="00D22E86">
        <w:rPr>
          <w:lang w:bidi="fa-IR"/>
        </w:rPr>
        <w:t>i</w:t>
      </w:r>
      <w:r w:rsidR="00575FDB">
        <w:rPr>
          <w:lang w:bidi="fa-IR"/>
        </w:rPr>
        <w:t xml:space="preserve">gure may represent a real relationship. </w:t>
      </w:r>
    </w:p>
    <w:p w14:paraId="4BA893FD" w14:textId="77777777" w:rsidR="00DA4B21" w:rsidRDefault="004B7F67" w:rsidP="00DA4B21">
      <w:pPr>
        <w:keepNext/>
      </w:pPr>
      <w:r>
        <w:rPr>
          <w:noProof/>
          <w:lang w:bidi="fa-IR"/>
        </w:rPr>
        <w:drawing>
          <wp:inline distT="0" distB="0" distL="0" distR="0" wp14:anchorId="5A90F15B" wp14:editId="78956F19">
            <wp:extent cx="5731510" cy="478536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785360"/>
                    </a:xfrm>
                    <a:prstGeom prst="rect">
                      <a:avLst/>
                    </a:prstGeom>
                  </pic:spPr>
                </pic:pic>
              </a:graphicData>
            </a:graphic>
          </wp:inline>
        </w:drawing>
      </w:r>
    </w:p>
    <w:p w14:paraId="571978A8" w14:textId="40DF2861" w:rsidR="004B7F67" w:rsidRDefault="00DA4B21" w:rsidP="00DA4B21">
      <w:pPr>
        <w:pStyle w:val="Caption"/>
      </w:pPr>
      <w:r>
        <w:t xml:space="preserve">Figure </w:t>
      </w:r>
      <w:fldSimple w:instr=" SEQ Figure \* ARABIC ">
        <w:r w:rsidR="00A4268C">
          <w:rPr>
            <w:noProof/>
          </w:rPr>
          <w:t>1</w:t>
        </w:r>
      </w:fldSimple>
      <w:r>
        <w:t xml:space="preserve">, </w:t>
      </w:r>
      <w:r w:rsidRPr="00612942">
        <w:t>Correlation network diagram for RLS</w:t>
      </w:r>
    </w:p>
    <w:p w14:paraId="656B857A" w14:textId="185676E4" w:rsidR="000A7B63" w:rsidRDefault="00575FDB" w:rsidP="0070659A">
      <w:pPr>
        <w:rPr>
          <w:lang w:bidi="fa-IR"/>
        </w:rPr>
      </w:pPr>
      <w:r>
        <w:rPr>
          <w:lang w:bidi="fa-IR"/>
        </w:rPr>
        <w:t>Having studied the correlation diagram, some of the correlations need a more profound investigation.</w:t>
      </w:r>
    </w:p>
    <w:p w14:paraId="481BDA46" w14:textId="77777777" w:rsidR="000A7B63" w:rsidRDefault="000A7B63">
      <w:pPr>
        <w:rPr>
          <w:lang w:bidi="fa-IR"/>
        </w:rPr>
      </w:pPr>
      <w:r>
        <w:rPr>
          <w:lang w:bidi="fa-IR"/>
        </w:rPr>
        <w:br w:type="page"/>
      </w:r>
    </w:p>
    <w:p w14:paraId="4F5B21FE" w14:textId="41F38C93" w:rsidR="00575FDB" w:rsidRDefault="00575FDB" w:rsidP="0070659A">
      <w:pPr>
        <w:rPr>
          <w:lang w:bidi="fa-IR"/>
        </w:rPr>
      </w:pPr>
      <w:r>
        <w:rPr>
          <w:lang w:bidi="fa-IR"/>
        </w:rPr>
        <w:lastRenderedPageBreak/>
        <w:t>Figure 2 shows the effect of intake air velocity on the solvent drift. The vertical axis shows the percentage</w:t>
      </w:r>
      <w:r w:rsidR="001310EE">
        <w:rPr>
          <w:lang w:bidi="fa-IR"/>
        </w:rPr>
        <w:t xml:space="preserve"> mass</w:t>
      </w:r>
      <w:r>
        <w:rPr>
          <w:lang w:bidi="fa-IR"/>
        </w:rPr>
        <w:t xml:space="preserve"> of solvent that escapes the contactor </w:t>
      </w:r>
      <w:r w:rsidR="001310EE">
        <w:rPr>
          <w:lang w:bidi="fa-IR"/>
        </w:rPr>
        <w:t>per unit mass of solvent in the contactor.</w:t>
      </w:r>
      <w:r>
        <w:rPr>
          <w:lang w:bidi="fa-IR"/>
        </w:rPr>
        <w:t xml:space="preserve"> The grey a</w:t>
      </w:r>
      <w:r w:rsidR="00D22E86">
        <w:rPr>
          <w:lang w:bidi="fa-IR"/>
        </w:rPr>
        <w:t>re</w:t>
      </w:r>
      <w:r>
        <w:rPr>
          <w:lang w:bidi="fa-IR"/>
        </w:rPr>
        <w:t xml:space="preserve">a shows the </w:t>
      </w:r>
      <w:r w:rsidR="001310EE">
        <w:rPr>
          <w:lang w:bidi="fa-IR"/>
        </w:rPr>
        <w:t xml:space="preserve">95% confidence interval. The graph shows that the velocity of air has a slight positive effect on the drift; however, the limited number of experiments carried out on RLS makes it difficult to decide </w:t>
      </w:r>
      <w:proofErr w:type="gramStart"/>
      <w:r w:rsidR="001310EE">
        <w:rPr>
          <w:lang w:bidi="fa-IR"/>
        </w:rPr>
        <w:t>whether or not</w:t>
      </w:r>
      <w:proofErr w:type="gramEnd"/>
      <w:r w:rsidR="001310EE">
        <w:rPr>
          <w:lang w:bidi="fa-IR"/>
        </w:rPr>
        <w:t xml:space="preserve"> the effect is statistically significant. The RLS was equipped with a cyclone scrubber to remove large droplets in the outlet, </w:t>
      </w:r>
      <w:r w:rsidR="00D22E86">
        <w:rPr>
          <w:lang w:bidi="fa-IR"/>
        </w:rPr>
        <w:t>which</w:t>
      </w:r>
      <w:r w:rsidR="001310EE">
        <w:rPr>
          <w:lang w:bidi="fa-IR"/>
        </w:rPr>
        <w:t xml:space="preserve"> may be the key reason why the drift does not change considerably with increasing intake air velocity.</w:t>
      </w:r>
    </w:p>
    <w:p w14:paraId="4819AA34" w14:textId="77777777" w:rsidR="00DA4B21" w:rsidRDefault="00575FDB" w:rsidP="00DA4B21">
      <w:pPr>
        <w:keepNext/>
      </w:pPr>
      <w:r>
        <w:rPr>
          <w:noProof/>
          <w:lang w:bidi="fa-IR"/>
        </w:rPr>
        <w:drawing>
          <wp:inline distT="0" distB="0" distL="0" distR="0" wp14:anchorId="3C3E29F9" wp14:editId="51086276">
            <wp:extent cx="5731510" cy="4785360"/>
            <wp:effectExtent l="0" t="0" r="254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785360"/>
                    </a:xfrm>
                    <a:prstGeom prst="rect">
                      <a:avLst/>
                    </a:prstGeom>
                  </pic:spPr>
                </pic:pic>
              </a:graphicData>
            </a:graphic>
          </wp:inline>
        </w:drawing>
      </w:r>
    </w:p>
    <w:p w14:paraId="5EC9565F" w14:textId="113111D0" w:rsidR="00575FDB" w:rsidRDefault="00DA4B21" w:rsidP="00DA4B21">
      <w:pPr>
        <w:pStyle w:val="Caption"/>
      </w:pPr>
      <w:r>
        <w:t xml:space="preserve">Figure </w:t>
      </w:r>
      <w:fldSimple w:instr=" SEQ Figure \* ARABIC ">
        <w:r w:rsidR="00A4268C">
          <w:rPr>
            <w:noProof/>
          </w:rPr>
          <w:t>2</w:t>
        </w:r>
      </w:fldSimple>
      <w:r>
        <w:t xml:space="preserve">, </w:t>
      </w:r>
      <w:r w:rsidRPr="00B059D9">
        <w:t>Effect of intake air velocity on the solvent drift in RLS</w:t>
      </w:r>
    </w:p>
    <w:p w14:paraId="3FD87062" w14:textId="77777777" w:rsidR="000A7B63" w:rsidRDefault="000A7B63">
      <w:pPr>
        <w:rPr>
          <w:lang w:bidi="fa-IR"/>
        </w:rPr>
      </w:pPr>
      <w:r>
        <w:rPr>
          <w:lang w:bidi="fa-IR"/>
        </w:rPr>
        <w:br w:type="page"/>
      </w:r>
    </w:p>
    <w:p w14:paraId="5EB7AAAA" w14:textId="6F919A46" w:rsidR="004B7F67" w:rsidRDefault="001310EE" w:rsidP="006B4EB3">
      <w:pPr>
        <w:rPr>
          <w:lang w:bidi="fa-IR"/>
        </w:rPr>
      </w:pPr>
      <w:r>
        <w:rPr>
          <w:lang w:bidi="fa-IR"/>
        </w:rPr>
        <w:lastRenderedPageBreak/>
        <w:t>Figure 3 shows PM10 emissions in the outlet of RLS. As air velocity increases more volume of air passes through the device and also</w:t>
      </w:r>
      <w:r w:rsidR="006B4EB3">
        <w:rPr>
          <w:lang w:bidi="fa-IR"/>
        </w:rPr>
        <w:t xml:space="preserve"> noting</w:t>
      </w:r>
      <w:r>
        <w:rPr>
          <w:lang w:bidi="fa-IR"/>
        </w:rPr>
        <w:t xml:space="preserve"> the </w:t>
      </w:r>
      <w:r w:rsidR="006B4EB3" w:rsidRPr="006B4EB3">
        <w:rPr>
          <w:lang w:bidi="fa-IR"/>
        </w:rPr>
        <w:t>centripetal force is proportional to the square of the velocity, implying that a doubling of speed will require four times the centripetal force to keep the motion in a circle</w:t>
      </w:r>
      <w:r w:rsidR="006B4EB3">
        <w:rPr>
          <w:lang w:bidi="fa-IR"/>
        </w:rPr>
        <w:t xml:space="preserve">. </w:t>
      </w:r>
      <w:proofErr w:type="gramStart"/>
      <w:r w:rsidR="006B4EB3">
        <w:rPr>
          <w:lang w:bidi="fa-IR"/>
        </w:rPr>
        <w:t>So</w:t>
      </w:r>
      <w:proofErr w:type="gramEnd"/>
      <w:r w:rsidR="006B4EB3">
        <w:rPr>
          <w:lang w:bidi="fa-IR"/>
        </w:rPr>
        <w:t xml:space="preserve"> when the </w:t>
      </w:r>
      <w:r>
        <w:rPr>
          <w:lang w:bidi="fa-IR"/>
        </w:rPr>
        <w:t xml:space="preserve">velocity of air going </w:t>
      </w:r>
      <w:r w:rsidR="006B4EB3">
        <w:rPr>
          <w:lang w:bidi="fa-IR"/>
        </w:rPr>
        <w:t>through</w:t>
      </w:r>
      <w:r>
        <w:rPr>
          <w:lang w:bidi="fa-IR"/>
        </w:rPr>
        <w:t xml:space="preserve"> t</w:t>
      </w:r>
      <w:r w:rsidR="006B4EB3">
        <w:rPr>
          <w:lang w:bidi="fa-IR"/>
        </w:rPr>
        <w:t>h</w:t>
      </w:r>
      <w:r>
        <w:rPr>
          <w:lang w:bidi="fa-IR"/>
        </w:rPr>
        <w:t>e cyclon</w:t>
      </w:r>
      <w:r w:rsidR="006B4EB3">
        <w:rPr>
          <w:lang w:bidi="fa-IR"/>
        </w:rPr>
        <w:t>e</w:t>
      </w:r>
      <w:r>
        <w:rPr>
          <w:lang w:bidi="fa-IR"/>
        </w:rPr>
        <w:t xml:space="preserve"> increases the</w:t>
      </w:r>
      <w:r w:rsidR="006B4EB3">
        <w:rPr>
          <w:lang w:bidi="fa-IR"/>
        </w:rPr>
        <w:t xml:space="preserve"> larger and heavier particles are removed more effetely in the cyclone. </w:t>
      </w:r>
    </w:p>
    <w:p w14:paraId="54D581A5" w14:textId="77777777" w:rsidR="00DA4B21" w:rsidRDefault="001310EE" w:rsidP="00DA4B21">
      <w:pPr>
        <w:keepNext/>
      </w:pPr>
      <w:r>
        <w:rPr>
          <w:noProof/>
          <w:lang w:bidi="fa-IR"/>
        </w:rPr>
        <w:drawing>
          <wp:inline distT="0" distB="0" distL="0" distR="0" wp14:anchorId="478DEBDB" wp14:editId="2CE8DCF9">
            <wp:extent cx="5731510" cy="4785360"/>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785360"/>
                    </a:xfrm>
                    <a:prstGeom prst="rect">
                      <a:avLst/>
                    </a:prstGeom>
                  </pic:spPr>
                </pic:pic>
              </a:graphicData>
            </a:graphic>
          </wp:inline>
        </w:drawing>
      </w:r>
    </w:p>
    <w:p w14:paraId="1F2526DD" w14:textId="54294E5B" w:rsidR="007F1071" w:rsidRDefault="00DA4B21" w:rsidP="00DA4B21">
      <w:pPr>
        <w:pStyle w:val="Caption"/>
      </w:pPr>
      <w:r>
        <w:t xml:space="preserve">Figure </w:t>
      </w:r>
      <w:fldSimple w:instr=" SEQ Figure \* ARABIC ">
        <w:r w:rsidR="00A4268C">
          <w:rPr>
            <w:noProof/>
          </w:rPr>
          <w:t>3</w:t>
        </w:r>
      </w:fldSimple>
      <w:r>
        <w:t xml:space="preserve">, </w:t>
      </w:r>
      <w:r w:rsidRPr="002E0DFD">
        <w:t>effect of intake air velocity on PM10 emissions</w:t>
      </w:r>
    </w:p>
    <w:p w14:paraId="0FF2F06F" w14:textId="2C2D62AF" w:rsidR="004B7F67" w:rsidRDefault="006B4EB3">
      <w:pPr>
        <w:rPr>
          <w:lang w:bidi="fa-IR"/>
        </w:rPr>
      </w:pPr>
      <w:r>
        <w:rPr>
          <w:lang w:bidi="fa-IR"/>
        </w:rPr>
        <w:t xml:space="preserve">Other correlations that can be observed in figure 1 are not worth a deeper study as they are either not </w:t>
      </w:r>
      <w:r w:rsidR="007F1071">
        <w:rPr>
          <w:lang w:bidi="fa-IR"/>
        </w:rPr>
        <w:t>within</w:t>
      </w:r>
      <w:r>
        <w:rPr>
          <w:lang w:bidi="fa-IR"/>
        </w:rPr>
        <w:t xml:space="preserve"> the scope of this study or they are not statistically </w:t>
      </w:r>
      <w:proofErr w:type="gramStart"/>
      <w:r w:rsidR="007F1071">
        <w:rPr>
          <w:lang w:bidi="fa-IR"/>
        </w:rPr>
        <w:t>important</w:t>
      </w:r>
      <w:proofErr w:type="gramEnd"/>
      <w:r>
        <w:rPr>
          <w:lang w:bidi="fa-IR"/>
        </w:rPr>
        <w:t xml:space="preserve"> or they are not meaningful.</w:t>
      </w:r>
    </w:p>
    <w:p w14:paraId="03CFCFDA" w14:textId="566585AE" w:rsidR="000A7B63" w:rsidRDefault="000A7B63">
      <w:pPr>
        <w:rPr>
          <w:lang w:bidi="fa-IR"/>
        </w:rPr>
      </w:pPr>
      <w:r>
        <w:rPr>
          <w:lang w:bidi="fa-IR"/>
        </w:rPr>
        <w:br w:type="page"/>
      </w:r>
    </w:p>
    <w:p w14:paraId="137D641F" w14:textId="0EED60DC" w:rsidR="006B4EB3" w:rsidRDefault="006B4EB3" w:rsidP="00DA4B21">
      <w:pPr>
        <w:pStyle w:val="Heading2"/>
        <w:rPr>
          <w:lang w:bidi="fa-IR"/>
        </w:rPr>
      </w:pPr>
      <w:bookmarkStart w:id="5" w:name="_Toc67989714"/>
      <w:r>
        <w:rPr>
          <w:lang w:bidi="fa-IR"/>
        </w:rPr>
        <w:lastRenderedPageBreak/>
        <w:t>Cooling tower</w:t>
      </w:r>
      <w:bookmarkEnd w:id="5"/>
    </w:p>
    <w:p w14:paraId="43A98D6C" w14:textId="642F997B" w:rsidR="006B4EB3" w:rsidRDefault="007F1071" w:rsidP="0070659A">
      <w:pPr>
        <w:rPr>
          <w:lang w:bidi="fa-IR"/>
        </w:rPr>
      </w:pPr>
      <w:r>
        <w:rPr>
          <w:lang w:bidi="fa-IR"/>
        </w:rPr>
        <w:t>As mentioned before, a</w:t>
      </w:r>
      <w:r w:rsidR="006B4EB3">
        <w:rPr>
          <w:lang w:bidi="fa-IR"/>
        </w:rPr>
        <w:t xml:space="preserve"> cooling tower is modified to be able to use as a gas-liquid contactor. A mixture of </w:t>
      </w:r>
      <w:proofErr w:type="spellStart"/>
      <w:r w:rsidR="006B4EB3">
        <w:rPr>
          <w:lang w:bidi="fa-IR"/>
        </w:rPr>
        <w:t>taurate</w:t>
      </w:r>
      <w:proofErr w:type="spellEnd"/>
      <w:r w:rsidR="006B4EB3">
        <w:rPr>
          <w:lang w:bidi="fa-IR"/>
        </w:rPr>
        <w:t xml:space="preserve"> and caustic is used in the cooling instead of water.</w:t>
      </w:r>
    </w:p>
    <w:p w14:paraId="74918791" w14:textId="1136F030" w:rsidR="007F1071" w:rsidRDefault="007F1071" w:rsidP="0070659A">
      <w:pPr>
        <w:rPr>
          <w:lang w:bidi="fa-IR"/>
        </w:rPr>
      </w:pPr>
      <w:r>
        <w:rPr>
          <w:lang w:bidi="fa-IR"/>
        </w:rPr>
        <w:t xml:space="preserve">Figure 4 illustrated the more significant correlations between recorded variables and parameters. </w:t>
      </w:r>
      <w:r w:rsidR="005B22F8">
        <w:rPr>
          <w:lang w:bidi="fa-IR"/>
        </w:rPr>
        <w:t xml:space="preserve">The drift has a positive correlation with </w:t>
      </w:r>
      <w:proofErr w:type="gramStart"/>
      <w:r w:rsidR="005B22F8">
        <w:rPr>
          <w:lang w:bidi="fa-IR"/>
        </w:rPr>
        <w:t>PM10</w:t>
      </w:r>
      <w:proofErr w:type="gramEnd"/>
      <w:r w:rsidR="005B22F8">
        <w:rPr>
          <w:lang w:bidi="fa-IR"/>
        </w:rPr>
        <w:t xml:space="preserve"> and also particulate matter emissions ha</w:t>
      </w:r>
      <w:r w:rsidR="00D22E86">
        <w:rPr>
          <w:lang w:bidi="fa-IR"/>
        </w:rPr>
        <w:t>ve</w:t>
      </w:r>
      <w:r w:rsidR="005B22F8">
        <w:rPr>
          <w:lang w:bidi="fa-IR"/>
        </w:rPr>
        <w:t xml:space="preserve"> a direct correlation with the median diameter of the particles. </w:t>
      </w:r>
    </w:p>
    <w:p w14:paraId="5B7E552B" w14:textId="77777777" w:rsidR="00DA4B21" w:rsidRDefault="00C924A9" w:rsidP="00DA4B21">
      <w:pPr>
        <w:keepNext/>
      </w:pPr>
      <w:r>
        <w:rPr>
          <w:noProof/>
        </w:rPr>
        <w:drawing>
          <wp:inline distT="0" distB="0" distL="0" distR="0" wp14:anchorId="5D36DB34" wp14:editId="487B5D86">
            <wp:extent cx="5731510" cy="4269740"/>
            <wp:effectExtent l="0" t="0" r="2540" b="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269740"/>
                    </a:xfrm>
                    <a:prstGeom prst="rect">
                      <a:avLst/>
                    </a:prstGeom>
                  </pic:spPr>
                </pic:pic>
              </a:graphicData>
            </a:graphic>
          </wp:inline>
        </w:drawing>
      </w:r>
    </w:p>
    <w:p w14:paraId="041195D5" w14:textId="65E05177" w:rsidR="007F1071" w:rsidRDefault="00DA4B21" w:rsidP="00DA4B21">
      <w:pPr>
        <w:pStyle w:val="Caption"/>
      </w:pPr>
      <w:r>
        <w:t xml:space="preserve">Figure </w:t>
      </w:r>
      <w:fldSimple w:instr=" SEQ Figure \* ARABIC ">
        <w:r w:rsidR="00A4268C">
          <w:rPr>
            <w:noProof/>
          </w:rPr>
          <w:t>4</w:t>
        </w:r>
      </w:fldSimple>
      <w:r>
        <w:t xml:space="preserve">, </w:t>
      </w:r>
      <w:r w:rsidRPr="00490E28">
        <w:t>Significant correlations between variables</w:t>
      </w:r>
    </w:p>
    <w:p w14:paraId="0D84F450" w14:textId="0926C016" w:rsidR="000A7B63" w:rsidRDefault="00C924A9" w:rsidP="0070659A">
      <w:pPr>
        <w:rPr>
          <w:lang w:bidi="fa-IR"/>
        </w:rPr>
      </w:pPr>
      <w:r>
        <w:rPr>
          <w:lang w:bidi="fa-IR"/>
        </w:rPr>
        <w:t xml:space="preserve">It can be seen in the figure that the type of packing and distributor affect the particle count, so they may as well </w:t>
      </w:r>
      <w:r w:rsidR="00D22E86">
        <w:rPr>
          <w:lang w:bidi="fa-IR"/>
        </w:rPr>
        <w:t>affect</w:t>
      </w:r>
      <w:r>
        <w:rPr>
          <w:lang w:bidi="fa-IR"/>
        </w:rPr>
        <w:t xml:space="preserve"> the PM10 emission.</w:t>
      </w:r>
    </w:p>
    <w:p w14:paraId="5F5C5048" w14:textId="77777777" w:rsidR="000A7B63" w:rsidRDefault="000A7B63">
      <w:pPr>
        <w:rPr>
          <w:lang w:bidi="fa-IR"/>
        </w:rPr>
      </w:pPr>
      <w:r>
        <w:rPr>
          <w:lang w:bidi="fa-IR"/>
        </w:rPr>
        <w:br w:type="page"/>
      </w:r>
    </w:p>
    <w:p w14:paraId="770723D3" w14:textId="43087B0D" w:rsidR="00C924A9" w:rsidRDefault="005B22F8">
      <w:pPr>
        <w:rPr>
          <w:lang w:bidi="fa-IR"/>
        </w:rPr>
      </w:pPr>
      <w:r>
        <w:rPr>
          <w:lang w:bidi="fa-IR"/>
        </w:rPr>
        <w:lastRenderedPageBreak/>
        <w:t xml:space="preserve">Figure 5 shows </w:t>
      </w:r>
      <w:r w:rsidR="00C924A9">
        <w:rPr>
          <w:lang w:bidi="fa-IR"/>
        </w:rPr>
        <w:t>the effect of distributor type, x</w:t>
      </w:r>
      <w:r w:rsidR="00D22E86">
        <w:rPr>
          <w:lang w:bidi="fa-IR"/>
        </w:rPr>
        <w:t>-</w:t>
      </w:r>
      <w:r w:rsidR="00C924A9">
        <w:rPr>
          <w:lang w:bidi="fa-IR"/>
        </w:rPr>
        <w:t xml:space="preserve">axis, on the PM10 emissions of the cooling tower, on </w:t>
      </w:r>
      <w:r w:rsidR="00D22E86">
        <w:rPr>
          <w:lang w:bidi="fa-IR"/>
        </w:rPr>
        <w:t xml:space="preserve">the </w:t>
      </w:r>
      <w:r w:rsidR="00C924A9">
        <w:rPr>
          <w:lang w:bidi="fa-IR"/>
        </w:rPr>
        <w:t>y</w:t>
      </w:r>
      <w:r w:rsidR="00D22E86">
        <w:rPr>
          <w:lang w:bidi="fa-IR"/>
        </w:rPr>
        <w:t>-</w:t>
      </w:r>
      <w:r w:rsidR="00C924A9">
        <w:rPr>
          <w:lang w:bidi="fa-IR"/>
        </w:rPr>
        <w:t xml:space="preserve">axis. Three types of distributors were tested for the aerosol experiments: </w:t>
      </w:r>
    </w:p>
    <w:p w14:paraId="575FCD2C" w14:textId="08074D26" w:rsidR="00C924A9" w:rsidRDefault="00C924A9" w:rsidP="00C924A9">
      <w:pPr>
        <w:pStyle w:val="ListParagraph"/>
        <w:numPr>
          <w:ilvl w:val="0"/>
          <w:numId w:val="2"/>
        </w:numPr>
        <w:rPr>
          <w:lang w:bidi="fa-IR"/>
        </w:rPr>
      </w:pPr>
      <w:r>
        <w:rPr>
          <w:lang w:bidi="fa-IR"/>
        </w:rPr>
        <w:t>a full cone random single nozzle</w:t>
      </w:r>
      <w:r w:rsidR="007A378F">
        <w:rPr>
          <w:lang w:bidi="fa-IR"/>
        </w:rPr>
        <w:t xml:space="preserve"> (fc)</w:t>
      </w:r>
      <w:r>
        <w:rPr>
          <w:lang w:bidi="fa-IR"/>
        </w:rPr>
        <w:t xml:space="preserve">, </w:t>
      </w:r>
    </w:p>
    <w:p w14:paraId="3965488B" w14:textId="35BDC394" w:rsidR="00C924A9" w:rsidRDefault="00C924A9" w:rsidP="00C924A9">
      <w:pPr>
        <w:pStyle w:val="ListParagraph"/>
        <w:numPr>
          <w:ilvl w:val="0"/>
          <w:numId w:val="2"/>
        </w:numPr>
        <w:rPr>
          <w:lang w:bidi="fa-IR"/>
        </w:rPr>
      </w:pPr>
      <w:r>
        <w:rPr>
          <w:lang w:bidi="fa-IR"/>
        </w:rPr>
        <w:t>a distributor made of four hollow-cone nozzles, (</w:t>
      </w:r>
      <w:proofErr w:type="spellStart"/>
      <w:r w:rsidR="007A378F">
        <w:rPr>
          <w:lang w:bidi="fa-IR"/>
        </w:rPr>
        <w:t>hc</w:t>
      </w:r>
      <w:proofErr w:type="spellEnd"/>
      <w:r w:rsidR="007A378F">
        <w:rPr>
          <w:lang w:bidi="fa-IR"/>
        </w:rPr>
        <w:t xml:space="preserve">, </w:t>
      </w:r>
      <w:r>
        <w:rPr>
          <w:lang w:bidi="fa-IR"/>
        </w:rPr>
        <w:t>the original design)</w:t>
      </w:r>
    </w:p>
    <w:p w14:paraId="03000821" w14:textId="492B6D0A" w:rsidR="00C924A9" w:rsidRDefault="00C924A9" w:rsidP="00C924A9">
      <w:pPr>
        <w:pStyle w:val="ListParagraph"/>
        <w:numPr>
          <w:ilvl w:val="0"/>
          <w:numId w:val="2"/>
        </w:numPr>
        <w:rPr>
          <w:lang w:bidi="fa-IR"/>
        </w:rPr>
      </w:pPr>
      <w:r>
        <w:rPr>
          <w:lang w:bidi="fa-IR"/>
        </w:rPr>
        <w:t>and a spinning three</w:t>
      </w:r>
      <w:r w:rsidR="00D22E86">
        <w:rPr>
          <w:lang w:bidi="fa-IR"/>
        </w:rPr>
        <w:t>-</w:t>
      </w:r>
      <w:r>
        <w:rPr>
          <w:lang w:bidi="fa-IR"/>
        </w:rPr>
        <w:t>arm sprinkler</w:t>
      </w:r>
      <w:r w:rsidR="007A378F">
        <w:rPr>
          <w:lang w:bidi="fa-IR"/>
        </w:rPr>
        <w:t xml:space="preserve"> (sp_3arm)</w:t>
      </w:r>
      <w:r>
        <w:rPr>
          <w:lang w:bidi="fa-IR"/>
        </w:rPr>
        <w:t xml:space="preserve">. </w:t>
      </w:r>
    </w:p>
    <w:p w14:paraId="7DEBA713" w14:textId="65EEDFB2" w:rsidR="005B22F8" w:rsidRDefault="00C924A9" w:rsidP="00C924A9">
      <w:pPr>
        <w:rPr>
          <w:lang w:bidi="fa-IR"/>
        </w:rPr>
      </w:pPr>
      <w:r>
        <w:rPr>
          <w:lang w:bidi="fa-IR"/>
        </w:rPr>
        <w:t xml:space="preserve">The boxplot </w:t>
      </w:r>
      <w:r w:rsidR="007A378F">
        <w:rPr>
          <w:lang w:bidi="fa-IR"/>
        </w:rPr>
        <w:t xml:space="preserve">shows that the full cone nozzle caused more PM10 followed by the hollow cone and the sprinkler. The full cone system caused almost four times higher PM10 than the sprinkler although the operating flowrate of </w:t>
      </w:r>
      <w:r w:rsidR="009514F3">
        <w:rPr>
          <w:lang w:bidi="fa-IR"/>
        </w:rPr>
        <w:t>both</w:t>
      </w:r>
      <w:r w:rsidR="007A378F">
        <w:rPr>
          <w:lang w:bidi="fa-IR"/>
        </w:rPr>
        <w:t xml:space="preserve"> w</w:t>
      </w:r>
      <w:r w:rsidR="00D22E86">
        <w:rPr>
          <w:lang w:bidi="fa-IR"/>
        </w:rPr>
        <w:t>as</w:t>
      </w:r>
      <w:r w:rsidR="007A378F">
        <w:rPr>
          <w:lang w:bidi="fa-IR"/>
        </w:rPr>
        <w:t xml:space="preserve"> almost identical</w:t>
      </w:r>
      <w:r w:rsidR="009514F3">
        <w:rPr>
          <w:lang w:bidi="fa-IR"/>
        </w:rPr>
        <w:t xml:space="preserve"> at around 5 lit/min.</w:t>
      </w:r>
    </w:p>
    <w:p w14:paraId="337DFB9E" w14:textId="77777777" w:rsidR="00DA4B21" w:rsidRDefault="001B0EE8" w:rsidP="00DA4B21">
      <w:pPr>
        <w:keepNext/>
      </w:pPr>
      <w:r>
        <w:rPr>
          <w:noProof/>
          <w:lang w:bidi="fa-IR"/>
        </w:rPr>
        <w:drawing>
          <wp:inline distT="0" distB="0" distL="0" distR="0" wp14:anchorId="54B8CE93" wp14:editId="5793A6FB">
            <wp:extent cx="5731510" cy="4785360"/>
            <wp:effectExtent l="0" t="0" r="254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785360"/>
                    </a:xfrm>
                    <a:prstGeom prst="rect">
                      <a:avLst/>
                    </a:prstGeom>
                  </pic:spPr>
                </pic:pic>
              </a:graphicData>
            </a:graphic>
          </wp:inline>
        </w:drawing>
      </w:r>
    </w:p>
    <w:p w14:paraId="032B6A0E" w14:textId="23FF3935" w:rsidR="007A378F" w:rsidRDefault="00DA4B21" w:rsidP="00DA4B21">
      <w:pPr>
        <w:pStyle w:val="Caption"/>
      </w:pPr>
      <w:r>
        <w:t xml:space="preserve">Figure </w:t>
      </w:r>
      <w:fldSimple w:instr=" SEQ Figure \* ARABIC ">
        <w:r w:rsidR="00A4268C">
          <w:rPr>
            <w:noProof/>
          </w:rPr>
          <w:t>5</w:t>
        </w:r>
      </w:fldSimple>
      <w:r>
        <w:t xml:space="preserve">, </w:t>
      </w:r>
      <w:r w:rsidRPr="00A21B16">
        <w:t>Effect of distributor type on PM10 emissions from the cooling tower</w:t>
      </w:r>
    </w:p>
    <w:p w14:paraId="2EB38AB6" w14:textId="77777777" w:rsidR="000A7B63" w:rsidRDefault="000A7B63">
      <w:pPr>
        <w:rPr>
          <w:lang w:bidi="fa-IR"/>
        </w:rPr>
      </w:pPr>
      <w:r>
        <w:rPr>
          <w:lang w:bidi="fa-IR"/>
        </w:rPr>
        <w:br w:type="page"/>
      </w:r>
    </w:p>
    <w:p w14:paraId="1FCFA5DC" w14:textId="7380C932" w:rsidR="007A378F" w:rsidRDefault="007A378F">
      <w:pPr>
        <w:rPr>
          <w:lang w:bidi="fa-IR"/>
        </w:rPr>
      </w:pPr>
      <w:r>
        <w:rPr>
          <w:lang w:bidi="fa-IR"/>
        </w:rPr>
        <w:lastRenderedPageBreak/>
        <w:t>Figure 6 shows</w:t>
      </w:r>
      <w:r w:rsidR="009514F3">
        <w:rPr>
          <w:lang w:bidi="fa-IR"/>
        </w:rPr>
        <w:t xml:space="preserve"> the percentage of solvent drift against intake air velocity and categorized by the two different fill-blocks used in the cooling tower. </w:t>
      </w:r>
      <w:r w:rsidR="005F27C6">
        <w:rPr>
          <w:lang w:bidi="fa-IR"/>
        </w:rPr>
        <w:t xml:space="preserve">As </w:t>
      </w:r>
      <w:proofErr w:type="gramStart"/>
      <w:r w:rsidR="005F27C6">
        <w:rPr>
          <w:lang w:bidi="fa-IR"/>
        </w:rPr>
        <w:t>expected</w:t>
      </w:r>
      <w:proofErr w:type="gramEnd"/>
      <w:r w:rsidR="005F27C6">
        <w:rPr>
          <w:lang w:bidi="fa-IR"/>
        </w:rPr>
        <w:t xml:space="preserve"> the drift increases with the increasing intake air velocity. The fill-block-n shows a </w:t>
      </w:r>
      <w:r w:rsidR="000A7B63">
        <w:rPr>
          <w:lang w:bidi="fa-IR"/>
        </w:rPr>
        <w:t>more pronounced</w:t>
      </w:r>
      <w:r w:rsidR="005F27C6">
        <w:rPr>
          <w:lang w:bidi="fa-IR"/>
        </w:rPr>
        <w:t xml:space="preserve"> correlation with air velocity that the original fill-block</w:t>
      </w:r>
      <w:r w:rsidR="000A7B63">
        <w:rPr>
          <w:lang w:bidi="fa-IR"/>
        </w:rPr>
        <w:t xml:space="preserve">. </w:t>
      </w:r>
    </w:p>
    <w:p w14:paraId="58466D4F" w14:textId="77777777" w:rsidR="00DA4B21" w:rsidRDefault="000A7B63" w:rsidP="00DA4B21">
      <w:pPr>
        <w:keepNext/>
      </w:pPr>
      <w:r>
        <w:rPr>
          <w:noProof/>
        </w:rPr>
        <w:drawing>
          <wp:inline distT="0" distB="0" distL="0" distR="0" wp14:anchorId="40339F6D" wp14:editId="6998F6E1">
            <wp:extent cx="5731510" cy="4785360"/>
            <wp:effectExtent l="0" t="0" r="2540" b="0"/>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785360"/>
                    </a:xfrm>
                    <a:prstGeom prst="rect">
                      <a:avLst/>
                    </a:prstGeom>
                  </pic:spPr>
                </pic:pic>
              </a:graphicData>
            </a:graphic>
          </wp:inline>
        </w:drawing>
      </w:r>
    </w:p>
    <w:p w14:paraId="78916B16" w14:textId="0BF0D046" w:rsidR="007A378F" w:rsidRDefault="00DA4B21" w:rsidP="00DA4B21">
      <w:pPr>
        <w:pStyle w:val="Caption"/>
      </w:pPr>
      <w:r>
        <w:t xml:space="preserve">Figure </w:t>
      </w:r>
      <w:fldSimple w:instr=" SEQ Figure \* ARABIC ">
        <w:r w:rsidR="00A4268C">
          <w:rPr>
            <w:noProof/>
          </w:rPr>
          <w:t>6</w:t>
        </w:r>
      </w:fldSimple>
      <w:r>
        <w:t xml:space="preserve">, </w:t>
      </w:r>
      <w:r w:rsidRPr="00D41D83">
        <w:t>Effect of intake air velocity on solvent drift for two fill-blocks in the cooling tower</w:t>
      </w:r>
    </w:p>
    <w:p w14:paraId="0B80FBD6" w14:textId="21BE26F2" w:rsidR="000A7B63" w:rsidRDefault="000A7B63">
      <w:pPr>
        <w:rPr>
          <w:lang w:bidi="fa-IR"/>
        </w:rPr>
      </w:pPr>
      <w:r>
        <w:rPr>
          <w:lang w:bidi="fa-IR"/>
        </w:rPr>
        <w:br w:type="page"/>
      </w:r>
    </w:p>
    <w:p w14:paraId="2418128F" w14:textId="3BBDFDC2" w:rsidR="00035446" w:rsidRDefault="000A7B63">
      <w:pPr>
        <w:rPr>
          <w:lang w:bidi="fa-IR"/>
        </w:rPr>
      </w:pPr>
      <w:r>
        <w:rPr>
          <w:lang w:bidi="fa-IR"/>
        </w:rPr>
        <w:lastRenderedPageBreak/>
        <w:t>Figure 7 shows the PM10 emissions for the cooling tower for the used fill-blocks and distributors. Interestingly, the slope of the stat-smooth line is almost the same in all four case</w:t>
      </w:r>
      <w:r w:rsidR="00D22E86">
        <w:rPr>
          <w:lang w:bidi="fa-IR"/>
        </w:rPr>
        <w:t>s</w:t>
      </w:r>
      <w:r>
        <w:rPr>
          <w:lang w:bidi="fa-IR"/>
        </w:rPr>
        <w:t xml:space="preserve">. The three distributor types tested in the experiments were quite different in terms of droplet </w:t>
      </w:r>
      <w:r w:rsidR="00035446">
        <w:rPr>
          <w:lang w:bidi="fa-IR"/>
        </w:rPr>
        <w:t>size. The full cone random single nozzle system (fc) caused the smallest droplets and the three-arm rotating sprinkler (</w:t>
      </w:r>
      <w:proofErr w:type="spellStart"/>
      <w:r w:rsidR="00035446">
        <w:rPr>
          <w:lang w:bidi="fa-IR"/>
        </w:rPr>
        <w:t>sp_sarm</w:t>
      </w:r>
      <w:proofErr w:type="spellEnd"/>
      <w:r w:rsidR="00035446">
        <w:rPr>
          <w:lang w:bidi="fa-IR"/>
        </w:rPr>
        <w:t>) caused the largest solvent droplets</w:t>
      </w:r>
      <w:r w:rsidR="00D22E86">
        <w:rPr>
          <w:lang w:bidi="fa-IR"/>
        </w:rPr>
        <w:t>,</w:t>
      </w:r>
      <w:r w:rsidR="00035446">
        <w:rPr>
          <w:lang w:bidi="fa-IR"/>
        </w:rPr>
        <w:t xml:space="preserve"> yet all distributors acted quite similar in terms of PM1</w:t>
      </w:r>
      <w:r w:rsidR="00D22E86">
        <w:rPr>
          <w:lang w:bidi="fa-IR"/>
        </w:rPr>
        <w:t>0</w:t>
      </w:r>
      <w:r w:rsidR="00035446">
        <w:rPr>
          <w:lang w:bidi="fa-IR"/>
        </w:rPr>
        <w:t xml:space="preserve"> emissions. One possible explanation would be the fact that the cooling tower was equipped with a demister being able to effectively remove the larger droplets.</w:t>
      </w:r>
    </w:p>
    <w:p w14:paraId="16E8D1C1" w14:textId="4A8CC460" w:rsidR="000A7B63" w:rsidRDefault="000A7B63">
      <w:pPr>
        <w:rPr>
          <w:lang w:bidi="fa-IR"/>
        </w:rPr>
      </w:pPr>
    </w:p>
    <w:p w14:paraId="4224D00F" w14:textId="77777777" w:rsidR="00DA4B21" w:rsidRDefault="00B256DC" w:rsidP="00DA4B21">
      <w:pPr>
        <w:keepNext/>
      </w:pPr>
      <w:r>
        <w:rPr>
          <w:noProof/>
          <w:lang w:bidi="fa-IR"/>
        </w:rPr>
        <w:drawing>
          <wp:inline distT="0" distB="0" distL="0" distR="0" wp14:anchorId="39637EC4" wp14:editId="20873195">
            <wp:extent cx="5731510" cy="4785360"/>
            <wp:effectExtent l="0" t="0" r="254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785360"/>
                    </a:xfrm>
                    <a:prstGeom prst="rect">
                      <a:avLst/>
                    </a:prstGeom>
                  </pic:spPr>
                </pic:pic>
              </a:graphicData>
            </a:graphic>
          </wp:inline>
        </w:drawing>
      </w:r>
    </w:p>
    <w:p w14:paraId="2741AD79" w14:textId="58B22FFC" w:rsidR="007A378F" w:rsidRDefault="00DA4B21" w:rsidP="00DA4B21">
      <w:pPr>
        <w:pStyle w:val="Caption"/>
      </w:pPr>
      <w:r>
        <w:t xml:space="preserve">Figure </w:t>
      </w:r>
      <w:fldSimple w:instr=" SEQ Figure \* ARABIC ">
        <w:r w:rsidR="00A4268C">
          <w:rPr>
            <w:noProof/>
          </w:rPr>
          <w:t>7</w:t>
        </w:r>
      </w:fldSimple>
      <w:r>
        <w:t xml:space="preserve">, </w:t>
      </w:r>
      <w:r w:rsidRPr="00D34605">
        <w:t>Effect of intake air velocity on PM10 emissions for two fill-blocks in the cooling tower</w:t>
      </w:r>
    </w:p>
    <w:p w14:paraId="725C22CD" w14:textId="15567B35" w:rsidR="000A7B63" w:rsidRDefault="000A7B63">
      <w:pPr>
        <w:rPr>
          <w:lang w:bidi="fa-IR"/>
        </w:rPr>
      </w:pPr>
      <w:r>
        <w:rPr>
          <w:lang w:bidi="fa-IR"/>
        </w:rPr>
        <w:br w:type="page"/>
      </w:r>
    </w:p>
    <w:p w14:paraId="613ACFAB" w14:textId="1FA6E93D" w:rsidR="006F7FBE" w:rsidRPr="00015933" w:rsidRDefault="00035446" w:rsidP="006F7FBE">
      <w:r>
        <w:rPr>
          <w:lang w:bidi="fa-IR"/>
        </w:rPr>
        <w:lastRenderedPageBreak/>
        <w:t>Figure 8 shows the effect of flowrate on PM10</w:t>
      </w:r>
      <w:r w:rsidR="006F7FBE">
        <w:rPr>
          <w:lang w:bidi="fa-IR"/>
        </w:rPr>
        <w:t xml:space="preserve"> and PM2.5</w:t>
      </w:r>
      <w:r>
        <w:rPr>
          <w:lang w:bidi="fa-IR"/>
        </w:rPr>
        <w:t xml:space="preserve"> emissions from the cooling tower. It seems that flowrate does not correlate with the PM10 emissions.</w:t>
      </w:r>
      <w:r w:rsidR="006F7FBE">
        <w:rPr>
          <w:lang w:bidi="fa-IR"/>
        </w:rPr>
        <w:t xml:space="preserve"> </w:t>
      </w:r>
      <w:proofErr w:type="gramStart"/>
      <w:r w:rsidR="006F7FBE">
        <w:rPr>
          <w:lang w:bidi="fa-IR"/>
        </w:rPr>
        <w:t>Again</w:t>
      </w:r>
      <w:proofErr w:type="gramEnd"/>
      <w:r w:rsidR="006F7FBE">
        <w:rPr>
          <w:lang w:bidi="fa-IR"/>
        </w:rPr>
        <w:t xml:space="preserve"> the efficacy of the demister in removing larger droplets is probably the reason why particulate matter emissions stayed steady across the wide range of solvent flowrates.</w:t>
      </w:r>
      <w:r w:rsidR="006F7FBE" w:rsidRPr="006F7FBE">
        <w:t xml:space="preserve"> </w:t>
      </w:r>
      <w:r w:rsidR="006F7FBE">
        <w:t>Figure 9 presents the drift percentage as a function of solvent flowrate, and here again</w:t>
      </w:r>
      <w:r w:rsidR="00D22E86">
        <w:t>,</w:t>
      </w:r>
      <w:r w:rsidR="006F7FBE">
        <w:t xml:space="preserve"> a drift stayed almost the same while </w:t>
      </w:r>
      <w:r w:rsidR="00D22E86">
        <w:t xml:space="preserve">the </w:t>
      </w:r>
      <w:r w:rsidR="006F7FBE">
        <w:t>solvent flow rate is changing from 3 (lit/min) to 55 (lit/min)</w:t>
      </w:r>
    </w:p>
    <w:p w14:paraId="03C841B1" w14:textId="77777777" w:rsidR="00DA4B21" w:rsidRDefault="006F7FBE" w:rsidP="00DA4B21">
      <w:pPr>
        <w:keepNext/>
      </w:pPr>
      <w:r>
        <w:rPr>
          <w:noProof/>
        </w:rPr>
        <w:drawing>
          <wp:inline distT="0" distB="0" distL="0" distR="0" wp14:anchorId="1AA2D682" wp14:editId="0C04DD49">
            <wp:extent cx="5731510" cy="4771390"/>
            <wp:effectExtent l="0" t="0" r="2540" b="0"/>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771390"/>
                    </a:xfrm>
                    <a:prstGeom prst="rect">
                      <a:avLst/>
                    </a:prstGeom>
                  </pic:spPr>
                </pic:pic>
              </a:graphicData>
            </a:graphic>
          </wp:inline>
        </w:drawing>
      </w:r>
    </w:p>
    <w:p w14:paraId="7E82F683" w14:textId="0B55024B" w:rsidR="00B256DC" w:rsidRDefault="00DA4B21" w:rsidP="00DA4B21">
      <w:pPr>
        <w:pStyle w:val="Caption"/>
      </w:pPr>
      <w:r>
        <w:t xml:space="preserve">Figure </w:t>
      </w:r>
      <w:fldSimple w:instr=" SEQ Figure \* ARABIC ">
        <w:r w:rsidR="00A4268C">
          <w:rPr>
            <w:noProof/>
          </w:rPr>
          <w:t>8</w:t>
        </w:r>
      </w:fldSimple>
      <w:r>
        <w:t xml:space="preserve">, </w:t>
      </w:r>
      <w:r w:rsidRPr="00C714C8">
        <w:t>Effect of solvent flowrate on the particulate matter emissions</w:t>
      </w:r>
    </w:p>
    <w:p w14:paraId="587438C8" w14:textId="084BC89C" w:rsidR="00B256DC" w:rsidRDefault="00B256DC" w:rsidP="00B256DC"/>
    <w:p w14:paraId="5E5BC18A" w14:textId="011CC62B" w:rsidR="000A7B63" w:rsidRDefault="000A7B63">
      <w:r>
        <w:br w:type="page"/>
      </w:r>
    </w:p>
    <w:p w14:paraId="05249EAF" w14:textId="77777777" w:rsidR="00DA4B21" w:rsidRDefault="00B256DC" w:rsidP="00DA4B21">
      <w:pPr>
        <w:keepNext/>
      </w:pPr>
      <w:r>
        <w:rPr>
          <w:noProof/>
          <w:lang w:bidi="fa-IR"/>
        </w:rPr>
        <w:lastRenderedPageBreak/>
        <w:drawing>
          <wp:inline distT="0" distB="0" distL="0" distR="0" wp14:anchorId="48E2C666" wp14:editId="56374FB7">
            <wp:extent cx="5731510" cy="4785360"/>
            <wp:effectExtent l="0" t="0" r="254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4785360"/>
                    </a:xfrm>
                    <a:prstGeom prst="rect">
                      <a:avLst/>
                    </a:prstGeom>
                  </pic:spPr>
                </pic:pic>
              </a:graphicData>
            </a:graphic>
          </wp:inline>
        </w:drawing>
      </w:r>
    </w:p>
    <w:p w14:paraId="0A56EF80" w14:textId="05E563C3" w:rsidR="00B256DC" w:rsidRDefault="00DA4B21" w:rsidP="00DA4B21">
      <w:pPr>
        <w:pStyle w:val="Caption"/>
      </w:pPr>
      <w:r>
        <w:t xml:space="preserve">Figure </w:t>
      </w:r>
      <w:fldSimple w:instr=" SEQ Figure \* ARABIC ">
        <w:r w:rsidR="00A4268C">
          <w:rPr>
            <w:noProof/>
          </w:rPr>
          <w:t>9</w:t>
        </w:r>
      </w:fldSimple>
      <w:r>
        <w:t xml:space="preserve">, </w:t>
      </w:r>
      <w:r w:rsidRPr="00E475CC">
        <w:t>Effect of solvent flowrate of the drift</w:t>
      </w:r>
    </w:p>
    <w:p w14:paraId="0117BC61" w14:textId="77777777" w:rsidR="006F7FBE" w:rsidRDefault="006F7FBE">
      <w:pPr>
        <w:rPr>
          <w:lang w:bidi="fa-IR"/>
        </w:rPr>
      </w:pPr>
      <w:r>
        <w:rPr>
          <w:lang w:bidi="fa-IR"/>
        </w:rPr>
        <w:br w:type="page"/>
      </w:r>
    </w:p>
    <w:p w14:paraId="2725F6C0" w14:textId="34AA246A" w:rsidR="0070659A" w:rsidRDefault="00D22E86" w:rsidP="00DA4B21">
      <w:pPr>
        <w:pStyle w:val="Heading2"/>
        <w:rPr>
          <w:lang w:bidi="fa-IR"/>
        </w:rPr>
      </w:pPr>
      <w:bookmarkStart w:id="6" w:name="_Toc67989715"/>
      <w:r>
        <w:rPr>
          <w:lang w:bidi="fa-IR"/>
        </w:rPr>
        <w:lastRenderedPageBreak/>
        <w:t>Packed column</w:t>
      </w:r>
      <w:bookmarkEnd w:id="6"/>
    </w:p>
    <w:p w14:paraId="7AD83949" w14:textId="614E9EA7" w:rsidR="006B4EB3" w:rsidRDefault="006F7FBE">
      <w:pPr>
        <w:rPr>
          <w:lang w:bidi="fa-IR"/>
        </w:rPr>
      </w:pPr>
      <w:r>
        <w:rPr>
          <w:lang w:bidi="fa-IR"/>
        </w:rPr>
        <w:t>Figure 10 depicts the correlation network for recorded variables in the pack</w:t>
      </w:r>
      <w:r w:rsidR="00D22E86">
        <w:rPr>
          <w:lang w:bidi="fa-IR"/>
        </w:rPr>
        <w:t>ed</w:t>
      </w:r>
      <w:r>
        <w:rPr>
          <w:lang w:bidi="fa-IR"/>
        </w:rPr>
        <w:t xml:space="preserve"> column. Two solvents were used, hence the strong correlation between medium and ph. Solvent flow rate (</w:t>
      </w:r>
      <w:proofErr w:type="spellStart"/>
      <w:r>
        <w:rPr>
          <w:lang w:bidi="fa-IR"/>
        </w:rPr>
        <w:t>fliq</w:t>
      </w:r>
      <w:proofErr w:type="spellEnd"/>
      <w:r>
        <w:rPr>
          <w:lang w:bidi="fa-IR"/>
        </w:rPr>
        <w:t xml:space="preserve">) shows a positive </w:t>
      </w:r>
      <w:r w:rsidR="001E44A8">
        <w:rPr>
          <w:lang w:bidi="fa-IR"/>
        </w:rPr>
        <w:t>correlation</w:t>
      </w:r>
      <w:r>
        <w:rPr>
          <w:lang w:bidi="fa-IR"/>
        </w:rPr>
        <w:t xml:space="preserve"> with the amount of carbon dioxide </w:t>
      </w:r>
      <w:r w:rsidR="00233CB9">
        <w:rPr>
          <w:lang w:bidi="fa-IR"/>
        </w:rPr>
        <w:t xml:space="preserve">absorbed (co2diff). Three different packings were </w:t>
      </w:r>
      <w:proofErr w:type="gramStart"/>
      <w:r w:rsidR="00233CB9">
        <w:rPr>
          <w:lang w:bidi="fa-IR"/>
        </w:rPr>
        <w:t>used</w:t>
      </w:r>
      <w:proofErr w:type="gramEnd"/>
      <w:r w:rsidR="00233CB9">
        <w:rPr>
          <w:lang w:bidi="fa-IR"/>
        </w:rPr>
        <w:t xml:space="preserve"> and it is shown in the network that the type of packing has a statistically significant effect on the carbon dioxide absorption, drift and pressure drop across the packing (</w:t>
      </w:r>
      <w:proofErr w:type="spellStart"/>
      <w:r w:rsidR="00233CB9">
        <w:rPr>
          <w:lang w:bidi="fa-IR"/>
        </w:rPr>
        <w:t>dp</w:t>
      </w:r>
      <w:proofErr w:type="spellEnd"/>
      <w:r w:rsidR="00233CB9">
        <w:rPr>
          <w:lang w:bidi="fa-IR"/>
        </w:rPr>
        <w:t>). The variations in the abovementioned can be attributed to the type of packings and the fact that they provided different effective surface areas for the solvent and gas to contact.</w:t>
      </w:r>
    </w:p>
    <w:p w14:paraId="78E5A742" w14:textId="45A75316" w:rsidR="001E44A8" w:rsidRDefault="001E44A8">
      <w:pPr>
        <w:rPr>
          <w:lang w:bidi="fa-IR"/>
        </w:rPr>
      </w:pPr>
      <w:r>
        <w:rPr>
          <w:lang w:bidi="fa-IR"/>
        </w:rPr>
        <w:t>For this part of the experiments, stainless packings (ss304), high-flow plastic packings (pp) and a prototype structured packing (cp) made by Curtin University are compared.</w:t>
      </w:r>
    </w:p>
    <w:p w14:paraId="2A1BE315" w14:textId="77777777" w:rsidR="00DA4B21" w:rsidRDefault="00B256DC" w:rsidP="00DA4B21">
      <w:pPr>
        <w:keepNext/>
      </w:pPr>
      <w:r>
        <w:rPr>
          <w:noProof/>
          <w:lang w:bidi="fa-IR"/>
        </w:rPr>
        <w:drawing>
          <wp:inline distT="0" distB="0" distL="0" distR="0" wp14:anchorId="4E6BED53" wp14:editId="724F2187">
            <wp:extent cx="5731510" cy="4785360"/>
            <wp:effectExtent l="0" t="0" r="254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785360"/>
                    </a:xfrm>
                    <a:prstGeom prst="rect">
                      <a:avLst/>
                    </a:prstGeom>
                  </pic:spPr>
                </pic:pic>
              </a:graphicData>
            </a:graphic>
          </wp:inline>
        </w:drawing>
      </w:r>
    </w:p>
    <w:p w14:paraId="4327C1B1" w14:textId="3F056595" w:rsidR="007013C5" w:rsidRDefault="00DA4B21" w:rsidP="00DA4B21">
      <w:pPr>
        <w:pStyle w:val="Caption"/>
      </w:pPr>
      <w:r>
        <w:t xml:space="preserve">Figure </w:t>
      </w:r>
      <w:fldSimple w:instr=" SEQ Figure \* ARABIC ">
        <w:r w:rsidR="00A4268C">
          <w:rPr>
            <w:noProof/>
          </w:rPr>
          <w:t>10</w:t>
        </w:r>
      </w:fldSimple>
      <w:r>
        <w:t xml:space="preserve">, </w:t>
      </w:r>
      <w:r w:rsidRPr="002E7CC7">
        <w:t>Correlations between variables in the packed column</w:t>
      </w:r>
    </w:p>
    <w:p w14:paraId="20F9FBD1" w14:textId="313E4496" w:rsidR="00233CB9" w:rsidRDefault="00233CB9">
      <w:r>
        <w:br w:type="page"/>
      </w:r>
    </w:p>
    <w:p w14:paraId="3CDA0928" w14:textId="240B3245" w:rsidR="00233CB9" w:rsidRPr="00233CB9" w:rsidRDefault="00233CB9" w:rsidP="00233CB9">
      <w:r>
        <w:lastRenderedPageBreak/>
        <w:t xml:space="preserve">Figure 11 shows the pressure drop across the packing with respect to the air velocity. Stainless steel packing (ss304) has the most effective surface area and thus caused the highest pressure </w:t>
      </w:r>
      <w:proofErr w:type="gramStart"/>
      <w:r>
        <w:t>drop</w:t>
      </w:r>
      <w:proofErr w:type="gramEnd"/>
      <w:r>
        <w:t xml:space="preserve">, followed by the plastic packings and </w:t>
      </w:r>
      <w:proofErr w:type="spellStart"/>
      <w:r>
        <w:t>Cutin</w:t>
      </w:r>
      <w:proofErr w:type="spellEnd"/>
      <w:r>
        <w:t xml:space="preserve"> University structured packing.</w:t>
      </w:r>
    </w:p>
    <w:p w14:paraId="1A9E8997" w14:textId="77777777" w:rsidR="00DA4B21" w:rsidRDefault="00B256DC" w:rsidP="00DA4B21">
      <w:pPr>
        <w:keepNext/>
      </w:pPr>
      <w:r>
        <w:rPr>
          <w:noProof/>
          <w:lang w:bidi="fa-IR"/>
        </w:rPr>
        <w:drawing>
          <wp:inline distT="0" distB="0" distL="0" distR="0" wp14:anchorId="3FC27E8D" wp14:editId="326C193F">
            <wp:extent cx="5731510" cy="4785360"/>
            <wp:effectExtent l="0" t="0" r="254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785360"/>
                    </a:xfrm>
                    <a:prstGeom prst="rect">
                      <a:avLst/>
                    </a:prstGeom>
                  </pic:spPr>
                </pic:pic>
              </a:graphicData>
            </a:graphic>
          </wp:inline>
        </w:drawing>
      </w:r>
    </w:p>
    <w:p w14:paraId="48AEC1AF" w14:textId="35302F97" w:rsidR="00DC4060" w:rsidRDefault="00DA4B21" w:rsidP="00DA4B21">
      <w:pPr>
        <w:pStyle w:val="Caption"/>
      </w:pPr>
      <w:r>
        <w:t xml:space="preserve">Figure </w:t>
      </w:r>
      <w:fldSimple w:instr=" SEQ Figure \* ARABIC ">
        <w:r w:rsidR="00A4268C">
          <w:rPr>
            <w:noProof/>
          </w:rPr>
          <w:t>11</w:t>
        </w:r>
      </w:fldSimple>
      <w:r>
        <w:t xml:space="preserve">, </w:t>
      </w:r>
      <w:r w:rsidRPr="00604FAB">
        <w:t>effect of air velocity on pressure drop across the packings</w:t>
      </w:r>
    </w:p>
    <w:p w14:paraId="42996909" w14:textId="125F62AD" w:rsidR="00DC4060" w:rsidRDefault="00DC4060">
      <w:r>
        <w:br w:type="page"/>
      </w:r>
    </w:p>
    <w:p w14:paraId="7059499B" w14:textId="5259AF04" w:rsidR="00DC4060" w:rsidRPr="00DC4060" w:rsidRDefault="00DC4060" w:rsidP="00DC4060">
      <w:r>
        <w:lastRenderedPageBreak/>
        <w:t>Figure 12 shows solvent drift against so</w:t>
      </w:r>
      <w:r w:rsidR="00D22E86">
        <w:t>lve</w:t>
      </w:r>
      <w:r>
        <w:t xml:space="preserve">nt flowrate and for different tested packings. It can be seen from the figures that although the Curtin University packing has the lowest pressure drop, it causes the highest solvent drift comparing to stainless steel packing and plastic packing. The reason behind this observation is yet to discuss and needs </w:t>
      </w:r>
      <w:r w:rsidR="00D22E86">
        <w:t xml:space="preserve">a </w:t>
      </w:r>
      <w:r>
        <w:t xml:space="preserve">more profound investigation. </w:t>
      </w:r>
    </w:p>
    <w:p w14:paraId="05BADC91" w14:textId="77777777" w:rsidR="00DA4B21" w:rsidRDefault="00DC4060" w:rsidP="00DA4B21">
      <w:pPr>
        <w:keepNext/>
      </w:pPr>
      <w:r>
        <w:rPr>
          <w:noProof/>
        </w:rPr>
        <w:t xml:space="preserve"> </w:t>
      </w:r>
      <w:r>
        <w:rPr>
          <w:noProof/>
        </w:rPr>
        <w:drawing>
          <wp:inline distT="0" distB="0" distL="0" distR="0" wp14:anchorId="6C345AF7" wp14:editId="5AF4A18E">
            <wp:extent cx="5731510" cy="4785360"/>
            <wp:effectExtent l="0" t="0" r="2540" b="0"/>
            <wp:docPr id="30" name="Picture 3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ox and whisk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785360"/>
                    </a:xfrm>
                    <a:prstGeom prst="rect">
                      <a:avLst/>
                    </a:prstGeom>
                  </pic:spPr>
                </pic:pic>
              </a:graphicData>
            </a:graphic>
          </wp:inline>
        </w:drawing>
      </w:r>
    </w:p>
    <w:p w14:paraId="0BEC8400" w14:textId="3FBAF077" w:rsidR="00DC4060" w:rsidRDefault="00DA4B21" w:rsidP="00DA4B21">
      <w:pPr>
        <w:pStyle w:val="Caption"/>
      </w:pPr>
      <w:r>
        <w:t xml:space="preserve">Figure </w:t>
      </w:r>
      <w:fldSimple w:instr=" SEQ Figure \* ARABIC ">
        <w:r w:rsidR="00A4268C">
          <w:rPr>
            <w:noProof/>
          </w:rPr>
          <w:t>12</w:t>
        </w:r>
      </w:fldSimple>
      <w:r>
        <w:t xml:space="preserve">, </w:t>
      </w:r>
      <w:r w:rsidRPr="004724AE">
        <w:t>effect of solvent flowrate on solvent drift for different packings</w:t>
      </w:r>
    </w:p>
    <w:p w14:paraId="3FF50489" w14:textId="25678CFB" w:rsidR="00DC4060" w:rsidRDefault="00DC4060">
      <w:r>
        <w:br w:type="page"/>
      </w:r>
    </w:p>
    <w:p w14:paraId="10983ECC" w14:textId="77777777" w:rsidR="001E44A8" w:rsidRDefault="001E44A8"/>
    <w:p w14:paraId="006F0553" w14:textId="157AE8F5" w:rsidR="001E44A8" w:rsidRPr="001E44A8" w:rsidRDefault="001E44A8" w:rsidP="001E44A8">
      <w:r>
        <w:t>Figure 1</w:t>
      </w:r>
      <w:r w:rsidR="00DC4060">
        <w:t>3</w:t>
      </w:r>
      <w:r>
        <w:t xml:space="preserve"> shows the </w:t>
      </w:r>
      <w:r w:rsidR="00DC4060">
        <w:t xml:space="preserve">effect of air velocity and type of packing on </w:t>
      </w:r>
      <w:r w:rsidR="00D22E86">
        <w:t xml:space="preserve">the </w:t>
      </w:r>
      <w:r w:rsidR="00DC4060">
        <w:t>solvent drift. Much like the previous figure, while stainless pa</w:t>
      </w:r>
      <w:r w:rsidR="00D22E86">
        <w:t>ck</w:t>
      </w:r>
      <w:r w:rsidR="00DC4060">
        <w:t>ing and plastic packing were v</w:t>
      </w:r>
      <w:r w:rsidR="00D22E86">
        <w:t>irt</w:t>
      </w:r>
      <w:r w:rsidR="00DC4060">
        <w:t xml:space="preserve">ually in the same order in terms of solvent drift, the Curtin University structured packing </w:t>
      </w:r>
      <w:r w:rsidR="00B233B2">
        <w:t>caused almost twice as much drift for the same air velocity.</w:t>
      </w:r>
    </w:p>
    <w:p w14:paraId="3FC7142D" w14:textId="77777777" w:rsidR="00DA4B21" w:rsidRDefault="00DC4060" w:rsidP="00DA4B21">
      <w:pPr>
        <w:keepNext/>
      </w:pPr>
      <w:r>
        <w:rPr>
          <w:noProof/>
        </w:rPr>
        <w:drawing>
          <wp:inline distT="0" distB="0" distL="0" distR="0" wp14:anchorId="3A420291" wp14:editId="410DCC37">
            <wp:extent cx="5731510" cy="4785360"/>
            <wp:effectExtent l="0" t="0" r="254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4785360"/>
                    </a:xfrm>
                    <a:prstGeom prst="rect">
                      <a:avLst/>
                    </a:prstGeom>
                  </pic:spPr>
                </pic:pic>
              </a:graphicData>
            </a:graphic>
          </wp:inline>
        </w:drawing>
      </w:r>
    </w:p>
    <w:p w14:paraId="40122145" w14:textId="3FF4C36E" w:rsidR="007013C5" w:rsidRDefault="00DA4B21" w:rsidP="00DA4B21">
      <w:pPr>
        <w:pStyle w:val="Caption"/>
      </w:pPr>
      <w:r>
        <w:t xml:space="preserve">Figure </w:t>
      </w:r>
      <w:fldSimple w:instr=" SEQ Figure \* ARABIC ">
        <w:r w:rsidR="00A4268C">
          <w:rPr>
            <w:noProof/>
          </w:rPr>
          <w:t>13</w:t>
        </w:r>
      </w:fldSimple>
      <w:r>
        <w:t xml:space="preserve">, </w:t>
      </w:r>
      <w:r w:rsidRPr="003A5264">
        <w:t>effect of air velocity and type of packing on solvent drift from the packed column</w:t>
      </w:r>
    </w:p>
    <w:p w14:paraId="194E271E" w14:textId="663F6829" w:rsidR="00B233B2" w:rsidRDefault="00B233B2">
      <w:r>
        <w:br w:type="page"/>
      </w:r>
    </w:p>
    <w:p w14:paraId="298BEAED" w14:textId="67746648" w:rsidR="00B233B2" w:rsidRDefault="0070659A" w:rsidP="00DA4B21">
      <w:pPr>
        <w:pStyle w:val="Heading1"/>
      </w:pPr>
      <w:bookmarkStart w:id="7" w:name="_Toc67989716"/>
      <w:r>
        <w:lastRenderedPageBreak/>
        <w:t>Discussion</w:t>
      </w:r>
      <w:bookmarkEnd w:id="7"/>
    </w:p>
    <w:p w14:paraId="05AF1412" w14:textId="5670EA19" w:rsidR="00B233B2" w:rsidRDefault="00B233B2" w:rsidP="00B233B2">
      <w:r>
        <w:t>Now that all three types of gas to liquid contactors are studied one by one, this section tries to compare some of the performance characteristics of the contactors.</w:t>
      </w:r>
    </w:p>
    <w:p w14:paraId="39C66F2C" w14:textId="2747AA64" w:rsidR="00B233B2" w:rsidRDefault="00B233B2" w:rsidP="00B233B2">
      <w:pPr>
        <w:rPr>
          <w:lang w:bidi="fa-IR"/>
        </w:rPr>
      </w:pPr>
      <w:r>
        <w:rPr>
          <w:lang w:bidi="fa-IR"/>
        </w:rPr>
        <w:t xml:space="preserve">An interesting correction was </w:t>
      </w:r>
      <w:r w:rsidR="005E6F2A">
        <w:rPr>
          <w:lang w:bidi="fa-IR"/>
        </w:rPr>
        <w:t xml:space="preserve">observed </w:t>
      </w:r>
      <w:r>
        <w:rPr>
          <w:lang w:bidi="fa-IR"/>
        </w:rPr>
        <w:t xml:space="preserve">between the number </w:t>
      </w:r>
      <w:r w:rsidR="005E6F2A">
        <w:rPr>
          <w:lang w:bidi="fa-IR"/>
        </w:rPr>
        <w:t>concentration of particles in the outlet of contactors</w:t>
      </w:r>
      <w:r>
        <w:rPr>
          <w:lang w:bidi="fa-IR"/>
        </w:rPr>
        <w:t xml:space="preserve"> and ambient CO2 (</w:t>
      </w:r>
      <w:proofErr w:type="spellStart"/>
      <w:r>
        <w:rPr>
          <w:lang w:bidi="fa-IR"/>
        </w:rPr>
        <w:t>nc</w:t>
      </w:r>
      <w:proofErr w:type="spellEnd"/>
      <w:r>
        <w:rPr>
          <w:lang w:bidi="fa-IR"/>
        </w:rPr>
        <w:t xml:space="preserve"> and CO2in). The correlation is real and statistically significant. But a more profound investigation showed that the correlation is due to the traffic in the </w:t>
      </w:r>
      <w:r w:rsidR="005E6F2A">
        <w:rPr>
          <w:lang w:bidi="fa-IR"/>
        </w:rPr>
        <w:t>surrounding</w:t>
      </w:r>
      <w:r>
        <w:rPr>
          <w:lang w:bidi="fa-IR"/>
        </w:rPr>
        <w:t xml:space="preserve"> area. When there is more traffic the </w:t>
      </w:r>
      <w:r w:rsidR="005E6F2A">
        <w:rPr>
          <w:lang w:bidi="fa-IR"/>
        </w:rPr>
        <w:t>concentrating</w:t>
      </w:r>
      <w:r>
        <w:rPr>
          <w:lang w:bidi="fa-IR"/>
        </w:rPr>
        <w:t xml:space="preserve"> of CO2 goes up </w:t>
      </w:r>
      <w:proofErr w:type="gramStart"/>
      <w:r>
        <w:rPr>
          <w:lang w:bidi="fa-IR"/>
        </w:rPr>
        <w:t>and also</w:t>
      </w:r>
      <w:proofErr w:type="gramEnd"/>
      <w:r>
        <w:rPr>
          <w:lang w:bidi="fa-IR"/>
        </w:rPr>
        <w:t xml:space="preserve"> the number </w:t>
      </w:r>
      <w:r w:rsidR="005E6F2A">
        <w:rPr>
          <w:lang w:bidi="fa-IR"/>
        </w:rPr>
        <w:t>concentration</w:t>
      </w:r>
      <w:r>
        <w:rPr>
          <w:lang w:bidi="fa-IR"/>
        </w:rPr>
        <w:t xml:space="preserve"> of nanoparticles increases. </w:t>
      </w:r>
    </w:p>
    <w:p w14:paraId="44D1A57C" w14:textId="77777777" w:rsidR="00B233B2" w:rsidRPr="00B233B2" w:rsidRDefault="00B233B2" w:rsidP="00B233B2"/>
    <w:p w14:paraId="0971919D" w14:textId="77777777" w:rsidR="00DA4B21" w:rsidRDefault="00B256DC" w:rsidP="00DA4B21">
      <w:pPr>
        <w:keepNext/>
      </w:pPr>
      <w:r>
        <w:rPr>
          <w:noProof/>
          <w:lang w:bidi="fa-IR"/>
        </w:rPr>
        <w:drawing>
          <wp:inline distT="0" distB="0" distL="0" distR="0" wp14:anchorId="1E0A11B2" wp14:editId="7CAFBBB3">
            <wp:extent cx="5731510" cy="4785360"/>
            <wp:effectExtent l="0" t="0" r="254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4785360"/>
                    </a:xfrm>
                    <a:prstGeom prst="rect">
                      <a:avLst/>
                    </a:prstGeom>
                  </pic:spPr>
                </pic:pic>
              </a:graphicData>
            </a:graphic>
          </wp:inline>
        </w:drawing>
      </w:r>
    </w:p>
    <w:p w14:paraId="53E2F9D0" w14:textId="17914A18" w:rsidR="007013C5" w:rsidRDefault="00DA4B21" w:rsidP="00DA4B21">
      <w:pPr>
        <w:pStyle w:val="Caption"/>
      </w:pPr>
      <w:r>
        <w:t xml:space="preserve">Figure </w:t>
      </w:r>
      <w:fldSimple w:instr=" SEQ Figure \* ARABIC ">
        <w:r w:rsidR="00A4268C">
          <w:rPr>
            <w:noProof/>
          </w:rPr>
          <w:t>14</w:t>
        </w:r>
      </w:fldSimple>
      <w:r>
        <w:t xml:space="preserve">, </w:t>
      </w:r>
      <w:r w:rsidRPr="00EA44CD">
        <w:t>correlation between ambient carbon dioxide on particle count</w:t>
      </w:r>
    </w:p>
    <w:p w14:paraId="00D9CECE" w14:textId="64F25030" w:rsidR="00B233B2" w:rsidRDefault="00B233B2">
      <w:r>
        <w:br w:type="page"/>
      </w:r>
    </w:p>
    <w:p w14:paraId="19E88B4D" w14:textId="7D4FE3A6" w:rsidR="00B233B2" w:rsidRPr="00B233B2" w:rsidRDefault="00B233B2" w:rsidP="00B233B2">
      <w:r>
        <w:lastRenderedPageBreak/>
        <w:t xml:space="preserve">Figure 16 shows </w:t>
      </w:r>
      <w:r w:rsidR="00D22E86">
        <w:t xml:space="preserve">the </w:t>
      </w:r>
      <w:r>
        <w:t xml:space="preserve">total particle </w:t>
      </w:r>
      <w:r w:rsidR="005E6F2A">
        <w:t>number concentration of the three cont</w:t>
      </w:r>
      <w:r w:rsidR="00D22E86">
        <w:t>r</w:t>
      </w:r>
      <w:r w:rsidR="005E6F2A">
        <w:t xml:space="preserve">actors. It shows that the </w:t>
      </w:r>
      <w:r w:rsidR="00D22E86">
        <w:t>packed column</w:t>
      </w:r>
      <w:r w:rsidR="005E6F2A">
        <w:t xml:space="preserve"> caused considerably more particles followed by the cooling tower and RLS. One reason for this observation is the fact that </w:t>
      </w:r>
      <w:r w:rsidR="00D22E86">
        <w:t>the packed column</w:t>
      </w:r>
      <w:r w:rsidR="005E6F2A">
        <w:t xml:space="preserve"> with random packing provided the largest surface area </w:t>
      </w:r>
      <w:r w:rsidR="0070659A">
        <w:t>and</w:t>
      </w:r>
      <w:r w:rsidR="005E6F2A">
        <w:t xml:space="preserve"> caused the highest pressure</w:t>
      </w:r>
      <w:r w:rsidR="00D22E86">
        <w:t xml:space="preserve"> </w:t>
      </w:r>
      <w:proofErr w:type="gramStart"/>
      <w:r w:rsidR="0070659A">
        <w:t>drop</w:t>
      </w:r>
      <w:proofErr w:type="gramEnd"/>
      <w:r w:rsidR="005E6F2A">
        <w:t>. On the contrary in RLS, where packings or fill-blocks are non-existent, caused the lowest pressure</w:t>
      </w:r>
      <w:r w:rsidR="0070659A">
        <w:t>-</w:t>
      </w:r>
      <w:r w:rsidR="005E6F2A">
        <w:t xml:space="preserve">drop, and smallest surface area and the least </w:t>
      </w:r>
      <w:r w:rsidR="0070659A">
        <w:t>number</w:t>
      </w:r>
      <w:r w:rsidR="005E6F2A">
        <w:t xml:space="preserve"> of particles. </w:t>
      </w:r>
    </w:p>
    <w:p w14:paraId="269E8C2A" w14:textId="77777777" w:rsidR="00DA4B21" w:rsidRDefault="00B256DC" w:rsidP="00DA4B21">
      <w:pPr>
        <w:keepNext/>
      </w:pPr>
      <w:r>
        <w:rPr>
          <w:noProof/>
          <w:lang w:bidi="fa-IR"/>
        </w:rPr>
        <w:drawing>
          <wp:inline distT="0" distB="0" distL="0" distR="0" wp14:anchorId="1C8D7C8B" wp14:editId="0B18D57A">
            <wp:extent cx="5731510" cy="4785360"/>
            <wp:effectExtent l="0" t="0" r="2540" b="0"/>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4785360"/>
                    </a:xfrm>
                    <a:prstGeom prst="rect">
                      <a:avLst/>
                    </a:prstGeom>
                  </pic:spPr>
                </pic:pic>
              </a:graphicData>
            </a:graphic>
          </wp:inline>
        </w:drawing>
      </w:r>
    </w:p>
    <w:p w14:paraId="5EBF8180" w14:textId="46BEBAC3" w:rsidR="007013C5" w:rsidRDefault="00DA4B21" w:rsidP="00DA4B21">
      <w:pPr>
        <w:pStyle w:val="Caption"/>
      </w:pPr>
      <w:r>
        <w:t xml:space="preserve">Figure </w:t>
      </w:r>
      <w:fldSimple w:instr=" SEQ Figure \* ARABIC ">
        <w:r w:rsidR="00A4268C">
          <w:rPr>
            <w:noProof/>
          </w:rPr>
          <w:t>15</w:t>
        </w:r>
      </w:fldSimple>
      <w:r>
        <w:t xml:space="preserve">, </w:t>
      </w:r>
      <w:r w:rsidRPr="00CD3454">
        <w:t>the effect of using different air capture devices on nanoparticle count</w:t>
      </w:r>
    </w:p>
    <w:p w14:paraId="2FBF726A" w14:textId="5E9507D9" w:rsidR="005E6F2A" w:rsidRDefault="005E6F2A">
      <w:r>
        <w:br w:type="page"/>
      </w:r>
    </w:p>
    <w:p w14:paraId="165B0AA4" w14:textId="47398A54" w:rsidR="005E6F2A" w:rsidRPr="005E6F2A" w:rsidRDefault="005E6F2A" w:rsidP="005E6F2A">
      <w:r>
        <w:lastRenderedPageBreak/>
        <w:t xml:space="preserve">Figure 17 compares the </w:t>
      </w:r>
      <w:r w:rsidR="00BD0840">
        <w:t>contactors</w:t>
      </w:r>
      <w:r>
        <w:t xml:space="preserve"> in terms of solvent drift. Although </w:t>
      </w:r>
      <w:r w:rsidR="00D22E86">
        <w:t xml:space="preserve">the </w:t>
      </w:r>
      <w:r>
        <w:t xml:space="preserve">cooling tower resulted in </w:t>
      </w:r>
      <w:r w:rsidR="00D22E86">
        <w:t xml:space="preserve">a </w:t>
      </w:r>
      <w:r>
        <w:t>fewer number of particles, the drift out</w:t>
      </w:r>
      <w:r w:rsidR="00BD0840">
        <w:t xml:space="preserve"> of the cooling tower was more than the </w:t>
      </w:r>
      <w:r w:rsidR="00D22E86">
        <w:t>packed column</w:t>
      </w:r>
      <w:r w:rsidR="00BD0840">
        <w:t xml:space="preserve"> and RLS. Here it is important to point out that 90 per</w:t>
      </w:r>
      <w:r w:rsidR="00D22E86">
        <w:t xml:space="preserve"> </w:t>
      </w:r>
      <w:r w:rsidR="00BD0840">
        <w:t>cent of the particle count comes from the particles that are smaller than 100 nm and interestingly they contribute to 10 per</w:t>
      </w:r>
      <w:r w:rsidR="00D22E86">
        <w:t xml:space="preserve"> </w:t>
      </w:r>
      <w:r w:rsidR="00BD0840">
        <w:t xml:space="preserve">cent of the total mass of the particulate matter emitted. </w:t>
      </w:r>
      <w:r w:rsidR="0070659A">
        <w:t>it</w:t>
      </w:r>
      <w:r w:rsidR="00BD0840">
        <w:t xml:space="preserve"> seems that because both RLS and packed column were equipped with a cyclone, the larger droplets were effectively removed from the out-going stream while smaller particles escaped the cyclone. Whereas in the cooling tower, the demister </w:t>
      </w:r>
      <w:r w:rsidR="0070659A">
        <w:t>was</w:t>
      </w:r>
      <w:r w:rsidR="00BD0840">
        <w:t xml:space="preserve"> not able to remove larger particles as effectively. Perhaps if the height of the demister is increased it </w:t>
      </w:r>
      <w:r w:rsidR="0070659A">
        <w:t>can</w:t>
      </w:r>
      <w:r w:rsidR="00BD0840">
        <w:t xml:space="preserve"> perform better. </w:t>
      </w:r>
    </w:p>
    <w:p w14:paraId="5314480D" w14:textId="77777777" w:rsidR="00DA4B21" w:rsidRDefault="00B256DC" w:rsidP="00DA4B21">
      <w:pPr>
        <w:keepNext/>
      </w:pPr>
      <w:r>
        <w:rPr>
          <w:noProof/>
          <w:lang w:bidi="fa-IR"/>
        </w:rPr>
        <w:drawing>
          <wp:inline distT="0" distB="0" distL="0" distR="0" wp14:anchorId="151F974C" wp14:editId="04329E03">
            <wp:extent cx="5731510" cy="4785360"/>
            <wp:effectExtent l="0" t="0" r="2540" b="0"/>
            <wp:docPr id="21" name="Picture 2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ox and whisk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4785360"/>
                    </a:xfrm>
                    <a:prstGeom prst="rect">
                      <a:avLst/>
                    </a:prstGeom>
                  </pic:spPr>
                </pic:pic>
              </a:graphicData>
            </a:graphic>
          </wp:inline>
        </w:drawing>
      </w:r>
    </w:p>
    <w:p w14:paraId="39FAA808" w14:textId="3965DE22" w:rsidR="007013C5" w:rsidRDefault="00DA4B21" w:rsidP="00DA4B21">
      <w:pPr>
        <w:pStyle w:val="Caption"/>
      </w:pPr>
      <w:r>
        <w:t xml:space="preserve">Figure </w:t>
      </w:r>
      <w:fldSimple w:instr=" SEQ Figure \* ARABIC ">
        <w:r w:rsidR="00A4268C">
          <w:rPr>
            <w:noProof/>
          </w:rPr>
          <w:t>16</w:t>
        </w:r>
      </w:fldSimple>
      <w:r>
        <w:t xml:space="preserve">, </w:t>
      </w:r>
      <w:r w:rsidRPr="00785B06">
        <w:t>the effect of using different air capture devices on solvent drift</w:t>
      </w:r>
    </w:p>
    <w:p w14:paraId="6106EAB9" w14:textId="61679C03" w:rsidR="00BD0840" w:rsidRDefault="00BD0840">
      <w:r>
        <w:br w:type="page"/>
      </w:r>
    </w:p>
    <w:p w14:paraId="5ED91301" w14:textId="17753E31" w:rsidR="00BD0840" w:rsidRPr="00BD0840" w:rsidRDefault="00D22E86" w:rsidP="00BD0840">
      <w:r>
        <w:lastRenderedPageBreak/>
        <w:t>F</w:t>
      </w:r>
      <w:r w:rsidR="00BD0840">
        <w:t xml:space="preserve">igure 18 confirms the findings of the previous figure. </w:t>
      </w:r>
      <w:r>
        <w:t>The m</w:t>
      </w:r>
      <w:r w:rsidR="00BD0840">
        <w:t>edian diameter of particles emitted from the cooling tower is more tha</w:t>
      </w:r>
      <w:r>
        <w:t>n</w:t>
      </w:r>
      <w:r w:rsidR="00BD0840">
        <w:t xml:space="preserve"> RLS and </w:t>
      </w:r>
      <w:r>
        <w:t>packed column</w:t>
      </w:r>
      <w:r w:rsidR="00BD0840">
        <w:t xml:space="preserve"> which corroborates why drift from the cooling tower was more. </w:t>
      </w:r>
    </w:p>
    <w:p w14:paraId="558EA222" w14:textId="77777777" w:rsidR="00DA4B21" w:rsidRDefault="00B256DC" w:rsidP="00DA4B21">
      <w:pPr>
        <w:keepNext/>
      </w:pPr>
      <w:r>
        <w:rPr>
          <w:noProof/>
          <w:lang w:bidi="fa-IR"/>
        </w:rPr>
        <w:drawing>
          <wp:inline distT="0" distB="0" distL="0" distR="0" wp14:anchorId="245253B7" wp14:editId="6DD1F547">
            <wp:extent cx="5731510" cy="4785360"/>
            <wp:effectExtent l="0" t="0" r="2540" b="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4785360"/>
                    </a:xfrm>
                    <a:prstGeom prst="rect">
                      <a:avLst/>
                    </a:prstGeom>
                  </pic:spPr>
                </pic:pic>
              </a:graphicData>
            </a:graphic>
          </wp:inline>
        </w:drawing>
      </w:r>
    </w:p>
    <w:p w14:paraId="524AA0C2" w14:textId="50922B86" w:rsidR="007013C5" w:rsidRDefault="00DA4B21" w:rsidP="00A4268C">
      <w:pPr>
        <w:pStyle w:val="Caption"/>
      </w:pPr>
      <w:r>
        <w:t xml:space="preserve">Figure </w:t>
      </w:r>
      <w:fldSimple w:instr=" SEQ Figure \* ARABIC ">
        <w:r w:rsidR="00A4268C">
          <w:rPr>
            <w:noProof/>
          </w:rPr>
          <w:t>17</w:t>
        </w:r>
      </w:fldSimple>
      <w:r>
        <w:t xml:space="preserve">, </w:t>
      </w:r>
      <w:r w:rsidRPr="00B463C3">
        <w:t xml:space="preserve">the effect of using different air capture devices on the </w:t>
      </w:r>
      <w:r w:rsidRPr="00A4268C">
        <w:t>particulate</w:t>
      </w:r>
      <w:r w:rsidRPr="00B463C3">
        <w:t xml:space="preserve"> matter median diameter</w:t>
      </w:r>
    </w:p>
    <w:p w14:paraId="5B5C6E86" w14:textId="54537258" w:rsidR="00BD0840" w:rsidRDefault="00BD0840">
      <w:r>
        <w:br w:type="page"/>
      </w:r>
    </w:p>
    <w:p w14:paraId="05F5C99B" w14:textId="3C9A05CA" w:rsidR="00BD0840" w:rsidRDefault="00A4268C">
      <w:r>
        <w:rPr>
          <w:noProof/>
        </w:rPr>
        <w:lastRenderedPageBreak/>
        <mc:AlternateContent>
          <mc:Choice Requires="wps">
            <w:drawing>
              <wp:anchor distT="0" distB="0" distL="114300" distR="114300" simplePos="0" relativeHeight="251660288" behindDoc="0" locked="0" layoutInCell="1" allowOverlap="1" wp14:anchorId="7BDCE055" wp14:editId="7F55D5C9">
                <wp:simplePos x="0" y="0"/>
                <wp:positionH relativeFrom="column">
                  <wp:posOffset>79375</wp:posOffset>
                </wp:positionH>
                <wp:positionV relativeFrom="paragraph">
                  <wp:posOffset>6604000</wp:posOffset>
                </wp:positionV>
                <wp:extent cx="573151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EBEE668" w14:textId="22CA4A1D" w:rsidR="00A4268C" w:rsidRPr="00EC1E66" w:rsidRDefault="00A4268C" w:rsidP="00A4268C">
                            <w:pPr>
                              <w:pStyle w:val="Caption"/>
                              <w:rPr>
                                <w:noProof/>
                                <w:lang w:bidi="fa-IR"/>
                              </w:rPr>
                            </w:pPr>
                            <w:r>
                              <w:t xml:space="preserve">Figure </w:t>
                            </w:r>
                            <w:fldSimple w:instr=" SEQ Figure \* ARABIC ">
                              <w:r>
                                <w:rPr>
                                  <w:noProof/>
                                </w:rPr>
                                <w:t>18</w:t>
                              </w:r>
                            </w:fldSimple>
                            <w:r>
                              <w:t xml:space="preserve">, </w:t>
                            </w:r>
                            <w:r w:rsidRPr="007D066A">
                              <w:t>effect of intake air velocity on the drift for the three contactors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DCE055" id="_x0000_t202" coordsize="21600,21600" o:spt="202" path="m,l,21600r21600,l21600,xe">
                <v:stroke joinstyle="miter"/>
                <v:path gradientshapeok="t" o:connecttype="rect"/>
              </v:shapetype>
              <v:shape id="Text Box 4" o:spid="_x0000_s1026" type="#_x0000_t202" style="position:absolute;margin-left:6.25pt;margin-top:520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" stroked="f">
                <v:textbox style="mso-fit-shape-to-text:t" inset="0,0,0,0">
                  <w:txbxContent>
                    <w:p w14:paraId="3EBEE668" w14:textId="22CA4A1D" w:rsidR="00A4268C" w:rsidRPr="00EC1E66" w:rsidRDefault="00A4268C" w:rsidP="00A4268C">
                      <w:pPr>
                        <w:pStyle w:val="Caption"/>
                        <w:rPr>
                          <w:noProof/>
                          <w:lang w:bidi="fa-IR"/>
                        </w:rPr>
                      </w:pPr>
                      <w:r>
                        <w:t xml:space="preserve">Figure </w:t>
                      </w:r>
                      <w:fldSimple w:instr=" SEQ Figure \* ARABIC ">
                        <w:r>
                          <w:rPr>
                            <w:noProof/>
                          </w:rPr>
                          <w:t>18</w:t>
                        </w:r>
                      </w:fldSimple>
                      <w:r>
                        <w:t xml:space="preserve">, </w:t>
                      </w:r>
                      <w:r w:rsidRPr="007D066A">
                        <w:t>effect of intake air velocity on the drift for the three contactors</w:t>
                      </w:r>
                    </w:p>
                  </w:txbxContent>
                </v:textbox>
                <w10:wrap type="topAndBottom"/>
              </v:shape>
            </w:pict>
          </mc:Fallback>
        </mc:AlternateContent>
      </w:r>
      <w:r w:rsidR="0070659A">
        <w:rPr>
          <w:noProof/>
          <w:lang w:bidi="fa-IR"/>
        </w:rPr>
        <w:drawing>
          <wp:anchor distT="0" distB="0" distL="114300" distR="114300" simplePos="0" relativeHeight="251658240" behindDoc="1" locked="0" layoutInCell="1" allowOverlap="1" wp14:anchorId="4FF50272" wp14:editId="38742A0C">
            <wp:simplePos x="0" y="0"/>
            <wp:positionH relativeFrom="margin">
              <wp:posOffset>79959</wp:posOffset>
            </wp:positionH>
            <wp:positionV relativeFrom="paragraph">
              <wp:posOffset>1761845</wp:posOffset>
            </wp:positionV>
            <wp:extent cx="5731510" cy="4785360"/>
            <wp:effectExtent l="0" t="0" r="2540" b="0"/>
            <wp:wrapTopAndBottom/>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4785360"/>
                    </a:xfrm>
                    <a:prstGeom prst="rect">
                      <a:avLst/>
                    </a:prstGeom>
                  </pic:spPr>
                </pic:pic>
              </a:graphicData>
            </a:graphic>
          </wp:anchor>
        </w:drawing>
      </w:r>
      <w:r w:rsidR="00C43E9B">
        <w:t xml:space="preserve">To sum up, figure 18 shows the effect of intake air on solvent drift categorised by the contactor, </w:t>
      </w:r>
      <w:r w:rsidR="0070659A">
        <w:t>colour-</w:t>
      </w:r>
      <w:r w:rsidR="00C43E9B">
        <w:t xml:space="preserve">coded by packing type and sized by the flow rate. It is seen that intake air velocity plays </w:t>
      </w:r>
      <w:r w:rsidR="00D22E86">
        <w:t>a</w:t>
      </w:r>
      <w:r w:rsidR="00C43E9B">
        <w:t xml:space="preserve"> key role </w:t>
      </w:r>
      <w:r w:rsidR="00D22E86">
        <w:t>i</w:t>
      </w:r>
      <w:r w:rsidR="00C43E9B">
        <w:t>n the drift. The flow</w:t>
      </w:r>
      <w:r w:rsidR="00D22E86">
        <w:t xml:space="preserve"> </w:t>
      </w:r>
      <w:r w:rsidR="00C43E9B">
        <w:t xml:space="preserve">rate of the solvent did not </w:t>
      </w:r>
      <w:r w:rsidR="0070659A">
        <w:t>show</w:t>
      </w:r>
      <w:r w:rsidR="00C43E9B">
        <w:t xml:space="preserve"> a statistically significant effect on the drift. From the figure, it can be deduced that </w:t>
      </w:r>
      <w:r w:rsidR="00D22E86">
        <w:t xml:space="preserve">the </w:t>
      </w:r>
      <w:r w:rsidR="00C43E9B">
        <w:t xml:space="preserve">cooling tower with the original fill-block and </w:t>
      </w:r>
      <w:r w:rsidR="00D22E86">
        <w:t>packed column</w:t>
      </w:r>
      <w:r w:rsidR="00C43E9B">
        <w:t xml:space="preserve"> with high flow plastic packing might be </w:t>
      </w:r>
      <w:r w:rsidR="0070659A">
        <w:t>preferable</w:t>
      </w:r>
      <w:r w:rsidR="00C43E9B">
        <w:t xml:space="preserve"> over the other packings and </w:t>
      </w:r>
      <w:r w:rsidR="0070659A">
        <w:t>contactors</w:t>
      </w:r>
      <w:r w:rsidR="00C43E9B">
        <w:t xml:space="preserve">. The RLS flowrate was almost five times the highest flow rate in the </w:t>
      </w:r>
      <w:r w:rsidR="00D22E86">
        <w:t>packed column</w:t>
      </w:r>
      <w:r w:rsidR="00C43E9B">
        <w:t xml:space="preserve"> and almost ten times</w:t>
      </w:r>
      <w:r w:rsidR="00D22E86">
        <w:t xml:space="preserve"> </w:t>
      </w:r>
      <w:r w:rsidR="00C43E9B">
        <w:t>higher tha</w:t>
      </w:r>
      <w:r w:rsidR="00D22E86">
        <w:t>n</w:t>
      </w:r>
      <w:r w:rsidR="00C43E9B">
        <w:t xml:space="preserve"> that of </w:t>
      </w:r>
      <w:r w:rsidR="00D22E86">
        <w:t xml:space="preserve">the </w:t>
      </w:r>
      <w:r w:rsidR="00C43E9B">
        <w:t xml:space="preserve">cooling tower. Stainless still packing showed that they will cause </w:t>
      </w:r>
      <w:r w:rsidR="00D22E86">
        <w:t>the</w:t>
      </w:r>
      <w:r w:rsidR="00C43E9B">
        <w:t xml:space="preserve"> smallest solvent drift, but they also caused the highest </w:t>
      </w:r>
      <w:r w:rsidR="0070659A">
        <w:t>pressure-</w:t>
      </w:r>
      <w:r w:rsidR="00C43E9B">
        <w:t>drop</w:t>
      </w:r>
      <w:r w:rsidR="0070659A">
        <w:t xml:space="preserve"> which limits the maximum achievable flow</w:t>
      </w:r>
      <w:r w:rsidR="00D22E86">
        <w:t xml:space="preserve"> </w:t>
      </w:r>
      <w:r w:rsidR="0070659A">
        <w:t>rate.</w:t>
      </w:r>
    </w:p>
    <w:p w14:paraId="7E343D0D" w14:textId="3FB617F3" w:rsidR="0070659A" w:rsidRDefault="0070659A"/>
    <w:p w14:paraId="2B216BFC" w14:textId="76101BD7" w:rsidR="0070659A" w:rsidRDefault="0070659A" w:rsidP="0070659A">
      <w:pPr>
        <w:rPr>
          <w:lang w:bidi="fa-IR"/>
        </w:rPr>
      </w:pPr>
      <w:r>
        <w:rPr>
          <w:lang w:bidi="fa-IR"/>
        </w:rPr>
        <w:br w:type="page"/>
      </w:r>
    </w:p>
    <w:p w14:paraId="53F13ED1" w14:textId="63D99290" w:rsidR="004B7F67" w:rsidRDefault="004B7F67" w:rsidP="00DA4B21">
      <w:pPr>
        <w:pStyle w:val="Heading1"/>
        <w:rPr>
          <w:lang w:bidi="fa-IR"/>
        </w:rPr>
      </w:pPr>
      <w:bookmarkStart w:id="8" w:name="_Toc67989717"/>
      <w:r w:rsidRPr="00DA4B21">
        <w:lastRenderedPageBreak/>
        <w:t>Nomenclature</w:t>
      </w:r>
      <w:bookmarkEnd w:id="8"/>
    </w:p>
    <w:p w14:paraId="6CEC73AA" w14:textId="6D8B7EF7" w:rsidR="004B7F67" w:rsidRDefault="004B7F67">
      <w:pPr>
        <w:rPr>
          <w:lang w:bidi="fa-IR"/>
        </w:rPr>
      </w:pPr>
      <w:proofErr w:type="spellStart"/>
      <w:r>
        <w:rPr>
          <w:lang w:bidi="fa-IR"/>
        </w:rPr>
        <w:t>t</w:t>
      </w:r>
      <w:r w:rsidRPr="004B7F67">
        <w:rPr>
          <w:lang w:bidi="fa-IR"/>
        </w:rPr>
        <w:t>gin</w:t>
      </w:r>
      <w:proofErr w:type="spellEnd"/>
      <w:r>
        <w:rPr>
          <w:lang w:bidi="fa-IR"/>
        </w:rPr>
        <w:t>: Temperature of air at inlet</w:t>
      </w:r>
    </w:p>
    <w:p w14:paraId="1CEE7653" w14:textId="77777777" w:rsidR="004B7F67" w:rsidRDefault="004B7F67">
      <w:pPr>
        <w:rPr>
          <w:lang w:bidi="fa-IR"/>
        </w:rPr>
      </w:pPr>
      <w:proofErr w:type="spellStart"/>
      <w:r w:rsidRPr="004B7F67">
        <w:rPr>
          <w:lang w:bidi="fa-IR"/>
        </w:rPr>
        <w:t>hgin</w:t>
      </w:r>
      <w:proofErr w:type="spellEnd"/>
      <w:r>
        <w:rPr>
          <w:lang w:bidi="fa-IR"/>
        </w:rPr>
        <w:t>: Relative humidity of air at inlet</w:t>
      </w:r>
    </w:p>
    <w:p w14:paraId="61EACF5C" w14:textId="77777777" w:rsidR="00745E68" w:rsidRDefault="004B7F67">
      <w:pPr>
        <w:rPr>
          <w:lang w:bidi="fa-IR"/>
        </w:rPr>
      </w:pPr>
      <w:proofErr w:type="spellStart"/>
      <w:r w:rsidRPr="004B7F67">
        <w:rPr>
          <w:lang w:bidi="fa-IR"/>
        </w:rPr>
        <w:t>tgout</w:t>
      </w:r>
      <w:proofErr w:type="spellEnd"/>
      <w:r>
        <w:rPr>
          <w:lang w:bidi="fa-IR"/>
        </w:rPr>
        <w:t>: Temperature of air at</w:t>
      </w:r>
      <w:r w:rsidR="00745E68">
        <w:rPr>
          <w:lang w:bidi="fa-IR"/>
        </w:rPr>
        <w:t xml:space="preserve"> outlet</w:t>
      </w:r>
    </w:p>
    <w:p w14:paraId="0671926E" w14:textId="77777777" w:rsidR="00745E68" w:rsidRDefault="004B7F67">
      <w:pPr>
        <w:rPr>
          <w:lang w:bidi="fa-IR"/>
        </w:rPr>
      </w:pPr>
      <w:proofErr w:type="spellStart"/>
      <w:r w:rsidRPr="004B7F67">
        <w:rPr>
          <w:lang w:bidi="fa-IR"/>
        </w:rPr>
        <w:t>hgout</w:t>
      </w:r>
      <w:proofErr w:type="spellEnd"/>
      <w:r w:rsidR="00745E68">
        <w:rPr>
          <w:lang w:bidi="fa-IR"/>
        </w:rPr>
        <w:t>: Relative humidity of air at outlet</w:t>
      </w:r>
    </w:p>
    <w:p w14:paraId="48EBBB7B" w14:textId="77777777" w:rsidR="00745E68" w:rsidRDefault="004B7F67">
      <w:pPr>
        <w:rPr>
          <w:lang w:bidi="fa-IR"/>
        </w:rPr>
      </w:pPr>
      <w:proofErr w:type="spellStart"/>
      <w:r w:rsidRPr="004B7F67">
        <w:rPr>
          <w:lang w:bidi="fa-IR"/>
        </w:rPr>
        <w:t>ph</w:t>
      </w:r>
      <w:proofErr w:type="spellEnd"/>
      <w:r w:rsidR="00745E68">
        <w:rPr>
          <w:lang w:bidi="fa-IR"/>
        </w:rPr>
        <w:t>: PH of the solvent</w:t>
      </w:r>
    </w:p>
    <w:p w14:paraId="08853513" w14:textId="77777777" w:rsidR="00745E68" w:rsidRDefault="004B7F67">
      <w:pPr>
        <w:rPr>
          <w:lang w:bidi="fa-IR"/>
        </w:rPr>
      </w:pPr>
      <w:proofErr w:type="spellStart"/>
      <w:r w:rsidRPr="004B7F67">
        <w:rPr>
          <w:lang w:bidi="fa-IR"/>
        </w:rPr>
        <w:t>tliq</w:t>
      </w:r>
      <w:proofErr w:type="spellEnd"/>
      <w:r w:rsidR="00745E68">
        <w:rPr>
          <w:lang w:bidi="fa-IR"/>
        </w:rPr>
        <w:t>: Temperature of the solvent</w:t>
      </w:r>
    </w:p>
    <w:p w14:paraId="03FCB808" w14:textId="77777777" w:rsidR="00745E68" w:rsidRDefault="004B7F67">
      <w:pPr>
        <w:rPr>
          <w:lang w:bidi="fa-IR"/>
        </w:rPr>
      </w:pPr>
      <w:r w:rsidRPr="004B7F67">
        <w:rPr>
          <w:lang w:bidi="fa-IR"/>
        </w:rPr>
        <w:t>co2in</w:t>
      </w:r>
      <w:r w:rsidR="00745E68">
        <w:rPr>
          <w:lang w:bidi="fa-IR"/>
        </w:rPr>
        <w:t>: Carbon dioxide at the inlet (ambient CO2)</w:t>
      </w:r>
    </w:p>
    <w:p w14:paraId="2D83EFEC" w14:textId="77777777" w:rsidR="00745E68" w:rsidRDefault="004B7F67">
      <w:pPr>
        <w:rPr>
          <w:lang w:bidi="fa-IR"/>
        </w:rPr>
      </w:pPr>
      <w:r w:rsidRPr="004B7F67">
        <w:rPr>
          <w:lang w:bidi="fa-IR"/>
        </w:rPr>
        <w:t>co2out</w:t>
      </w:r>
      <w:r w:rsidR="00745E68">
        <w:rPr>
          <w:lang w:bidi="fa-IR"/>
        </w:rPr>
        <w:t>: Carbon dioxide concentration in air at the outlet</w:t>
      </w:r>
    </w:p>
    <w:p w14:paraId="121926F8" w14:textId="77777777" w:rsidR="00745E68" w:rsidRDefault="004B7F67">
      <w:pPr>
        <w:rPr>
          <w:lang w:bidi="fa-IR"/>
        </w:rPr>
      </w:pPr>
      <w:proofErr w:type="spellStart"/>
      <w:r w:rsidRPr="004B7F67">
        <w:rPr>
          <w:lang w:bidi="fa-IR"/>
        </w:rPr>
        <w:t>dp</w:t>
      </w:r>
      <w:proofErr w:type="spellEnd"/>
      <w:r w:rsidR="00745E68">
        <w:rPr>
          <w:lang w:bidi="fa-IR"/>
        </w:rPr>
        <w:t>: Pressure drop across the contactor (</w:t>
      </w:r>
      <w:proofErr w:type="spellStart"/>
      <w:proofErr w:type="gramStart"/>
      <w:r w:rsidR="00745E68">
        <w:rPr>
          <w:lang w:bidi="fa-IR"/>
        </w:rPr>
        <w:t>mm.wc</w:t>
      </w:r>
      <w:proofErr w:type="spellEnd"/>
      <w:proofErr w:type="gramEnd"/>
      <w:r w:rsidR="00745E68">
        <w:rPr>
          <w:lang w:bidi="fa-IR"/>
        </w:rPr>
        <w:t>)</w:t>
      </w:r>
    </w:p>
    <w:p w14:paraId="7966C85F" w14:textId="77777777" w:rsidR="00745E68" w:rsidRDefault="00745E68">
      <w:pPr>
        <w:rPr>
          <w:lang w:bidi="fa-IR"/>
        </w:rPr>
      </w:pPr>
      <w:r>
        <w:rPr>
          <w:lang w:bidi="fa-IR"/>
        </w:rPr>
        <w:t>v</w:t>
      </w:r>
      <w:r w:rsidR="004B7F67" w:rsidRPr="004B7F67">
        <w:rPr>
          <w:lang w:bidi="fa-IR"/>
        </w:rPr>
        <w:t>g</w:t>
      </w:r>
      <w:r>
        <w:rPr>
          <w:lang w:bidi="fa-IR"/>
        </w:rPr>
        <w:t>: Air velocity (m/s)</w:t>
      </w:r>
    </w:p>
    <w:p w14:paraId="6528232D" w14:textId="2D3A61B9" w:rsidR="00745E68" w:rsidRDefault="004B7F67" w:rsidP="00745E68">
      <w:pPr>
        <w:rPr>
          <w:lang w:bidi="fa-IR"/>
        </w:rPr>
      </w:pPr>
      <w:proofErr w:type="spellStart"/>
      <w:r w:rsidRPr="004B7F67">
        <w:rPr>
          <w:lang w:bidi="fa-IR"/>
        </w:rPr>
        <w:t>dustrak</w:t>
      </w:r>
      <w:proofErr w:type="spellEnd"/>
      <w:r w:rsidR="00745E68">
        <w:rPr>
          <w:lang w:bidi="fa-IR"/>
        </w:rPr>
        <w:t xml:space="preserve">: PM10 measured by TSI </w:t>
      </w:r>
      <w:proofErr w:type="spellStart"/>
      <w:r w:rsidR="00745E68">
        <w:rPr>
          <w:lang w:bidi="fa-IR"/>
        </w:rPr>
        <w:t>Dusttrak</w:t>
      </w:r>
      <w:proofErr w:type="spellEnd"/>
      <w:r w:rsidR="00745E68">
        <w:rPr>
          <w:lang w:bidi="fa-IR"/>
        </w:rPr>
        <w:t xml:space="preserve"> (mg/m3)</w:t>
      </w:r>
    </w:p>
    <w:p w14:paraId="77042D31" w14:textId="77777777" w:rsidR="00745E68" w:rsidRDefault="004B7F67">
      <w:pPr>
        <w:rPr>
          <w:lang w:bidi="fa-IR"/>
        </w:rPr>
      </w:pPr>
      <w:proofErr w:type="spellStart"/>
      <w:r w:rsidRPr="004B7F67">
        <w:rPr>
          <w:lang w:bidi="fa-IR"/>
        </w:rPr>
        <w:t>cmd</w:t>
      </w:r>
      <w:proofErr w:type="spellEnd"/>
      <w:r w:rsidR="00745E68">
        <w:rPr>
          <w:lang w:bidi="fa-IR"/>
        </w:rPr>
        <w:t>: Particle median diameter (nm)</w:t>
      </w:r>
    </w:p>
    <w:p w14:paraId="6C4FF0BD" w14:textId="77777777" w:rsidR="00745E68" w:rsidRDefault="004B7F67">
      <w:pPr>
        <w:rPr>
          <w:lang w:bidi="fa-IR"/>
        </w:rPr>
      </w:pPr>
      <w:proofErr w:type="spellStart"/>
      <w:r w:rsidRPr="004B7F67">
        <w:rPr>
          <w:lang w:bidi="fa-IR"/>
        </w:rPr>
        <w:t>nc</w:t>
      </w:r>
      <w:proofErr w:type="spellEnd"/>
      <w:r w:rsidR="00745E68">
        <w:rPr>
          <w:lang w:bidi="fa-IR"/>
        </w:rPr>
        <w:t xml:space="preserve">: </w:t>
      </w:r>
      <w:proofErr w:type="spellStart"/>
      <w:r w:rsidR="00745E68">
        <w:rPr>
          <w:lang w:bidi="fa-IR"/>
        </w:rPr>
        <w:t>Partocle</w:t>
      </w:r>
      <w:proofErr w:type="spellEnd"/>
      <w:r w:rsidR="00745E68">
        <w:rPr>
          <w:lang w:bidi="fa-IR"/>
        </w:rPr>
        <w:t xml:space="preserve"> number concentration (#/cm3)</w:t>
      </w:r>
    </w:p>
    <w:p w14:paraId="151F8210" w14:textId="77777777" w:rsidR="00745E68" w:rsidRDefault="004B7F67">
      <w:pPr>
        <w:rPr>
          <w:lang w:bidi="fa-IR"/>
        </w:rPr>
      </w:pPr>
      <w:r w:rsidRPr="004B7F67">
        <w:rPr>
          <w:lang w:bidi="fa-IR"/>
        </w:rPr>
        <w:t>mass</w:t>
      </w:r>
      <w:r w:rsidR="00745E68">
        <w:rPr>
          <w:lang w:bidi="fa-IR"/>
        </w:rPr>
        <w:t xml:space="preserve">: </w:t>
      </w:r>
      <w:r w:rsidRPr="004B7F67">
        <w:rPr>
          <w:lang w:bidi="fa-IR"/>
        </w:rPr>
        <w:tab/>
      </w:r>
      <w:r w:rsidR="00745E68">
        <w:rPr>
          <w:lang w:bidi="fa-IR"/>
        </w:rPr>
        <w:t xml:space="preserve">PM10 measured by TSI </w:t>
      </w:r>
      <w:proofErr w:type="spellStart"/>
      <w:r w:rsidR="00745E68">
        <w:rPr>
          <w:lang w:bidi="fa-IR"/>
        </w:rPr>
        <w:t>Aerotrak</w:t>
      </w:r>
      <w:proofErr w:type="spellEnd"/>
    </w:p>
    <w:p w14:paraId="07064CC5" w14:textId="5FD8FA2B" w:rsidR="00745E68" w:rsidRDefault="004B7F67">
      <w:pPr>
        <w:rPr>
          <w:lang w:bidi="fa-IR"/>
        </w:rPr>
      </w:pPr>
      <w:proofErr w:type="spellStart"/>
      <w:r w:rsidRPr="004B7F67">
        <w:rPr>
          <w:lang w:bidi="fa-IR"/>
        </w:rPr>
        <w:t>ambpm</w:t>
      </w:r>
      <w:proofErr w:type="spellEnd"/>
      <w:r w:rsidR="00745E68">
        <w:rPr>
          <w:lang w:bidi="fa-IR"/>
        </w:rPr>
        <w:t>: Ambient PM10 (mg/m3)</w:t>
      </w:r>
    </w:p>
    <w:p w14:paraId="189AB153" w14:textId="35F854CD" w:rsidR="00745E68" w:rsidRDefault="004B7F67">
      <w:pPr>
        <w:rPr>
          <w:lang w:bidi="fa-IR"/>
        </w:rPr>
      </w:pPr>
      <w:proofErr w:type="spellStart"/>
      <w:r w:rsidRPr="004B7F67">
        <w:rPr>
          <w:lang w:bidi="fa-IR"/>
        </w:rPr>
        <w:t>driftmgkg</w:t>
      </w:r>
      <w:proofErr w:type="spellEnd"/>
      <w:r w:rsidR="00745E68">
        <w:rPr>
          <w:lang w:bidi="fa-IR"/>
        </w:rPr>
        <w:t>: Solvent drift (%)</w:t>
      </w:r>
    </w:p>
    <w:p w14:paraId="1B617416" w14:textId="4BF7E83D" w:rsidR="00745E68" w:rsidRDefault="004B7F67">
      <w:pPr>
        <w:rPr>
          <w:lang w:bidi="fa-IR"/>
        </w:rPr>
      </w:pPr>
      <w:r w:rsidRPr="004B7F67">
        <w:rPr>
          <w:lang w:bidi="fa-IR"/>
        </w:rPr>
        <w:t>loading</w:t>
      </w:r>
      <w:r w:rsidR="00745E68">
        <w:rPr>
          <w:lang w:bidi="fa-IR"/>
        </w:rPr>
        <w:t>: Solvent loading (fraction)</w:t>
      </w:r>
    </w:p>
    <w:p w14:paraId="3D0D58F0" w14:textId="77777777" w:rsidR="00745E68" w:rsidRDefault="004B7F67">
      <w:pPr>
        <w:rPr>
          <w:lang w:bidi="fa-IR"/>
        </w:rPr>
      </w:pPr>
      <w:r w:rsidRPr="004B7F67">
        <w:rPr>
          <w:lang w:bidi="fa-IR"/>
        </w:rPr>
        <w:t>co2diff</w:t>
      </w:r>
      <w:r w:rsidR="00745E68">
        <w:rPr>
          <w:lang w:bidi="fa-IR"/>
        </w:rPr>
        <w:t xml:space="preserve">: Difference between inlet and outlet CO2 concentration </w:t>
      </w:r>
    </w:p>
    <w:p w14:paraId="1E5F770F" w14:textId="77777777" w:rsidR="00745E68" w:rsidRDefault="004B7F67">
      <w:pPr>
        <w:rPr>
          <w:lang w:bidi="fa-IR"/>
        </w:rPr>
      </w:pPr>
      <w:proofErr w:type="spellStart"/>
      <w:r w:rsidRPr="004B7F67">
        <w:rPr>
          <w:lang w:bidi="fa-IR"/>
        </w:rPr>
        <w:t>fliq</w:t>
      </w:r>
      <w:proofErr w:type="spellEnd"/>
      <w:r w:rsidR="00745E68">
        <w:rPr>
          <w:lang w:bidi="fa-IR"/>
        </w:rPr>
        <w:t>: Solvent flowrate (lit/min)</w:t>
      </w:r>
    </w:p>
    <w:p w14:paraId="6B549D9C" w14:textId="77777777" w:rsidR="00745E68" w:rsidRDefault="004B7F67">
      <w:pPr>
        <w:rPr>
          <w:lang w:bidi="fa-IR"/>
        </w:rPr>
      </w:pPr>
      <w:r w:rsidRPr="004B7F67">
        <w:rPr>
          <w:lang w:bidi="fa-IR"/>
        </w:rPr>
        <w:t>packing</w:t>
      </w:r>
      <w:r w:rsidR="00745E68">
        <w:rPr>
          <w:lang w:bidi="fa-IR"/>
        </w:rPr>
        <w:t>: type of packing</w:t>
      </w:r>
    </w:p>
    <w:p w14:paraId="40C72FAF" w14:textId="77777777" w:rsidR="00745E68" w:rsidRDefault="004B7F67">
      <w:pPr>
        <w:rPr>
          <w:lang w:bidi="fa-IR"/>
        </w:rPr>
      </w:pPr>
      <w:r w:rsidRPr="004B7F67">
        <w:rPr>
          <w:lang w:bidi="fa-IR"/>
        </w:rPr>
        <w:t>medium</w:t>
      </w:r>
      <w:r w:rsidR="00745E68">
        <w:rPr>
          <w:lang w:bidi="fa-IR"/>
        </w:rPr>
        <w:t xml:space="preserve">: medium, either </w:t>
      </w:r>
      <w:proofErr w:type="spellStart"/>
      <w:r w:rsidR="00745E68">
        <w:rPr>
          <w:lang w:bidi="fa-IR"/>
        </w:rPr>
        <w:t>taurate</w:t>
      </w:r>
      <w:proofErr w:type="spellEnd"/>
      <w:r w:rsidR="00745E68">
        <w:rPr>
          <w:lang w:bidi="fa-IR"/>
        </w:rPr>
        <w:t xml:space="preserve"> or caustic</w:t>
      </w:r>
    </w:p>
    <w:p w14:paraId="59F429FD" w14:textId="77777777" w:rsidR="00745E68" w:rsidRDefault="004B7F67">
      <w:pPr>
        <w:rPr>
          <w:lang w:bidi="fa-IR"/>
        </w:rPr>
      </w:pPr>
      <w:proofErr w:type="spellStart"/>
      <w:r w:rsidRPr="004B7F67">
        <w:rPr>
          <w:lang w:bidi="fa-IR"/>
        </w:rPr>
        <w:t>disb</w:t>
      </w:r>
      <w:proofErr w:type="spellEnd"/>
      <w:r w:rsidR="00745E68">
        <w:rPr>
          <w:lang w:bidi="fa-IR"/>
        </w:rPr>
        <w:t>: Distributor type</w:t>
      </w:r>
    </w:p>
    <w:p w14:paraId="2CD89AEB" w14:textId="5BD3A0DD" w:rsidR="004B7F67" w:rsidRDefault="004B7F67">
      <w:pPr>
        <w:rPr>
          <w:lang w:bidi="fa-IR"/>
        </w:rPr>
      </w:pPr>
      <w:r w:rsidRPr="004B7F67">
        <w:rPr>
          <w:lang w:bidi="fa-IR"/>
        </w:rPr>
        <w:t>device</w:t>
      </w:r>
      <w:r w:rsidR="00745E68">
        <w:rPr>
          <w:lang w:bidi="fa-IR"/>
        </w:rPr>
        <w:t>: Air capture device</w:t>
      </w:r>
    </w:p>
    <w:p w14:paraId="4EF61E6C" w14:textId="7B51BB89" w:rsidR="00785CA4" w:rsidRDefault="00785CA4">
      <w:pPr>
        <w:rPr>
          <w:lang w:bidi="fa-IR"/>
        </w:rPr>
      </w:pPr>
      <w:r>
        <w:rPr>
          <w:lang w:bidi="fa-IR"/>
        </w:rPr>
        <w:br w:type="page"/>
      </w:r>
    </w:p>
    <w:p w14:paraId="09946777" w14:textId="09B8EF5C" w:rsidR="00745E68" w:rsidRDefault="00785CA4" w:rsidP="00785CA4">
      <w:pPr>
        <w:pStyle w:val="Heading1"/>
        <w:rPr>
          <w:lang w:bidi="fa-IR"/>
        </w:rPr>
      </w:pPr>
      <w:r>
        <w:rPr>
          <w:lang w:bidi="fa-IR"/>
        </w:rPr>
        <w:t>Codebook</w:t>
      </w:r>
    </w:p>
    <w:p w14:paraId="3201EA62" w14:textId="77777777" w:rsidR="00785CA4" w:rsidRDefault="00785CA4" w:rsidP="00785CA4">
      <w:r>
        <w:t>Codebook for air capture project:</w:t>
      </w:r>
    </w:p>
    <w:p w14:paraId="0E897052" w14:textId="77777777" w:rsidR="00785CA4" w:rsidRDefault="00785CA4" w:rsidP="00785CA4"/>
    <w:p w14:paraId="49A6AE8A" w14:textId="77777777" w:rsidR="00785CA4" w:rsidRDefault="00785CA4" w:rsidP="00785CA4">
      <w:r>
        <w:t xml:space="preserve">This document explains the variables in the “all_for_R.xlsx” </w:t>
      </w:r>
    </w:p>
    <w:p w14:paraId="1A82B92E" w14:textId="77777777" w:rsidR="00785CA4" w:rsidRDefault="00785CA4" w:rsidP="00785CA4">
      <w:r>
        <w:t xml:space="preserve">The dataset is a collection of data collected manually and or automatically from the air capture rig in CSIRO Energy site, Mayfield West. The Experimental campaign started from mid-2019 and finished in January 2021. </w:t>
      </w:r>
    </w:p>
    <w:p w14:paraId="2406D368" w14:textId="77777777" w:rsidR="00785CA4" w:rsidRDefault="00785CA4" w:rsidP="00785CA4">
      <w:r>
        <w:t>Below all the variables that are used in the dataset for data analysis phase is described:</w:t>
      </w:r>
    </w:p>
    <w:p w14:paraId="34E91160" w14:textId="77777777" w:rsidR="00785CA4" w:rsidRDefault="00785CA4" w:rsidP="00785CA4">
      <w:r>
        <w:t>Time: The time at which the observation is carried out</w:t>
      </w:r>
    </w:p>
    <w:p w14:paraId="6C4C6C7C" w14:textId="77777777" w:rsidR="00785CA4" w:rsidRDefault="00785CA4" w:rsidP="00785CA4">
      <w:r>
        <w:t>Run#: Observation unique ID; every observation has a unique ID to be able to identify any specific run at any time. The Run# is composed of a strig of characters “CT” for cooling tower, PC for packed column and RLS for rotating liquid sheet and a number. Also, ambient measurements are identified by “</w:t>
      </w:r>
      <w:proofErr w:type="spellStart"/>
      <w:r>
        <w:t>amb</w:t>
      </w:r>
      <w:proofErr w:type="spellEnd"/>
      <w:r>
        <w:t>” in the same column.</w:t>
      </w:r>
    </w:p>
    <w:p w14:paraId="4AEABE5E" w14:textId="77777777" w:rsidR="00785CA4" w:rsidRDefault="00785CA4" w:rsidP="00785CA4">
      <w:proofErr w:type="spellStart"/>
      <w:r>
        <w:t>Tgin</w:t>
      </w:r>
      <w:proofErr w:type="spellEnd"/>
      <w:r>
        <w:t>: Inlet air temperature (C)</w:t>
      </w:r>
    </w:p>
    <w:p w14:paraId="2A95F697" w14:textId="77777777" w:rsidR="00785CA4" w:rsidRDefault="00785CA4" w:rsidP="00785CA4">
      <w:proofErr w:type="spellStart"/>
      <w:r>
        <w:t>Hgin</w:t>
      </w:r>
      <w:proofErr w:type="spellEnd"/>
      <w:r>
        <w:t>: Inlet air relative humidity (%)</w:t>
      </w:r>
    </w:p>
    <w:p w14:paraId="5621BB8C" w14:textId="77777777" w:rsidR="00785CA4" w:rsidRDefault="00785CA4" w:rsidP="00785CA4">
      <w:proofErr w:type="spellStart"/>
      <w:r>
        <w:t>Tgout</w:t>
      </w:r>
      <w:proofErr w:type="spellEnd"/>
      <w:r>
        <w:t>: Outlet air temperature (C)</w:t>
      </w:r>
    </w:p>
    <w:p w14:paraId="6724C8A4" w14:textId="77777777" w:rsidR="00785CA4" w:rsidRDefault="00785CA4" w:rsidP="00785CA4">
      <w:proofErr w:type="spellStart"/>
      <w:r>
        <w:t>Hgout</w:t>
      </w:r>
      <w:proofErr w:type="spellEnd"/>
      <w:r>
        <w:t>: Outlet air relative humidity (%)</w:t>
      </w:r>
    </w:p>
    <w:p w14:paraId="0932332B" w14:textId="77777777" w:rsidR="00785CA4" w:rsidRDefault="00785CA4" w:rsidP="00785CA4">
      <w:r>
        <w:t>PH: pH of the solvent</w:t>
      </w:r>
    </w:p>
    <w:p w14:paraId="65E1A833" w14:textId="77777777" w:rsidR="00785CA4" w:rsidRDefault="00785CA4" w:rsidP="00785CA4">
      <w:proofErr w:type="spellStart"/>
      <w:r>
        <w:t>Tliq</w:t>
      </w:r>
      <w:proofErr w:type="spellEnd"/>
      <w:r>
        <w:t>: Solvent temperature (C)</w:t>
      </w:r>
    </w:p>
    <w:p w14:paraId="1CFE937B" w14:textId="77777777" w:rsidR="00785CA4" w:rsidRDefault="00785CA4" w:rsidP="00785CA4">
      <w:proofErr w:type="spellStart"/>
      <w:r>
        <w:t>Fliq</w:t>
      </w:r>
      <w:proofErr w:type="spellEnd"/>
      <w:r>
        <w:t>: Solvent flowrate (lit/min)</w:t>
      </w:r>
    </w:p>
    <w:p w14:paraId="6D6C9F30" w14:textId="77777777" w:rsidR="00785CA4" w:rsidRDefault="00785CA4" w:rsidP="00785CA4">
      <w:r>
        <w:t>CO2in: Carbon dioxide concentration at inlet, or ambient (ppm)</w:t>
      </w:r>
    </w:p>
    <w:p w14:paraId="7B23D58B" w14:textId="77777777" w:rsidR="00785CA4" w:rsidRDefault="00785CA4" w:rsidP="00785CA4">
      <w:r>
        <w:t>CO2out: CO2 concentration at outlet (ppm)</w:t>
      </w:r>
    </w:p>
    <w:p w14:paraId="28C41EEC" w14:textId="77777777" w:rsidR="00785CA4" w:rsidRDefault="00785CA4" w:rsidP="00785CA4">
      <w:proofErr w:type="spellStart"/>
      <w:r>
        <w:t>dp</w:t>
      </w:r>
      <w:proofErr w:type="spellEnd"/>
      <w:r>
        <w:t>: Pressure drop across the contactor (mm.H2Oc)</w:t>
      </w:r>
    </w:p>
    <w:p w14:paraId="06E30D18" w14:textId="77777777" w:rsidR="00785CA4" w:rsidRDefault="00785CA4" w:rsidP="00785CA4">
      <w:r>
        <w:t>vg: Gas velocity (m/s)</w:t>
      </w:r>
    </w:p>
    <w:p w14:paraId="4F79FE86" w14:textId="77777777" w:rsidR="00785CA4" w:rsidRDefault="00785CA4" w:rsidP="00785CA4">
      <w:proofErr w:type="spellStart"/>
      <w:r>
        <w:t>Tliqo</w:t>
      </w:r>
      <w:proofErr w:type="spellEnd"/>
      <w:r>
        <w:t>: Solvent temperature at outlet</w:t>
      </w:r>
    </w:p>
    <w:p w14:paraId="16264C59" w14:textId="77777777" w:rsidR="00785CA4" w:rsidRDefault="00785CA4" w:rsidP="00785CA4">
      <w:r>
        <w:t>Comment: Comments, type of distributor is mentioned here</w:t>
      </w:r>
    </w:p>
    <w:p w14:paraId="564BBADD" w14:textId="77777777" w:rsidR="00785CA4" w:rsidRDefault="00785CA4" w:rsidP="00785CA4">
      <w:proofErr w:type="spellStart"/>
      <w:r>
        <w:t>dustrak</w:t>
      </w:r>
      <w:proofErr w:type="spellEnd"/>
      <w:r>
        <w:t xml:space="preserve">: PM10 measurements by TSI </w:t>
      </w:r>
      <w:proofErr w:type="spellStart"/>
      <w:r>
        <w:t>Dusttrak</w:t>
      </w:r>
      <w:proofErr w:type="spellEnd"/>
      <w:r>
        <w:t xml:space="preserve"> (mg/m3)</w:t>
      </w:r>
    </w:p>
    <w:p w14:paraId="324C8388" w14:textId="77777777" w:rsidR="00785CA4" w:rsidRDefault="00785CA4" w:rsidP="00785CA4">
      <w:r>
        <w:t xml:space="preserve">SMPS: particulate matter median </w:t>
      </w:r>
      <w:proofErr w:type="gramStart"/>
      <w:r>
        <w:t>diameter  from</w:t>
      </w:r>
      <w:proofErr w:type="gramEnd"/>
      <w:r>
        <w:t xml:space="preserve"> TSI SMPS (nm)</w:t>
      </w:r>
    </w:p>
    <w:p w14:paraId="3C5ECAAE" w14:textId="77777777" w:rsidR="00785CA4" w:rsidRDefault="00785CA4" w:rsidP="00785CA4">
      <w:r>
        <w:t>Total.no: Total number concentration of particle (#/mc3)</w:t>
      </w:r>
    </w:p>
    <w:p w14:paraId="1B92399F" w14:textId="77777777" w:rsidR="00785CA4" w:rsidRDefault="00785CA4" w:rsidP="00785CA4">
      <w:r>
        <w:t>mass: Particulate matter mass concentration estimated by TSI SMPS from size distribution histogram (</w:t>
      </w:r>
      <w:r>
        <w:rPr>
          <w:rFonts w:cstheme="minorHAnsi"/>
        </w:rPr>
        <w:t>µ</w:t>
      </w:r>
      <w:r>
        <w:t>gr/m3)</w:t>
      </w:r>
    </w:p>
    <w:p w14:paraId="53B95C61" w14:textId="77777777" w:rsidR="00785CA4" w:rsidRDefault="00785CA4" w:rsidP="00785CA4">
      <w:r>
        <w:t xml:space="preserve">PC: Type of packed column, ss for stainless steel, pp for plastic, </w:t>
      </w:r>
      <w:proofErr w:type="spellStart"/>
      <w:r>
        <w:t>csp</w:t>
      </w:r>
      <w:proofErr w:type="spellEnd"/>
      <w:r>
        <w:t xml:space="preserve"> for Curtin Uni structured packing. </w:t>
      </w:r>
    </w:p>
    <w:p w14:paraId="0919EA5B" w14:textId="77777777" w:rsidR="00785CA4" w:rsidRDefault="00785CA4" w:rsidP="00785CA4">
      <w:proofErr w:type="spellStart"/>
      <w:r>
        <w:t>ambpm</w:t>
      </w:r>
      <w:proofErr w:type="spellEnd"/>
      <w:r>
        <w:t>: Ambient PM10 (mg/m3)</w:t>
      </w:r>
    </w:p>
    <w:p w14:paraId="424054DD" w14:textId="77777777" w:rsidR="00785CA4" w:rsidRDefault="00785CA4" w:rsidP="00785CA4">
      <w:r>
        <w:t>flowrate1: Air flowrate (m3/s)</w:t>
      </w:r>
    </w:p>
    <w:p w14:paraId="390477C7" w14:textId="77777777" w:rsidR="00785CA4" w:rsidRDefault="00785CA4" w:rsidP="00785CA4">
      <w:proofErr w:type="spellStart"/>
      <w:r>
        <w:t>pmmghour</w:t>
      </w:r>
      <w:proofErr w:type="spellEnd"/>
      <w:r>
        <w:t>: PM10 emitted per hour (mg/hr)</w:t>
      </w:r>
    </w:p>
    <w:p w14:paraId="7B73F0CB" w14:textId="77777777" w:rsidR="00785CA4" w:rsidRDefault="00785CA4" w:rsidP="00785CA4">
      <w:proofErr w:type="spellStart"/>
      <w:r>
        <w:t>fliqkghr</w:t>
      </w:r>
      <w:proofErr w:type="spellEnd"/>
      <w:r>
        <w:t>: Solvent mass flowrate (kg/hr)</w:t>
      </w:r>
    </w:p>
    <w:p w14:paraId="29E9A458" w14:textId="77777777" w:rsidR="00785CA4" w:rsidRDefault="00785CA4" w:rsidP="00785CA4">
      <w:proofErr w:type="spellStart"/>
      <w:r>
        <w:t>driftmgkg</w:t>
      </w:r>
      <w:proofErr w:type="spellEnd"/>
      <w:r>
        <w:t>: Drift from the contactor, mg per kg of solvent going through the contactor (fraction)</w:t>
      </w:r>
    </w:p>
    <w:p w14:paraId="03527C8B" w14:textId="77777777" w:rsidR="00785CA4" w:rsidRDefault="00785CA4" w:rsidP="00785CA4">
      <w:r>
        <w:t xml:space="preserve">type: packing type </w:t>
      </w:r>
    </w:p>
    <w:p w14:paraId="0E80994C" w14:textId="77777777" w:rsidR="00785CA4" w:rsidRDefault="00785CA4" w:rsidP="00785CA4">
      <w:r>
        <w:t xml:space="preserve">medium: </w:t>
      </w:r>
      <w:proofErr w:type="spellStart"/>
      <w:r>
        <w:t>Taurate</w:t>
      </w:r>
      <w:proofErr w:type="spellEnd"/>
      <w:r>
        <w:t xml:space="preserve"> or caustic soda</w:t>
      </w:r>
    </w:p>
    <w:p w14:paraId="76859FF2" w14:textId="77777777" w:rsidR="00785CA4" w:rsidRDefault="00785CA4" w:rsidP="00785CA4">
      <w:r>
        <w:t>loading: Solvent loading at start of the experiment</w:t>
      </w:r>
    </w:p>
    <w:p w14:paraId="6288B7D9" w14:textId="16C3579E" w:rsidR="00785CA4" w:rsidRDefault="00785CA4" w:rsidP="00785CA4">
      <w:pPr>
        <w:rPr>
          <w:lang w:bidi="fa-IR"/>
        </w:rPr>
      </w:pPr>
    </w:p>
    <w:p w14:paraId="5F050EE8" w14:textId="77777777" w:rsidR="00785CA4" w:rsidRPr="00785CA4" w:rsidRDefault="00785CA4" w:rsidP="00785CA4">
      <w:pPr>
        <w:rPr>
          <w:rtl/>
          <w:lang w:bidi="fa-IR"/>
        </w:rPr>
      </w:pPr>
    </w:p>
    <w:sectPr w:rsidR="00785CA4" w:rsidRPr="00785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47D32"/>
    <w:multiLevelType w:val="hybridMultilevel"/>
    <w:tmpl w:val="5866A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815E58"/>
    <w:multiLevelType w:val="hybridMultilevel"/>
    <w:tmpl w:val="3C003E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DE2738B"/>
    <w:multiLevelType w:val="hybridMultilevel"/>
    <w:tmpl w:val="306ABC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1sDQ0sLA0MDU2MjBQ0lEKTi0uzszPAykwqQUAzt5I/SwAAAA="/>
  </w:docVars>
  <w:rsids>
    <w:rsidRoot w:val="00216C4A"/>
    <w:rsid w:val="00015933"/>
    <w:rsid w:val="00035446"/>
    <w:rsid w:val="000A7B63"/>
    <w:rsid w:val="001310EE"/>
    <w:rsid w:val="001B0EE8"/>
    <w:rsid w:val="001E44A8"/>
    <w:rsid w:val="00216C4A"/>
    <w:rsid w:val="00233CB9"/>
    <w:rsid w:val="00353527"/>
    <w:rsid w:val="00377AF5"/>
    <w:rsid w:val="00410053"/>
    <w:rsid w:val="00481A49"/>
    <w:rsid w:val="004B7F67"/>
    <w:rsid w:val="00534B84"/>
    <w:rsid w:val="00553290"/>
    <w:rsid w:val="00575FDB"/>
    <w:rsid w:val="0057754E"/>
    <w:rsid w:val="005B22F8"/>
    <w:rsid w:val="005E6F2A"/>
    <w:rsid w:val="005F27C6"/>
    <w:rsid w:val="00644930"/>
    <w:rsid w:val="006B4EB3"/>
    <w:rsid w:val="006F7FBE"/>
    <w:rsid w:val="007013C5"/>
    <w:rsid w:val="0070659A"/>
    <w:rsid w:val="00745E68"/>
    <w:rsid w:val="00785CA4"/>
    <w:rsid w:val="007A378F"/>
    <w:rsid w:val="007F1071"/>
    <w:rsid w:val="008612E3"/>
    <w:rsid w:val="008D70F0"/>
    <w:rsid w:val="00934C5F"/>
    <w:rsid w:val="009514F3"/>
    <w:rsid w:val="00966C53"/>
    <w:rsid w:val="00A4268C"/>
    <w:rsid w:val="00B233B2"/>
    <w:rsid w:val="00B256DC"/>
    <w:rsid w:val="00BD0840"/>
    <w:rsid w:val="00C43E9B"/>
    <w:rsid w:val="00C924A9"/>
    <w:rsid w:val="00D22E86"/>
    <w:rsid w:val="00DA4B21"/>
    <w:rsid w:val="00DC4060"/>
    <w:rsid w:val="00FA47D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83577"/>
  <w15:chartTrackingRefBased/>
  <w15:docId w15:val="{7515E079-2BFA-4CE9-8B18-EC39CA4A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65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65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C5F"/>
    <w:pPr>
      <w:ind w:left="720"/>
      <w:contextualSpacing/>
    </w:pPr>
  </w:style>
  <w:style w:type="paragraph" w:styleId="Caption">
    <w:name w:val="caption"/>
    <w:basedOn w:val="Normal"/>
    <w:next w:val="Normal"/>
    <w:uiPriority w:val="35"/>
    <w:unhideWhenUsed/>
    <w:qFormat/>
    <w:rsid w:val="004B7F6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065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65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659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A4B21"/>
    <w:pPr>
      <w:outlineLvl w:val="9"/>
    </w:pPr>
    <w:rPr>
      <w:lang w:val="en-US"/>
    </w:rPr>
  </w:style>
  <w:style w:type="paragraph" w:styleId="TOC1">
    <w:name w:val="toc 1"/>
    <w:basedOn w:val="Normal"/>
    <w:next w:val="Normal"/>
    <w:autoRedefine/>
    <w:uiPriority w:val="39"/>
    <w:unhideWhenUsed/>
    <w:rsid w:val="00DA4B21"/>
    <w:pPr>
      <w:spacing w:before="360" w:after="0"/>
    </w:pPr>
    <w:rPr>
      <w:rFonts w:asciiTheme="majorHAnsi" w:hAnsiTheme="majorHAnsi" w:cstheme="majorHAnsi"/>
      <w:b/>
      <w:bCs/>
      <w:caps/>
      <w:sz w:val="24"/>
      <w:szCs w:val="28"/>
    </w:rPr>
  </w:style>
  <w:style w:type="paragraph" w:styleId="TOC2">
    <w:name w:val="toc 2"/>
    <w:basedOn w:val="Normal"/>
    <w:next w:val="Normal"/>
    <w:autoRedefine/>
    <w:uiPriority w:val="39"/>
    <w:unhideWhenUsed/>
    <w:rsid w:val="00DA4B21"/>
    <w:pPr>
      <w:spacing w:before="240" w:after="0"/>
    </w:pPr>
    <w:rPr>
      <w:rFonts w:cstheme="minorHAnsi"/>
      <w:b/>
      <w:bCs/>
      <w:sz w:val="20"/>
      <w:szCs w:val="24"/>
    </w:rPr>
  </w:style>
  <w:style w:type="paragraph" w:styleId="TOC3">
    <w:name w:val="toc 3"/>
    <w:basedOn w:val="Normal"/>
    <w:next w:val="Normal"/>
    <w:autoRedefine/>
    <w:uiPriority w:val="39"/>
    <w:unhideWhenUsed/>
    <w:rsid w:val="00DA4B21"/>
    <w:pPr>
      <w:spacing w:after="0"/>
      <w:ind w:left="220"/>
    </w:pPr>
    <w:rPr>
      <w:rFonts w:cstheme="minorHAnsi"/>
      <w:sz w:val="20"/>
      <w:szCs w:val="24"/>
    </w:rPr>
  </w:style>
  <w:style w:type="character" w:styleId="Hyperlink">
    <w:name w:val="Hyperlink"/>
    <w:basedOn w:val="DefaultParagraphFont"/>
    <w:uiPriority w:val="99"/>
    <w:unhideWhenUsed/>
    <w:rsid w:val="00DA4B21"/>
    <w:rPr>
      <w:color w:val="0563C1" w:themeColor="hyperlink"/>
      <w:u w:val="single"/>
    </w:rPr>
  </w:style>
  <w:style w:type="paragraph" w:styleId="TOC4">
    <w:name w:val="toc 4"/>
    <w:basedOn w:val="Normal"/>
    <w:next w:val="Normal"/>
    <w:autoRedefine/>
    <w:uiPriority w:val="39"/>
    <w:unhideWhenUsed/>
    <w:rsid w:val="00DA4B21"/>
    <w:pPr>
      <w:spacing w:after="0"/>
      <w:ind w:left="440"/>
    </w:pPr>
    <w:rPr>
      <w:rFonts w:cstheme="minorHAnsi"/>
      <w:sz w:val="20"/>
      <w:szCs w:val="24"/>
    </w:rPr>
  </w:style>
  <w:style w:type="paragraph" w:styleId="TOC5">
    <w:name w:val="toc 5"/>
    <w:basedOn w:val="Normal"/>
    <w:next w:val="Normal"/>
    <w:autoRedefine/>
    <w:uiPriority w:val="39"/>
    <w:unhideWhenUsed/>
    <w:rsid w:val="00DA4B21"/>
    <w:pPr>
      <w:spacing w:after="0"/>
      <w:ind w:left="660"/>
    </w:pPr>
    <w:rPr>
      <w:rFonts w:cstheme="minorHAnsi"/>
      <w:sz w:val="20"/>
      <w:szCs w:val="24"/>
    </w:rPr>
  </w:style>
  <w:style w:type="paragraph" w:styleId="TOC6">
    <w:name w:val="toc 6"/>
    <w:basedOn w:val="Normal"/>
    <w:next w:val="Normal"/>
    <w:autoRedefine/>
    <w:uiPriority w:val="39"/>
    <w:unhideWhenUsed/>
    <w:rsid w:val="00DA4B21"/>
    <w:pPr>
      <w:spacing w:after="0"/>
      <w:ind w:left="880"/>
    </w:pPr>
    <w:rPr>
      <w:rFonts w:cstheme="minorHAnsi"/>
      <w:sz w:val="20"/>
      <w:szCs w:val="24"/>
    </w:rPr>
  </w:style>
  <w:style w:type="paragraph" w:styleId="TOC7">
    <w:name w:val="toc 7"/>
    <w:basedOn w:val="Normal"/>
    <w:next w:val="Normal"/>
    <w:autoRedefine/>
    <w:uiPriority w:val="39"/>
    <w:unhideWhenUsed/>
    <w:rsid w:val="00DA4B21"/>
    <w:pPr>
      <w:spacing w:after="0"/>
      <w:ind w:left="1100"/>
    </w:pPr>
    <w:rPr>
      <w:rFonts w:cstheme="minorHAnsi"/>
      <w:sz w:val="20"/>
      <w:szCs w:val="24"/>
    </w:rPr>
  </w:style>
  <w:style w:type="paragraph" w:styleId="TOC8">
    <w:name w:val="toc 8"/>
    <w:basedOn w:val="Normal"/>
    <w:next w:val="Normal"/>
    <w:autoRedefine/>
    <w:uiPriority w:val="39"/>
    <w:unhideWhenUsed/>
    <w:rsid w:val="00DA4B21"/>
    <w:pPr>
      <w:spacing w:after="0"/>
      <w:ind w:left="1320"/>
    </w:pPr>
    <w:rPr>
      <w:rFonts w:cstheme="minorHAnsi"/>
      <w:sz w:val="20"/>
      <w:szCs w:val="24"/>
    </w:rPr>
  </w:style>
  <w:style w:type="paragraph" w:styleId="TOC9">
    <w:name w:val="toc 9"/>
    <w:basedOn w:val="Normal"/>
    <w:next w:val="Normal"/>
    <w:autoRedefine/>
    <w:uiPriority w:val="39"/>
    <w:unhideWhenUsed/>
    <w:rsid w:val="00DA4B21"/>
    <w:pPr>
      <w:spacing w:after="0"/>
      <w:ind w:left="1540"/>
    </w:pPr>
    <w:rPr>
      <w:rFonts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A75E0-EA34-4C0C-B67C-B205B1205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5967</TotalTime>
  <Pages>24</Pages>
  <Words>3158</Words>
  <Characters>18004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Pourkhesalian, Ali (Energy, Newcastle)</dc:creator>
  <cp:keywords/>
  <dc:description/>
  <cp:lastModifiedBy>Pourkhesalian, Ali (Energy, Newcastle)</cp:lastModifiedBy>
  <cp:revision>14</cp:revision>
  <dcterms:created xsi:type="dcterms:W3CDTF">2021-03-19T00:58:00Z</dcterms:created>
  <dcterms:modified xsi:type="dcterms:W3CDTF">2021-03-29T23:27:00Z</dcterms:modified>
</cp:coreProperties>
</file>