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FA2C5" w14:textId="77777777" w:rsidR="00945BC6" w:rsidRDefault="00D64BEB">
      <w:pPr>
        <w:pStyle w:val="110"/>
      </w:pPr>
      <w:bookmarkStart w:id="0" w:name="_Toc522010618"/>
      <w:bookmarkStart w:id="1" w:name="_Toc525144798"/>
      <w:r>
        <w:t xml:space="preserve">Технические требования </w:t>
      </w:r>
      <w:bookmarkEnd w:id="0"/>
      <w:bookmarkEnd w:id="1"/>
      <w:r>
        <w:t xml:space="preserve">к трансформаторам тока 110 кВ </w:t>
      </w:r>
    </w:p>
    <w:p w14:paraId="07F44FE3" w14:textId="77777777" w:rsidR="00945BC6" w:rsidRDefault="00945BC6">
      <w:pPr>
        <w:pStyle w:val="-0"/>
      </w:pPr>
    </w:p>
    <w:p w14:paraId="42A975BB" w14:textId="77777777" w:rsidR="00945BC6" w:rsidRDefault="00D64BEB">
      <w:pPr>
        <w:rPr>
          <w:b/>
          <w:bCs/>
        </w:rPr>
      </w:pPr>
      <w:r>
        <w:rPr>
          <w:b/>
          <w:bCs/>
        </w:rPr>
        <w:t>Спецификация поставки: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03"/>
        <w:gridCol w:w="4895"/>
      </w:tblGrid>
      <w:tr w:rsidR="00945BC6" w14:paraId="4A98B795" w14:textId="77777777"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5E99" w14:textId="77777777" w:rsidR="00945BC6" w:rsidRDefault="00D64BEB">
            <w:r>
              <w:rPr>
                <w:b/>
                <w:bCs/>
              </w:rPr>
              <w:t xml:space="preserve">Объект :  </w:t>
            </w:r>
          </w:p>
        </w:tc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015A" w14:textId="315FB526" w:rsidR="00945BC6" w:rsidRDefault="00D64BEB">
            <w:pPr>
              <w:jc w:val="center"/>
            </w:pPr>
            <w:r>
              <w:rPr>
                <w:b/>
                <w:bCs/>
                <w:u w:val="single"/>
              </w:rPr>
              <w:t xml:space="preserve">Склад АЗ, ПС </w:t>
            </w:r>
            <w:r w:rsidR="005208D0">
              <w:rPr>
                <w:b/>
                <w:bCs/>
                <w:u w:val="single"/>
              </w:rPr>
              <w:t>11</w:t>
            </w:r>
            <w:r>
              <w:rPr>
                <w:b/>
                <w:bCs/>
                <w:u w:val="single"/>
              </w:rPr>
              <w:t xml:space="preserve">0 кВ </w:t>
            </w:r>
            <w:r>
              <w:rPr>
                <w:b/>
                <w:bCs/>
              </w:rPr>
              <w:t>Нижний Куранах</w:t>
            </w:r>
          </w:p>
        </w:tc>
      </w:tr>
      <w:tr w:rsidR="00945BC6" w14:paraId="2F6FB03A" w14:textId="77777777"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9975" w14:textId="77777777" w:rsidR="00945BC6" w:rsidRDefault="00D64BEB">
            <w:r>
              <w:rPr>
                <w:b/>
                <w:bCs/>
              </w:rPr>
              <w:t xml:space="preserve">Количество:  </w:t>
            </w:r>
          </w:p>
        </w:tc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FE8A" w14:textId="66FB94AF" w:rsidR="00945BC6" w:rsidRDefault="00D64BEB">
            <w:pPr>
              <w:jc w:val="center"/>
            </w:pPr>
            <w:r>
              <w:rPr>
                <w:b/>
                <w:bCs/>
                <w:u w:val="single"/>
              </w:rPr>
              <w:t>1</w:t>
            </w:r>
            <w:r w:rsidR="005208D0">
              <w:rPr>
                <w:b/>
                <w:bCs/>
                <w:u w:val="single"/>
              </w:rPr>
              <w:t>10</w:t>
            </w:r>
            <w:r>
              <w:rPr>
                <w:b/>
                <w:bCs/>
                <w:u w:val="single"/>
              </w:rPr>
              <w:t xml:space="preserve"> (одна) единица</w:t>
            </w:r>
          </w:p>
        </w:tc>
      </w:tr>
      <w:tr w:rsidR="00945BC6" w14:paraId="6F2968F6" w14:textId="77777777"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6E78" w14:textId="77777777" w:rsidR="00945BC6" w:rsidRDefault="00D64BEB">
            <w:r>
              <w:rPr>
                <w:b/>
                <w:bCs/>
              </w:rPr>
              <w:t>Срок поставки:</w:t>
            </w:r>
          </w:p>
        </w:tc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E3C9" w14:textId="77777777" w:rsidR="00945BC6" w:rsidRDefault="00D64BEB">
            <w:pPr>
              <w:jc w:val="center"/>
            </w:pPr>
            <w:r>
              <w:rPr>
                <w:b/>
                <w:bCs/>
              </w:rPr>
              <w:t>25</w:t>
            </w:r>
            <w:r>
              <w:rPr>
                <w:b/>
                <w:bCs/>
                <w:u w:val="single"/>
              </w:rPr>
              <w:t>.12.2026</w:t>
            </w:r>
          </w:p>
        </w:tc>
      </w:tr>
      <w:tr w:rsidR="00945BC6" w14:paraId="344D37FC" w14:textId="77777777"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A87E" w14:textId="77777777" w:rsidR="00945BC6" w:rsidRDefault="00D64BEB">
            <w:r>
              <w:rPr>
                <w:b/>
                <w:bCs/>
              </w:rPr>
              <w:t>Адрес поставки</w:t>
            </w:r>
          </w:p>
        </w:tc>
        <w:tc>
          <w:tcPr>
            <w:tcW w:w="5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BED1" w14:textId="77777777" w:rsidR="00945BC6" w:rsidRDefault="00D64BEB">
            <w:pPr>
              <w:jc w:val="center"/>
            </w:pPr>
            <w:r>
              <w:rPr>
                <w:b/>
                <w:bCs/>
              </w:rPr>
              <w:t>Республика Саха (Якутия), Алданский район, п. Нижний Куранах, ул Новая, 1, ПС 220 кВ Нижний Куранах</w:t>
            </w:r>
          </w:p>
        </w:tc>
      </w:tr>
    </w:tbl>
    <w:p w14:paraId="11699325" w14:textId="77777777" w:rsidR="00945BC6" w:rsidRDefault="00945BC6">
      <w:pPr>
        <w:rPr>
          <w:b/>
          <w:bCs/>
        </w:rPr>
      </w:pPr>
    </w:p>
    <w:p w14:paraId="1A3EA8B1" w14:textId="77777777" w:rsidR="00945BC6" w:rsidRDefault="00D64BEB">
      <w:pPr>
        <w:pStyle w:val="43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Технические параметры:</w:t>
      </w:r>
    </w:p>
    <w:p w14:paraId="70DA5541" w14:textId="77777777" w:rsidR="00945BC6" w:rsidRDefault="00945BC6">
      <w:pPr>
        <w:rPr>
          <w:sz w:val="22"/>
        </w:rPr>
      </w:pPr>
    </w:p>
    <w:tbl>
      <w:tblPr>
        <w:tblW w:w="89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64"/>
        <w:gridCol w:w="2448"/>
        <w:gridCol w:w="2461"/>
        <w:gridCol w:w="1272"/>
        <w:gridCol w:w="2251"/>
      </w:tblGrid>
      <w:tr w:rsidR="00CC4F4D" w14:paraId="6DE1AEB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3059F58" w14:textId="77777777" w:rsidR="00CC4F4D" w:rsidRDefault="00CC4F4D">
            <w:pPr>
              <w:tabs>
                <w:tab w:val="left" w:pos="459"/>
              </w:tabs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№ п/п</w:t>
            </w:r>
          </w:p>
        </w:tc>
        <w:tc>
          <w:tcPr>
            <w:tcW w:w="4909" w:type="dxa"/>
            <w:gridSpan w:val="2"/>
            <w:vAlign w:val="center"/>
          </w:tcPr>
          <w:p w14:paraId="09BEA8D9" w14:textId="77777777" w:rsidR="00CC4F4D" w:rsidRDefault="00CC4F4D">
            <w:pPr>
              <w:tabs>
                <w:tab w:val="left" w:pos="459"/>
              </w:tabs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Технические требования к оборудованию (наименование параметра)</w:t>
            </w:r>
          </w:p>
        </w:tc>
        <w:tc>
          <w:tcPr>
            <w:tcW w:w="1272" w:type="dxa"/>
            <w:vAlign w:val="center"/>
          </w:tcPr>
          <w:p w14:paraId="726030F2" w14:textId="77777777" w:rsidR="00CC4F4D" w:rsidRDefault="00CC4F4D">
            <w:pPr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Требования (значение параметра)</w:t>
            </w:r>
          </w:p>
        </w:tc>
        <w:tc>
          <w:tcPr>
            <w:tcW w:w="2251" w:type="dxa"/>
          </w:tcPr>
          <w:p w14:paraId="6F42B9E0" w14:textId="77777777" w:rsidR="00CC4F4D" w:rsidRDefault="00CC4F4D">
            <w:pPr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Предлагаемое участником конкурса</w:t>
            </w:r>
          </w:p>
        </w:tc>
      </w:tr>
      <w:tr w:rsidR="00CC4F4D" w14:paraId="0CB3875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5F9D6A4" w14:textId="77777777" w:rsidR="00CC4F4D" w:rsidRDefault="00CC4F4D">
            <w:pPr>
              <w:tabs>
                <w:tab w:val="left" w:pos="459"/>
              </w:tabs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09" w:type="dxa"/>
            <w:gridSpan w:val="2"/>
            <w:vAlign w:val="center"/>
          </w:tcPr>
          <w:p w14:paraId="5CAC11CA" w14:textId="77777777" w:rsidR="00CC4F4D" w:rsidRDefault="00CC4F4D">
            <w:pPr>
              <w:tabs>
                <w:tab w:val="left" w:pos="459"/>
              </w:tabs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2" w:type="dxa"/>
            <w:vAlign w:val="center"/>
          </w:tcPr>
          <w:p w14:paraId="503365C6" w14:textId="77777777" w:rsidR="00CC4F4D" w:rsidRDefault="00CC4F4D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51" w:type="dxa"/>
          </w:tcPr>
          <w:p w14:paraId="5ED42C47" w14:textId="77777777" w:rsidR="00DE15ED" w:rsidRDefault="00793C77">
            <w:r>
              <w:t>4</w:t>
            </w:r>
          </w:p>
        </w:tc>
      </w:tr>
      <w:tr w:rsidR="00CC4F4D" w14:paraId="7C0C5BD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E5C15DB" w14:textId="77777777" w:rsidR="00CC4F4D" w:rsidRDefault="00CC4F4D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4909" w:type="dxa"/>
            <w:gridSpan w:val="2"/>
            <w:vAlign w:val="center"/>
          </w:tcPr>
          <w:p w14:paraId="0DBF5910" w14:textId="77777777" w:rsidR="00CC4F4D" w:rsidRDefault="00CC4F4D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Основные технические характеристики:</w:t>
            </w:r>
          </w:p>
        </w:tc>
        <w:tc>
          <w:tcPr>
            <w:tcW w:w="1272" w:type="dxa"/>
            <w:vAlign w:val="center"/>
          </w:tcPr>
          <w:p w14:paraId="00C880E0" w14:textId="77777777" w:rsidR="00CC4F4D" w:rsidRDefault="00CC4F4D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2704BE7C" w14:textId="77777777" w:rsidR="00CC4F4D" w:rsidRDefault="00CC4F4D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376A1BD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12CF0D6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909" w:type="dxa"/>
            <w:gridSpan w:val="2"/>
            <w:vAlign w:val="center"/>
          </w:tcPr>
          <w:p w14:paraId="341FFECF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Изготовитель</w:t>
            </w:r>
          </w:p>
        </w:tc>
        <w:tc>
          <w:tcPr>
            <w:tcW w:w="1272" w:type="dxa"/>
            <w:vAlign w:val="center"/>
          </w:tcPr>
          <w:p w14:paraId="4A7F2676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0AF36B5A" w14:textId="39642F86" w:rsidR="00702D32" w:rsidRDefault="00702D32">
            <w:r>
              <w:t>ООО "ЭЛЬМАШ (УЭТМ)"</w:t>
            </w:r>
          </w:p>
        </w:tc>
      </w:tr>
      <w:tr w:rsidR="00702D32" w14:paraId="31A74FB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CBAA6CC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1.2.</w:t>
            </w:r>
          </w:p>
        </w:tc>
        <w:tc>
          <w:tcPr>
            <w:tcW w:w="4909" w:type="dxa"/>
            <w:gridSpan w:val="2"/>
            <w:vAlign w:val="center"/>
          </w:tcPr>
          <w:p w14:paraId="1F9DD9F2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Заводской тип (марка)</w:t>
            </w:r>
          </w:p>
        </w:tc>
        <w:tc>
          <w:tcPr>
            <w:tcW w:w="1272" w:type="dxa"/>
            <w:vAlign w:val="center"/>
          </w:tcPr>
          <w:p w14:paraId="05BED9E1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05B952BA" w14:textId="537FF48E" w:rsidR="00702D32" w:rsidRDefault="00702D32">
            <w:r>
              <w:t>ТРГ-УЭТМ-110</w:t>
            </w:r>
          </w:p>
        </w:tc>
      </w:tr>
      <w:tr w:rsidR="00702D32" w14:paraId="1EF5CDA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AA9BE0C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909" w:type="dxa"/>
            <w:gridSpan w:val="2"/>
            <w:vAlign w:val="center"/>
          </w:tcPr>
          <w:p w14:paraId="5CECD6C2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Вид внутренней изоляции </w:t>
            </w:r>
          </w:p>
        </w:tc>
        <w:tc>
          <w:tcPr>
            <w:tcW w:w="1272" w:type="dxa"/>
            <w:vAlign w:val="center"/>
          </w:tcPr>
          <w:p w14:paraId="04F7A8D2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элегаз</w:t>
            </w:r>
          </w:p>
        </w:tc>
        <w:tc>
          <w:tcPr>
            <w:tcW w:w="2251" w:type="dxa"/>
          </w:tcPr>
          <w:p w14:paraId="2C1439B0" w14:textId="6ED5D35C" w:rsidR="00702D32" w:rsidRDefault="00702D32">
            <w:r>
              <w:t>элегаз**</w:t>
            </w:r>
          </w:p>
        </w:tc>
      </w:tr>
      <w:tr w:rsidR="00702D32" w14:paraId="7416A29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6DF9320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909" w:type="dxa"/>
            <w:gridSpan w:val="2"/>
            <w:vAlign w:val="center"/>
          </w:tcPr>
          <w:p w14:paraId="5A1C1E72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внешней изоляции </w:t>
            </w:r>
          </w:p>
        </w:tc>
        <w:tc>
          <w:tcPr>
            <w:tcW w:w="1272" w:type="dxa"/>
            <w:vAlign w:val="center"/>
          </w:tcPr>
          <w:p w14:paraId="03C8E3DE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фарфор</w:t>
            </w:r>
          </w:p>
        </w:tc>
        <w:tc>
          <w:tcPr>
            <w:tcW w:w="2251" w:type="dxa"/>
          </w:tcPr>
          <w:p w14:paraId="4CDA7711" w14:textId="1C1A6038" w:rsidR="00702D32" w:rsidRDefault="00702D32">
            <w:r>
              <w:t>фарфор**</w:t>
            </w:r>
          </w:p>
        </w:tc>
      </w:tr>
      <w:tr w:rsidR="00702D32" w14:paraId="5CFB82C3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3684569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1.5.</w:t>
            </w:r>
          </w:p>
        </w:tc>
        <w:tc>
          <w:tcPr>
            <w:tcW w:w="4909" w:type="dxa"/>
            <w:gridSpan w:val="2"/>
            <w:vAlign w:val="center"/>
          </w:tcPr>
          <w:p w14:paraId="723B9CCA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Цвет внешней изоляции</w:t>
            </w:r>
          </w:p>
        </w:tc>
        <w:tc>
          <w:tcPr>
            <w:tcW w:w="1272" w:type="dxa"/>
            <w:vAlign w:val="center"/>
          </w:tcPr>
          <w:p w14:paraId="73FAF4CE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белый</w:t>
            </w:r>
          </w:p>
        </w:tc>
        <w:tc>
          <w:tcPr>
            <w:tcW w:w="2251" w:type="dxa"/>
          </w:tcPr>
          <w:p w14:paraId="7D8E73C0" w14:textId="3AE9F81F" w:rsidR="00702D32" w:rsidRDefault="00702D32">
            <w:r>
              <w:t>белый**</w:t>
            </w:r>
          </w:p>
        </w:tc>
      </w:tr>
      <w:tr w:rsidR="00702D32" w14:paraId="7FE5EEF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7D44FFA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</w:t>
            </w:r>
          </w:p>
        </w:tc>
        <w:tc>
          <w:tcPr>
            <w:tcW w:w="4909" w:type="dxa"/>
            <w:gridSpan w:val="2"/>
            <w:vAlign w:val="center"/>
          </w:tcPr>
          <w:p w14:paraId="670CFB31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Номинальное напряжение, кВ</w:t>
            </w:r>
          </w:p>
        </w:tc>
        <w:tc>
          <w:tcPr>
            <w:tcW w:w="1272" w:type="dxa"/>
            <w:vAlign w:val="center"/>
          </w:tcPr>
          <w:p w14:paraId="780D6AAD" w14:textId="540579F7" w:rsidR="00702D32" w:rsidRDefault="005208D0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  <w:bookmarkStart w:id="2" w:name="_GoBack"/>
            <w:bookmarkEnd w:id="2"/>
          </w:p>
        </w:tc>
        <w:tc>
          <w:tcPr>
            <w:tcW w:w="2251" w:type="dxa"/>
          </w:tcPr>
          <w:p w14:paraId="35C273EC" w14:textId="3CE08472" w:rsidR="00702D32" w:rsidRDefault="00702D32">
            <w:r>
              <w:t>110</w:t>
            </w:r>
          </w:p>
        </w:tc>
      </w:tr>
      <w:tr w:rsidR="00702D32" w14:paraId="3AA8DAF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30E39FA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</w:t>
            </w:r>
          </w:p>
        </w:tc>
        <w:tc>
          <w:tcPr>
            <w:tcW w:w="4909" w:type="dxa"/>
            <w:gridSpan w:val="2"/>
            <w:vAlign w:val="center"/>
          </w:tcPr>
          <w:p w14:paraId="43D2EC2F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Наибольшее рабочее напряжение, кВ</w:t>
            </w:r>
          </w:p>
        </w:tc>
        <w:tc>
          <w:tcPr>
            <w:tcW w:w="1272" w:type="dxa"/>
            <w:vAlign w:val="center"/>
          </w:tcPr>
          <w:p w14:paraId="0DBBA20A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251" w:type="dxa"/>
          </w:tcPr>
          <w:p w14:paraId="724420BD" w14:textId="0C45D253" w:rsidR="00702D32" w:rsidRDefault="00702D32">
            <w:r>
              <w:t>126</w:t>
            </w:r>
          </w:p>
        </w:tc>
      </w:tr>
      <w:tr w:rsidR="00702D32" w14:paraId="12748C3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AE4E335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</w:t>
            </w:r>
          </w:p>
        </w:tc>
        <w:tc>
          <w:tcPr>
            <w:tcW w:w="4909" w:type="dxa"/>
            <w:gridSpan w:val="2"/>
            <w:vAlign w:val="center"/>
          </w:tcPr>
          <w:p w14:paraId="39ED7246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частота, Гц</w:t>
            </w:r>
          </w:p>
        </w:tc>
        <w:tc>
          <w:tcPr>
            <w:tcW w:w="1272" w:type="dxa"/>
            <w:vAlign w:val="center"/>
          </w:tcPr>
          <w:p w14:paraId="6545B162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251" w:type="dxa"/>
          </w:tcPr>
          <w:p w14:paraId="3DB2E128" w14:textId="6DA26383" w:rsidR="00702D32" w:rsidRDefault="00702D32">
            <w:r>
              <w:t>50**</w:t>
            </w:r>
          </w:p>
        </w:tc>
      </w:tr>
      <w:tr w:rsidR="00702D32" w14:paraId="35D21F5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C347EF7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1.10</w:t>
            </w:r>
          </w:p>
        </w:tc>
        <w:tc>
          <w:tcPr>
            <w:tcW w:w="4909" w:type="dxa"/>
            <w:gridSpan w:val="2"/>
            <w:vAlign w:val="center"/>
          </w:tcPr>
          <w:p w14:paraId="24F780CE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Номинальный ток первичной обмотки, А</w:t>
            </w:r>
          </w:p>
        </w:tc>
        <w:tc>
          <w:tcPr>
            <w:tcW w:w="1272" w:type="dxa"/>
            <w:vAlign w:val="center"/>
          </w:tcPr>
          <w:p w14:paraId="461525B8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500-1000</w:t>
            </w:r>
          </w:p>
        </w:tc>
        <w:tc>
          <w:tcPr>
            <w:tcW w:w="2251" w:type="dxa"/>
          </w:tcPr>
          <w:p w14:paraId="3454D73D" w14:textId="09D07C9F" w:rsidR="00702D32" w:rsidRDefault="00702D32">
            <w:r>
              <w:t>500-1000**</w:t>
            </w:r>
          </w:p>
        </w:tc>
      </w:tr>
      <w:tr w:rsidR="00702D32" w14:paraId="033030E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90A3BAE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1.11</w:t>
            </w:r>
          </w:p>
        </w:tc>
        <w:tc>
          <w:tcPr>
            <w:tcW w:w="4909" w:type="dxa"/>
            <w:gridSpan w:val="2"/>
            <w:vAlign w:val="center"/>
          </w:tcPr>
          <w:p w14:paraId="78A05694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Наибольший рабочий первичный ток, А</w:t>
            </w:r>
          </w:p>
        </w:tc>
        <w:tc>
          <w:tcPr>
            <w:tcW w:w="1272" w:type="dxa"/>
            <w:vAlign w:val="center"/>
          </w:tcPr>
          <w:p w14:paraId="3A2659D6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500-1000</w:t>
            </w:r>
          </w:p>
        </w:tc>
        <w:tc>
          <w:tcPr>
            <w:tcW w:w="2251" w:type="dxa"/>
          </w:tcPr>
          <w:p w14:paraId="6C513A23" w14:textId="1E49A61F" w:rsidR="00702D32" w:rsidRDefault="00702D32">
            <w:r>
              <w:t>500-1000**</w:t>
            </w:r>
          </w:p>
        </w:tc>
      </w:tr>
      <w:tr w:rsidR="00702D32" w14:paraId="61633FD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AD1B043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1.12</w:t>
            </w:r>
          </w:p>
        </w:tc>
        <w:tc>
          <w:tcPr>
            <w:tcW w:w="4909" w:type="dxa"/>
            <w:gridSpan w:val="2"/>
            <w:vAlign w:val="center"/>
          </w:tcPr>
          <w:p w14:paraId="0963F514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Ток термической стойкости, не менее, кА</w:t>
            </w:r>
          </w:p>
        </w:tc>
        <w:tc>
          <w:tcPr>
            <w:tcW w:w="1272" w:type="dxa"/>
            <w:vAlign w:val="center"/>
          </w:tcPr>
          <w:p w14:paraId="5ABDB8AF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31,5</w:t>
            </w:r>
          </w:p>
        </w:tc>
        <w:tc>
          <w:tcPr>
            <w:tcW w:w="2251" w:type="dxa"/>
          </w:tcPr>
          <w:p w14:paraId="3B630929" w14:textId="0A76BC3F" w:rsidR="00702D32" w:rsidRDefault="00702D32">
            <w:r>
              <w:t>31,5**</w:t>
            </w:r>
          </w:p>
        </w:tc>
      </w:tr>
      <w:tr w:rsidR="00702D32" w14:paraId="7D0222EA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794DBB2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1.13</w:t>
            </w:r>
          </w:p>
        </w:tc>
        <w:tc>
          <w:tcPr>
            <w:tcW w:w="4909" w:type="dxa"/>
            <w:gridSpan w:val="2"/>
            <w:vAlign w:val="center"/>
          </w:tcPr>
          <w:p w14:paraId="64BD052B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Время протекания тока термической стойкости, с</w:t>
            </w:r>
          </w:p>
        </w:tc>
        <w:tc>
          <w:tcPr>
            <w:tcW w:w="1272" w:type="dxa"/>
            <w:vAlign w:val="center"/>
          </w:tcPr>
          <w:p w14:paraId="427C23BA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51" w:type="dxa"/>
          </w:tcPr>
          <w:p w14:paraId="2F737FFF" w14:textId="08206D38" w:rsidR="00702D32" w:rsidRDefault="00702D32">
            <w:r>
              <w:t>3**</w:t>
            </w:r>
          </w:p>
        </w:tc>
      </w:tr>
      <w:tr w:rsidR="00702D32" w14:paraId="3023C2D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6025D92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1.14</w:t>
            </w:r>
          </w:p>
        </w:tc>
        <w:tc>
          <w:tcPr>
            <w:tcW w:w="4909" w:type="dxa"/>
            <w:gridSpan w:val="2"/>
            <w:vAlign w:val="center"/>
          </w:tcPr>
          <w:p w14:paraId="33CC9FE7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Номинальный вторичный ток, А</w:t>
            </w:r>
          </w:p>
        </w:tc>
        <w:tc>
          <w:tcPr>
            <w:tcW w:w="1272" w:type="dxa"/>
            <w:vAlign w:val="center"/>
          </w:tcPr>
          <w:p w14:paraId="4C1F300B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1" w:type="dxa"/>
          </w:tcPr>
          <w:p w14:paraId="6382E8A4" w14:textId="5F0AB6E3" w:rsidR="00702D32" w:rsidRDefault="00702D32">
            <w:r>
              <w:t>5**</w:t>
            </w:r>
          </w:p>
        </w:tc>
      </w:tr>
      <w:tr w:rsidR="00702D32" w14:paraId="40E04551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6F62464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1.15</w:t>
            </w:r>
          </w:p>
        </w:tc>
        <w:tc>
          <w:tcPr>
            <w:tcW w:w="4909" w:type="dxa"/>
            <w:gridSpan w:val="2"/>
            <w:vAlign w:val="center"/>
          </w:tcPr>
          <w:p w14:paraId="0BDF0751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вторичных обмоток</w:t>
            </w:r>
          </w:p>
        </w:tc>
        <w:tc>
          <w:tcPr>
            <w:tcW w:w="1272" w:type="dxa"/>
            <w:vAlign w:val="center"/>
          </w:tcPr>
          <w:p w14:paraId="062872FD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51" w:type="dxa"/>
          </w:tcPr>
          <w:p w14:paraId="58D00F1A" w14:textId="39170F7C" w:rsidR="00702D32" w:rsidRDefault="00702D32">
            <w:r>
              <w:t>6**</w:t>
            </w:r>
          </w:p>
        </w:tc>
      </w:tr>
      <w:tr w:rsidR="00702D32" w14:paraId="0C32EAB7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6D00B57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4909" w:type="dxa"/>
            <w:gridSpan w:val="2"/>
            <w:vAlign w:val="center"/>
          </w:tcPr>
          <w:p w14:paraId="264FFD6C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вторичных обмоток</w:t>
            </w:r>
          </w:p>
        </w:tc>
        <w:tc>
          <w:tcPr>
            <w:tcW w:w="1272" w:type="dxa"/>
            <w:vAlign w:val="center"/>
          </w:tcPr>
          <w:p w14:paraId="65B9D29A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24D14AE5" w14:textId="44B9ECE7" w:rsidR="00702D32" w:rsidRDefault="00702D32"/>
        </w:tc>
      </w:tr>
      <w:tr w:rsidR="00702D32" w14:paraId="496E074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 w:val="restart"/>
            <w:vAlign w:val="center"/>
          </w:tcPr>
          <w:p w14:paraId="186338D0" w14:textId="77777777" w:rsidR="00702D32" w:rsidRDefault="00702D32" w:rsidP="009008D0">
            <w:pPr>
              <w:pStyle w:val="33"/>
              <w:jc w:val="center"/>
              <w:rPr>
                <w:sz w:val="20"/>
                <w:szCs w:val="20"/>
              </w:rPr>
            </w:pPr>
          </w:p>
        </w:tc>
        <w:tc>
          <w:tcPr>
            <w:tcW w:w="2448" w:type="dxa"/>
            <w:vMerge w:val="restart"/>
          </w:tcPr>
          <w:p w14:paraId="31873E3C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Обмотка 1 – учет электроэнергии</w:t>
            </w:r>
          </w:p>
        </w:tc>
        <w:tc>
          <w:tcPr>
            <w:tcW w:w="2461" w:type="dxa"/>
            <w:vAlign w:val="center"/>
          </w:tcPr>
          <w:p w14:paraId="2C6B3FE4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 точности, %</w:t>
            </w:r>
          </w:p>
        </w:tc>
        <w:tc>
          <w:tcPr>
            <w:tcW w:w="1272" w:type="dxa"/>
            <w:vAlign w:val="center"/>
          </w:tcPr>
          <w:p w14:paraId="297EDB3B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0,2S</w:t>
            </w:r>
          </w:p>
        </w:tc>
        <w:tc>
          <w:tcPr>
            <w:tcW w:w="2251" w:type="dxa"/>
          </w:tcPr>
          <w:p w14:paraId="02AD3244" w14:textId="2BC22021" w:rsidR="00702D32" w:rsidRDefault="00702D32">
            <w:r>
              <w:t>0,2S**</w:t>
            </w:r>
          </w:p>
        </w:tc>
      </w:tr>
      <w:tr w:rsidR="00702D32" w14:paraId="0070C28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/>
            <w:vAlign w:val="center"/>
          </w:tcPr>
          <w:p w14:paraId="1D1A5849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14:paraId="16B9AE0E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2461" w:type="dxa"/>
            <w:vAlign w:val="center"/>
          </w:tcPr>
          <w:p w14:paraId="6C571823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нагрузка, ВА</w:t>
            </w:r>
          </w:p>
        </w:tc>
        <w:tc>
          <w:tcPr>
            <w:tcW w:w="1272" w:type="dxa"/>
            <w:vAlign w:val="center"/>
          </w:tcPr>
          <w:p w14:paraId="6445FABD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1" w:type="dxa"/>
          </w:tcPr>
          <w:p w14:paraId="6BB10098" w14:textId="51574D08" w:rsidR="00702D32" w:rsidRDefault="00702D32">
            <w:r>
              <w:t>30**</w:t>
            </w:r>
          </w:p>
        </w:tc>
      </w:tr>
      <w:tr w:rsidR="00702D32" w14:paraId="07764D3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 w:val="restart"/>
            <w:vAlign w:val="center"/>
          </w:tcPr>
          <w:p w14:paraId="00E47477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 w:val="restart"/>
          </w:tcPr>
          <w:p w14:paraId="5754B985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Обмотка 2 – измерение*</w:t>
            </w:r>
          </w:p>
        </w:tc>
        <w:tc>
          <w:tcPr>
            <w:tcW w:w="2461" w:type="dxa"/>
            <w:vAlign w:val="center"/>
          </w:tcPr>
          <w:p w14:paraId="685E02CF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 точности, %</w:t>
            </w:r>
          </w:p>
        </w:tc>
        <w:tc>
          <w:tcPr>
            <w:tcW w:w="1272" w:type="dxa"/>
            <w:vAlign w:val="center"/>
          </w:tcPr>
          <w:p w14:paraId="799EA878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2251" w:type="dxa"/>
          </w:tcPr>
          <w:p w14:paraId="56B20BAA" w14:textId="1D330AD8" w:rsidR="00702D32" w:rsidRDefault="00702D32">
            <w:r>
              <w:t>0,5**</w:t>
            </w:r>
          </w:p>
        </w:tc>
      </w:tr>
      <w:tr w:rsidR="00702D32" w14:paraId="41245E37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/>
            <w:vAlign w:val="center"/>
          </w:tcPr>
          <w:p w14:paraId="607C9290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14:paraId="260F93E0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2461" w:type="dxa"/>
            <w:vAlign w:val="center"/>
          </w:tcPr>
          <w:p w14:paraId="3EA8D1FD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нагрузка, ВА</w:t>
            </w:r>
          </w:p>
        </w:tc>
        <w:tc>
          <w:tcPr>
            <w:tcW w:w="1272" w:type="dxa"/>
            <w:vAlign w:val="center"/>
          </w:tcPr>
          <w:p w14:paraId="6D8CBA0A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1" w:type="dxa"/>
          </w:tcPr>
          <w:p w14:paraId="4AC9F763" w14:textId="4A33B944" w:rsidR="00702D32" w:rsidRDefault="00702D32">
            <w:r>
              <w:t>30**</w:t>
            </w:r>
          </w:p>
        </w:tc>
      </w:tr>
      <w:tr w:rsidR="00702D32" w14:paraId="7E90BC6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 w:val="restart"/>
            <w:vAlign w:val="center"/>
          </w:tcPr>
          <w:p w14:paraId="2B3F483C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 w:val="restart"/>
          </w:tcPr>
          <w:p w14:paraId="35C300FC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Обмотка 3-6* – защита</w:t>
            </w:r>
          </w:p>
        </w:tc>
        <w:tc>
          <w:tcPr>
            <w:tcW w:w="2461" w:type="dxa"/>
            <w:vAlign w:val="center"/>
          </w:tcPr>
          <w:p w14:paraId="15099F90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 точности, %</w:t>
            </w:r>
          </w:p>
        </w:tc>
        <w:tc>
          <w:tcPr>
            <w:tcW w:w="1272" w:type="dxa"/>
            <w:vAlign w:val="center"/>
          </w:tcPr>
          <w:p w14:paraId="2D3B0CE3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  <w:lang w:val="en-US"/>
              </w:rPr>
              <w:t>PR</w:t>
            </w:r>
          </w:p>
        </w:tc>
        <w:tc>
          <w:tcPr>
            <w:tcW w:w="2251" w:type="dxa"/>
          </w:tcPr>
          <w:p w14:paraId="4D6A356F" w14:textId="3D573367" w:rsidR="00702D32" w:rsidRDefault="00702D32">
            <w:r>
              <w:t>10PR**</w:t>
            </w:r>
          </w:p>
        </w:tc>
      </w:tr>
      <w:tr w:rsidR="00702D32" w14:paraId="11AA1FC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Merge/>
            <w:vAlign w:val="center"/>
          </w:tcPr>
          <w:p w14:paraId="1199073A" w14:textId="77777777" w:rsidR="00702D32" w:rsidRDefault="00702D32" w:rsidP="009008D0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14:paraId="36B6F1F2" w14:textId="77777777" w:rsidR="00702D32" w:rsidRDefault="00702D32" w:rsidP="009008D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2461" w:type="dxa"/>
            <w:vAlign w:val="center"/>
          </w:tcPr>
          <w:p w14:paraId="236C9B65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нагрузка, ВА</w:t>
            </w:r>
          </w:p>
        </w:tc>
        <w:tc>
          <w:tcPr>
            <w:tcW w:w="1272" w:type="dxa"/>
            <w:vAlign w:val="center"/>
          </w:tcPr>
          <w:p w14:paraId="18923A4D" w14:textId="77777777" w:rsidR="00702D32" w:rsidRDefault="00702D32" w:rsidP="009008D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251" w:type="dxa"/>
          </w:tcPr>
          <w:p w14:paraId="3CD34FD3" w14:textId="555BDE1E" w:rsidR="00702D32" w:rsidRDefault="00702D32">
            <w:r>
              <w:t>50**</w:t>
            </w:r>
          </w:p>
        </w:tc>
      </w:tr>
      <w:tr w:rsidR="00702D32" w14:paraId="1F29FB40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692E69F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1.17</w:t>
            </w:r>
          </w:p>
        </w:tc>
        <w:tc>
          <w:tcPr>
            <w:tcW w:w="4909" w:type="dxa"/>
            <w:gridSpan w:val="2"/>
          </w:tcPr>
          <w:p w14:paraId="0CA631DD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Коэффициент безопасности приборов обмоток для учёта и  измерений,  не более</w:t>
            </w:r>
          </w:p>
        </w:tc>
        <w:tc>
          <w:tcPr>
            <w:tcW w:w="1272" w:type="dxa"/>
            <w:vAlign w:val="center"/>
          </w:tcPr>
          <w:p w14:paraId="5ED3A56E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1" w:type="dxa"/>
          </w:tcPr>
          <w:p w14:paraId="787E4500" w14:textId="40650DB9" w:rsidR="00702D32" w:rsidRDefault="00702D32">
            <w:r>
              <w:t>5**</w:t>
            </w:r>
          </w:p>
        </w:tc>
      </w:tr>
      <w:tr w:rsidR="00702D32" w14:paraId="31820D2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8988F9B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1.18</w:t>
            </w:r>
          </w:p>
        </w:tc>
        <w:tc>
          <w:tcPr>
            <w:tcW w:w="4909" w:type="dxa"/>
            <w:gridSpan w:val="2"/>
          </w:tcPr>
          <w:p w14:paraId="7FCA007A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предельная кратность вторичных обмоток для защиты, не менее</w:t>
            </w:r>
          </w:p>
        </w:tc>
        <w:tc>
          <w:tcPr>
            <w:tcW w:w="1272" w:type="dxa"/>
            <w:vAlign w:val="center"/>
          </w:tcPr>
          <w:p w14:paraId="038139FE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1" w:type="dxa"/>
          </w:tcPr>
          <w:p w14:paraId="0F9A6785" w14:textId="7FCC5077" w:rsidR="00702D32" w:rsidRDefault="00702D32">
            <w:r>
              <w:t>30**</w:t>
            </w:r>
          </w:p>
        </w:tc>
      </w:tr>
      <w:tr w:rsidR="00702D32" w14:paraId="5B202F78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53FF8C5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1.19</w:t>
            </w:r>
          </w:p>
        </w:tc>
        <w:tc>
          <w:tcPr>
            <w:tcW w:w="4909" w:type="dxa"/>
            <w:gridSpan w:val="2"/>
          </w:tcPr>
          <w:p w14:paraId="623788B6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Обеспечение возможности (конструктивное исполнение) проведения поверки/калибровки в процессе эксплуатации</w:t>
            </w:r>
          </w:p>
        </w:tc>
        <w:tc>
          <w:tcPr>
            <w:tcW w:w="1272" w:type="dxa"/>
            <w:vAlign w:val="center"/>
          </w:tcPr>
          <w:p w14:paraId="0784A495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06AAA247" w14:textId="5C37D266" w:rsidR="00702D32" w:rsidRDefault="00702D32">
            <w:r>
              <w:t>Да**</w:t>
            </w:r>
          </w:p>
        </w:tc>
      </w:tr>
      <w:tr w:rsidR="00702D32" w14:paraId="04F141E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CC9F8D7" w14:textId="77777777" w:rsidR="00702D32" w:rsidRDefault="00702D32" w:rsidP="002061A0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2.</w:t>
            </w:r>
          </w:p>
        </w:tc>
        <w:tc>
          <w:tcPr>
            <w:tcW w:w="4909" w:type="dxa"/>
            <w:gridSpan w:val="2"/>
            <w:vAlign w:val="center"/>
          </w:tcPr>
          <w:p w14:paraId="6B5C3FAC" w14:textId="77777777" w:rsidR="00702D32" w:rsidRDefault="00702D32" w:rsidP="002061A0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Технические требования к конструкции, изготовлению и материалам</w:t>
            </w:r>
          </w:p>
        </w:tc>
        <w:tc>
          <w:tcPr>
            <w:tcW w:w="1272" w:type="dxa"/>
            <w:vAlign w:val="center"/>
          </w:tcPr>
          <w:p w14:paraId="4D039528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1D7DFA1F" w14:textId="648F85EB" w:rsidR="00702D32" w:rsidRDefault="00702D32"/>
        </w:tc>
      </w:tr>
      <w:tr w:rsidR="00702D32" w14:paraId="78EAF3E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6799E5F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909" w:type="dxa"/>
            <w:gridSpan w:val="2"/>
          </w:tcPr>
          <w:p w14:paraId="72BD747B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Допустимая суммарная механическая нагрузка от ветра, гололеда и тяжения проводов, Н, не менее</w:t>
            </w:r>
          </w:p>
        </w:tc>
        <w:tc>
          <w:tcPr>
            <w:tcW w:w="1272" w:type="dxa"/>
            <w:vAlign w:val="center"/>
          </w:tcPr>
          <w:p w14:paraId="692A87F2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51" w:type="dxa"/>
          </w:tcPr>
          <w:p w14:paraId="1FAE3318" w14:textId="711173AA" w:rsidR="00702D32" w:rsidRDefault="00702D32">
            <w:r>
              <w:t>1000**</w:t>
            </w:r>
          </w:p>
        </w:tc>
      </w:tr>
      <w:tr w:rsidR="00702D32" w14:paraId="19B8785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89D1E51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909" w:type="dxa"/>
            <w:gridSpan w:val="2"/>
          </w:tcPr>
          <w:p w14:paraId="6EA10B6D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Герметичность конструкции</w:t>
            </w:r>
          </w:p>
        </w:tc>
        <w:tc>
          <w:tcPr>
            <w:tcW w:w="1272" w:type="dxa"/>
            <w:vAlign w:val="center"/>
          </w:tcPr>
          <w:p w14:paraId="3340340F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119E6CF" w14:textId="458F4528" w:rsidR="00702D32" w:rsidRDefault="00702D32">
            <w:r>
              <w:t>Да**</w:t>
            </w:r>
          </w:p>
        </w:tc>
      </w:tr>
      <w:tr w:rsidR="00702D32" w14:paraId="7849B622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4EDF6C7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</w:p>
        </w:tc>
        <w:tc>
          <w:tcPr>
            <w:tcW w:w="4909" w:type="dxa"/>
            <w:gridSpan w:val="2"/>
          </w:tcPr>
          <w:p w14:paraId="48210137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1272" w:type="dxa"/>
            <w:vAlign w:val="center"/>
          </w:tcPr>
          <w:p w14:paraId="35387B6A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52E36294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7C0201D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EDD258C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</w:p>
        </w:tc>
        <w:tc>
          <w:tcPr>
            <w:tcW w:w="4909" w:type="dxa"/>
            <w:gridSpan w:val="2"/>
          </w:tcPr>
          <w:p w14:paraId="44F6349D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</w:p>
        </w:tc>
        <w:tc>
          <w:tcPr>
            <w:tcW w:w="1272" w:type="dxa"/>
            <w:vAlign w:val="center"/>
          </w:tcPr>
          <w:p w14:paraId="344D5330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157D1E59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3ECCB230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40E6AB3" w14:textId="77777777" w:rsidR="00702D32" w:rsidRDefault="00702D32" w:rsidP="002061A0">
            <w:pPr>
              <w:pStyle w:val="afff8"/>
              <w:spacing w:before="0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w="4909" w:type="dxa"/>
            <w:gridSpan w:val="2"/>
          </w:tcPr>
          <w:p w14:paraId="68205920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Выводы вторичной обмотки, предназначенной для коммерческого учета электроэнергии, должны располагаться в отдельной коробке с возможностью ее опломбирования</w:t>
            </w:r>
          </w:p>
        </w:tc>
        <w:tc>
          <w:tcPr>
            <w:tcW w:w="1272" w:type="dxa"/>
            <w:vAlign w:val="center"/>
          </w:tcPr>
          <w:p w14:paraId="3C080375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1A796963" w14:textId="245CE7E0" w:rsidR="00702D32" w:rsidRDefault="00702D32">
            <w:r>
              <w:t>Да**</w:t>
            </w:r>
          </w:p>
        </w:tc>
      </w:tr>
      <w:tr w:rsidR="00702D32" w14:paraId="36BB80F1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DDCB041" w14:textId="77777777" w:rsidR="00702D32" w:rsidRDefault="00702D32">
            <w:pPr>
              <w:tabs>
                <w:tab w:val="left" w:pos="459"/>
              </w:tabs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</w:t>
            </w:r>
          </w:p>
        </w:tc>
        <w:tc>
          <w:tcPr>
            <w:tcW w:w="4909" w:type="dxa"/>
            <w:gridSpan w:val="2"/>
            <w:vAlign w:val="center"/>
          </w:tcPr>
          <w:p w14:paraId="26629F22" w14:textId="77777777" w:rsidR="00702D32" w:rsidRDefault="00702D32">
            <w:pPr>
              <w:tabs>
                <w:tab w:val="left" w:pos="459"/>
              </w:tabs>
              <w:contextualSpacing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Для ТТ с SF6 изоляцией</w:t>
            </w:r>
          </w:p>
        </w:tc>
        <w:tc>
          <w:tcPr>
            <w:tcW w:w="1272" w:type="dxa"/>
            <w:vAlign w:val="center"/>
          </w:tcPr>
          <w:p w14:paraId="307F95F2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29A84067" w14:textId="1B3835C6" w:rsidR="00702D32" w:rsidRDefault="00702D32"/>
        </w:tc>
      </w:tr>
      <w:tr w:rsidR="00702D32" w14:paraId="6A4B7C7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24E6901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909" w:type="dxa"/>
            <w:gridSpan w:val="2"/>
          </w:tcPr>
          <w:p w14:paraId="251F21D5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Номинальное давление, МПа</w:t>
            </w:r>
          </w:p>
        </w:tc>
        <w:tc>
          <w:tcPr>
            <w:tcW w:w="1272" w:type="dxa"/>
            <w:vAlign w:val="center"/>
          </w:tcPr>
          <w:p w14:paraId="3661B362" w14:textId="77777777" w:rsidR="00702D32" w:rsidRDefault="00702D32">
            <w:pPr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*</w:t>
            </w:r>
          </w:p>
        </w:tc>
        <w:tc>
          <w:tcPr>
            <w:tcW w:w="2251" w:type="dxa"/>
          </w:tcPr>
          <w:p w14:paraId="5D2B899F" w14:textId="5673A5A6" w:rsidR="00702D32" w:rsidRDefault="00702D32"/>
        </w:tc>
      </w:tr>
      <w:tr w:rsidR="00702D32" w14:paraId="6F0B0F1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CF3BE8B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3.2</w:t>
            </w:r>
          </w:p>
        </w:tc>
        <w:tc>
          <w:tcPr>
            <w:tcW w:w="4909" w:type="dxa"/>
            <w:gridSpan w:val="2"/>
          </w:tcPr>
          <w:p w14:paraId="5DE1D35B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сигнализатора давления элегаза</w:t>
            </w:r>
          </w:p>
        </w:tc>
        <w:tc>
          <w:tcPr>
            <w:tcW w:w="1272" w:type="dxa"/>
            <w:vAlign w:val="center"/>
          </w:tcPr>
          <w:p w14:paraId="3B762373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3E3AC101" w14:textId="2DA6BE67" w:rsidR="00702D32" w:rsidRDefault="00702D32">
            <w:r>
              <w:t>Да**</w:t>
            </w:r>
          </w:p>
        </w:tc>
      </w:tr>
      <w:tr w:rsidR="00702D32" w14:paraId="3CEFAC2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64FBDE1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909" w:type="dxa"/>
            <w:gridSpan w:val="2"/>
          </w:tcPr>
          <w:p w14:paraId="0C341B69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Наличие манометра с температурной компенсацией </w:t>
            </w:r>
            <w:r>
              <w:rPr>
                <w:sz w:val="20"/>
                <w:szCs w:val="20"/>
              </w:rPr>
              <w:t>или плотномера</w:t>
            </w:r>
          </w:p>
        </w:tc>
        <w:tc>
          <w:tcPr>
            <w:tcW w:w="1272" w:type="dxa"/>
            <w:vAlign w:val="center"/>
          </w:tcPr>
          <w:p w14:paraId="460C473D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6015BC8F" w14:textId="70E33AE0" w:rsidR="00702D32" w:rsidRDefault="00702D32">
            <w:r>
              <w:t>Да**</w:t>
            </w:r>
          </w:p>
        </w:tc>
      </w:tr>
      <w:tr w:rsidR="00702D32" w14:paraId="5ECF0F9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1ABB406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909" w:type="dxa"/>
            <w:gridSpan w:val="2"/>
          </w:tcPr>
          <w:p w14:paraId="432626F1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предохранительного клапана</w:t>
            </w:r>
          </w:p>
        </w:tc>
        <w:tc>
          <w:tcPr>
            <w:tcW w:w="1272" w:type="dxa"/>
            <w:vAlign w:val="center"/>
          </w:tcPr>
          <w:p w14:paraId="29B0C072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7CD3A788" w14:textId="58568BD3" w:rsidR="00702D32" w:rsidRDefault="00702D32">
            <w:r>
              <w:t>Да**</w:t>
            </w:r>
          </w:p>
        </w:tc>
      </w:tr>
      <w:tr w:rsidR="00702D32" w14:paraId="34F07D0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896893F" w14:textId="77777777" w:rsidR="00702D32" w:rsidRDefault="00702D32" w:rsidP="002061A0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4909" w:type="dxa"/>
            <w:gridSpan w:val="2"/>
          </w:tcPr>
          <w:p w14:paraId="521C0ADB" w14:textId="77777777" w:rsidR="00702D32" w:rsidRDefault="00702D32" w:rsidP="002061A0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Расход элегаза на утечки, % в год, не более</w:t>
            </w:r>
          </w:p>
        </w:tc>
        <w:tc>
          <w:tcPr>
            <w:tcW w:w="1272" w:type="dxa"/>
            <w:vAlign w:val="center"/>
          </w:tcPr>
          <w:p w14:paraId="18D94CA7" w14:textId="77777777" w:rsidR="00702D32" w:rsidRDefault="00702D32" w:rsidP="002061A0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2251" w:type="dxa"/>
          </w:tcPr>
          <w:p w14:paraId="635E5505" w14:textId="0B3EFF96" w:rsidR="00702D32" w:rsidRDefault="00702D32">
            <w:r>
              <w:t>0,5**</w:t>
            </w:r>
          </w:p>
        </w:tc>
      </w:tr>
      <w:tr w:rsidR="00702D32" w14:paraId="0D093F8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8FA4C91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4.</w:t>
            </w:r>
          </w:p>
        </w:tc>
        <w:tc>
          <w:tcPr>
            <w:tcW w:w="4909" w:type="dxa"/>
            <w:gridSpan w:val="2"/>
          </w:tcPr>
          <w:p w14:paraId="05581F49" w14:textId="77777777" w:rsidR="00702D32" w:rsidRDefault="00702D32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Массо-габаритные показатели</w:t>
            </w:r>
          </w:p>
        </w:tc>
        <w:tc>
          <w:tcPr>
            <w:tcW w:w="1272" w:type="dxa"/>
            <w:vAlign w:val="center"/>
          </w:tcPr>
          <w:p w14:paraId="20B4E75F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571CF5A9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29DE31F1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6D78798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909" w:type="dxa"/>
            <w:gridSpan w:val="2"/>
          </w:tcPr>
          <w:p w14:paraId="0579B2BB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Габаритные размеры, высота/диаметр, м</w:t>
            </w:r>
          </w:p>
        </w:tc>
        <w:tc>
          <w:tcPr>
            <w:tcW w:w="1272" w:type="dxa"/>
          </w:tcPr>
          <w:p w14:paraId="28CA619D" w14:textId="77777777" w:rsidR="00702D32" w:rsidRDefault="00702D32">
            <w:pPr>
              <w:jc w:val="center"/>
            </w:pPr>
            <w:r>
              <w:t>*/*</w:t>
            </w:r>
          </w:p>
        </w:tc>
        <w:tc>
          <w:tcPr>
            <w:tcW w:w="2251" w:type="dxa"/>
          </w:tcPr>
          <w:p w14:paraId="770F87EB" w14:textId="0ADFE07B" w:rsidR="00702D32" w:rsidRDefault="00702D32">
            <w:r>
              <w:t>*/</w:t>
            </w:r>
          </w:p>
        </w:tc>
      </w:tr>
      <w:tr w:rsidR="00702D32" w14:paraId="29E05D3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C2EAFDC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909" w:type="dxa"/>
            <w:gridSpan w:val="2"/>
          </w:tcPr>
          <w:p w14:paraId="361D6570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 трансформатора тока /транспортная, кг</w:t>
            </w:r>
          </w:p>
        </w:tc>
        <w:tc>
          <w:tcPr>
            <w:tcW w:w="1272" w:type="dxa"/>
          </w:tcPr>
          <w:p w14:paraId="20C93D5A" w14:textId="77777777" w:rsidR="00702D32" w:rsidRDefault="00702D32">
            <w:pPr>
              <w:jc w:val="center"/>
            </w:pPr>
            <w:r>
              <w:t>*/*</w:t>
            </w:r>
          </w:p>
        </w:tc>
        <w:tc>
          <w:tcPr>
            <w:tcW w:w="2251" w:type="dxa"/>
          </w:tcPr>
          <w:p w14:paraId="634359FE" w14:textId="49B390FF" w:rsidR="00702D32" w:rsidRDefault="00702D32">
            <w:r>
              <w:t>*/</w:t>
            </w:r>
          </w:p>
        </w:tc>
      </w:tr>
      <w:tr w:rsidR="00702D32" w14:paraId="439ABF3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F659938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909" w:type="dxa"/>
            <w:gridSpan w:val="2"/>
          </w:tcPr>
          <w:p w14:paraId="17B3CBB1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 масла (элегаза), кг</w:t>
            </w:r>
          </w:p>
        </w:tc>
        <w:tc>
          <w:tcPr>
            <w:tcW w:w="1272" w:type="dxa"/>
          </w:tcPr>
          <w:p w14:paraId="679A10AD" w14:textId="77777777" w:rsidR="00702D32" w:rsidRDefault="00702D32">
            <w:pPr>
              <w:jc w:val="center"/>
            </w:pPr>
            <w:r>
              <w:t>*</w:t>
            </w:r>
          </w:p>
        </w:tc>
        <w:tc>
          <w:tcPr>
            <w:tcW w:w="2251" w:type="dxa"/>
          </w:tcPr>
          <w:p w14:paraId="1C7EB2B6" w14:textId="08CE56F7" w:rsidR="00702D32" w:rsidRDefault="00702D32"/>
        </w:tc>
      </w:tr>
      <w:tr w:rsidR="00702D32" w14:paraId="285F793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2A7802C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5.</w:t>
            </w:r>
          </w:p>
        </w:tc>
        <w:tc>
          <w:tcPr>
            <w:tcW w:w="4909" w:type="dxa"/>
            <w:gridSpan w:val="2"/>
          </w:tcPr>
          <w:p w14:paraId="0EECD8E0" w14:textId="77777777" w:rsidR="00702D32" w:rsidRDefault="00702D32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Климатическое исполнение и стойкость к </w:t>
            </w:r>
            <w:r>
              <w:rPr>
                <w:b/>
                <w:spacing w:val="-4"/>
                <w:sz w:val="20"/>
                <w:szCs w:val="20"/>
              </w:rPr>
              <w:t xml:space="preserve">воздействующим климатическим факторам </w:t>
            </w:r>
          </w:p>
        </w:tc>
        <w:tc>
          <w:tcPr>
            <w:tcW w:w="1272" w:type="dxa"/>
            <w:vAlign w:val="center"/>
          </w:tcPr>
          <w:p w14:paraId="2F48C864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163C74F4" w14:textId="6EEAEA6A" w:rsidR="00702D32" w:rsidRDefault="00702D32"/>
        </w:tc>
      </w:tr>
      <w:tr w:rsidR="00702D32" w14:paraId="19E6413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1B97B1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909" w:type="dxa"/>
            <w:gridSpan w:val="2"/>
          </w:tcPr>
          <w:p w14:paraId="73B3C17F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Категория размещения </w:t>
            </w:r>
          </w:p>
        </w:tc>
        <w:tc>
          <w:tcPr>
            <w:tcW w:w="1272" w:type="dxa"/>
            <w:vAlign w:val="center"/>
          </w:tcPr>
          <w:p w14:paraId="5213227E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51" w:type="dxa"/>
          </w:tcPr>
          <w:p w14:paraId="431F1144" w14:textId="452FD68C" w:rsidR="00702D32" w:rsidRDefault="00702D32">
            <w:r>
              <w:t>1**</w:t>
            </w:r>
          </w:p>
        </w:tc>
      </w:tr>
      <w:tr w:rsidR="00702D32" w14:paraId="6F492B9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160707C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909" w:type="dxa"/>
            <w:gridSpan w:val="2"/>
          </w:tcPr>
          <w:p w14:paraId="5BC823E8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Климатическое исполнение</w:t>
            </w:r>
          </w:p>
        </w:tc>
        <w:tc>
          <w:tcPr>
            <w:tcW w:w="1272" w:type="dxa"/>
            <w:vAlign w:val="center"/>
          </w:tcPr>
          <w:p w14:paraId="2816537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УХЛ</w:t>
            </w:r>
          </w:p>
        </w:tc>
        <w:tc>
          <w:tcPr>
            <w:tcW w:w="2251" w:type="dxa"/>
          </w:tcPr>
          <w:p w14:paraId="7B8D1AC7" w14:textId="5746A461" w:rsidR="00702D32" w:rsidRDefault="00702D32">
            <w:r>
              <w:t>УХЛ</w:t>
            </w:r>
          </w:p>
        </w:tc>
      </w:tr>
      <w:tr w:rsidR="00702D32" w14:paraId="251E0537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51B38D1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909" w:type="dxa"/>
            <w:gridSpan w:val="2"/>
          </w:tcPr>
          <w:p w14:paraId="605FA3D5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Верхнее рабочее значение температуры окружающего воздуха, °С</w:t>
            </w:r>
          </w:p>
        </w:tc>
        <w:tc>
          <w:tcPr>
            <w:tcW w:w="1272" w:type="dxa"/>
            <w:vAlign w:val="center"/>
          </w:tcPr>
          <w:p w14:paraId="501D1086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плюс 40</w:t>
            </w:r>
          </w:p>
        </w:tc>
        <w:tc>
          <w:tcPr>
            <w:tcW w:w="2251" w:type="dxa"/>
          </w:tcPr>
          <w:p w14:paraId="060FBEF9" w14:textId="4C1D102E" w:rsidR="00702D32" w:rsidRDefault="00702D32">
            <w:r>
              <w:t>плюс 40**</w:t>
            </w:r>
          </w:p>
        </w:tc>
      </w:tr>
      <w:tr w:rsidR="00702D32" w14:paraId="67BE342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BBACFA6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909" w:type="dxa"/>
            <w:gridSpan w:val="2"/>
          </w:tcPr>
          <w:p w14:paraId="18BCBD6B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Нижнее рабочее значение температуры окружающего воздуха , °С</w:t>
            </w:r>
          </w:p>
        </w:tc>
        <w:tc>
          <w:tcPr>
            <w:tcW w:w="1272" w:type="dxa"/>
            <w:vAlign w:val="center"/>
          </w:tcPr>
          <w:p w14:paraId="1BBB687F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минус 55</w:t>
            </w:r>
          </w:p>
        </w:tc>
        <w:tc>
          <w:tcPr>
            <w:tcW w:w="2251" w:type="dxa"/>
          </w:tcPr>
          <w:p w14:paraId="7FA49392" w14:textId="1202809E" w:rsidR="00702D32" w:rsidRDefault="00702D32">
            <w:r>
              <w:t>минус 55**</w:t>
            </w:r>
          </w:p>
        </w:tc>
      </w:tr>
      <w:tr w:rsidR="00702D32" w14:paraId="394C0AC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6E3E6E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5.5</w:t>
            </w:r>
          </w:p>
        </w:tc>
        <w:tc>
          <w:tcPr>
            <w:tcW w:w="4909" w:type="dxa"/>
            <w:gridSpan w:val="2"/>
          </w:tcPr>
          <w:p w14:paraId="701F10B9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Максимальная скорость ветра при отсутствии гололеда, м/с</w:t>
            </w:r>
          </w:p>
        </w:tc>
        <w:tc>
          <w:tcPr>
            <w:tcW w:w="1272" w:type="dxa"/>
            <w:vAlign w:val="center"/>
          </w:tcPr>
          <w:p w14:paraId="72D1885C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251" w:type="dxa"/>
          </w:tcPr>
          <w:p w14:paraId="6B6914B3" w14:textId="050CE0F4" w:rsidR="00702D32" w:rsidRDefault="00702D32">
            <w:r>
              <w:t>40**</w:t>
            </w:r>
          </w:p>
        </w:tc>
      </w:tr>
      <w:tr w:rsidR="00702D32" w14:paraId="234B1F6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546D9A6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4909" w:type="dxa"/>
            <w:gridSpan w:val="2"/>
          </w:tcPr>
          <w:p w14:paraId="7A188F37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Максимальная скорость ветра при наличии гололеда, м/с</w:t>
            </w:r>
          </w:p>
        </w:tc>
        <w:tc>
          <w:tcPr>
            <w:tcW w:w="1272" w:type="dxa"/>
            <w:vAlign w:val="center"/>
          </w:tcPr>
          <w:p w14:paraId="1B3B2FFD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51" w:type="dxa"/>
          </w:tcPr>
          <w:p w14:paraId="48ACABE4" w14:textId="5A1EA2EB" w:rsidR="00702D32" w:rsidRDefault="00702D32">
            <w:r>
              <w:t>15**</w:t>
            </w:r>
          </w:p>
        </w:tc>
      </w:tr>
      <w:tr w:rsidR="00702D32" w14:paraId="4295888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400502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4909" w:type="dxa"/>
            <w:gridSpan w:val="2"/>
          </w:tcPr>
          <w:p w14:paraId="6B10395E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Толщина стенки гололеда, мм,</w:t>
            </w:r>
          </w:p>
        </w:tc>
        <w:tc>
          <w:tcPr>
            <w:tcW w:w="1272" w:type="dxa"/>
            <w:vAlign w:val="center"/>
          </w:tcPr>
          <w:p w14:paraId="6875AA61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51" w:type="dxa"/>
          </w:tcPr>
          <w:p w14:paraId="05164659" w14:textId="645CE6A3" w:rsidR="00702D32" w:rsidRDefault="00702D32">
            <w:r>
              <w:t>20**</w:t>
            </w:r>
          </w:p>
        </w:tc>
      </w:tr>
      <w:tr w:rsidR="00702D32" w14:paraId="54810BA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DA31507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4909" w:type="dxa"/>
            <w:gridSpan w:val="2"/>
          </w:tcPr>
          <w:p w14:paraId="746AAF04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Высота установки над уровнем моря, м</w:t>
            </w:r>
          </w:p>
        </w:tc>
        <w:tc>
          <w:tcPr>
            <w:tcW w:w="1272" w:type="dxa"/>
            <w:vAlign w:val="center"/>
          </w:tcPr>
          <w:p w14:paraId="3BC927DC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51" w:type="dxa"/>
          </w:tcPr>
          <w:p w14:paraId="2F0B030E" w14:textId="5B08F02D" w:rsidR="00702D32" w:rsidRDefault="00702D32">
            <w:r>
              <w:t>1000**</w:t>
            </w:r>
          </w:p>
        </w:tc>
      </w:tr>
      <w:tr w:rsidR="00702D32" w14:paraId="49623443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5A8B7C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5.9</w:t>
            </w:r>
          </w:p>
        </w:tc>
        <w:tc>
          <w:tcPr>
            <w:tcW w:w="4909" w:type="dxa"/>
            <w:gridSpan w:val="2"/>
          </w:tcPr>
          <w:p w14:paraId="649FD470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Сейсмостойкость, баллов по шкале MSK</w:t>
            </w:r>
          </w:p>
        </w:tc>
        <w:tc>
          <w:tcPr>
            <w:tcW w:w="1272" w:type="dxa"/>
            <w:vAlign w:val="center"/>
          </w:tcPr>
          <w:p w14:paraId="62A5C9E4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51" w:type="dxa"/>
          </w:tcPr>
          <w:p w14:paraId="0D3F1DAD" w14:textId="00F2DCF2" w:rsidR="00702D32" w:rsidRDefault="00702D32">
            <w:r>
              <w:t>8**</w:t>
            </w:r>
          </w:p>
        </w:tc>
      </w:tr>
      <w:tr w:rsidR="00702D32" w14:paraId="5751532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577BD3F1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6.</w:t>
            </w:r>
          </w:p>
        </w:tc>
        <w:tc>
          <w:tcPr>
            <w:tcW w:w="4909" w:type="dxa"/>
            <w:gridSpan w:val="2"/>
          </w:tcPr>
          <w:p w14:paraId="447EAA14" w14:textId="77777777" w:rsidR="00702D32" w:rsidRDefault="00702D32">
            <w:pPr>
              <w:pStyle w:val="3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Требования к изоляции </w:t>
            </w:r>
          </w:p>
        </w:tc>
        <w:tc>
          <w:tcPr>
            <w:tcW w:w="1272" w:type="dxa"/>
            <w:vAlign w:val="center"/>
          </w:tcPr>
          <w:p w14:paraId="4A4F9FD3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6BB34455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5CB3A9A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5F117E6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909" w:type="dxa"/>
            <w:gridSpan w:val="2"/>
            <w:vAlign w:val="center"/>
          </w:tcPr>
          <w:p w14:paraId="6D2ECCFC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Испытательное напряжение полного грозового импульса, кВ</w:t>
            </w:r>
          </w:p>
        </w:tc>
        <w:tc>
          <w:tcPr>
            <w:tcW w:w="1272" w:type="dxa"/>
            <w:vAlign w:val="center"/>
          </w:tcPr>
          <w:p w14:paraId="377AD81B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2251" w:type="dxa"/>
          </w:tcPr>
          <w:p w14:paraId="7EC167AF" w14:textId="0012E74A" w:rsidR="00702D32" w:rsidRDefault="00702D32">
            <w:r>
              <w:t>900**</w:t>
            </w:r>
          </w:p>
        </w:tc>
      </w:tr>
      <w:tr w:rsidR="00702D32" w14:paraId="6173761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3800F8E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909" w:type="dxa"/>
            <w:gridSpan w:val="2"/>
            <w:vAlign w:val="center"/>
          </w:tcPr>
          <w:p w14:paraId="12E1BB04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Одноминутное испытательное напряжение 50 Гц, кВ</w:t>
            </w:r>
          </w:p>
        </w:tc>
        <w:tc>
          <w:tcPr>
            <w:tcW w:w="1272" w:type="dxa"/>
            <w:vAlign w:val="center"/>
          </w:tcPr>
          <w:p w14:paraId="78D048D0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395</w:t>
            </w:r>
          </w:p>
        </w:tc>
        <w:tc>
          <w:tcPr>
            <w:tcW w:w="2251" w:type="dxa"/>
          </w:tcPr>
          <w:p w14:paraId="698654E3" w14:textId="703FBE46" w:rsidR="00702D32" w:rsidRDefault="00702D32">
            <w:r>
              <w:t>395**</w:t>
            </w:r>
          </w:p>
        </w:tc>
      </w:tr>
      <w:tr w:rsidR="00702D32" w14:paraId="19D83E98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585F9DE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909" w:type="dxa"/>
            <w:gridSpan w:val="2"/>
            <w:vAlign w:val="center"/>
          </w:tcPr>
          <w:p w14:paraId="1FCF8541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Допустимые повышения напряжения по ГОСТ 1516.3 при разной длительности в соответствии с таблицей Б.1</w:t>
            </w:r>
          </w:p>
        </w:tc>
        <w:tc>
          <w:tcPr>
            <w:tcW w:w="1272" w:type="dxa"/>
            <w:vAlign w:val="center"/>
          </w:tcPr>
          <w:p w14:paraId="7737CCA7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32B30BCB" w14:textId="58737834" w:rsidR="00702D32" w:rsidRDefault="00702D32">
            <w:r>
              <w:t>Да**</w:t>
            </w:r>
          </w:p>
        </w:tc>
      </w:tr>
      <w:tr w:rsidR="00702D32" w14:paraId="30F0B35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7E60A83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909" w:type="dxa"/>
            <w:gridSpan w:val="2"/>
            <w:vAlign w:val="center"/>
          </w:tcPr>
          <w:p w14:paraId="6F2E0D64" w14:textId="77777777" w:rsidR="00702D32" w:rsidRDefault="00702D32" w:rsidP="00B57315">
            <w:pPr>
              <w:pStyle w:val="33"/>
              <w:rPr>
                <w:strike/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частичных разрядов при 1.1Uнр/</w:t>
            </w:r>
            <w:r>
              <w:rPr>
                <w:rFonts w:ascii="Symbol" w:eastAsia="Symbol" w:hAnsi="Symbol" w:cs="Symbol"/>
                <w:sz w:val="20"/>
                <w:szCs w:val="20"/>
              </w:rPr>
              <w:t>Ö</w:t>
            </w:r>
            <w:r>
              <w:rPr>
                <w:sz w:val="20"/>
                <w:szCs w:val="20"/>
              </w:rPr>
              <w:t>3, пКл, не более</w:t>
            </w:r>
          </w:p>
        </w:tc>
        <w:tc>
          <w:tcPr>
            <w:tcW w:w="1272" w:type="dxa"/>
            <w:vAlign w:val="center"/>
          </w:tcPr>
          <w:p w14:paraId="54C4B24F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251" w:type="dxa"/>
          </w:tcPr>
          <w:p w14:paraId="18F959A4" w14:textId="60D73E87" w:rsidR="00702D32" w:rsidRDefault="00702D32">
            <w:r>
              <w:t>10**</w:t>
            </w:r>
          </w:p>
        </w:tc>
      </w:tr>
      <w:tr w:rsidR="00702D32" w14:paraId="7275FDD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D1D8E8A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4909" w:type="dxa"/>
            <w:gridSpan w:val="2"/>
          </w:tcPr>
          <w:p w14:paraId="11F20DDE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Изоляция вторичных обмоток должна выдерживать одноминутное испытательное напряжение 50 Гц, кВ</w:t>
            </w:r>
          </w:p>
        </w:tc>
        <w:tc>
          <w:tcPr>
            <w:tcW w:w="1272" w:type="dxa"/>
            <w:vAlign w:val="center"/>
          </w:tcPr>
          <w:p w14:paraId="0E0AA6F0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251" w:type="dxa"/>
          </w:tcPr>
          <w:p w14:paraId="49B2FBE3" w14:textId="3C86A081" w:rsidR="00702D32" w:rsidRDefault="00702D32">
            <w:r>
              <w:t>3**</w:t>
            </w:r>
          </w:p>
        </w:tc>
      </w:tr>
      <w:tr w:rsidR="00702D32" w14:paraId="1D25B77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39915A6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6.6</w:t>
            </w:r>
          </w:p>
        </w:tc>
        <w:tc>
          <w:tcPr>
            <w:tcW w:w="4909" w:type="dxa"/>
            <w:gridSpan w:val="2"/>
          </w:tcPr>
          <w:p w14:paraId="12E05FA4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Межвитковая изоляция вторичных обмоток должна выдерживать одноминутное испытательное напряжение 50 Гц, кВ</w:t>
            </w:r>
          </w:p>
        </w:tc>
        <w:tc>
          <w:tcPr>
            <w:tcW w:w="1272" w:type="dxa"/>
            <w:vAlign w:val="center"/>
          </w:tcPr>
          <w:p w14:paraId="44C1E45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4,5</w:t>
            </w:r>
          </w:p>
        </w:tc>
        <w:tc>
          <w:tcPr>
            <w:tcW w:w="2251" w:type="dxa"/>
          </w:tcPr>
          <w:p w14:paraId="5D623F5D" w14:textId="13C83814" w:rsidR="00702D32" w:rsidRDefault="00702D32">
            <w:r>
              <w:t>4,5**</w:t>
            </w:r>
          </w:p>
        </w:tc>
      </w:tr>
      <w:tr w:rsidR="00702D32" w14:paraId="7AAE2A8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AFD150B" w14:textId="77777777" w:rsidR="00702D32" w:rsidRDefault="00702D32" w:rsidP="00B57315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7.</w:t>
            </w:r>
          </w:p>
        </w:tc>
        <w:tc>
          <w:tcPr>
            <w:tcW w:w="4909" w:type="dxa"/>
            <w:gridSpan w:val="2"/>
          </w:tcPr>
          <w:p w14:paraId="6A1D30A5" w14:textId="77777777" w:rsidR="00702D32" w:rsidRDefault="00702D32" w:rsidP="00B57315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Требования по надежности:</w:t>
            </w:r>
          </w:p>
        </w:tc>
        <w:tc>
          <w:tcPr>
            <w:tcW w:w="1272" w:type="dxa"/>
            <w:vAlign w:val="center"/>
          </w:tcPr>
          <w:p w14:paraId="7CE0081F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39A499D4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2DA102C2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6A3BA4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909" w:type="dxa"/>
            <w:gridSpan w:val="2"/>
            <w:vAlign w:val="center"/>
          </w:tcPr>
          <w:p w14:paraId="522DA888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службы, лет, не менее</w:t>
            </w:r>
          </w:p>
        </w:tc>
        <w:tc>
          <w:tcPr>
            <w:tcW w:w="1272" w:type="dxa"/>
            <w:vAlign w:val="center"/>
          </w:tcPr>
          <w:p w14:paraId="3CA73D7A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1" w:type="dxa"/>
          </w:tcPr>
          <w:p w14:paraId="76EE4383" w14:textId="031C081F" w:rsidR="00702D32" w:rsidRDefault="00702D32">
            <w:r>
              <w:t>30**</w:t>
            </w:r>
          </w:p>
        </w:tc>
      </w:tr>
      <w:tr w:rsidR="00702D32" w14:paraId="14321F7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4F3A438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909" w:type="dxa"/>
            <w:gridSpan w:val="2"/>
            <w:vAlign w:val="center"/>
          </w:tcPr>
          <w:p w14:paraId="61EFC6B8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Периодичность и объем технического обслуживания, не чаще</w:t>
            </w:r>
          </w:p>
        </w:tc>
        <w:tc>
          <w:tcPr>
            <w:tcW w:w="1272" w:type="dxa"/>
            <w:vAlign w:val="center"/>
          </w:tcPr>
          <w:p w14:paraId="46A75A88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1D48FD82" w14:textId="65705138" w:rsidR="00702D32" w:rsidRDefault="00702D32"/>
        </w:tc>
      </w:tr>
      <w:tr w:rsidR="00702D32" w14:paraId="130744E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1EF189C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909" w:type="dxa"/>
            <w:gridSpan w:val="2"/>
          </w:tcPr>
          <w:p w14:paraId="2C9011D5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необходимости ремонта в течение срока службы</w:t>
            </w:r>
          </w:p>
        </w:tc>
        <w:tc>
          <w:tcPr>
            <w:tcW w:w="1272" w:type="dxa"/>
            <w:vAlign w:val="center"/>
          </w:tcPr>
          <w:p w14:paraId="2E08E734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269A9307" w14:textId="20E8C7E3" w:rsidR="00702D32" w:rsidRDefault="00702D32">
            <w:r>
              <w:t>Да**</w:t>
            </w:r>
          </w:p>
        </w:tc>
      </w:tr>
      <w:tr w:rsidR="00702D32" w14:paraId="6B2E8BC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8EBA8E4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7.4</w:t>
            </w:r>
          </w:p>
        </w:tc>
        <w:tc>
          <w:tcPr>
            <w:tcW w:w="4909" w:type="dxa"/>
            <w:gridSpan w:val="2"/>
          </w:tcPr>
          <w:p w14:paraId="23BAEB2D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</w:rPr>
              <w:t xml:space="preserve"> - доля (или %) от стоимости аппарата, которая необходима для обеспечения его работоспособности в течение 1 года службы. Участник конкурса обязан указать величину </w:t>
            </w:r>
            <w:r>
              <w:rPr>
                <w:rFonts w:ascii="Symbol" w:eastAsia="Symbol" w:hAnsi="Symbol" w:cs="Symbol"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</w:rPr>
              <w:t xml:space="preserve"> или ее составляющие:</w:t>
            </w:r>
          </w:p>
          <w:p w14:paraId="54DCE79A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необходимых затрат на текущее (за 1 год) обслуживание;</w:t>
            </w:r>
          </w:p>
          <w:p w14:paraId="39ADD903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капитального ремонта, % от Ц</w:t>
            </w:r>
            <w:r>
              <w:rPr>
                <w:sz w:val="20"/>
                <w:szCs w:val="20"/>
                <w:vertAlign w:val="subscript"/>
              </w:rPr>
              <w:t xml:space="preserve">тр </w:t>
            </w:r>
            <w:r>
              <w:rPr>
                <w:sz w:val="20"/>
                <w:szCs w:val="20"/>
              </w:rPr>
              <w:t>(стоимости аппарата).</w:t>
            </w:r>
          </w:p>
        </w:tc>
        <w:tc>
          <w:tcPr>
            <w:tcW w:w="1272" w:type="dxa"/>
            <w:vAlign w:val="center"/>
          </w:tcPr>
          <w:p w14:paraId="5D6B084D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  <w:p w14:paraId="6E2A655C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  <w:p w14:paraId="6B7F7022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  <w:p w14:paraId="12FDAFFB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2954EBC1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  <w:p w14:paraId="39E50E1A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235ABDC2" w14:textId="1D490138" w:rsidR="00702D32" w:rsidRDefault="00702D32">
            <w:r>
              <w:t>* или</w:t>
            </w:r>
          </w:p>
        </w:tc>
      </w:tr>
      <w:tr w:rsidR="00702D32" w14:paraId="620935F7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3B6068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4909" w:type="dxa"/>
            <w:gridSpan w:val="2"/>
          </w:tcPr>
          <w:p w14:paraId="29250E6F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Взрывобезопасность (с представлением Сертификата или Протокола, аккредитованного испытательного стенда)</w:t>
            </w:r>
          </w:p>
        </w:tc>
        <w:tc>
          <w:tcPr>
            <w:tcW w:w="1272" w:type="dxa"/>
            <w:vAlign w:val="center"/>
          </w:tcPr>
          <w:p w14:paraId="0DA78461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6E8E3EB9" w14:textId="14C08C33" w:rsidR="00702D32" w:rsidRDefault="00702D32">
            <w:r>
              <w:t>Да**</w:t>
            </w:r>
          </w:p>
        </w:tc>
      </w:tr>
      <w:tr w:rsidR="00702D32" w14:paraId="1126AE86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6684130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4909" w:type="dxa"/>
            <w:gridSpan w:val="2"/>
          </w:tcPr>
          <w:p w14:paraId="38999CF7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Интервал между поверками, не менее (лет)</w:t>
            </w:r>
          </w:p>
        </w:tc>
        <w:tc>
          <w:tcPr>
            <w:tcW w:w="1272" w:type="dxa"/>
            <w:vAlign w:val="center"/>
          </w:tcPr>
          <w:p w14:paraId="782770FD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51" w:type="dxa"/>
          </w:tcPr>
          <w:p w14:paraId="1C26A222" w14:textId="39CF459D" w:rsidR="00702D32" w:rsidRDefault="00702D32">
            <w:r>
              <w:t>8**</w:t>
            </w:r>
          </w:p>
        </w:tc>
      </w:tr>
      <w:tr w:rsidR="00702D32" w14:paraId="78597B7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401F8B0" w14:textId="77777777" w:rsidR="00702D32" w:rsidRDefault="00702D32" w:rsidP="00B57315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8.</w:t>
            </w:r>
          </w:p>
        </w:tc>
        <w:tc>
          <w:tcPr>
            <w:tcW w:w="4909" w:type="dxa"/>
            <w:gridSpan w:val="2"/>
          </w:tcPr>
          <w:p w14:paraId="2AAE3FA5" w14:textId="77777777" w:rsidR="00702D32" w:rsidRDefault="00702D32" w:rsidP="00B57315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Гарантии изготовителя</w:t>
            </w:r>
          </w:p>
        </w:tc>
        <w:tc>
          <w:tcPr>
            <w:tcW w:w="1272" w:type="dxa"/>
            <w:vAlign w:val="center"/>
          </w:tcPr>
          <w:p w14:paraId="79CC7042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32FB9395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290E828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BE36BBD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8.1.</w:t>
            </w:r>
          </w:p>
        </w:tc>
        <w:tc>
          <w:tcPr>
            <w:tcW w:w="4909" w:type="dxa"/>
            <w:gridSpan w:val="2"/>
          </w:tcPr>
          <w:p w14:paraId="7EA8F8EA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Гарантийный срок эксплуатации, лет, не менее</w:t>
            </w:r>
          </w:p>
        </w:tc>
        <w:tc>
          <w:tcPr>
            <w:tcW w:w="1272" w:type="dxa"/>
            <w:vAlign w:val="center"/>
          </w:tcPr>
          <w:p w14:paraId="33621F3F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1" w:type="dxa"/>
          </w:tcPr>
          <w:p w14:paraId="56557FA3" w14:textId="5FAE5DA4" w:rsidR="00702D32" w:rsidRDefault="00702D32">
            <w:r>
              <w:t>5**</w:t>
            </w:r>
          </w:p>
        </w:tc>
      </w:tr>
      <w:tr w:rsidR="00702D32" w14:paraId="13BCC23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CB36278" w14:textId="77777777" w:rsidR="00702D32" w:rsidRDefault="00702D32" w:rsidP="00B57315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9.</w:t>
            </w:r>
          </w:p>
        </w:tc>
        <w:tc>
          <w:tcPr>
            <w:tcW w:w="4909" w:type="dxa"/>
            <w:gridSpan w:val="2"/>
          </w:tcPr>
          <w:p w14:paraId="78D56A1C" w14:textId="77777777" w:rsidR="00702D32" w:rsidRDefault="00702D32" w:rsidP="00B57315">
            <w:pPr>
              <w:pStyle w:val="3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Требования по экологии</w:t>
            </w:r>
          </w:p>
        </w:tc>
        <w:tc>
          <w:tcPr>
            <w:tcW w:w="1272" w:type="dxa"/>
            <w:vAlign w:val="center"/>
          </w:tcPr>
          <w:p w14:paraId="2E54B02E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01F79FDE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5EB7B3F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B74A003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4909" w:type="dxa"/>
            <w:gridSpan w:val="2"/>
          </w:tcPr>
          <w:p w14:paraId="542B7B9D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радиопомех, измеренный при 1,1Uн.р./</w:t>
            </w:r>
            <w:r>
              <w:rPr>
                <w:rFonts w:ascii="Symbol" w:eastAsia="Symbol" w:hAnsi="Symbol" w:cs="Symbol"/>
                <w:bCs/>
                <w:spacing w:val="-5"/>
              </w:rPr>
              <w:t></w:t>
            </w:r>
            <w:r>
              <w:rPr>
                <w:rFonts w:ascii="Symbol" w:eastAsia="Symbol" w:hAnsi="Symbol" w:cs="Symbol"/>
                <w:bCs/>
                <w:spacing w:val="-5"/>
              </w:rPr>
              <w:t></w:t>
            </w:r>
            <w:r>
              <w:rPr>
                <w:sz w:val="20"/>
                <w:szCs w:val="20"/>
              </w:rPr>
              <w:t>3, не более мкВ</w:t>
            </w:r>
          </w:p>
        </w:tc>
        <w:tc>
          <w:tcPr>
            <w:tcW w:w="1272" w:type="dxa"/>
            <w:vAlign w:val="center"/>
          </w:tcPr>
          <w:p w14:paraId="23321EC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2500</w:t>
            </w:r>
          </w:p>
        </w:tc>
        <w:tc>
          <w:tcPr>
            <w:tcW w:w="2251" w:type="dxa"/>
          </w:tcPr>
          <w:p w14:paraId="54D3DC4F" w14:textId="3F4B52F7" w:rsidR="00702D32" w:rsidRDefault="00702D32">
            <w:r>
              <w:t>2500**</w:t>
            </w:r>
          </w:p>
        </w:tc>
      </w:tr>
      <w:tr w:rsidR="00702D32" w14:paraId="5921067A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880E353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</w:t>
            </w:r>
          </w:p>
        </w:tc>
        <w:tc>
          <w:tcPr>
            <w:tcW w:w="4909" w:type="dxa"/>
            <w:gridSpan w:val="2"/>
          </w:tcPr>
          <w:p w14:paraId="139DCF02" w14:textId="77777777" w:rsidR="00702D32" w:rsidRDefault="00702D32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Требования по безопасности</w:t>
            </w:r>
          </w:p>
        </w:tc>
        <w:tc>
          <w:tcPr>
            <w:tcW w:w="1272" w:type="dxa"/>
            <w:vAlign w:val="center"/>
          </w:tcPr>
          <w:p w14:paraId="281B29C3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351DF3DC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0541505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3026211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10.1.</w:t>
            </w:r>
          </w:p>
        </w:tc>
        <w:tc>
          <w:tcPr>
            <w:tcW w:w="4909" w:type="dxa"/>
            <w:gridSpan w:val="2"/>
          </w:tcPr>
          <w:p w14:paraId="6D7907A8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и дата выдачи Российских Сертификатов безопасности и соответствия</w:t>
            </w:r>
          </w:p>
        </w:tc>
        <w:tc>
          <w:tcPr>
            <w:tcW w:w="1272" w:type="dxa"/>
            <w:vAlign w:val="center"/>
          </w:tcPr>
          <w:p w14:paraId="57279DEF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25E2B4DD" w14:textId="47BAA745" w:rsidR="00702D32" w:rsidRDefault="00702D32">
            <w:r>
              <w:t>Да**</w:t>
            </w:r>
          </w:p>
        </w:tc>
      </w:tr>
      <w:tr w:rsidR="00702D32" w14:paraId="11919631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5B4BD9A" w14:textId="77777777" w:rsidR="00702D32" w:rsidRDefault="00702D32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11.</w:t>
            </w:r>
          </w:p>
        </w:tc>
        <w:tc>
          <w:tcPr>
            <w:tcW w:w="4909" w:type="dxa"/>
            <w:gridSpan w:val="2"/>
          </w:tcPr>
          <w:p w14:paraId="71DA9129" w14:textId="77777777" w:rsidR="00702D32" w:rsidRDefault="00702D32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Комплектность трансформатора тока</w:t>
            </w:r>
          </w:p>
        </w:tc>
        <w:tc>
          <w:tcPr>
            <w:tcW w:w="1272" w:type="dxa"/>
            <w:vAlign w:val="center"/>
          </w:tcPr>
          <w:p w14:paraId="68FFD863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3A1D4FF7" w14:textId="5EAFDE3A" w:rsidR="00702D32" w:rsidRDefault="00702D32"/>
        </w:tc>
      </w:tr>
      <w:tr w:rsidR="00702D32" w14:paraId="127B9E28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93B9904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11.1</w:t>
            </w:r>
          </w:p>
        </w:tc>
        <w:tc>
          <w:tcPr>
            <w:tcW w:w="4909" w:type="dxa"/>
            <w:gridSpan w:val="2"/>
          </w:tcPr>
          <w:p w14:paraId="1E69DF4F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Трансформатор тока в сборе</w:t>
            </w:r>
          </w:p>
        </w:tc>
        <w:tc>
          <w:tcPr>
            <w:tcW w:w="1272" w:type="dxa"/>
            <w:vAlign w:val="center"/>
          </w:tcPr>
          <w:p w14:paraId="5EA89DA8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05B52C92" w14:textId="1BED40F2" w:rsidR="00702D32" w:rsidRDefault="00702D32">
            <w:r>
              <w:t>Да**</w:t>
            </w:r>
          </w:p>
        </w:tc>
      </w:tr>
      <w:tr w:rsidR="00702D32" w14:paraId="6E4D402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B6F1217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11.2</w:t>
            </w:r>
          </w:p>
        </w:tc>
        <w:tc>
          <w:tcPr>
            <w:tcW w:w="4909" w:type="dxa"/>
            <w:gridSpan w:val="2"/>
          </w:tcPr>
          <w:p w14:paraId="5F15C09D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Эксплуатационная документация (Технический паспорт, Протоколы испытаний, Руководство по эксплуатации и техническое описание) на русском языке, экз./компл.</w:t>
            </w:r>
          </w:p>
        </w:tc>
        <w:tc>
          <w:tcPr>
            <w:tcW w:w="1272" w:type="dxa"/>
            <w:vAlign w:val="center"/>
          </w:tcPr>
          <w:p w14:paraId="608B3315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5733839F" w14:textId="77E150A3" w:rsidR="00702D32" w:rsidRDefault="00702D32">
            <w:r>
              <w:t>Да**</w:t>
            </w:r>
          </w:p>
        </w:tc>
      </w:tr>
      <w:tr w:rsidR="00702D32" w14:paraId="47AC744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4A40140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11.3</w:t>
            </w:r>
          </w:p>
        </w:tc>
        <w:tc>
          <w:tcPr>
            <w:tcW w:w="4909" w:type="dxa"/>
            <w:gridSpan w:val="2"/>
          </w:tcPr>
          <w:p w14:paraId="42D0B450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контактных клемм для крепления аппаратных зажимов (размеры согласовываются дополнительно)</w:t>
            </w:r>
          </w:p>
        </w:tc>
        <w:tc>
          <w:tcPr>
            <w:tcW w:w="1272" w:type="dxa"/>
            <w:vAlign w:val="center"/>
          </w:tcPr>
          <w:p w14:paraId="5BA24684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7B780D8A" w14:textId="19DF7D6B" w:rsidR="00702D32" w:rsidRDefault="00702D32">
            <w:r>
              <w:t>Да**</w:t>
            </w:r>
          </w:p>
        </w:tc>
      </w:tr>
      <w:tr w:rsidR="00702D32" w14:paraId="5369FE6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DF6698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11.4.</w:t>
            </w:r>
          </w:p>
        </w:tc>
        <w:tc>
          <w:tcPr>
            <w:tcW w:w="4909" w:type="dxa"/>
            <w:gridSpan w:val="2"/>
          </w:tcPr>
          <w:p w14:paraId="313BBC7C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Комплект опорных металлоконструкций (габариты и конструкция согласовываются дополнительно)</w:t>
            </w:r>
          </w:p>
        </w:tc>
        <w:tc>
          <w:tcPr>
            <w:tcW w:w="1272" w:type="dxa"/>
            <w:vAlign w:val="center"/>
          </w:tcPr>
          <w:p w14:paraId="5BBAA35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251" w:type="dxa"/>
          </w:tcPr>
          <w:p w14:paraId="2219D0BF" w14:textId="2DDB439F" w:rsidR="00702D32" w:rsidRDefault="00702D32">
            <w:r>
              <w:t>Нет**</w:t>
            </w:r>
          </w:p>
        </w:tc>
      </w:tr>
      <w:tr w:rsidR="00702D32" w14:paraId="3B33752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452DA5E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11.5</w:t>
            </w:r>
          </w:p>
        </w:tc>
        <w:tc>
          <w:tcPr>
            <w:tcW w:w="4909" w:type="dxa"/>
            <w:gridSpan w:val="2"/>
          </w:tcPr>
          <w:p w14:paraId="19900D29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Комплект приспособлений для сервисного обслуживания, (да, нет)</w:t>
            </w:r>
          </w:p>
        </w:tc>
        <w:tc>
          <w:tcPr>
            <w:tcW w:w="1272" w:type="dxa"/>
            <w:vAlign w:val="center"/>
          </w:tcPr>
          <w:p w14:paraId="46559C8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5D6307EA" w14:textId="4FBDE4C1" w:rsidR="00702D32" w:rsidRDefault="00702D32">
            <w:r>
              <w:t>Да**</w:t>
            </w:r>
          </w:p>
        </w:tc>
      </w:tr>
      <w:tr w:rsidR="00702D32" w14:paraId="1D7110B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022F8A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11.6</w:t>
            </w:r>
          </w:p>
        </w:tc>
        <w:tc>
          <w:tcPr>
            <w:tcW w:w="4909" w:type="dxa"/>
            <w:gridSpan w:val="2"/>
          </w:tcPr>
          <w:p w14:paraId="18AA903D" w14:textId="77777777" w:rsidR="00702D32" w:rsidRDefault="00702D32" w:rsidP="00B57315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Все металлические части ТТ, шкафы и опорные металлоконструкции должны иметь стойкое антикоррозионное покрытие или изготовлены из материалов, не подверженных коррозии, (да, нет)</w:t>
            </w:r>
          </w:p>
        </w:tc>
        <w:tc>
          <w:tcPr>
            <w:tcW w:w="1272" w:type="dxa"/>
            <w:vAlign w:val="center"/>
          </w:tcPr>
          <w:p w14:paraId="626C3F03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6DBA4189" w14:textId="42FDB095" w:rsidR="00702D32" w:rsidRDefault="00702D32">
            <w:r>
              <w:t>Да**</w:t>
            </w:r>
          </w:p>
        </w:tc>
      </w:tr>
      <w:tr w:rsidR="00702D32" w14:paraId="3B465228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59C1920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11.7</w:t>
            </w:r>
          </w:p>
        </w:tc>
        <w:tc>
          <w:tcPr>
            <w:tcW w:w="4909" w:type="dxa"/>
            <w:gridSpan w:val="2"/>
          </w:tcPr>
          <w:p w14:paraId="207C9AC6" w14:textId="77777777" w:rsidR="00702D32" w:rsidRDefault="00702D32">
            <w:pPr>
              <w:pStyle w:val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действующего свидетельства об утверждении типа СИ с приложением (описание типа, методика поверки)</w:t>
            </w:r>
          </w:p>
        </w:tc>
        <w:tc>
          <w:tcPr>
            <w:tcW w:w="1272" w:type="dxa"/>
            <w:vAlign w:val="center"/>
          </w:tcPr>
          <w:p w14:paraId="674A4F9B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28DCD78F" w14:textId="196C1042" w:rsidR="00702D32" w:rsidRDefault="00702D32">
            <w:r>
              <w:t>Да**</w:t>
            </w:r>
          </w:p>
        </w:tc>
      </w:tr>
      <w:tr w:rsidR="00702D32" w14:paraId="14AFBCC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3CA8DC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11.8</w:t>
            </w:r>
          </w:p>
        </w:tc>
        <w:tc>
          <w:tcPr>
            <w:tcW w:w="4909" w:type="dxa"/>
            <w:gridSpan w:val="2"/>
          </w:tcPr>
          <w:p w14:paraId="5CAD6BBF" w14:textId="77777777" w:rsidR="00702D32" w:rsidRDefault="00702D32" w:rsidP="00B5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Наличие заводского паспорта (формуляра), действующего свидетельства о поверке (с приложением – протокол поверки).  </w:t>
            </w:r>
          </w:p>
        </w:tc>
        <w:tc>
          <w:tcPr>
            <w:tcW w:w="1272" w:type="dxa"/>
            <w:vAlign w:val="center"/>
          </w:tcPr>
          <w:p w14:paraId="040B6C8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54F77B2" w14:textId="61B87C6E" w:rsidR="00702D32" w:rsidRDefault="00702D32">
            <w:r>
              <w:t>Да**</w:t>
            </w:r>
          </w:p>
        </w:tc>
      </w:tr>
      <w:tr w:rsidR="00702D32" w14:paraId="0BB05E5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4EA2BA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11.9</w:t>
            </w:r>
          </w:p>
        </w:tc>
        <w:tc>
          <w:tcPr>
            <w:tcW w:w="4909" w:type="dxa"/>
            <w:gridSpan w:val="2"/>
          </w:tcPr>
          <w:p w14:paraId="169AA90D" w14:textId="77777777" w:rsidR="00702D32" w:rsidRDefault="00702D32" w:rsidP="00B5731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Трансформатор должен быть обеспечен первичной поверкой при выпуске из производства. На дату поставки трансформаторов тока Заказчику период времени, прошедший с даты поверки, должен составлять не более 12 месяцев</w:t>
            </w:r>
          </w:p>
        </w:tc>
        <w:tc>
          <w:tcPr>
            <w:tcW w:w="1272" w:type="dxa"/>
            <w:vAlign w:val="center"/>
          </w:tcPr>
          <w:p w14:paraId="46540E58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21B72FC5" w14:textId="7D8A7A99" w:rsidR="00702D32" w:rsidRDefault="00702D32">
            <w:r>
              <w:t>Да**</w:t>
            </w:r>
          </w:p>
        </w:tc>
      </w:tr>
      <w:tr w:rsidR="00702D32" w14:paraId="235C345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81F741E" w14:textId="77777777" w:rsidR="00702D32" w:rsidRDefault="00702D32" w:rsidP="00B57315">
            <w:pPr>
              <w:pStyle w:val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12.</w:t>
            </w:r>
          </w:p>
        </w:tc>
        <w:tc>
          <w:tcPr>
            <w:tcW w:w="4909" w:type="dxa"/>
            <w:gridSpan w:val="2"/>
          </w:tcPr>
          <w:p w14:paraId="39B64DD5" w14:textId="77777777" w:rsidR="00702D32" w:rsidRDefault="00702D32" w:rsidP="00B57315">
            <w:pPr>
              <w:pStyle w:val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Маркировка, упаковка, транспортировка, условия хранения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по ГОСТ 7746-2015, ГОСТ 14192-96, ГОСТ 23216-78</w:t>
            </w:r>
          </w:p>
        </w:tc>
        <w:tc>
          <w:tcPr>
            <w:tcW w:w="1272" w:type="dxa"/>
            <w:vAlign w:val="center"/>
          </w:tcPr>
          <w:p w14:paraId="21D4C14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7A0816B6" w14:textId="448E3C56" w:rsidR="00702D32" w:rsidRDefault="00702D32"/>
        </w:tc>
      </w:tr>
      <w:tr w:rsidR="00702D32" w14:paraId="6DDB709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3518B29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12.1</w:t>
            </w:r>
          </w:p>
        </w:tc>
        <w:tc>
          <w:tcPr>
            <w:tcW w:w="4909" w:type="dxa"/>
            <w:gridSpan w:val="2"/>
          </w:tcPr>
          <w:p w14:paraId="0A54604A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Маркировка, упаковка и консервация в соответствии с ГОСТ или по требованиям МЭК</w:t>
            </w:r>
          </w:p>
        </w:tc>
        <w:tc>
          <w:tcPr>
            <w:tcW w:w="1272" w:type="dxa"/>
            <w:vAlign w:val="center"/>
          </w:tcPr>
          <w:p w14:paraId="61FEB9C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042A8275" w14:textId="1FAD99B8" w:rsidR="00702D32" w:rsidRDefault="00702D32">
            <w:r>
              <w:t>Да**</w:t>
            </w:r>
          </w:p>
        </w:tc>
      </w:tr>
      <w:tr w:rsidR="00702D32" w14:paraId="519C518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67AF92B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12.2</w:t>
            </w:r>
          </w:p>
        </w:tc>
        <w:tc>
          <w:tcPr>
            <w:tcW w:w="4909" w:type="dxa"/>
            <w:gridSpan w:val="2"/>
          </w:tcPr>
          <w:p w14:paraId="06B5B5F9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Условия транспортирования</w:t>
            </w:r>
          </w:p>
        </w:tc>
        <w:tc>
          <w:tcPr>
            <w:tcW w:w="1272" w:type="dxa"/>
            <w:vAlign w:val="center"/>
          </w:tcPr>
          <w:p w14:paraId="0412D2A6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А/м транспорт</w:t>
            </w:r>
          </w:p>
        </w:tc>
        <w:tc>
          <w:tcPr>
            <w:tcW w:w="2251" w:type="dxa"/>
          </w:tcPr>
          <w:p w14:paraId="6127DED4" w14:textId="61EEDF97" w:rsidR="00702D32" w:rsidRDefault="00702D32">
            <w:r>
              <w:t>А/м транспорт**</w:t>
            </w:r>
          </w:p>
        </w:tc>
      </w:tr>
      <w:tr w:rsidR="00702D32" w14:paraId="3D8186B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4F0215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12.3</w:t>
            </w:r>
          </w:p>
        </w:tc>
        <w:tc>
          <w:tcPr>
            <w:tcW w:w="4909" w:type="dxa"/>
            <w:gridSpan w:val="2"/>
          </w:tcPr>
          <w:p w14:paraId="3B3D3359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Наличие "шок-индикатора" на транспортной упаковке для контроля условий транспортировки,</w:t>
            </w:r>
          </w:p>
        </w:tc>
        <w:tc>
          <w:tcPr>
            <w:tcW w:w="1272" w:type="dxa"/>
            <w:vAlign w:val="center"/>
          </w:tcPr>
          <w:p w14:paraId="35E79E4C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11B08F98" w14:textId="24048317" w:rsidR="00702D32" w:rsidRDefault="00702D32">
            <w:r>
              <w:t>Да**</w:t>
            </w:r>
          </w:p>
        </w:tc>
      </w:tr>
      <w:tr w:rsidR="00702D32" w14:paraId="1124858C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D1A2C24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12.4</w:t>
            </w:r>
          </w:p>
        </w:tc>
        <w:tc>
          <w:tcPr>
            <w:tcW w:w="4909" w:type="dxa"/>
            <w:gridSpan w:val="2"/>
          </w:tcPr>
          <w:p w14:paraId="601C3F1D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Растамаживание и доставка оборудования до места назначения</w:t>
            </w:r>
          </w:p>
        </w:tc>
        <w:tc>
          <w:tcPr>
            <w:tcW w:w="1272" w:type="dxa"/>
            <w:vAlign w:val="center"/>
          </w:tcPr>
          <w:p w14:paraId="36AE13CD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F3A7843" w14:textId="5C25DE06" w:rsidR="00702D32" w:rsidRDefault="00702D32">
            <w:r>
              <w:t>Да**</w:t>
            </w:r>
          </w:p>
        </w:tc>
      </w:tr>
      <w:tr w:rsidR="00702D32" w14:paraId="76875EE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1241238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12.5</w:t>
            </w:r>
          </w:p>
        </w:tc>
        <w:tc>
          <w:tcPr>
            <w:tcW w:w="4909" w:type="dxa"/>
            <w:gridSpan w:val="2"/>
          </w:tcPr>
          <w:p w14:paraId="1FDBB754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Монтаж аппарата выполняется с участием шеф-инженера фирмы-изготовителя, (да, нет)</w:t>
            </w:r>
          </w:p>
        </w:tc>
        <w:tc>
          <w:tcPr>
            <w:tcW w:w="1272" w:type="dxa"/>
            <w:vAlign w:val="center"/>
          </w:tcPr>
          <w:p w14:paraId="4B14C1D8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765D5B60" w14:textId="33C36FC3" w:rsidR="00702D32" w:rsidRDefault="00702D32">
            <w:r>
              <w:t>ООО "ЭЛЬМАШ (УЭТМ)"</w:t>
            </w:r>
          </w:p>
        </w:tc>
      </w:tr>
      <w:tr w:rsidR="00702D32" w14:paraId="51C9810B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42505C1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12.6</w:t>
            </w:r>
          </w:p>
        </w:tc>
        <w:tc>
          <w:tcPr>
            <w:tcW w:w="4909" w:type="dxa"/>
            <w:gridSpan w:val="2"/>
            <w:vAlign w:val="center"/>
          </w:tcPr>
          <w:p w14:paraId="1FEADE84" w14:textId="77777777" w:rsidR="00702D32" w:rsidRDefault="00702D32" w:rsidP="00B57315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Условия хранения, срок хранения отдельно хранящихся деталей, сборочных единиц</w:t>
            </w:r>
          </w:p>
        </w:tc>
        <w:tc>
          <w:tcPr>
            <w:tcW w:w="1272" w:type="dxa"/>
            <w:vAlign w:val="center"/>
          </w:tcPr>
          <w:p w14:paraId="10672BD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менее гарантийного срока</w:t>
            </w:r>
          </w:p>
        </w:tc>
        <w:tc>
          <w:tcPr>
            <w:tcW w:w="2251" w:type="dxa"/>
          </w:tcPr>
          <w:p w14:paraId="6109D8A8" w14:textId="6BA34EAC" w:rsidR="00702D32" w:rsidRDefault="00702D32">
            <w:r>
              <w:t>не менее гарантийного срока**</w:t>
            </w:r>
          </w:p>
        </w:tc>
      </w:tr>
      <w:tr w:rsidR="00702D32" w14:paraId="1C39C1BE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A685EEF" w14:textId="77777777" w:rsidR="00702D32" w:rsidRDefault="00702D32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12.7</w:t>
            </w:r>
          </w:p>
        </w:tc>
        <w:tc>
          <w:tcPr>
            <w:tcW w:w="4909" w:type="dxa"/>
            <w:gridSpan w:val="2"/>
          </w:tcPr>
          <w:p w14:paraId="510ECBCB" w14:textId="77777777" w:rsidR="00702D32" w:rsidRDefault="00702D32">
            <w:pPr>
              <w:pStyle w:val="3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Срок хранения в упаковке производителя, (лет) не более</w:t>
            </w:r>
          </w:p>
        </w:tc>
        <w:tc>
          <w:tcPr>
            <w:tcW w:w="1272" w:type="dxa"/>
            <w:vAlign w:val="center"/>
          </w:tcPr>
          <w:p w14:paraId="3FAD03D6" w14:textId="77777777" w:rsidR="00702D32" w:rsidRDefault="00702D32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2251" w:type="dxa"/>
          </w:tcPr>
          <w:p w14:paraId="6B790174" w14:textId="730E1D95" w:rsidR="00702D32" w:rsidRDefault="00702D32">
            <w:r>
              <w:t>ООО "ЭЛЬМАШ (УЭТМ)"</w:t>
            </w:r>
          </w:p>
        </w:tc>
      </w:tr>
      <w:tr w:rsidR="00702D32" w14:paraId="133D201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6ECA6093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12.8</w:t>
            </w:r>
          </w:p>
        </w:tc>
        <w:tc>
          <w:tcPr>
            <w:tcW w:w="4909" w:type="dxa"/>
            <w:gridSpan w:val="2"/>
          </w:tcPr>
          <w:p w14:paraId="64E7DD56" w14:textId="77777777" w:rsidR="00702D32" w:rsidRDefault="00702D32" w:rsidP="00B57315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Наличие документа или комплекта документов, подтверждающих качество изделия, его соответствие НТД, ГОСТ и требованиям ПАО «Россети» </w:t>
            </w:r>
          </w:p>
        </w:tc>
        <w:tc>
          <w:tcPr>
            <w:tcW w:w="1272" w:type="dxa"/>
            <w:vAlign w:val="center"/>
          </w:tcPr>
          <w:p w14:paraId="2E2328D9" w14:textId="77777777" w:rsidR="00702D32" w:rsidRDefault="00702D32" w:rsidP="00B57315">
            <w:pPr>
              <w:pStyle w:val="3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Да,</w:t>
            </w:r>
          </w:p>
          <w:p w14:paraId="15E2E94C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обязательно на момент Конкурса</w:t>
            </w:r>
          </w:p>
        </w:tc>
        <w:tc>
          <w:tcPr>
            <w:tcW w:w="2251" w:type="dxa"/>
          </w:tcPr>
          <w:p w14:paraId="3D1CC1A1" w14:textId="7F91DC21" w:rsidR="00702D32" w:rsidRDefault="00702D32">
            <w:r>
              <w:t>Да, обязательно на момент Конкурса**</w:t>
            </w:r>
          </w:p>
        </w:tc>
      </w:tr>
      <w:tr w:rsidR="00702D32" w14:paraId="6D24CB6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B05140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12.9</w:t>
            </w:r>
          </w:p>
        </w:tc>
        <w:tc>
          <w:tcPr>
            <w:tcW w:w="4909" w:type="dxa"/>
            <w:gridSpan w:val="2"/>
          </w:tcPr>
          <w:p w14:paraId="7CDF4708" w14:textId="77777777" w:rsidR="00702D32" w:rsidRDefault="00702D32" w:rsidP="00B57315">
            <w:pPr>
              <w:pStyle w:val="33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Измерительные трансформаторы должны иметь сертификаты об утверждении типа средств измерения (с информацией о занесении СИ в Госреестр РФ) и иметь действующие свидетельства о поверке</w:t>
            </w:r>
          </w:p>
        </w:tc>
        <w:tc>
          <w:tcPr>
            <w:tcW w:w="1272" w:type="dxa"/>
            <w:vAlign w:val="center"/>
          </w:tcPr>
          <w:p w14:paraId="1CB4F7F8" w14:textId="77777777" w:rsidR="00702D32" w:rsidRDefault="00702D32" w:rsidP="00B57315">
            <w:pPr>
              <w:pStyle w:val="3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Да,</w:t>
            </w:r>
          </w:p>
          <w:p w14:paraId="65999485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обязательно на момент Конкурса</w:t>
            </w:r>
          </w:p>
        </w:tc>
        <w:tc>
          <w:tcPr>
            <w:tcW w:w="2251" w:type="dxa"/>
          </w:tcPr>
          <w:p w14:paraId="4FE3B1B2" w14:textId="19B6D9B3" w:rsidR="00702D32" w:rsidRDefault="00702D32">
            <w:r>
              <w:t>Да, обязательно на момент Конкурса**</w:t>
            </w:r>
          </w:p>
        </w:tc>
      </w:tr>
      <w:tr w:rsidR="00702D32" w14:paraId="71E8E5F0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79C5B81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12.10</w:t>
            </w:r>
          </w:p>
        </w:tc>
        <w:tc>
          <w:tcPr>
            <w:tcW w:w="4909" w:type="dxa"/>
            <w:gridSpan w:val="2"/>
          </w:tcPr>
          <w:p w14:paraId="046F2E1F" w14:textId="77777777" w:rsidR="00702D32" w:rsidRDefault="00702D32" w:rsidP="00B5731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представителей Заказчика в заводских приемо-сдаточных испытаниях включено в стоимость оборудования</w:t>
            </w:r>
          </w:p>
        </w:tc>
        <w:tc>
          <w:tcPr>
            <w:tcW w:w="1272" w:type="dxa"/>
            <w:vAlign w:val="center"/>
          </w:tcPr>
          <w:p w14:paraId="38490EF7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251" w:type="dxa"/>
          </w:tcPr>
          <w:p w14:paraId="65CFD9F1" w14:textId="16CA574F" w:rsidR="00702D32" w:rsidRDefault="00702D32">
            <w:r>
              <w:t>Нет**</w:t>
            </w:r>
          </w:p>
        </w:tc>
      </w:tr>
      <w:tr w:rsidR="00702D32" w14:paraId="0B7BCCB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ECA1DE7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12.11</w:t>
            </w:r>
          </w:p>
        </w:tc>
        <w:tc>
          <w:tcPr>
            <w:tcW w:w="4909" w:type="dxa"/>
            <w:gridSpan w:val="2"/>
          </w:tcPr>
          <w:p w14:paraId="7AE9E82D" w14:textId="77777777" w:rsidR="00702D32" w:rsidRDefault="00702D32" w:rsidP="00B5731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Шеф-монтажные и пуско-наладочные работы включены в стоимость оборудования</w:t>
            </w:r>
          </w:p>
        </w:tc>
        <w:tc>
          <w:tcPr>
            <w:tcW w:w="1272" w:type="dxa"/>
            <w:vAlign w:val="center"/>
          </w:tcPr>
          <w:p w14:paraId="7A7D0E90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251" w:type="dxa"/>
          </w:tcPr>
          <w:p w14:paraId="2AA4B335" w14:textId="6B843CC6" w:rsidR="00702D32" w:rsidRDefault="00702D32">
            <w:r>
              <w:t>Нет**</w:t>
            </w:r>
          </w:p>
        </w:tc>
      </w:tr>
      <w:tr w:rsidR="00702D32" w14:paraId="74D443F5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768BDB4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4909" w:type="dxa"/>
            <w:gridSpan w:val="2"/>
          </w:tcPr>
          <w:p w14:paraId="78427196" w14:textId="77777777" w:rsidR="00702D32" w:rsidRDefault="00702D32" w:rsidP="00B57315">
            <w:pPr>
              <w:pStyle w:val="Default"/>
              <w:rPr>
                <w:rStyle w:val="FontStyle32"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Требования к сервисным центрам </w:t>
            </w:r>
          </w:p>
        </w:tc>
        <w:tc>
          <w:tcPr>
            <w:tcW w:w="1272" w:type="dxa"/>
            <w:vAlign w:val="center"/>
          </w:tcPr>
          <w:p w14:paraId="280C8779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251" w:type="dxa"/>
          </w:tcPr>
          <w:p w14:paraId="03B5E9BA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02D32" w14:paraId="7DF48670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0E400179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</w:t>
            </w:r>
          </w:p>
        </w:tc>
        <w:tc>
          <w:tcPr>
            <w:tcW w:w="4909" w:type="dxa"/>
            <w:gridSpan w:val="2"/>
          </w:tcPr>
          <w:p w14:paraId="48852EFC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jc w:val="left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Наличие помещения, склада запасных частей и ремонтной базы (приборы и соответствующие инструменты) для осуществления гарантийного и постгарантийного ремонтов, сервисного обслуживания</w:t>
            </w:r>
          </w:p>
        </w:tc>
        <w:tc>
          <w:tcPr>
            <w:tcW w:w="1272" w:type="dxa"/>
            <w:vAlign w:val="center"/>
          </w:tcPr>
          <w:p w14:paraId="386863F2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17CF120F" w14:textId="4B1C7848" w:rsidR="00702D32" w:rsidRDefault="00702D32">
            <w:r>
              <w:t>Да**</w:t>
            </w:r>
          </w:p>
        </w:tc>
      </w:tr>
      <w:tr w:rsidR="00702D32" w14:paraId="088F29BD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28D67159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17.2</w:t>
            </w:r>
          </w:p>
        </w:tc>
        <w:tc>
          <w:tcPr>
            <w:tcW w:w="4909" w:type="dxa"/>
            <w:gridSpan w:val="2"/>
          </w:tcPr>
          <w:p w14:paraId="45C72425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Организация обучения и периодическая аттестация персонала эксплуатирующей организации, с выдачей сертификатов.</w:t>
            </w:r>
          </w:p>
        </w:tc>
        <w:tc>
          <w:tcPr>
            <w:tcW w:w="1272" w:type="dxa"/>
            <w:vAlign w:val="center"/>
          </w:tcPr>
          <w:p w14:paraId="03C27DDB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5762E8F0" w14:textId="1E3F41D8" w:rsidR="00702D32" w:rsidRDefault="00702D32">
            <w:r>
              <w:t>Да**</w:t>
            </w:r>
          </w:p>
        </w:tc>
      </w:tr>
      <w:tr w:rsidR="00702D32" w14:paraId="3B0D8C9F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740F65F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17.3</w:t>
            </w:r>
          </w:p>
        </w:tc>
        <w:tc>
          <w:tcPr>
            <w:tcW w:w="4909" w:type="dxa"/>
            <w:gridSpan w:val="2"/>
          </w:tcPr>
          <w:p w14:paraId="12389BFE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jc w:val="left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Наличие аттестованных производителем специалистов для осуществления гарантийного и постгарантийного ремонтов.</w:t>
            </w:r>
          </w:p>
        </w:tc>
        <w:tc>
          <w:tcPr>
            <w:tcW w:w="1272" w:type="dxa"/>
            <w:vAlign w:val="center"/>
          </w:tcPr>
          <w:p w14:paraId="20C50DF5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2B529B3" w14:textId="7BCDAD38" w:rsidR="00702D32" w:rsidRDefault="00702D32">
            <w:r>
              <w:t>ООО "ЭЛЬМАШ (УЭТМ)"</w:t>
            </w:r>
          </w:p>
        </w:tc>
      </w:tr>
      <w:tr w:rsidR="00702D32" w14:paraId="36F8BC1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1D88C60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17.4</w:t>
            </w:r>
          </w:p>
        </w:tc>
        <w:tc>
          <w:tcPr>
            <w:tcW w:w="4909" w:type="dxa"/>
            <w:gridSpan w:val="2"/>
          </w:tcPr>
          <w:p w14:paraId="3B8E05D5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Обязательные консультации и рекомендации по эксплуатации и ремонту оборудования специалистами сервисного центра для потребителей закреплённого региона.</w:t>
            </w:r>
          </w:p>
        </w:tc>
        <w:tc>
          <w:tcPr>
            <w:tcW w:w="1272" w:type="dxa"/>
            <w:vAlign w:val="center"/>
          </w:tcPr>
          <w:p w14:paraId="528296BE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76DDD31B" w14:textId="1C7B2E90" w:rsidR="00702D32" w:rsidRDefault="00702D32">
            <w:r>
              <w:t>Да**</w:t>
            </w:r>
          </w:p>
        </w:tc>
      </w:tr>
      <w:tr w:rsidR="00702D32" w14:paraId="68FC5664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7F541C1C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17.5</w:t>
            </w:r>
          </w:p>
        </w:tc>
        <w:tc>
          <w:tcPr>
            <w:tcW w:w="4909" w:type="dxa"/>
            <w:gridSpan w:val="2"/>
          </w:tcPr>
          <w:p w14:paraId="58C75E00" w14:textId="77777777" w:rsidR="00702D32" w:rsidRDefault="00702D32" w:rsidP="00B57315">
            <w:pPr>
              <w:pStyle w:val="Style11"/>
              <w:widowControl/>
              <w:spacing w:line="240" w:lineRule="auto"/>
              <w:ind w:firstLine="0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rStyle w:val="FontStyle32"/>
                <w:rFonts w:eastAsia="Arial"/>
                <w:sz w:val="20"/>
                <w:szCs w:val="20"/>
              </w:rPr>
              <w:t>Оперативное прибытие специалистов сервисного центра на объекты, где возникают проблемы с установленным оборудованием, в течение 72 часов.</w:t>
            </w:r>
          </w:p>
        </w:tc>
        <w:tc>
          <w:tcPr>
            <w:tcW w:w="1272" w:type="dxa"/>
            <w:vAlign w:val="center"/>
          </w:tcPr>
          <w:p w14:paraId="736DFB57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5D503489" w14:textId="3CB60F79" w:rsidR="00702D32" w:rsidRDefault="00702D32">
            <w:r>
              <w:t>Да**</w:t>
            </w:r>
          </w:p>
        </w:tc>
      </w:tr>
      <w:tr w:rsidR="00702D32" w14:paraId="17898179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338B2660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17.6</w:t>
            </w:r>
          </w:p>
        </w:tc>
        <w:tc>
          <w:tcPr>
            <w:tcW w:w="4909" w:type="dxa"/>
            <w:gridSpan w:val="2"/>
          </w:tcPr>
          <w:p w14:paraId="7C4C07DD" w14:textId="77777777" w:rsidR="00702D32" w:rsidRDefault="00702D32" w:rsidP="00B57315">
            <w:pPr>
              <w:pStyle w:val="Style11"/>
              <w:spacing w:line="240" w:lineRule="auto"/>
              <w:ind w:firstLine="0"/>
              <w:jc w:val="left"/>
              <w:rPr>
                <w:rStyle w:val="FontStyle32"/>
                <w:rFonts w:eastAsia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Поставка любых запасных частей, ремонт и/или замена любого блока оборудования в течение 20 лет с даты окончания гарантийного срока. </w:t>
            </w:r>
          </w:p>
        </w:tc>
        <w:tc>
          <w:tcPr>
            <w:tcW w:w="1272" w:type="dxa"/>
            <w:vAlign w:val="center"/>
          </w:tcPr>
          <w:p w14:paraId="0BD6A512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448759B6" w14:textId="2F7C6189" w:rsidR="00702D32" w:rsidRDefault="00702D32">
            <w:r>
              <w:t>Да**</w:t>
            </w:r>
          </w:p>
        </w:tc>
      </w:tr>
      <w:tr w:rsidR="00702D32" w14:paraId="07BCCD33" w14:textId="77777777" w:rsidTr="00702D32">
        <w:trPr>
          <w:cantSplit/>
          <w:trHeight w:val="20"/>
          <w:tblHeader/>
          <w:jc w:val="center"/>
        </w:trPr>
        <w:tc>
          <w:tcPr>
            <w:tcW w:w="564" w:type="dxa"/>
            <w:vAlign w:val="center"/>
          </w:tcPr>
          <w:p w14:paraId="1138B715" w14:textId="77777777" w:rsidR="00702D32" w:rsidRDefault="00702D32" w:rsidP="00B57315">
            <w:pPr>
              <w:pStyle w:val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17.7</w:t>
            </w:r>
          </w:p>
        </w:tc>
        <w:tc>
          <w:tcPr>
            <w:tcW w:w="4909" w:type="dxa"/>
            <w:gridSpan w:val="2"/>
          </w:tcPr>
          <w:p w14:paraId="47D455FA" w14:textId="77777777" w:rsidR="00702D32" w:rsidRDefault="00702D32" w:rsidP="00B57315">
            <w:pPr>
              <w:pStyle w:val="Style11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поставки запасных частей для оборудования, с момента подписания договора на их покупку не более 6 месяцев</w:t>
            </w:r>
          </w:p>
        </w:tc>
        <w:tc>
          <w:tcPr>
            <w:tcW w:w="1272" w:type="dxa"/>
            <w:vAlign w:val="center"/>
          </w:tcPr>
          <w:p w14:paraId="37F33E40" w14:textId="77777777" w:rsidR="00702D32" w:rsidRDefault="00702D32" w:rsidP="00B57315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251" w:type="dxa"/>
          </w:tcPr>
          <w:p w14:paraId="09A7DC58" w14:textId="51B690AC" w:rsidR="00702D32" w:rsidRDefault="00702D32">
            <w:r>
              <w:t>Да**</w:t>
            </w:r>
          </w:p>
        </w:tc>
      </w:tr>
    </w:tbl>
    <w:p w14:paraId="7118DDF7" w14:textId="77777777" w:rsidR="00945BC6" w:rsidRDefault="00945BC6">
      <w:pPr>
        <w:rPr>
          <w:sz w:val="20"/>
          <w:szCs w:val="20"/>
        </w:rPr>
      </w:pPr>
    </w:p>
    <w:p w14:paraId="62082EA9" w14:textId="77777777" w:rsidR="00945BC6" w:rsidRDefault="00D64BEB">
      <w:pPr>
        <w:rPr>
          <w:sz w:val="20"/>
          <w:szCs w:val="20"/>
        </w:rPr>
      </w:pPr>
      <w:r>
        <w:rPr>
          <w:sz w:val="20"/>
          <w:szCs w:val="20"/>
        </w:rPr>
        <w:t>Параметры, отмеченные *, должны быть представлены участником конкурса.</w:t>
      </w:r>
    </w:p>
    <w:p w14:paraId="6EF2F2D1" w14:textId="77777777" w:rsidR="00945BC6" w:rsidRDefault="00D64BEB">
      <w:pPr>
        <w:rPr>
          <w:sz w:val="20"/>
          <w:szCs w:val="20"/>
        </w:rPr>
      </w:pPr>
      <w:r>
        <w:rPr>
          <w:sz w:val="20"/>
          <w:szCs w:val="20"/>
        </w:rPr>
        <w:t xml:space="preserve">Во всем не оговоренном поставляемое оборудование должны соответствовать требованиям СТО 34.01-3.2-018-2025 Электромагнитные трансформаторы тока на классы напряжения 6-750 кВ. </w:t>
      </w:r>
    </w:p>
    <w:p w14:paraId="795A2B91" w14:textId="77777777" w:rsidR="00945BC6" w:rsidRDefault="00D64BEB">
      <w:pPr>
        <w:rPr>
          <w:sz w:val="20"/>
          <w:szCs w:val="20"/>
        </w:rPr>
      </w:pPr>
      <w:r>
        <w:rPr>
          <w:sz w:val="20"/>
          <w:szCs w:val="20"/>
        </w:rPr>
        <w:t>Типовые технические требования (СТО) *** и ГОСТ РФ.ГОСТ 7746-2015.</w:t>
      </w:r>
    </w:p>
    <w:p w14:paraId="13464C65" w14:textId="77777777" w:rsidR="00945BC6" w:rsidRDefault="00D64BEB">
      <w:pPr>
        <w:tabs>
          <w:tab w:val="left" w:pos="0"/>
          <w:tab w:val="left" w:pos="2835"/>
        </w:tabs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Участник конкурса должен представить в составе конкурсного предложения (сразу после таблицы технических требований к трансформаторам тока) копии следующих документов:</w:t>
      </w:r>
    </w:p>
    <w:p w14:paraId="0AED75C4" w14:textId="77777777" w:rsidR="00945BC6" w:rsidRDefault="00D64BEB">
      <w:pPr>
        <w:numPr>
          <w:ilvl w:val="0"/>
          <w:numId w:val="9"/>
        </w:numPr>
        <w:tabs>
          <w:tab w:val="clear" w:pos="928"/>
          <w:tab w:val="num" w:pos="568"/>
        </w:tabs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>Сертификат соответствия (декларацию о соответствии) требованиям безопасности в системе ГОСТ Р (весь документ);</w:t>
      </w:r>
    </w:p>
    <w:p w14:paraId="52CBA716" w14:textId="77777777" w:rsidR="00945BC6" w:rsidRDefault="00D64BEB">
      <w:pPr>
        <w:numPr>
          <w:ilvl w:val="0"/>
          <w:numId w:val="9"/>
        </w:numPr>
        <w:tabs>
          <w:tab w:val="clear" w:pos="928"/>
          <w:tab w:val="num" w:pos="568"/>
        </w:tabs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>Свидетельство об утверждении типа средств измерения (с описанием типа СИ, с информацией о внесении СИ в Госреестр РФ)</w:t>
      </w:r>
    </w:p>
    <w:p w14:paraId="69D5CA63" w14:textId="77777777" w:rsidR="00945BC6" w:rsidRDefault="00D64BEB">
      <w:pPr>
        <w:pStyle w:val="-0"/>
        <w:rPr>
          <w:rFonts w:ascii="Times New Roman" w:hAnsi="Times New Roman"/>
        </w:rPr>
      </w:pPr>
      <w:r>
        <w:rPr>
          <w:rFonts w:ascii="Times New Roman" w:hAnsi="Times New Roman"/>
        </w:rPr>
        <w:t>Документ или комплект документов, подтверждающих качество изделия, его соответствие НТД, ГОСТ и требованиям ПАО «Россети»</w:t>
      </w:r>
      <w:r w:rsidR="009008D0">
        <w:rPr>
          <w:rFonts w:ascii="Times New Roman" w:hAnsi="Times New Roman"/>
        </w:rPr>
        <w:t>.</w:t>
      </w:r>
    </w:p>
    <w:p w14:paraId="49C2182C" w14:textId="77777777" w:rsidR="009008D0" w:rsidRDefault="009008D0">
      <w:pPr>
        <w:pStyle w:val="-0"/>
        <w:rPr>
          <w:rFonts w:ascii="Times New Roman" w:hAnsi="Times New Roman"/>
          <w:lang w:eastAsia="en-US"/>
        </w:rPr>
      </w:pPr>
      <w:r>
        <w:rPr>
          <w:rFonts w:ascii="Times New Roman" w:hAnsi="Times New Roman"/>
        </w:rPr>
        <w:t>****См. Техническую справку.</w:t>
      </w:r>
    </w:p>
    <w:sectPr w:rsidR="009008D0">
      <w:footerReference w:type="default" r:id="rId8"/>
      <w:headerReference w:type="default" r:id="rId11"/>
      <w:pgSz w:w="11906" w:h="16838"/>
      <w:pgMar w:top="1134" w:right="680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EAB79C" w14:textId="77777777" w:rsidR="006D0083" w:rsidRDefault="006D0083">
      <w:r>
        <w:separator/>
      </w:r>
    </w:p>
  </w:endnote>
  <w:endnote w:type="continuationSeparator" w:id="0">
    <w:p w14:paraId="46B71854" w14:textId="77777777" w:rsidR="006D0083" w:rsidRDefault="006D0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2E7D95" w14:textId="77777777" w:rsidR="00945BC6" w:rsidRDefault="00945BC6">
    <w:pPr>
      <w:pStyle w:val="1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F0E7DC" w14:textId="77777777" w:rsidR="006D0083" w:rsidRDefault="006D0083">
      <w:r>
        <w:separator/>
      </w:r>
    </w:p>
  </w:footnote>
  <w:footnote w:type="continuationSeparator" w:id="0">
    <w:p w14:paraId="623D8535" w14:textId="77777777" w:rsidR="006D0083" w:rsidRDefault="006D008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sz w:val="18"/>
      </w:rPr>
      <w:t>Заполнил специалист: Магомедов Назир Магомедович</w:t>
    </w:r>
  </w:p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F31CC9"/>
    <w:multiLevelType w:val="multilevel"/>
    <w:tmpl w:val="08BC8A56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b/>
        <w:sz w:val="26"/>
        <w:szCs w:val="26"/>
      </w:rPr>
    </w:lvl>
    <w:lvl w:ilvl="1">
      <w:start w:val="3"/>
      <w:numFmt w:val="decimal"/>
      <w:lvlText w:val="%1.%2."/>
      <w:lvlJc w:val="left"/>
      <w:pPr>
        <w:ind w:left="2411" w:hanging="1560"/>
      </w:pPr>
    </w:lvl>
    <w:lvl w:ilvl="2">
      <w:start w:val="1"/>
      <w:numFmt w:val="decimal"/>
      <w:lvlText w:val="%1.%2.%3."/>
      <w:lvlJc w:val="left"/>
      <w:pPr>
        <w:ind w:left="2411" w:hanging="1560"/>
      </w:pPr>
    </w:lvl>
    <w:lvl w:ilvl="3">
      <w:start w:val="1"/>
      <w:numFmt w:val="decimal"/>
      <w:lvlText w:val="%1.%2.%3.%4."/>
      <w:lvlJc w:val="left"/>
      <w:pPr>
        <w:ind w:left="2411" w:hanging="1560"/>
      </w:pPr>
    </w:lvl>
    <w:lvl w:ilvl="4">
      <w:start w:val="1"/>
      <w:numFmt w:val="decimal"/>
      <w:lvlText w:val="%1.%2.%3.%4.%5."/>
      <w:lvlJc w:val="left"/>
      <w:pPr>
        <w:ind w:left="2411" w:hanging="1560"/>
      </w:pPr>
    </w:lvl>
    <w:lvl w:ilvl="5">
      <w:start w:val="1"/>
      <w:numFmt w:val="decimal"/>
      <w:lvlText w:val="%1.%2.%3.%4.%5.%6."/>
      <w:lvlJc w:val="left"/>
      <w:pPr>
        <w:ind w:left="2411" w:hanging="1560"/>
      </w:pPr>
    </w:lvl>
    <w:lvl w:ilvl="6">
      <w:start w:val="1"/>
      <w:numFmt w:val="decimal"/>
      <w:lvlText w:val="%1.%2.%3.%4.%5.%6.%7."/>
      <w:lvlJc w:val="left"/>
      <w:pPr>
        <w:ind w:left="2651" w:hanging="1800"/>
      </w:pPr>
    </w:lvl>
    <w:lvl w:ilvl="7">
      <w:start w:val="1"/>
      <w:numFmt w:val="decimal"/>
      <w:lvlText w:val="%1.%2.%3.%4.%5.%6.%7.%8."/>
      <w:lvlJc w:val="left"/>
      <w:pPr>
        <w:ind w:left="2651" w:hanging="1800"/>
      </w:pPr>
    </w:lvl>
    <w:lvl w:ilvl="8">
      <w:start w:val="1"/>
      <w:numFmt w:val="decimal"/>
      <w:lvlText w:val="%1.%2.%3.%4.%5.%6.%7.%8.%9."/>
      <w:lvlJc w:val="left"/>
      <w:pPr>
        <w:ind w:left="3011" w:hanging="2160"/>
      </w:pPr>
    </w:lvl>
  </w:abstractNum>
  <w:abstractNum w:abstractNumId="1" w15:restartNumberingAfterBreak="0">
    <w:nsid w:val="255F6BE6"/>
    <w:multiLevelType w:val="hybridMultilevel"/>
    <w:tmpl w:val="61E870D6"/>
    <w:lvl w:ilvl="0" w:tplc="5FC22FBE">
      <w:start w:val="1"/>
      <w:numFmt w:val="bullet"/>
      <w:lvlText w:val="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EA14A8C2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</w:rPr>
    </w:lvl>
    <w:lvl w:ilvl="2" w:tplc="860CEEEC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7C94D570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CA0A55B0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hint="default"/>
      </w:rPr>
    </w:lvl>
    <w:lvl w:ilvl="5" w:tplc="A1D4EBC0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C33202DA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E0A848CA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hint="default"/>
      </w:rPr>
    </w:lvl>
    <w:lvl w:ilvl="8" w:tplc="BDEED528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30E74AF3"/>
    <w:multiLevelType w:val="hybridMultilevel"/>
    <w:tmpl w:val="06E4AEBA"/>
    <w:lvl w:ilvl="0" w:tplc="B00896B4">
      <w:start w:val="1"/>
      <w:numFmt w:val="bullet"/>
      <w:lvlText w:val=""/>
      <w:lvlJc w:val="left"/>
      <w:pPr>
        <w:ind w:left="1080" w:hanging="360"/>
      </w:pPr>
      <w:rPr>
        <w:rFonts w:ascii="Symbol" w:hAnsi="Symbol"/>
      </w:rPr>
    </w:lvl>
    <w:lvl w:ilvl="1" w:tplc="F7728DD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6100DB1A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BA40A32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7A48A71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C5D65142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C7DE3058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F1E0B7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A98E1846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5B08194C"/>
    <w:multiLevelType w:val="multilevel"/>
    <w:tmpl w:val="6AC6C5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5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" w15:restartNumberingAfterBreak="0">
    <w:nsid w:val="63EC2EC0"/>
    <w:multiLevelType w:val="hybridMultilevel"/>
    <w:tmpl w:val="4F0C0564"/>
    <w:lvl w:ilvl="0" w:tplc="4C9A10E8">
      <w:start w:val="2"/>
      <w:numFmt w:val="bullet"/>
      <w:lvlText w:val="-"/>
      <w:lvlJc w:val="left"/>
      <w:pPr>
        <w:tabs>
          <w:tab w:val="num" w:pos="1258"/>
        </w:tabs>
        <w:ind w:left="1258" w:hanging="360"/>
      </w:pPr>
      <w:rPr>
        <w:rFonts w:ascii="Times New Roman" w:eastAsia="Times New Roman" w:hAnsi="Times New Roman" w:cs="Times New Roman"/>
      </w:rPr>
    </w:lvl>
    <w:lvl w:ilvl="1" w:tplc="0BB69BA6">
      <w:start w:val="1"/>
      <w:numFmt w:val="bullet"/>
      <w:lvlText w:val="o"/>
      <w:lvlJc w:val="left"/>
      <w:pPr>
        <w:tabs>
          <w:tab w:val="num" w:pos="1618"/>
        </w:tabs>
        <w:ind w:left="1618" w:hanging="360"/>
      </w:pPr>
      <w:rPr>
        <w:rFonts w:ascii="Courier New" w:hAnsi="Courier New" w:cs="Courier New"/>
      </w:rPr>
    </w:lvl>
    <w:lvl w:ilvl="2" w:tplc="CDC483F4">
      <w:start w:val="1"/>
      <w:numFmt w:val="bullet"/>
      <w:lvlText w:val=""/>
      <w:lvlJc w:val="left"/>
      <w:pPr>
        <w:tabs>
          <w:tab w:val="num" w:pos="2338"/>
        </w:tabs>
        <w:ind w:left="2338" w:hanging="360"/>
      </w:pPr>
      <w:rPr>
        <w:rFonts w:ascii="Wingdings" w:hAnsi="Wingdings"/>
      </w:rPr>
    </w:lvl>
    <w:lvl w:ilvl="3" w:tplc="B3B8461A">
      <w:start w:val="1"/>
      <w:numFmt w:val="bullet"/>
      <w:lvlText w:val=""/>
      <w:lvlJc w:val="left"/>
      <w:pPr>
        <w:tabs>
          <w:tab w:val="num" w:pos="3058"/>
        </w:tabs>
        <w:ind w:left="3058" w:hanging="360"/>
      </w:pPr>
      <w:rPr>
        <w:rFonts w:ascii="Symbol" w:hAnsi="Symbol"/>
      </w:rPr>
    </w:lvl>
    <w:lvl w:ilvl="4" w:tplc="DFF41D6E">
      <w:start w:val="1"/>
      <w:numFmt w:val="bullet"/>
      <w:lvlText w:val="o"/>
      <w:lvlJc w:val="left"/>
      <w:pPr>
        <w:tabs>
          <w:tab w:val="num" w:pos="3778"/>
        </w:tabs>
        <w:ind w:left="3778" w:hanging="360"/>
      </w:pPr>
      <w:rPr>
        <w:rFonts w:ascii="Courier New" w:hAnsi="Courier New" w:cs="Courier New"/>
      </w:rPr>
    </w:lvl>
    <w:lvl w:ilvl="5" w:tplc="7274329E">
      <w:start w:val="1"/>
      <w:numFmt w:val="bullet"/>
      <w:lvlText w:val=""/>
      <w:lvlJc w:val="left"/>
      <w:pPr>
        <w:tabs>
          <w:tab w:val="num" w:pos="4498"/>
        </w:tabs>
        <w:ind w:left="4498" w:hanging="360"/>
      </w:pPr>
      <w:rPr>
        <w:rFonts w:ascii="Wingdings" w:hAnsi="Wingdings"/>
      </w:rPr>
    </w:lvl>
    <w:lvl w:ilvl="6" w:tplc="1E3659FE">
      <w:start w:val="1"/>
      <w:numFmt w:val="bullet"/>
      <w:lvlText w:val=""/>
      <w:lvlJc w:val="left"/>
      <w:pPr>
        <w:tabs>
          <w:tab w:val="num" w:pos="5218"/>
        </w:tabs>
        <w:ind w:left="5218" w:hanging="360"/>
      </w:pPr>
      <w:rPr>
        <w:rFonts w:ascii="Symbol" w:hAnsi="Symbol"/>
      </w:rPr>
    </w:lvl>
    <w:lvl w:ilvl="7" w:tplc="C93C9D04">
      <w:start w:val="1"/>
      <w:numFmt w:val="bullet"/>
      <w:lvlText w:val="o"/>
      <w:lvlJc w:val="left"/>
      <w:pPr>
        <w:tabs>
          <w:tab w:val="num" w:pos="5938"/>
        </w:tabs>
        <w:ind w:left="5938" w:hanging="360"/>
      </w:pPr>
      <w:rPr>
        <w:rFonts w:ascii="Courier New" w:hAnsi="Courier New" w:cs="Courier New"/>
      </w:rPr>
    </w:lvl>
    <w:lvl w:ilvl="8" w:tplc="39D64360">
      <w:start w:val="1"/>
      <w:numFmt w:val="bullet"/>
      <w:lvlText w:val=""/>
      <w:lvlJc w:val="left"/>
      <w:pPr>
        <w:tabs>
          <w:tab w:val="num" w:pos="6658"/>
        </w:tabs>
        <w:ind w:left="6658" w:hanging="360"/>
      </w:pPr>
      <w:rPr>
        <w:rFonts w:ascii="Wingdings" w:hAnsi="Wingdings"/>
      </w:rPr>
    </w:lvl>
  </w:abstractNum>
  <w:abstractNum w:abstractNumId="5" w15:restartNumberingAfterBreak="0">
    <w:nsid w:val="669B08FD"/>
    <w:multiLevelType w:val="hybridMultilevel"/>
    <w:tmpl w:val="0FD4823C"/>
    <w:lvl w:ilvl="0" w:tplc="D10E8E38">
      <w:start w:val="1"/>
      <w:numFmt w:val="decimal"/>
      <w:lvlText w:val="%1."/>
      <w:lvlJc w:val="left"/>
      <w:pPr>
        <w:ind w:left="473" w:hanging="360"/>
      </w:pPr>
    </w:lvl>
    <w:lvl w:ilvl="1" w:tplc="64FCB59A">
      <w:start w:val="1"/>
      <w:numFmt w:val="lowerLetter"/>
      <w:lvlText w:val="%2."/>
      <w:lvlJc w:val="left"/>
      <w:pPr>
        <w:ind w:left="1193" w:hanging="360"/>
      </w:pPr>
    </w:lvl>
    <w:lvl w:ilvl="2" w:tplc="546042EC">
      <w:start w:val="1"/>
      <w:numFmt w:val="lowerRoman"/>
      <w:lvlText w:val="%3."/>
      <w:lvlJc w:val="right"/>
      <w:pPr>
        <w:ind w:left="1913" w:hanging="180"/>
      </w:pPr>
    </w:lvl>
    <w:lvl w:ilvl="3" w:tplc="A62A31A6">
      <w:start w:val="1"/>
      <w:numFmt w:val="decimal"/>
      <w:lvlText w:val="%4."/>
      <w:lvlJc w:val="left"/>
      <w:pPr>
        <w:ind w:left="2633" w:hanging="360"/>
      </w:pPr>
    </w:lvl>
    <w:lvl w:ilvl="4" w:tplc="3BCED0D0">
      <w:start w:val="1"/>
      <w:numFmt w:val="lowerLetter"/>
      <w:lvlText w:val="%5."/>
      <w:lvlJc w:val="left"/>
      <w:pPr>
        <w:ind w:left="3353" w:hanging="360"/>
      </w:pPr>
    </w:lvl>
    <w:lvl w:ilvl="5" w:tplc="64768E3C">
      <w:start w:val="1"/>
      <w:numFmt w:val="lowerRoman"/>
      <w:lvlText w:val="%6."/>
      <w:lvlJc w:val="right"/>
      <w:pPr>
        <w:ind w:left="4073" w:hanging="180"/>
      </w:pPr>
    </w:lvl>
    <w:lvl w:ilvl="6" w:tplc="1072261A">
      <w:start w:val="1"/>
      <w:numFmt w:val="decimal"/>
      <w:lvlText w:val="%7."/>
      <w:lvlJc w:val="left"/>
      <w:pPr>
        <w:ind w:left="4793" w:hanging="360"/>
      </w:pPr>
    </w:lvl>
    <w:lvl w:ilvl="7" w:tplc="073CECA4">
      <w:start w:val="1"/>
      <w:numFmt w:val="lowerLetter"/>
      <w:lvlText w:val="%8."/>
      <w:lvlJc w:val="left"/>
      <w:pPr>
        <w:ind w:left="5513" w:hanging="360"/>
      </w:pPr>
    </w:lvl>
    <w:lvl w:ilvl="8" w:tplc="E986790A">
      <w:start w:val="1"/>
      <w:numFmt w:val="lowerRoman"/>
      <w:lvlText w:val="%9."/>
      <w:lvlJc w:val="right"/>
      <w:pPr>
        <w:ind w:left="6233" w:hanging="180"/>
      </w:pPr>
    </w:lvl>
  </w:abstractNum>
  <w:abstractNum w:abstractNumId="6" w15:restartNumberingAfterBreak="0">
    <w:nsid w:val="6D646632"/>
    <w:multiLevelType w:val="hybridMultilevel"/>
    <w:tmpl w:val="9A9CE7A2"/>
    <w:lvl w:ilvl="0" w:tplc="F1EC9B8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color w:val="000000"/>
        <w:sz w:val="28"/>
        <w:szCs w:val="28"/>
      </w:rPr>
    </w:lvl>
    <w:lvl w:ilvl="1" w:tplc="025858C8">
      <w:start w:val="1"/>
      <w:numFmt w:val="lowerLetter"/>
      <w:lvlText w:val="%2."/>
      <w:lvlJc w:val="left"/>
      <w:pPr>
        <w:ind w:left="1440" w:hanging="360"/>
      </w:pPr>
    </w:lvl>
    <w:lvl w:ilvl="2" w:tplc="88F82A46">
      <w:start w:val="1"/>
      <w:numFmt w:val="lowerRoman"/>
      <w:lvlText w:val="%3."/>
      <w:lvlJc w:val="right"/>
      <w:pPr>
        <w:ind w:left="2160" w:hanging="180"/>
      </w:pPr>
    </w:lvl>
    <w:lvl w:ilvl="3" w:tplc="3F82CD28">
      <w:start w:val="1"/>
      <w:numFmt w:val="decimal"/>
      <w:lvlText w:val="%4."/>
      <w:lvlJc w:val="left"/>
      <w:pPr>
        <w:ind w:left="2880" w:hanging="360"/>
      </w:pPr>
    </w:lvl>
    <w:lvl w:ilvl="4" w:tplc="0E461A00">
      <w:start w:val="1"/>
      <w:numFmt w:val="lowerLetter"/>
      <w:lvlText w:val="%5."/>
      <w:lvlJc w:val="left"/>
      <w:pPr>
        <w:ind w:left="3600" w:hanging="360"/>
      </w:pPr>
    </w:lvl>
    <w:lvl w:ilvl="5" w:tplc="C42440BE">
      <w:start w:val="1"/>
      <w:numFmt w:val="lowerRoman"/>
      <w:lvlText w:val="%6."/>
      <w:lvlJc w:val="right"/>
      <w:pPr>
        <w:ind w:left="4320" w:hanging="180"/>
      </w:pPr>
    </w:lvl>
    <w:lvl w:ilvl="6" w:tplc="08E6DFB0">
      <w:start w:val="1"/>
      <w:numFmt w:val="decimal"/>
      <w:lvlText w:val="%7."/>
      <w:lvlJc w:val="left"/>
      <w:pPr>
        <w:ind w:left="5040" w:hanging="360"/>
      </w:pPr>
    </w:lvl>
    <w:lvl w:ilvl="7" w:tplc="0D2EE494">
      <w:start w:val="1"/>
      <w:numFmt w:val="lowerLetter"/>
      <w:lvlText w:val="%8."/>
      <w:lvlJc w:val="left"/>
      <w:pPr>
        <w:ind w:left="5760" w:hanging="360"/>
      </w:pPr>
    </w:lvl>
    <w:lvl w:ilvl="8" w:tplc="81D6951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408B5"/>
    <w:multiLevelType w:val="hybridMultilevel"/>
    <w:tmpl w:val="6928A28C"/>
    <w:lvl w:ilvl="0" w:tplc="40320D46">
      <w:start w:val="1"/>
      <w:numFmt w:val="decimal"/>
      <w:lvlText w:val="%1."/>
      <w:lvlJc w:val="left"/>
      <w:pPr>
        <w:ind w:left="473" w:hanging="360"/>
      </w:pPr>
    </w:lvl>
    <w:lvl w:ilvl="1" w:tplc="AF200DD6">
      <w:start w:val="1"/>
      <w:numFmt w:val="lowerLetter"/>
      <w:lvlText w:val="%2."/>
      <w:lvlJc w:val="left"/>
      <w:pPr>
        <w:ind w:left="1193" w:hanging="360"/>
      </w:pPr>
    </w:lvl>
    <w:lvl w:ilvl="2" w:tplc="4DE489E4">
      <w:start w:val="1"/>
      <w:numFmt w:val="lowerRoman"/>
      <w:lvlText w:val="%3."/>
      <w:lvlJc w:val="right"/>
      <w:pPr>
        <w:ind w:left="1913" w:hanging="180"/>
      </w:pPr>
    </w:lvl>
    <w:lvl w:ilvl="3" w:tplc="7408CDE0">
      <w:start w:val="1"/>
      <w:numFmt w:val="decimal"/>
      <w:lvlText w:val="%4."/>
      <w:lvlJc w:val="left"/>
      <w:pPr>
        <w:ind w:left="2633" w:hanging="360"/>
      </w:pPr>
    </w:lvl>
    <w:lvl w:ilvl="4" w:tplc="AA38A304">
      <w:start w:val="1"/>
      <w:numFmt w:val="lowerLetter"/>
      <w:lvlText w:val="%5."/>
      <w:lvlJc w:val="left"/>
      <w:pPr>
        <w:ind w:left="3353" w:hanging="360"/>
      </w:pPr>
    </w:lvl>
    <w:lvl w:ilvl="5" w:tplc="7428872A">
      <w:start w:val="1"/>
      <w:numFmt w:val="lowerRoman"/>
      <w:lvlText w:val="%6."/>
      <w:lvlJc w:val="right"/>
      <w:pPr>
        <w:ind w:left="4073" w:hanging="180"/>
      </w:pPr>
    </w:lvl>
    <w:lvl w:ilvl="6" w:tplc="DF08F9EC">
      <w:start w:val="1"/>
      <w:numFmt w:val="decimal"/>
      <w:lvlText w:val="%7."/>
      <w:lvlJc w:val="left"/>
      <w:pPr>
        <w:ind w:left="4793" w:hanging="360"/>
      </w:pPr>
    </w:lvl>
    <w:lvl w:ilvl="7" w:tplc="63F88F6A">
      <w:start w:val="1"/>
      <w:numFmt w:val="lowerLetter"/>
      <w:lvlText w:val="%8."/>
      <w:lvlJc w:val="left"/>
      <w:pPr>
        <w:ind w:left="5513" w:hanging="360"/>
      </w:pPr>
    </w:lvl>
    <w:lvl w:ilvl="8" w:tplc="3AA4187A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74232F56"/>
    <w:multiLevelType w:val="hybridMultilevel"/>
    <w:tmpl w:val="40A2FAD4"/>
    <w:lvl w:ilvl="0" w:tplc="304E731A">
      <w:start w:val="1"/>
      <w:numFmt w:val="decimal"/>
      <w:lvlText w:val="%1."/>
      <w:lvlJc w:val="left"/>
      <w:pPr>
        <w:ind w:left="473" w:hanging="360"/>
      </w:pPr>
    </w:lvl>
    <w:lvl w:ilvl="1" w:tplc="1AB01552">
      <w:start w:val="1"/>
      <w:numFmt w:val="lowerLetter"/>
      <w:lvlText w:val="%2."/>
      <w:lvlJc w:val="left"/>
      <w:pPr>
        <w:ind w:left="1193" w:hanging="360"/>
      </w:pPr>
    </w:lvl>
    <w:lvl w:ilvl="2" w:tplc="426472CA">
      <w:start w:val="1"/>
      <w:numFmt w:val="lowerRoman"/>
      <w:lvlText w:val="%3."/>
      <w:lvlJc w:val="right"/>
      <w:pPr>
        <w:ind w:left="1913" w:hanging="180"/>
      </w:pPr>
    </w:lvl>
    <w:lvl w:ilvl="3" w:tplc="25B4E208">
      <w:start w:val="1"/>
      <w:numFmt w:val="decimal"/>
      <w:lvlText w:val="%4."/>
      <w:lvlJc w:val="left"/>
      <w:pPr>
        <w:ind w:left="2633" w:hanging="360"/>
      </w:pPr>
    </w:lvl>
    <w:lvl w:ilvl="4" w:tplc="D60296D2">
      <w:start w:val="1"/>
      <w:numFmt w:val="lowerLetter"/>
      <w:lvlText w:val="%5."/>
      <w:lvlJc w:val="left"/>
      <w:pPr>
        <w:ind w:left="3353" w:hanging="360"/>
      </w:pPr>
    </w:lvl>
    <w:lvl w:ilvl="5" w:tplc="7F2C4EB6">
      <w:start w:val="1"/>
      <w:numFmt w:val="lowerRoman"/>
      <w:lvlText w:val="%6."/>
      <w:lvlJc w:val="right"/>
      <w:pPr>
        <w:ind w:left="4073" w:hanging="180"/>
      </w:pPr>
    </w:lvl>
    <w:lvl w:ilvl="6" w:tplc="1438FF10">
      <w:start w:val="1"/>
      <w:numFmt w:val="decimal"/>
      <w:lvlText w:val="%7."/>
      <w:lvlJc w:val="left"/>
      <w:pPr>
        <w:ind w:left="4793" w:hanging="360"/>
      </w:pPr>
    </w:lvl>
    <w:lvl w:ilvl="7" w:tplc="ABE4F372">
      <w:start w:val="1"/>
      <w:numFmt w:val="lowerLetter"/>
      <w:lvlText w:val="%8."/>
      <w:lvlJc w:val="left"/>
      <w:pPr>
        <w:ind w:left="5513" w:hanging="360"/>
      </w:pPr>
    </w:lvl>
    <w:lvl w:ilvl="8" w:tplc="0DB64A4C">
      <w:start w:val="1"/>
      <w:numFmt w:val="lowerRoman"/>
      <w:lvlText w:val="%9."/>
      <w:lvlJc w:val="right"/>
      <w:pPr>
        <w:ind w:left="6233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BC6"/>
    <w:rsid w:val="002061A0"/>
    <w:rsid w:val="00434B44"/>
    <w:rsid w:val="005208D0"/>
    <w:rsid w:val="005D01B1"/>
    <w:rsid w:val="006D0083"/>
    <w:rsid w:val="00702D32"/>
    <w:rsid w:val="00793C77"/>
    <w:rsid w:val="009008D0"/>
    <w:rsid w:val="00945BC6"/>
    <w:rsid w:val="00B21927"/>
    <w:rsid w:val="00B57315"/>
    <w:rsid w:val="00CC4F4D"/>
    <w:rsid w:val="00D64BEB"/>
    <w:rsid w:val="00DE15ED"/>
    <w:rsid w:val="00F8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0502"/>
  <w15:docId w15:val="{239EB098-1C6A-4F99-9933-0F810E32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a3">
    <w:name w:val="Название объекта Знак"/>
    <w:link w:val="a4"/>
    <w:uiPriority w:val="99"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ind w:firstLine="709"/>
      <w:jc w:val="both"/>
    </w:pPr>
    <w:rPr>
      <w:rFonts w:ascii="Times New Roman" w:eastAsia="Times New Roman" w:hAnsi="Times New Roman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8">
    <w:name w:val="Заголовок Знак"/>
    <w:link w:val="a7"/>
    <w:uiPriority w:val="10"/>
    <w:rPr>
      <w:sz w:val="48"/>
      <w:szCs w:val="48"/>
    </w:rPr>
  </w:style>
  <w:style w:type="paragraph" w:styleId="a9">
    <w:name w:val="Subtitle"/>
    <w:basedOn w:val="a"/>
    <w:next w:val="a"/>
    <w:link w:val="aa"/>
    <w:uiPriority w:val="11"/>
    <w:qFormat/>
    <w:pPr>
      <w:spacing w:before="200" w:after="200"/>
    </w:pPr>
  </w:style>
  <w:style w:type="character" w:customStyle="1" w:styleId="aa">
    <w:name w:val="Подзаголовок Знак"/>
    <w:link w:val="a9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"/>
    <w:link w:val="ae"/>
    <w:uiPriority w:val="99"/>
    <w:pPr>
      <w:tabs>
        <w:tab w:val="center" w:pos="4677"/>
        <w:tab w:val="right" w:pos="9355"/>
      </w:tabs>
    </w:pPr>
    <w:rPr>
      <w:lang w:val="en-GB" w:eastAsia="en-US"/>
    </w:rPr>
  </w:style>
  <w:style w:type="character" w:customStyle="1" w:styleId="HeaderChar">
    <w:name w:val="Header Char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4">
    <w:name w:val="caption"/>
    <w:basedOn w:val="a"/>
    <w:next w:val="a"/>
    <w:link w:val="a3"/>
    <w:qFormat/>
    <w:pPr>
      <w:framePr w:w="8396" w:h="1512" w:hRule="exact" w:hSpace="38" w:vSpace="58" w:wrap="auto" w:vAnchor="text" w:hAnchor="margin" w:x="529" w:y="-993"/>
      <w:widowControl w:val="0"/>
      <w:shd w:val="clear" w:color="auto" w:fill="FFFFFF"/>
      <w:tabs>
        <w:tab w:val="left" w:pos="2693"/>
      </w:tabs>
      <w:ind w:left="312"/>
    </w:pPr>
    <w:rPr>
      <w:rFonts w:ascii="Arial" w:hAnsi="Arial"/>
      <w:color w:val="000000"/>
    </w:rPr>
  </w:style>
  <w:style w:type="character" w:customStyle="1" w:styleId="af0">
    <w:name w:val="Нижний колонтитул Знак"/>
    <w:link w:val="af"/>
    <w:uiPriority w:val="99"/>
  </w:style>
  <w:style w:type="table" w:styleId="af1">
    <w:name w:val="Table Grid"/>
    <w:basedOn w:val="a1"/>
    <w:uiPriority w:val="59"/>
    <w:rPr>
      <w:rFonts w:ascii="Times New Roman" w:eastAsia="Times New Roman" w:hAnsi="Times New Roman"/>
      <w:lang w:eastAsia="ru-RU"/>
    </w:r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rFonts w:ascii="Arial" w:hAnsi="Arial" w:cs="Arial"/>
      <w:color w:val="0364B6"/>
      <w:u w:val="single"/>
    </w:rPr>
  </w:style>
  <w:style w:type="paragraph" w:styleId="af3">
    <w:name w:val="footnote text"/>
    <w:basedOn w:val="a"/>
    <w:link w:val="af4"/>
    <w:unhideWhenUsed/>
    <w:rPr>
      <w:sz w:val="20"/>
      <w:szCs w:val="20"/>
    </w:rPr>
  </w:style>
  <w:style w:type="character" w:customStyle="1" w:styleId="FootnoteTextChar">
    <w:name w:val="Footnote Text Char"/>
    <w:uiPriority w:val="99"/>
    <w:rPr>
      <w:sz w:val="18"/>
    </w:rPr>
  </w:style>
  <w:style w:type="character" w:styleId="af5">
    <w:name w:val="footnote reference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24">
    <w:name w:val="toc 2"/>
    <w:basedOn w:val="a"/>
    <w:next w:val="a"/>
    <w:uiPriority w:val="39"/>
    <w:unhideWhenUsed/>
    <w:qFormat/>
    <w:pPr>
      <w:ind w:left="240"/>
    </w:pPr>
  </w:style>
  <w:style w:type="paragraph" w:styleId="32">
    <w:name w:val="toc 3"/>
    <w:basedOn w:val="a"/>
    <w:next w:val="a"/>
    <w:uiPriority w:val="39"/>
    <w:unhideWhenUsed/>
    <w:qFormat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paragraph" w:styleId="42">
    <w:name w:val="toc 4"/>
    <w:basedOn w:val="a"/>
    <w:next w:val="a"/>
    <w:link w:val="43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basedOn w:val="1"/>
    <w:next w:val="a"/>
    <w:uiPriority w:val="39"/>
    <w:semiHidden/>
    <w:unhideWhenUsed/>
    <w:qFormat/>
    <w:pPr>
      <w:keepLines/>
      <w:spacing w:before="480" w:after="0" w:line="276" w:lineRule="auto"/>
      <w:outlineLvl w:val="9"/>
    </w:pPr>
    <w:rPr>
      <w:color w:val="365F91"/>
      <w:sz w:val="28"/>
      <w:szCs w:val="28"/>
    </w:rPr>
  </w:style>
  <w:style w:type="paragraph" w:styleId="afa">
    <w:name w:val="table of figures"/>
    <w:basedOn w:val="a"/>
    <w:next w:val="a"/>
    <w:uiPriority w:val="99"/>
    <w:unhideWhenUsed/>
  </w:style>
  <w:style w:type="paragraph" w:customStyle="1" w:styleId="afb">
    <w:name w:val="Стиль начало"/>
    <w:basedOn w:val="a"/>
    <w:pPr>
      <w:spacing w:line="264" w:lineRule="auto"/>
    </w:pPr>
    <w:rPr>
      <w:sz w:val="28"/>
      <w:szCs w:val="20"/>
    </w:rPr>
  </w:style>
  <w:style w:type="paragraph" w:customStyle="1" w:styleId="120">
    <w:name w:val="Нижний колонтитул;Знак1;Знак2;Знак"/>
    <w:basedOn w:val="a"/>
    <w:link w:val="121"/>
    <w:uiPriority w:val="99"/>
    <w:pPr>
      <w:tabs>
        <w:tab w:val="center" w:pos="4677"/>
        <w:tab w:val="right" w:pos="9355"/>
      </w:tabs>
    </w:pPr>
  </w:style>
  <w:style w:type="character" w:customStyle="1" w:styleId="121">
    <w:name w:val="Нижний колонтитул Знак;Знак1 Знак;Знак2 Знак;Знак Знак"/>
    <w:link w:val="120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">
    <w:name w:val="Стиль14"/>
    <w:basedOn w:val="a"/>
    <w:pPr>
      <w:spacing w:line="264" w:lineRule="auto"/>
      <w:ind w:firstLine="720"/>
      <w:jc w:val="both"/>
    </w:pPr>
    <w:rPr>
      <w:sz w:val="28"/>
      <w:szCs w:val="20"/>
    </w:rPr>
  </w:style>
  <w:style w:type="paragraph" w:customStyle="1" w:styleId="FR2">
    <w:name w:val="FR2"/>
    <w:pPr>
      <w:widowControl w:val="0"/>
      <w:spacing w:line="360" w:lineRule="auto"/>
      <w:ind w:left="40" w:firstLine="820"/>
      <w:jc w:val="both"/>
    </w:pPr>
    <w:rPr>
      <w:rFonts w:ascii="Times New Roman" w:eastAsia="Times New Roman" w:hAnsi="Times New Roman"/>
      <w:sz w:val="24"/>
      <w:lang w:eastAsia="ru-RU"/>
    </w:rPr>
  </w:style>
  <w:style w:type="paragraph" w:styleId="25">
    <w:name w:val="Body Text 2"/>
    <w:basedOn w:val="a"/>
    <w:link w:val="26"/>
    <w:semiHidden/>
    <w:pPr>
      <w:spacing w:after="120" w:line="480" w:lineRule="auto"/>
    </w:pPr>
  </w:style>
  <w:style w:type="character" w:customStyle="1" w:styleId="26">
    <w:name w:val="Основной текст 2 Знак"/>
    <w:link w:val="25"/>
    <w:semiHidden/>
    <w:rPr>
      <w:rFonts w:ascii="Times New Roman" w:eastAsia="Times New Roman" w:hAnsi="Times New Roman"/>
      <w:sz w:val="24"/>
      <w:szCs w:val="24"/>
    </w:rPr>
  </w:style>
  <w:style w:type="paragraph" w:styleId="afc">
    <w:name w:val="Body Text"/>
    <w:basedOn w:val="a"/>
    <w:link w:val="afd"/>
    <w:semiHidden/>
    <w:rPr>
      <w:sz w:val="28"/>
      <w:szCs w:val="28"/>
    </w:rPr>
  </w:style>
  <w:style w:type="character" w:customStyle="1" w:styleId="afd">
    <w:name w:val="Основной текст Знак"/>
    <w:link w:val="afc"/>
    <w:semiHidden/>
    <w:rPr>
      <w:rFonts w:ascii="Times New Roman" w:eastAsia="Times New Roman" w:hAnsi="Times New Roman"/>
      <w:sz w:val="28"/>
      <w:szCs w:val="28"/>
    </w:rPr>
  </w:style>
  <w:style w:type="paragraph" w:styleId="afe">
    <w:name w:val="Block Text"/>
    <w:basedOn w:val="a"/>
    <w:semiHidden/>
    <w:pPr>
      <w:widowControl w:val="0"/>
      <w:shd w:val="clear" w:color="auto" w:fill="FFFFFF"/>
      <w:tabs>
        <w:tab w:val="left" w:pos="2635"/>
      </w:tabs>
      <w:spacing w:before="5" w:line="278" w:lineRule="exact"/>
      <w:ind w:left="725" w:right="2650" w:firstLine="485"/>
      <w:jc w:val="center"/>
    </w:pPr>
    <w:rPr>
      <w:b/>
      <w:bCs/>
      <w:color w:val="000000"/>
      <w:spacing w:val="-8"/>
      <w:sz w:val="28"/>
      <w:u w:val="single"/>
    </w:rPr>
  </w:style>
  <w:style w:type="paragraph" w:styleId="aff">
    <w:name w:val="Body Text Indent"/>
    <w:basedOn w:val="a"/>
    <w:link w:val="aff0"/>
    <w:pPr>
      <w:spacing w:after="120"/>
      <w:ind w:left="283"/>
    </w:pPr>
    <w:rPr>
      <w:lang w:val="en-GB" w:eastAsia="en-US"/>
    </w:rPr>
  </w:style>
  <w:style w:type="character" w:customStyle="1" w:styleId="aff0">
    <w:name w:val="Основной текст с отступом Знак"/>
    <w:link w:val="aff"/>
    <w:rPr>
      <w:rFonts w:ascii="Times New Roman" w:eastAsia="Times New Roman" w:hAnsi="Times New Roman"/>
      <w:sz w:val="24"/>
      <w:szCs w:val="24"/>
      <w:lang w:val="en-GB" w:eastAsia="en-US"/>
    </w:rPr>
  </w:style>
  <w:style w:type="paragraph" w:customStyle="1" w:styleId="aff1">
    <w:name w:val="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Pr>
      <w:rFonts w:ascii="Arial" w:eastAsia="Times New Roman" w:hAnsi="Arial" w:cs="Arial"/>
      <w:b/>
      <w:bCs/>
      <w:sz w:val="26"/>
      <w:szCs w:val="26"/>
      <w:lang w:val="en-GB" w:eastAsia="en-US"/>
    </w:rPr>
  </w:style>
  <w:style w:type="paragraph" w:customStyle="1" w:styleId="-">
    <w:name w:val="основной-А"/>
    <w:pPr>
      <w:ind w:firstLine="540"/>
      <w:jc w:val="both"/>
    </w:pPr>
    <w:rPr>
      <w:rFonts w:ascii="Times New Roman" w:eastAsia="Times New Roman" w:hAnsi="Times New Roman"/>
      <w:color w:val="000000"/>
      <w:sz w:val="28"/>
      <w:szCs w:val="28"/>
      <w:lang w:eastAsia="ru-RU"/>
    </w:rPr>
  </w:style>
  <w:style w:type="character" w:customStyle="1" w:styleId="ae">
    <w:name w:val="Верхний колонтитул Знак"/>
    <w:link w:val="ad"/>
    <w:uiPriority w:val="99"/>
    <w:rPr>
      <w:rFonts w:ascii="Times New Roman" w:eastAsia="Times New Roman" w:hAnsi="Times New Roman"/>
      <w:sz w:val="24"/>
      <w:szCs w:val="24"/>
      <w:lang w:val="en-GB" w:eastAsia="en-US"/>
    </w:rPr>
  </w:style>
  <w:style w:type="character" w:customStyle="1" w:styleId="af7">
    <w:name w:val="Текст концевой сноски Знак"/>
    <w:link w:val="af6"/>
    <w:uiPriority w:val="99"/>
    <w:semiHidden/>
    <w:rPr>
      <w:rFonts w:ascii="Times New Roman" w:eastAsia="Times New Roman" w:hAnsi="Times New Roman"/>
    </w:rPr>
  </w:style>
  <w:style w:type="character" w:styleId="aff2">
    <w:name w:val="page number"/>
    <w:basedOn w:val="a0"/>
  </w:style>
  <w:style w:type="paragraph" w:customStyle="1" w:styleId="aff3">
    <w:name w:val="Знак Знак Знак 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40">
    <w:name w:val="Заголовок 4 Знак"/>
    <w:link w:val="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sz w:val="32"/>
      <w:szCs w:val="32"/>
    </w:rPr>
  </w:style>
  <w:style w:type="character" w:styleId="aff4">
    <w:name w:val="Emphasis"/>
    <w:qFormat/>
    <w:rPr>
      <w:i/>
      <w:iCs/>
    </w:rPr>
  </w:style>
  <w:style w:type="character" w:styleId="aff5">
    <w:name w:val="annotation reference"/>
    <w:semiHidden/>
    <w:rPr>
      <w:sz w:val="16"/>
      <w:szCs w:val="16"/>
    </w:rPr>
  </w:style>
  <w:style w:type="paragraph" w:styleId="aff6">
    <w:name w:val="annotation text"/>
    <w:basedOn w:val="a"/>
    <w:link w:val="aff7"/>
    <w:semiHidden/>
    <w:rPr>
      <w:sz w:val="20"/>
      <w:szCs w:val="20"/>
    </w:rPr>
  </w:style>
  <w:style w:type="character" w:customStyle="1" w:styleId="aff7">
    <w:name w:val="Текст примечания Знак"/>
    <w:link w:val="aff6"/>
    <w:semiHidden/>
    <w:rPr>
      <w:rFonts w:ascii="Times New Roman" w:eastAsia="Times New Roman" w:hAnsi="Times New Roman"/>
    </w:rPr>
  </w:style>
  <w:style w:type="paragraph" w:styleId="aff8">
    <w:name w:val="Balloon Text"/>
    <w:basedOn w:val="a"/>
    <w:link w:val="aff9"/>
    <w:semiHidden/>
    <w:unhideWhenUsed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link w:val="aff8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ffa">
    <w:name w:val="Strong"/>
    <w:uiPriority w:val="22"/>
    <w:qFormat/>
    <w:rPr>
      <w:b/>
      <w:bCs/>
    </w:rPr>
  </w:style>
  <w:style w:type="paragraph" w:styleId="affb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grame">
    <w:name w:val="grame"/>
    <w:basedOn w:val="a0"/>
  </w:style>
  <w:style w:type="character" w:customStyle="1" w:styleId="spelle">
    <w:name w:val="spelle"/>
    <w:basedOn w:val="a0"/>
  </w:style>
  <w:style w:type="paragraph" w:customStyle="1" w:styleId="textp">
    <w:name w:val="textp"/>
    <w:basedOn w:val="a"/>
    <w:pPr>
      <w:spacing w:before="100" w:beforeAutospacing="1" w:after="100" w:afterAutospacing="1"/>
    </w:pPr>
  </w:style>
  <w:style w:type="paragraph" w:styleId="27">
    <w:name w:val="Body Text Indent 2"/>
    <w:basedOn w:val="a"/>
    <w:link w:val="28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link w:val="27"/>
    <w:rPr>
      <w:rFonts w:ascii="Times New Roman" w:eastAsia="Times New Roman" w:hAnsi="Times New Roman"/>
      <w:sz w:val="24"/>
      <w:szCs w:val="24"/>
    </w:rPr>
  </w:style>
  <w:style w:type="paragraph" w:customStyle="1" w:styleId="textn">
    <w:name w:val="textn"/>
    <w:basedOn w:val="a"/>
    <w:pPr>
      <w:spacing w:before="100" w:beforeAutospacing="1" w:after="100" w:afterAutospacing="1"/>
    </w:pPr>
  </w:style>
  <w:style w:type="paragraph" w:customStyle="1" w:styleId="textb">
    <w:name w:val="textb"/>
    <w:basedOn w:val="a"/>
    <w:rPr>
      <w:rFonts w:ascii="Arial" w:hAnsi="Arial" w:cs="Arial"/>
      <w:b/>
      <w:bCs/>
      <w:sz w:val="22"/>
      <w:szCs w:val="22"/>
    </w:rPr>
  </w:style>
  <w:style w:type="character" w:customStyle="1" w:styleId="50">
    <w:name w:val="Заголовок 5 Знак"/>
    <w:link w:val="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ffc">
    <w:name w:val="Plain Text"/>
    <w:basedOn w:val="a"/>
    <w:link w:val="affd"/>
    <w:uiPriority w:val="99"/>
    <w:unhideWhenUsed/>
    <w:rPr>
      <w:rFonts w:ascii="Consolas" w:eastAsia="Calibri" w:hAnsi="Consolas"/>
      <w:sz w:val="21"/>
      <w:szCs w:val="21"/>
      <w:lang w:eastAsia="en-US"/>
    </w:rPr>
  </w:style>
  <w:style w:type="character" w:customStyle="1" w:styleId="affd">
    <w:name w:val="Текст Знак"/>
    <w:link w:val="affc"/>
    <w:uiPriority w:val="99"/>
    <w:rPr>
      <w:rFonts w:ascii="Consolas" w:hAnsi="Consolas"/>
      <w:sz w:val="21"/>
      <w:szCs w:val="21"/>
      <w:lang w:eastAsia="en-US"/>
    </w:rPr>
  </w:style>
  <w:style w:type="paragraph" w:customStyle="1" w:styleId="right">
    <w:name w:val="right"/>
    <w:basedOn w:val="a"/>
    <w:pPr>
      <w:spacing w:before="100" w:beforeAutospacing="1" w:after="100" w:afterAutospacing="1"/>
    </w:pPr>
  </w:style>
  <w:style w:type="paragraph" w:customStyle="1" w:styleId="center">
    <w:name w:val="center"/>
    <w:basedOn w:val="a"/>
    <w:pPr>
      <w:spacing w:before="100" w:beforeAutospacing="1" w:after="100" w:afterAutospacing="1"/>
    </w:pPr>
  </w:style>
  <w:style w:type="paragraph" w:styleId="33">
    <w:name w:val="Body Text 3"/>
    <w:basedOn w:val="a"/>
    <w:link w:val="34"/>
    <w:pPr>
      <w:spacing w:after="120"/>
    </w:pPr>
    <w:rPr>
      <w:sz w:val="16"/>
      <w:szCs w:val="16"/>
    </w:rPr>
  </w:style>
  <w:style w:type="paragraph" w:customStyle="1" w:styleId="Normal1">
    <w:name w:val="Normal1"/>
    <w:pPr>
      <w:widowControl w:val="0"/>
    </w:pPr>
    <w:rPr>
      <w:rFonts w:ascii="Times New Roman" w:eastAsia="Times New Roman" w:hAnsi="Times New Roman"/>
      <w:lang w:eastAsia="ru-RU"/>
    </w:rPr>
  </w:style>
  <w:style w:type="paragraph" w:customStyle="1" w:styleId="affe">
    <w:name w:val="Чертежный"/>
    <w:pPr>
      <w:jc w:val="both"/>
    </w:pPr>
    <w:rPr>
      <w:rFonts w:ascii="ISOCPEUR" w:eastAsia="Times New Roman" w:hAnsi="ISOCPEUR"/>
      <w:i/>
      <w:sz w:val="28"/>
      <w:lang w:val="uk-UA" w:eastAsia="ru-RU"/>
    </w:rPr>
  </w:style>
  <w:style w:type="character" w:customStyle="1" w:styleId="af4">
    <w:name w:val="Текст сноски Знак"/>
    <w:link w:val="af3"/>
    <w:rPr>
      <w:rFonts w:ascii="Times New Roman" w:eastAsia="Times New Roman" w:hAnsi="Times New Roman"/>
    </w:rPr>
  </w:style>
  <w:style w:type="paragraph" w:customStyle="1" w:styleId="afff">
    <w:name w:val="Название"/>
    <w:basedOn w:val="a"/>
    <w:link w:val="afff0"/>
    <w:qFormat/>
    <w:pPr>
      <w:jc w:val="center"/>
    </w:pPr>
    <w:rPr>
      <w:b/>
      <w:bCs/>
      <w:sz w:val="28"/>
    </w:rPr>
  </w:style>
  <w:style w:type="character" w:customStyle="1" w:styleId="afff0">
    <w:name w:val="Название Знак"/>
    <w:link w:val="afff"/>
    <w:rPr>
      <w:rFonts w:ascii="Times New Roman" w:eastAsia="Times New Roman" w:hAnsi="Times New Roman"/>
      <w:b/>
      <w:bCs/>
      <w:sz w:val="28"/>
      <w:szCs w:val="24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ru-RU"/>
    </w:rPr>
  </w:style>
  <w:style w:type="paragraph" w:customStyle="1" w:styleId="ListParagraph1">
    <w:name w:val="Абзац списка;Нумерованый список;List Paragraph1;ОТЧЕТ"/>
    <w:basedOn w:val="a"/>
    <w:link w:val="ListParagraph10"/>
    <w:uiPriority w:val="34"/>
    <w:qFormat/>
    <w:pPr>
      <w:ind w:left="708"/>
    </w:pPr>
    <w:rPr>
      <w:lang w:val="en-US" w:eastAsia="en-US"/>
    </w:rPr>
  </w:style>
  <w:style w:type="character" w:customStyle="1" w:styleId="ListParagraph10">
    <w:name w:val="Абзац списка Знак;Нумерованый список Знак;List Paragraph1 Знак;ОТЧЕТ Знак"/>
    <w:link w:val="ListParagraph1"/>
    <w:uiPriority w:val="34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afff1">
    <w:name w:val="annotation subject"/>
    <w:basedOn w:val="aff6"/>
    <w:next w:val="aff6"/>
    <w:link w:val="afff2"/>
    <w:uiPriority w:val="99"/>
    <w:semiHidden/>
    <w:unhideWhenUsed/>
    <w:rPr>
      <w:b/>
      <w:bCs/>
    </w:rPr>
  </w:style>
  <w:style w:type="character" w:customStyle="1" w:styleId="afff2">
    <w:name w:val="Тема примечания Знак"/>
    <w:link w:val="afff1"/>
    <w:uiPriority w:val="99"/>
    <w:semiHidden/>
    <w:rPr>
      <w:rFonts w:ascii="Times New Roman" w:eastAsia="Times New Roman" w:hAnsi="Times New Roman"/>
      <w:b/>
      <w:bCs/>
    </w:rPr>
  </w:style>
  <w:style w:type="paragraph" w:customStyle="1" w:styleId="formattext">
    <w:name w:val="formattext"/>
    <w:basedOn w:val="a"/>
    <w:pPr>
      <w:spacing w:before="100" w:beforeAutospacing="1" w:after="100" w:afterAutospacing="1"/>
    </w:pPr>
  </w:style>
  <w:style w:type="paragraph" w:customStyle="1" w:styleId="headertext">
    <w:name w:val="headertext"/>
    <w:basedOn w:val="a"/>
    <w:pPr>
      <w:spacing w:before="100" w:beforeAutospacing="1" w:after="100" w:afterAutospacing="1"/>
    </w:pPr>
  </w:style>
  <w:style w:type="character" w:customStyle="1" w:styleId="match">
    <w:name w:val="match"/>
  </w:style>
  <w:style w:type="character" w:styleId="afff3">
    <w:name w:val="FollowedHyperlink"/>
    <w:uiPriority w:val="99"/>
    <w:semiHidden/>
    <w:unhideWhenUsed/>
    <w:rPr>
      <w:color w:val="800080"/>
      <w:u w:val="single"/>
    </w:rPr>
  </w:style>
  <w:style w:type="paragraph" w:customStyle="1" w:styleId="FORMATTEXT0">
    <w:name w:val=".FORMATTEXT"/>
    <w:uiPriority w:val="99"/>
    <w:pPr>
      <w:widowControl w:val="0"/>
    </w:pPr>
    <w:rPr>
      <w:rFonts w:ascii="Arial" w:eastAsia="Times New Roman" w:hAnsi="Arial" w:cs="Arial"/>
      <w:lang w:eastAsia="ru-RU"/>
    </w:rPr>
  </w:style>
  <w:style w:type="paragraph" w:styleId="afff4">
    <w:name w:val="Document Map"/>
    <w:basedOn w:val="a"/>
    <w:link w:val="afff5"/>
    <w:uiPriority w:val="99"/>
    <w:semiHidden/>
    <w:unhideWhenUsed/>
    <w:rPr>
      <w:rFonts w:eastAsia="MS Mincho"/>
    </w:rPr>
  </w:style>
  <w:style w:type="character" w:customStyle="1" w:styleId="afff5">
    <w:name w:val="Схема документа Знак"/>
    <w:link w:val="afff4"/>
    <w:uiPriority w:val="99"/>
    <w:semiHidden/>
    <w:rPr>
      <w:rFonts w:ascii="Times New Roman" w:eastAsia="MS Mincho" w:hAnsi="Times New Roman"/>
      <w:sz w:val="24"/>
      <w:szCs w:val="24"/>
    </w:rPr>
  </w:style>
  <w:style w:type="table" w:customStyle="1" w:styleId="1131">
    <w:name w:val="Сетка таблицы1131"/>
    <w:basedOn w:val="a1"/>
    <w:uiPriority w:val="59"/>
    <w:tblPr/>
  </w:style>
  <w:style w:type="paragraph" w:styleId="afff6">
    <w:name w:val="Revision"/>
    <w:hidden/>
    <w:uiPriority w:val="99"/>
    <w:semiHidden/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7">
    <w:name w:val="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Heading">
    <w:name w:val="Heading"/>
    <w:rPr>
      <w:rFonts w:ascii="Arial" w:eastAsia="Times New Roman" w:hAnsi="Arial" w:cs="Arial"/>
      <w:b/>
      <w:bCs/>
      <w:sz w:val="22"/>
      <w:szCs w:val="22"/>
      <w:lang w:eastAsia="ru-RU"/>
    </w:rPr>
  </w:style>
  <w:style w:type="paragraph" w:customStyle="1" w:styleId="-0">
    <w:name w:val="БАЗИС-текст"/>
    <w:basedOn w:val="a"/>
    <w:pPr>
      <w:ind w:firstLine="284"/>
      <w:jc w:val="both"/>
    </w:pPr>
    <w:rPr>
      <w:rFonts w:ascii="Century Gothic" w:hAnsi="Century Gothic"/>
      <w:sz w:val="20"/>
      <w:szCs w:val="20"/>
    </w:rPr>
  </w:style>
  <w:style w:type="paragraph" w:customStyle="1" w:styleId="110">
    <w:name w:val="! 1.1 Заголовок подраздела"/>
    <w:basedOn w:val="a"/>
    <w:next w:val="-0"/>
    <w:pPr>
      <w:keepNext/>
      <w:spacing w:line="276" w:lineRule="auto"/>
      <w:jc w:val="center"/>
    </w:pPr>
    <w:rPr>
      <w:rFonts w:eastAsia="Calibri"/>
      <w:b/>
    </w:rPr>
  </w:style>
  <w:style w:type="character" w:customStyle="1" w:styleId="34">
    <w:name w:val="Основной текст 3 Знак"/>
    <w:link w:val="33"/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afff8">
    <w:name w:val="ФИО"/>
    <w:basedOn w:val="a"/>
    <w:next w:val="a"/>
    <w:pPr>
      <w:spacing w:before="480"/>
    </w:pPr>
    <w:rPr>
      <w:b/>
      <w:szCs w:val="20"/>
    </w:rPr>
  </w:style>
  <w:style w:type="character" w:customStyle="1" w:styleId="FontStyle32">
    <w:name w:val="Font Style32"/>
    <w:uiPriority w:val="99"/>
    <w:rPr>
      <w:rFonts w:ascii="Times New Roman" w:hAnsi="Times New Roman" w:cs="Times New Roman"/>
      <w:sz w:val="22"/>
      <w:szCs w:val="22"/>
    </w:rPr>
  </w:style>
  <w:style w:type="paragraph" w:customStyle="1" w:styleId="Style11">
    <w:name w:val="Style11"/>
    <w:basedOn w:val="a"/>
    <w:uiPriority w:val="99"/>
    <w:pPr>
      <w:widowControl w:val="0"/>
      <w:spacing w:line="274" w:lineRule="exact"/>
      <w:ind w:firstLine="106"/>
      <w:jc w:val="both"/>
    </w:pPr>
  </w:style>
  <w:style w:type="paragraph" w:customStyle="1" w:styleId="43">
    <w:name w:val="Оглавление 4 Знак"/>
    <w:link w:val="4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Arial" w:eastAsia="Times New Roman" w:hAnsi="Arial"/>
      <w:sz w:val="22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6D28A-6737-45ED-A337-6FD47D499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Вася</dc:creator>
  <cp:lastModifiedBy>Магомедов Назир Магомедович</cp:lastModifiedBy>
  <cp:revision>6</cp:revision>
  <dcterms:created xsi:type="dcterms:W3CDTF">2026-02-19T11:35:00Z</dcterms:created>
  <dcterms:modified xsi:type="dcterms:W3CDTF">2026-09-14T06:59:00Z</dcterms:modified>
  <cp:version>1048576</cp:version>
</cp:coreProperties>
</file>