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test paragraph.</w:t>
      </w:r>
    </w:p>
    <w:p/>
    <w:p>
      <w:r>
        <w:t>This is a paragraph with special characters: !@#$%^&amp;*()_+{}[]|\:;"',./&lt;&gt;?</w:t>
      </w:r>
    </w:p>
    <w:p>
      <w:r>
        <w:t>A very long paragraph consisting of repeated text to simulate large input. This will be repeated multiple times to ensure the tool can handle long paragraphs without errors. This will be repeated multiple times to ensure the tool can handle long paragraphs without errors.</w:t>
      </w:r>
    </w:p>
    <w:p>
      <w:r>
        <w:t>&lt;script&gt;alert('malicious');&lt;/script&gt;</w:t>
      </w:r>
    </w:p>
    <w:p>
      <w:r>
        <w:t>A</w:t>
      </w:r>
    </w:p>
    <w:p>
      <w:pPr>
        <w:pStyle w:val="Heading1"/>
      </w:pPr>
      <w:r>
        <w:t>Main Title</w:t>
      </w:r>
    </w:p>
    <w:p>
      <w:pPr>
        <w:pStyle w:val="Heading2"/>
      </w:pPr>
      <w:r>
        <w:t>Chapter 1</w:t>
      </w:r>
    </w:p>
    <w:p>
      <w:pPr>
        <w:pStyle w:val="Heading1"/>
      </w:pPr>
    </w:p>
    <w:p>
      <w:pPr>
        <w:pStyle w:val="Heading2"/>
      </w:pPr>
      <w:r>
        <w:t>Heading with !@#$%^&amp;*()_+{}[]|\:;"',./&lt;&gt;?</w:t>
      </w:r>
    </w:p>
    <w:p>
      <w:pPr>
        <w:pStyle w:val="Heading6"/>
      </w:pPr>
      <w:r>
        <w:t>Maximum Level Heading</w:t>
      </w:r>
    </w:p>
    <w:p>
      <w:pPr>
        <w:pStyle w:val="Heading1"/>
      </w:pPr>
      <w:r>
        <w:t>&lt;script&gt;alert('malicious');&lt;/script&gt;</w:t>
      </w:r>
    </w:p>
    <w:p>
      <w:pPr>
        <w:pStyle w:val="Title"/>
      </w:pPr>
      <w:r>
        <w:t>Invalid Level Heading</w:t>
      </w:r>
    </w:p>
    <w:p>
      <w:pPr>
        <w:pStyle w:val="Heading3"/>
      </w:pPr>
      <w:r>
        <w:t>A</w:t>
      </w:r>
    </w:p>
    <w:tbl>
      <w:tblPr>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tbl>
      <w:tblPr>
        <w:tblW w:type="auto" w:w="0"/>
        <w:tblLook w:firstColumn="1" w:firstRow="1" w:lastColumn="0" w:lastRow="0" w:noHBand="0" w:noVBand="1" w:val="04A0"/>
      </w:tblPr>
      <w:tblGrid>
        <w:gridCol w:w="8640"/>
      </w:tblGrid>
      <w:tr>
        <w:tc>
          <w:tcPr>
            <w:tcW w:type="dxa" w:w="8640"/>
          </w:tcPr>
          <w:p/>
        </w:tc>
      </w:tr>
    </w:tbl>
    <w:tbl>
      <w:tblPr>
        <w:tblW w:type="auto" w:w="0"/>
        <w:tblLook w:firstColumn="1" w:firstRow="1" w:lastColumn="0" w:lastRow="0" w:noHBand="0" w:noVBand="1" w:val="04A0"/>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r>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c>
          <w:tcPr>
            <w:tcW w:type="dxa" w:w="432"/>
          </w:tcPr>
          <w:p/>
        </w:tc>
      </w:tr>
    </w:tbl>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tcPr>
          <w:p/>
        </w:tc>
      </w:tr>
    </w:tbl>
    <w:tbl>
      <w:tblPr>
        <w:tblW w:type="auto" w:w="0"/>
        <w:tblLook w:firstColumn="1" w:firstRow="1" w:lastColumn="0" w:lastRow="0" w:noHBand="0" w:noVBand="1" w:val="04A0"/>
      </w:tblPr>
      <w:tblGrid>
        <w:gridCol w:w="2880"/>
        <w:gridCol w:w="2880"/>
        <w:gridCol w:w="2880"/>
      </w:tblGrid>
    </w:tbl>
    <w:tbl>
      <w:tblPr>
        <w:tblW w:type="auto" w:w="0"/>
        <w:tblLook w:firstColumn="1" w:firstRow="1" w:lastColumn="0" w:lastRow="0" w:noHBand="0" w:noVBand="1" w:val="04A0"/>
      </w:tblPr>
      <w:tblGrid>
  </w:tblGrid>
      <w:tr>
  </w:tr>
      <w:tr>
  </w:tr>
      <w:tr>
  </w:tr>
    </w:tbl>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tbl>
      <w:tblPr>
        <w:tblW w:type="auto" w:w="0"/>
        <w:tblLook w:firstColumn="1" w:firstRow="1" w:lastColumn="0" w:lastRow="0" w:noHBand="0" w:noVBand="1" w:val="04A0"/>
      </w:tblPr>
      <w:tblGrid>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tblGrid>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bl>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