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313" w:rsidRDefault="00427313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فرصت تحقیقات دانشجویان دکتری    </w:t>
      </w:r>
      <w:r w:rsidRPr="00427313">
        <w:rPr>
          <w:rFonts w:cs="Arial"/>
          <w:rtl/>
          <w:lang w:bidi="fa-IR"/>
        </w:rPr>
        <w:t>03270</w:t>
      </w:r>
      <w:r w:rsidR="00E70A67">
        <w:rPr>
          <w:rFonts w:cs="Arial" w:hint="cs"/>
          <w:rtl/>
          <w:lang w:bidi="fa-IR"/>
        </w:rPr>
        <w:t>(</w:t>
      </w:r>
      <w:proofErr w:type="spellStart"/>
      <w:r w:rsidR="00E70A67">
        <w:rPr>
          <w:rFonts w:cs="Arial"/>
          <w:lang w:bidi="fa-IR"/>
        </w:rPr>
        <w:t>wfid</w:t>
      </w:r>
      <w:proofErr w:type="spellEnd"/>
      <w:r w:rsidR="00E70A67">
        <w:rPr>
          <w:rFonts w:cs="Arial"/>
          <w:lang w:bidi="fa-IR"/>
        </w:rPr>
        <w:t xml:space="preserve"> </w:t>
      </w:r>
      <w:r w:rsidR="00E70A67" w:rsidRPr="00E70A67">
        <w:rPr>
          <w:rFonts w:cs="Arial"/>
          <w:lang w:bidi="fa-IR"/>
        </w:rPr>
        <w:t>6452357</w:t>
      </w:r>
      <w:r w:rsidR="00E70A67">
        <w:rPr>
          <w:rFonts w:cs="Arial" w:hint="cs"/>
          <w:rtl/>
          <w:lang w:bidi="fa-IR"/>
        </w:rPr>
        <w:t>)</w:t>
      </w:r>
      <w:r w:rsidR="00B343A1">
        <w:rPr>
          <w:rFonts w:cs="Arial" w:hint="cs"/>
          <w:rtl/>
          <w:lang w:bidi="fa-IR"/>
        </w:rPr>
        <w:t xml:space="preserve">  ، </w:t>
      </w:r>
      <w:r w:rsidR="00B343A1" w:rsidRPr="00B343A1">
        <w:rPr>
          <w:rFonts w:cs="Arial"/>
          <w:rtl/>
          <w:lang w:bidi="fa-IR"/>
        </w:rPr>
        <w:t>03261</w:t>
      </w:r>
      <w:r w:rsidR="00E70A67">
        <w:rPr>
          <w:rFonts w:cs="Arial"/>
          <w:lang w:bidi="fa-IR"/>
        </w:rPr>
        <w:t>(</w:t>
      </w:r>
      <w:proofErr w:type="spellStart"/>
      <w:r w:rsidR="00E70A67">
        <w:rPr>
          <w:rFonts w:cs="Arial"/>
          <w:lang w:bidi="fa-IR"/>
        </w:rPr>
        <w:t>wfid</w:t>
      </w:r>
      <w:proofErr w:type="spellEnd"/>
      <w:r w:rsidR="00E70A67">
        <w:rPr>
          <w:rFonts w:cs="Arial"/>
          <w:lang w:bidi="fa-IR"/>
        </w:rPr>
        <w:t xml:space="preserve"> </w:t>
      </w:r>
      <w:r w:rsidR="00E70A67" w:rsidRPr="00E70A67">
        <w:rPr>
          <w:rFonts w:cs="Arial"/>
          <w:lang w:bidi="fa-IR"/>
        </w:rPr>
        <w:t>6452356</w:t>
      </w:r>
      <w:r w:rsidR="00E70A67">
        <w:rPr>
          <w:rFonts w:cs="Arial"/>
          <w:lang w:bidi="fa-IR"/>
        </w:rPr>
        <w:t>)</w:t>
      </w:r>
      <w:r w:rsidR="00E70A67">
        <w:rPr>
          <w:rFonts w:cs="Arial" w:hint="cs"/>
          <w:rtl/>
          <w:lang w:bidi="fa-IR"/>
        </w:rPr>
        <w:t xml:space="preserve">  </w:t>
      </w:r>
    </w:p>
    <w:p w:rsidR="00427313" w:rsidRDefault="00427313" w:rsidP="00427313">
      <w:pPr>
        <w:bidi/>
        <w:jc w:val="both"/>
        <w:rPr>
          <w:rtl/>
          <w:lang w:bidi="fa-IR"/>
        </w:rPr>
      </w:pPr>
    </w:p>
    <w:p w:rsidR="00DB1B4D" w:rsidRDefault="00DB1B4D" w:rsidP="00427313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صدور گواهی اشتغال به تحصیل</w:t>
      </w:r>
    </w:p>
    <w:p w:rsidR="00433171" w:rsidRDefault="00433171" w:rsidP="00433171">
      <w:pPr>
        <w:bidi/>
        <w:jc w:val="both"/>
      </w:pPr>
      <w:r w:rsidRPr="00433171">
        <w:rPr>
          <w:rFonts w:cs="Arial"/>
          <w:rtl/>
        </w:rPr>
        <w:t>012139642</w:t>
      </w:r>
      <w:r>
        <w:rPr>
          <w:rFonts w:cs="Arial"/>
        </w:rPr>
        <w:t xml:space="preserve">    </w:t>
      </w:r>
      <w:r>
        <w:rPr>
          <w:rFonts w:hint="cs"/>
          <w:rtl/>
        </w:rPr>
        <w:t>مربوط به صدور گواهی اشتغال به تحصیل</w:t>
      </w:r>
    </w:p>
    <w:p w:rsidR="00DB1B4D" w:rsidRDefault="00DB1B4D" w:rsidP="00DB1B4D">
      <w:pPr>
        <w:bidi/>
        <w:jc w:val="both"/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  <w:r w:rsidR="002D4B15">
        <w:rPr>
          <w:rFonts w:hint="cs"/>
          <w:rtl/>
          <w:lang w:bidi="fa-IR"/>
        </w:rPr>
        <w:t xml:space="preserve">  در کارتابل قرار دارد و اجازه ثبت نداریم.</w:t>
      </w:r>
    </w:p>
    <w:p w:rsidR="00DB1B4D" w:rsidRDefault="00DB1B4D" w:rsidP="00DB1B4D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DB1B4D" w:rsidRDefault="001769A7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فرآیند کارنامه سلامت جسم </w:t>
      </w:r>
      <w:r w:rsidRPr="001769A7">
        <w:rPr>
          <w:rFonts w:cs="Arial"/>
          <w:rtl/>
          <w:lang w:bidi="fa-IR"/>
        </w:rPr>
        <w:t>012241042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Pr="00097CF0">
        <w:rPr>
          <w:lang w:bidi="fa-IR"/>
        </w:rPr>
        <w:t>6431695</w:t>
      </w:r>
    </w:p>
    <w:p w:rsidR="00DB1B4D" w:rsidRDefault="00DB1B4D" w:rsidP="00DB1B4D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DB1B4D" w:rsidRDefault="00DB1B4D" w:rsidP="00DB1B4D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DB1B4D" w:rsidRDefault="00DB1B4D" w:rsidP="00DB1B4D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DB1B4D" w:rsidRDefault="00DB1B4D" w:rsidP="00DB1B4D">
      <w:pPr>
        <w:bidi/>
        <w:jc w:val="both"/>
        <w:rPr>
          <w:lang w:bidi="fa-IR"/>
        </w:rPr>
      </w:pPr>
    </w:p>
    <w:p w:rsidR="00DB1B4D" w:rsidRPr="007B7EEA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321AFB" w:rsidRDefault="00321AFB" w:rsidP="00321AFB">
      <w:pPr>
        <w:bidi/>
        <w:jc w:val="both"/>
        <w:rPr>
          <w:rtl/>
          <w:lang w:bidi="fa-IR"/>
        </w:rPr>
      </w:pP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--get all main subjects = </w:t>
      </w:r>
      <w:proofErr w:type="spellStart"/>
      <w:r w:rsidRPr="00321AFB">
        <w:rPr>
          <w:lang w:bidi="fa-IR"/>
        </w:rPr>
        <w:t>wfid</w:t>
      </w:r>
      <w:proofErr w:type="spell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SELECT </w:t>
      </w:r>
      <w:proofErr w:type="spellStart"/>
      <w:proofErr w:type="gramStart"/>
      <w:r w:rsidRPr="00321AFB">
        <w:rPr>
          <w:lang w:bidi="fa-IR"/>
        </w:rPr>
        <w:t>WorkflowId</w:t>
      </w:r>
      <w:proofErr w:type="spellEnd"/>
      <w:r w:rsidRPr="00321AFB">
        <w:rPr>
          <w:lang w:bidi="fa-IR"/>
        </w:rPr>
        <w:t>,[</w:t>
      </w:r>
      <w:proofErr w:type="gramEnd"/>
      <w:r w:rsidRPr="00321AFB">
        <w:rPr>
          <w:lang w:bidi="fa-IR"/>
        </w:rPr>
        <w:t xml:space="preserve">Name]            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FROM </w:t>
      </w:r>
      <w:proofErr w:type="spellStart"/>
      <w:r w:rsidRPr="00321AFB">
        <w:rPr>
          <w:lang w:bidi="fa-IR"/>
        </w:rPr>
        <w:t>Workflow.TblWorkflow</w:t>
      </w:r>
      <w:proofErr w:type="spell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where </w:t>
      </w:r>
      <w:proofErr w:type="spellStart"/>
      <w:r w:rsidRPr="00321AFB">
        <w:rPr>
          <w:lang w:bidi="fa-IR"/>
        </w:rPr>
        <w:t>WorkflowId</w:t>
      </w:r>
      <w:proofErr w:type="spellEnd"/>
      <w:r w:rsidRPr="00321AFB">
        <w:rPr>
          <w:lang w:bidi="fa-IR"/>
        </w:rPr>
        <w:t xml:space="preserve"> IN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>(SELECT WFID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FROM </w:t>
      </w:r>
      <w:proofErr w:type="spellStart"/>
      <w:proofErr w:type="gramStart"/>
      <w:r w:rsidRPr="00321AFB">
        <w:rPr>
          <w:lang w:bidi="fa-IR"/>
        </w:rPr>
        <w:t>dbo.Tbl</w:t>
      </w:r>
      <w:proofErr w:type="gramEnd"/>
      <w:r w:rsidRPr="00321AFB">
        <w:rPr>
          <w:lang w:bidi="fa-IR"/>
        </w:rPr>
        <w:t>_Cu_Base_ExpertWF_SaoSupport</w:t>
      </w:r>
      <w:proofErr w:type="spell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>)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lastRenderedPageBreak/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and </w:t>
      </w:r>
      <w:proofErr w:type="spellStart"/>
      <w:r w:rsidRPr="00321AFB">
        <w:rPr>
          <w:lang w:bidi="fa-IR"/>
        </w:rPr>
        <w:t>WorkflowId</w:t>
      </w:r>
      <w:proofErr w:type="spellEnd"/>
      <w:r w:rsidRPr="00321AFB">
        <w:rPr>
          <w:lang w:bidi="fa-IR"/>
        </w:rPr>
        <w:t xml:space="preserve"> not </w:t>
      </w:r>
      <w:proofErr w:type="gramStart"/>
      <w:r w:rsidRPr="00321AFB">
        <w:rPr>
          <w:lang w:bidi="fa-IR"/>
        </w:rPr>
        <w:t>in(</w:t>
      </w:r>
      <w:proofErr w:type="gramEnd"/>
      <w:r w:rsidRPr="00321AFB">
        <w:rPr>
          <w:lang w:bidi="fa-IR"/>
        </w:rPr>
        <w:t>37,40,43,88,89,93,95,96,98,100,2000556,2000558,2000559)</w:t>
      </w:r>
      <w:r w:rsidRPr="00321AFB">
        <w:rPr>
          <w:lang w:bidi="fa-IR"/>
        </w:rPr>
        <w:tab/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>union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select </w:t>
      </w:r>
      <w:proofErr w:type="spellStart"/>
      <w:proofErr w:type="gramStart"/>
      <w:r w:rsidRPr="00321AFB">
        <w:rPr>
          <w:lang w:bidi="fa-IR"/>
        </w:rPr>
        <w:t>WorkFlowID,workflowname</w:t>
      </w:r>
      <w:proofErr w:type="spellEnd"/>
      <w:proofErr w:type="gramEnd"/>
      <w:r w:rsidRPr="00321AFB">
        <w:rPr>
          <w:lang w:bidi="fa-IR"/>
        </w:rPr>
        <w:t xml:space="preserve">  FROM </w:t>
      </w:r>
      <w:proofErr w:type="spellStart"/>
      <w:proofErr w:type="gramStart"/>
      <w:r w:rsidRPr="00321AFB">
        <w:rPr>
          <w:lang w:bidi="fa-IR"/>
        </w:rPr>
        <w:t>dbo.Tbl</w:t>
      </w:r>
      <w:proofErr w:type="gramEnd"/>
      <w:r w:rsidRPr="00321AFB">
        <w:rPr>
          <w:lang w:bidi="fa-IR"/>
        </w:rPr>
        <w:t>_Cu_Base_WorkFlowInReqOrder</w:t>
      </w:r>
      <w:proofErr w:type="spell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  <w:t xml:space="preserve">where </w:t>
      </w:r>
      <w:proofErr w:type="spellStart"/>
      <w:r w:rsidRPr="00321AFB">
        <w:rPr>
          <w:lang w:bidi="fa-IR"/>
        </w:rPr>
        <w:t>WorkFlowID</w:t>
      </w:r>
      <w:proofErr w:type="spellEnd"/>
      <w:r w:rsidRPr="00321AFB">
        <w:rPr>
          <w:lang w:bidi="fa-IR"/>
        </w:rPr>
        <w:t xml:space="preserve"> in (2000567)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-----get </w:t>
      </w:r>
      <w:proofErr w:type="spellStart"/>
      <w:r w:rsidRPr="00321AFB">
        <w:rPr>
          <w:lang w:bidi="fa-IR"/>
        </w:rPr>
        <w:t>followupcodes</w:t>
      </w:r>
      <w:proofErr w:type="spellEnd"/>
      <w:r w:rsidRPr="00321AFB">
        <w:rPr>
          <w:lang w:bidi="fa-IR"/>
        </w:rPr>
        <w:t xml:space="preserve"> related to the </w:t>
      </w:r>
      <w:proofErr w:type="spellStart"/>
      <w:r w:rsidRPr="00321AFB">
        <w:rPr>
          <w:lang w:bidi="fa-IR"/>
        </w:rPr>
        <w:t>wfid</w:t>
      </w:r>
      <w:proofErr w:type="spell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>select top 1000 *</w:t>
      </w: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</w:r>
      <w:r w:rsidRPr="00321AFB">
        <w:rPr>
          <w:lang w:bidi="fa-IR"/>
        </w:rPr>
        <w:tab/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from </w:t>
      </w:r>
      <w:proofErr w:type="spellStart"/>
      <w:r w:rsidRPr="00321AFB">
        <w:rPr>
          <w:lang w:bidi="fa-IR"/>
        </w:rPr>
        <w:t>Tbl_CU_FollowUpCode</w:t>
      </w:r>
      <w:proofErr w:type="spellEnd"/>
      <w:r w:rsidRPr="00321AFB">
        <w:rPr>
          <w:lang w:bidi="fa-IR"/>
        </w:rPr>
        <w:t xml:space="preserve"> f</w:t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ab/>
        <w:t xml:space="preserve">join </w:t>
      </w:r>
      <w:proofErr w:type="spellStart"/>
      <w:proofErr w:type="gramStart"/>
      <w:r w:rsidRPr="00321AFB">
        <w:rPr>
          <w:lang w:bidi="fa-IR"/>
        </w:rPr>
        <w:t>task.TblWorkflowInstance</w:t>
      </w:r>
      <w:proofErr w:type="spellEnd"/>
      <w:proofErr w:type="gramEnd"/>
      <w:r w:rsidRPr="00321AFB">
        <w:rPr>
          <w:lang w:bidi="fa-IR"/>
        </w:rPr>
        <w:t xml:space="preserve"> </w:t>
      </w:r>
      <w:proofErr w:type="spellStart"/>
      <w:r w:rsidRPr="00321AFB">
        <w:rPr>
          <w:lang w:bidi="fa-IR"/>
        </w:rPr>
        <w:t>i</w:t>
      </w:r>
      <w:proofErr w:type="spellEnd"/>
      <w:r w:rsidRPr="00321AFB">
        <w:rPr>
          <w:lang w:bidi="fa-IR"/>
        </w:rPr>
        <w:t xml:space="preserve"> on </w:t>
      </w:r>
      <w:proofErr w:type="spellStart"/>
      <w:proofErr w:type="gramStart"/>
      <w:r w:rsidRPr="00321AFB">
        <w:rPr>
          <w:lang w:bidi="fa-IR"/>
        </w:rPr>
        <w:t>i.WorkflowInstanceID</w:t>
      </w:r>
      <w:proofErr w:type="spellEnd"/>
      <w:proofErr w:type="gramEnd"/>
      <w:r w:rsidRPr="00321AFB">
        <w:rPr>
          <w:lang w:bidi="fa-IR"/>
        </w:rPr>
        <w:t xml:space="preserve">= </w:t>
      </w:r>
      <w:proofErr w:type="spellStart"/>
      <w:proofErr w:type="gramStart"/>
      <w:r w:rsidRPr="00321AFB">
        <w:rPr>
          <w:lang w:bidi="fa-IR"/>
        </w:rPr>
        <w:t>f.WFID</w:t>
      </w:r>
      <w:proofErr w:type="spellEnd"/>
      <w:proofErr w:type="gramEnd"/>
      <w:r w:rsidRPr="00321AFB">
        <w:rPr>
          <w:lang w:bidi="fa-IR"/>
        </w:rPr>
        <w:tab/>
      </w:r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where </w:t>
      </w:r>
      <w:proofErr w:type="spellStart"/>
      <w:r w:rsidRPr="00321AFB">
        <w:rPr>
          <w:lang w:bidi="fa-IR"/>
        </w:rPr>
        <w:t>WorkflowID</w:t>
      </w:r>
      <w:proofErr w:type="spellEnd"/>
      <w:r w:rsidRPr="00321AFB">
        <w:rPr>
          <w:lang w:bidi="fa-IR"/>
        </w:rPr>
        <w:t xml:space="preserve"> </w:t>
      </w:r>
      <w:proofErr w:type="gramStart"/>
      <w:r w:rsidRPr="00321AFB">
        <w:rPr>
          <w:lang w:bidi="fa-IR"/>
        </w:rPr>
        <w:t>=  46</w:t>
      </w:r>
      <w:proofErr w:type="gramEnd"/>
    </w:p>
    <w:p w:rsidR="00321AFB" w:rsidRPr="00321AFB" w:rsidRDefault="00321AFB" w:rsidP="00321AFB">
      <w:pPr>
        <w:bidi/>
        <w:jc w:val="both"/>
        <w:rPr>
          <w:lang w:bidi="fa-IR"/>
        </w:rPr>
      </w:pPr>
      <w:r w:rsidRPr="00321AFB">
        <w:rPr>
          <w:lang w:bidi="fa-IR"/>
        </w:rPr>
        <w:t xml:space="preserve">order by </w:t>
      </w:r>
      <w:proofErr w:type="spellStart"/>
      <w:r w:rsidRPr="00321AFB">
        <w:rPr>
          <w:lang w:bidi="fa-IR"/>
        </w:rPr>
        <w:t>wfid</w:t>
      </w:r>
      <w:proofErr w:type="spellEnd"/>
      <w:r w:rsidRPr="00321AFB">
        <w:rPr>
          <w:lang w:bidi="fa-IR"/>
        </w:rPr>
        <w:t xml:space="preserve"> desc</w:t>
      </w:r>
    </w:p>
    <w:p w:rsidR="00321AFB" w:rsidRDefault="00321AFB" w:rsidP="00321AFB">
      <w:pPr>
        <w:bidi/>
        <w:jc w:val="both"/>
        <w:rPr>
          <w:rtl/>
          <w:lang w:bidi="fa-IR"/>
        </w:rPr>
      </w:pPr>
    </w:p>
    <w:p w:rsidR="00BC68E6" w:rsidRDefault="00BC68E6"/>
    <w:sectPr w:rsidR="00BC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D"/>
    <w:rsid w:val="00014242"/>
    <w:rsid w:val="001669D6"/>
    <w:rsid w:val="001769A7"/>
    <w:rsid w:val="0018495F"/>
    <w:rsid w:val="002D4B15"/>
    <w:rsid w:val="00321AFB"/>
    <w:rsid w:val="00427313"/>
    <w:rsid w:val="00432618"/>
    <w:rsid w:val="00433171"/>
    <w:rsid w:val="00B343A1"/>
    <w:rsid w:val="00BC68E6"/>
    <w:rsid w:val="00D23EF6"/>
    <w:rsid w:val="00DA0C7A"/>
    <w:rsid w:val="00DB1B4D"/>
    <w:rsid w:val="00E70A67"/>
    <w:rsid w:val="00F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3627"/>
  <w15:chartTrackingRefBased/>
  <w15:docId w15:val="{38D6CB14-F4E9-4079-9B2E-5E27676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B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alipour</dc:creator>
  <cp:keywords/>
  <dc:description/>
  <cp:lastModifiedBy>Pouya Shiralipour</cp:lastModifiedBy>
  <cp:revision>8</cp:revision>
  <dcterms:created xsi:type="dcterms:W3CDTF">2025-02-07T20:06:00Z</dcterms:created>
  <dcterms:modified xsi:type="dcterms:W3CDTF">2025-04-12T14:07:00Z</dcterms:modified>
</cp:coreProperties>
</file>