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B80CC" w14:textId="77777777" w:rsidR="00C05BF9" w:rsidRDefault="00DE4EDA" w:rsidP="00CD006B">
      <w:pPr>
        <w:pStyle w:val="Ttulo"/>
        <w:spacing w:line="360" w:lineRule="auto"/>
        <w:jc w:val="both"/>
      </w:pPr>
      <w:r>
        <w:t>El</w:t>
      </w:r>
      <w:r>
        <w:rPr>
          <w:spacing w:val="-1"/>
        </w:rPr>
        <w:t xml:space="preserve"> </w:t>
      </w:r>
      <w:r>
        <w:t>Reino 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Estrellas</w:t>
      </w:r>
      <w:r>
        <w:rPr>
          <w:spacing w:val="1"/>
        </w:rPr>
        <w:t xml:space="preserve"> </w:t>
      </w:r>
      <w:r>
        <w:rPr>
          <w:spacing w:val="-2"/>
        </w:rPr>
        <w:t>Perdidas</w:t>
      </w:r>
    </w:p>
    <w:p w14:paraId="237D930C" w14:textId="77777777" w:rsidR="00C05BF9" w:rsidRDefault="00C05BF9" w:rsidP="00CD006B">
      <w:pPr>
        <w:pStyle w:val="Textoindependiente"/>
        <w:spacing w:before="18" w:line="360" w:lineRule="auto"/>
        <w:ind w:left="0"/>
        <w:jc w:val="both"/>
        <w:rPr>
          <w:i/>
        </w:rPr>
      </w:pPr>
    </w:p>
    <w:p w14:paraId="237EFD8A" w14:textId="55721AFC" w:rsidR="00C05BF9" w:rsidRDefault="00DE4EDA" w:rsidP="00CD006B">
      <w:pPr>
        <w:pStyle w:val="Textoindependiente"/>
        <w:spacing w:before="0" w:line="360" w:lineRule="auto"/>
        <w:ind w:right="56"/>
        <w:jc w:val="both"/>
      </w:pPr>
      <w:r>
        <w:t>En un dominio remoto, allende las montañas de cristal, yacía un firmamento donde los astros trazaban</w:t>
      </w:r>
      <w:r>
        <w:rPr>
          <w:spacing w:val="-2"/>
        </w:rPr>
        <w:t xml:space="preserve"> </w:t>
      </w:r>
      <w:r>
        <w:t>danzas</w:t>
      </w:r>
      <w:r>
        <w:rPr>
          <w:spacing w:val="-3"/>
        </w:rPr>
        <w:t xml:space="preserve"> </w:t>
      </w:r>
      <w:r>
        <w:t>celestiales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inquebrantable</w:t>
      </w:r>
      <w:r>
        <w:rPr>
          <w:spacing w:val="-1"/>
        </w:rPr>
        <w:t xml:space="preserve"> </w:t>
      </w:r>
      <w:r>
        <w:t>armonía.</w:t>
      </w:r>
      <w:r>
        <w:rPr>
          <w:spacing w:val="-2"/>
        </w:rPr>
        <w:t xml:space="preserve"> </w:t>
      </w:r>
      <w:r>
        <w:t>Gobernaba</w:t>
      </w:r>
      <w:r>
        <w:rPr>
          <w:spacing w:val="-2"/>
        </w:rPr>
        <w:t xml:space="preserve"> </w:t>
      </w:r>
      <w:r>
        <w:t>aquel</w:t>
      </w:r>
      <w:r>
        <w:rPr>
          <w:spacing w:val="-1"/>
        </w:rPr>
        <w:t xml:space="preserve"> </w:t>
      </w:r>
      <w:r>
        <w:t>ámbito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venerable</w:t>
      </w:r>
      <w:r>
        <w:rPr>
          <w:spacing w:val="-1"/>
        </w:rPr>
        <w:t xml:space="preserve"> </w:t>
      </w:r>
      <w:r>
        <w:t>Reina Selene,</w:t>
      </w:r>
      <w:r>
        <w:rPr>
          <w:spacing w:val="-2"/>
        </w:rPr>
        <w:t xml:space="preserve"> </w:t>
      </w:r>
      <w:r>
        <w:t>cuyo</w:t>
      </w:r>
      <w:r>
        <w:rPr>
          <w:spacing w:val="-4"/>
        </w:rPr>
        <w:t xml:space="preserve"> </w:t>
      </w:r>
      <w:r>
        <w:t>relicario,</w:t>
      </w:r>
      <w:r>
        <w:rPr>
          <w:spacing w:val="-2"/>
        </w:rPr>
        <w:t xml:space="preserve"> </w:t>
      </w:r>
      <w:r>
        <w:t>dotado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arcano poder,</w:t>
      </w:r>
      <w:r>
        <w:rPr>
          <w:spacing w:val="-2"/>
        </w:rPr>
        <w:t xml:space="preserve"> </w:t>
      </w:r>
      <w:r>
        <w:t>sustentaba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estabilidad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cosmos.</w:t>
      </w:r>
      <w:r>
        <w:rPr>
          <w:spacing w:val="-3"/>
        </w:rPr>
        <w:t xml:space="preserve"> </w:t>
      </w:r>
      <w:r>
        <w:t>Mas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una noche fatídica, </w:t>
      </w:r>
      <w:r w:rsidR="00CD006B">
        <w:t>Andrés</w:t>
      </w:r>
      <w:r>
        <w:t xml:space="preserve">, un hechicero consumido por la avidez de </w:t>
      </w:r>
      <w:r w:rsidR="00CD006B">
        <w:t>poder</w:t>
      </w:r>
      <w:r>
        <w:t xml:space="preserve"> perpetró el hurto del sagrado artefacto, sumiendo a la región en un abismo de tinieblas.</w:t>
      </w:r>
    </w:p>
    <w:p w14:paraId="59D16A3A" w14:textId="77777777" w:rsidR="00C05BF9" w:rsidRDefault="00DE4EDA" w:rsidP="00CD006B">
      <w:pPr>
        <w:pStyle w:val="Textoindependiente"/>
        <w:spacing w:before="243" w:line="360" w:lineRule="auto"/>
        <w:jc w:val="both"/>
      </w:pP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súbditos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reina,</w:t>
      </w:r>
      <w:r>
        <w:rPr>
          <w:spacing w:val="-2"/>
        </w:rPr>
        <w:t xml:space="preserve"> </w:t>
      </w:r>
      <w:r>
        <w:t>destacaba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joven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espíritu</w:t>
      </w:r>
      <w:r>
        <w:rPr>
          <w:spacing w:val="-3"/>
        </w:rPr>
        <w:t xml:space="preserve"> </w:t>
      </w:r>
      <w:r>
        <w:t>indómito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pureza</w:t>
      </w:r>
      <w:r>
        <w:rPr>
          <w:spacing w:val="-3"/>
        </w:rPr>
        <w:t xml:space="preserve"> </w:t>
      </w:r>
      <w:r>
        <w:t>incorruptible:</w:t>
      </w:r>
      <w:r>
        <w:rPr>
          <w:spacing w:val="-2"/>
        </w:rPr>
        <w:t xml:space="preserve"> </w:t>
      </w:r>
      <w:r>
        <w:t>Elara. Su temple y resolución la compelieron a emprender una gesta en pos</w:t>
      </w:r>
      <w:r>
        <w:t xml:space="preserve"> de la restitución del relicario. Antes de su partida, la augusta oráculo del pueblo le confirió una brújula encantada, artefacto que únicamente indicaría el sendero correcto a quien ostentara intenciones inmaculadas.</w:t>
      </w:r>
    </w:p>
    <w:p w14:paraId="51E51DC4" w14:textId="77777777" w:rsidR="00C05BF9" w:rsidRDefault="00DE4EDA" w:rsidP="00CD006B">
      <w:pPr>
        <w:pStyle w:val="Textoindependiente"/>
        <w:spacing w:line="360" w:lineRule="auto"/>
        <w:ind w:right="56"/>
        <w:jc w:val="both"/>
      </w:pPr>
      <w:r>
        <w:t>Con intrepidez, Elara se adentró en el</w:t>
      </w:r>
      <w:r>
        <w:t xml:space="preserve"> Bosque de los Susurros, un enclave donde los árboles, poseídos de consciencia, murmuraban enigmas ancestrales y narraban crónicas de héroes caídos en el olvido. En su odisea, cruzó su destino con un búho de sabiduría inmemorial, Orfeo, quien le obsequió</w:t>
      </w:r>
      <w:r>
        <w:rPr>
          <w:spacing w:val="-3"/>
        </w:rPr>
        <w:t xml:space="preserve"> </w:t>
      </w:r>
      <w:r>
        <w:t>u</w:t>
      </w:r>
      <w:r>
        <w:t>na</w:t>
      </w:r>
      <w:r>
        <w:rPr>
          <w:spacing w:val="-3"/>
        </w:rPr>
        <w:t xml:space="preserve"> </w:t>
      </w:r>
      <w:r>
        <w:t>pluma</w:t>
      </w:r>
      <w:r>
        <w:rPr>
          <w:spacing w:val="-3"/>
        </w:rPr>
        <w:t xml:space="preserve"> </w:t>
      </w:r>
      <w:r>
        <w:t>etérea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invocar 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espíritus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noche.</w:t>
      </w:r>
      <w:r>
        <w:rPr>
          <w:spacing w:val="-3"/>
        </w:rPr>
        <w:t xml:space="preserve"> </w:t>
      </w:r>
      <w:r>
        <w:t>Fortificada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 xml:space="preserve">este don, prosiguió su travesía, sorteando laberintos de ilusiones y embustes urdidos por sombras </w:t>
      </w:r>
      <w:r>
        <w:rPr>
          <w:spacing w:val="-2"/>
        </w:rPr>
        <w:t>maliciosas.</w:t>
      </w:r>
    </w:p>
    <w:p w14:paraId="5DB3DB37" w14:textId="77777777" w:rsidR="00C05BF9" w:rsidRDefault="00DE4EDA" w:rsidP="00CD006B">
      <w:pPr>
        <w:pStyle w:val="Textoindependiente"/>
        <w:spacing w:before="242" w:line="360" w:lineRule="auto"/>
        <w:jc w:val="both"/>
      </w:pPr>
      <w:r>
        <w:t>Al arribar al Lago de los Reflejos, hallóse confrontada po</w:t>
      </w:r>
      <w:r>
        <w:t>r una visión espectral: su propia efigie despojada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reconocimiento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relegada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ostracismo.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obstante,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denuedo</w:t>
      </w:r>
      <w:r>
        <w:rPr>
          <w:spacing w:val="-5"/>
        </w:rPr>
        <w:t xml:space="preserve"> </w:t>
      </w:r>
      <w:r>
        <w:t>prevaleció</w:t>
      </w:r>
      <w:r>
        <w:rPr>
          <w:spacing w:val="-5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 temor, y su espíritu resplandeció con renovada determinación, disipando así el sortilegio del lago.</w:t>
      </w:r>
    </w:p>
    <w:p w14:paraId="57EDC637" w14:textId="62E353DA" w:rsidR="00C05BF9" w:rsidRDefault="00DE4EDA" w:rsidP="00CD006B">
      <w:pPr>
        <w:pStyle w:val="Textoindependiente"/>
        <w:spacing w:before="246" w:line="360" w:lineRule="auto"/>
        <w:ind w:right="142"/>
        <w:jc w:val="both"/>
      </w:pPr>
      <w:r>
        <w:t xml:space="preserve">Su destino final </w:t>
      </w:r>
      <w:r>
        <w:t xml:space="preserve">la condujo a la Torre Sombría, la morada de </w:t>
      </w:r>
      <w:r w:rsidR="00CD006B">
        <w:t>Andrés</w:t>
      </w:r>
      <w:r>
        <w:t>, una fortaleza circundada por fauces de llamas azules y centinelas pétreos animados por sortilegios arcanos. Mediante estratagemas y sagacidad, logró inducir al hechicero a la errónea percepción de su inde</w:t>
      </w:r>
      <w:r>
        <w:t>fensión, logrando</w:t>
      </w:r>
      <w:r>
        <w:rPr>
          <w:spacing w:val="-5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sustraer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relicario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emprender</w:t>
      </w:r>
      <w:r>
        <w:rPr>
          <w:spacing w:val="-5"/>
        </w:rPr>
        <w:t xml:space="preserve"> </w:t>
      </w:r>
      <w:r>
        <w:t>la huida.</w:t>
      </w:r>
      <w:r>
        <w:rPr>
          <w:spacing w:val="-4"/>
        </w:rPr>
        <w:t xml:space="preserve"> </w:t>
      </w:r>
      <w:r>
        <w:t>Empero,</w:t>
      </w:r>
      <w:r>
        <w:rPr>
          <w:spacing w:val="-3"/>
        </w:rPr>
        <w:t xml:space="preserve"> </w:t>
      </w:r>
      <w:r w:rsidR="00CD006B">
        <w:t>Andrés</w:t>
      </w:r>
      <w:r>
        <w:t>,</w:t>
      </w:r>
      <w:r>
        <w:rPr>
          <w:spacing w:val="-3"/>
        </w:rPr>
        <w:t xml:space="preserve"> </w:t>
      </w:r>
      <w:r>
        <w:t>iracundo,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dio</w:t>
      </w:r>
      <w:r>
        <w:rPr>
          <w:spacing w:val="-4"/>
        </w:rPr>
        <w:t xml:space="preserve"> </w:t>
      </w:r>
      <w:r>
        <w:t>caza</w:t>
      </w:r>
      <w:r>
        <w:rPr>
          <w:spacing w:val="-4"/>
        </w:rPr>
        <w:t xml:space="preserve"> </w:t>
      </w:r>
      <w:r>
        <w:t>hasta la cúspide de una montaña, donde se libró un duelo de fuerzas colosales.</w:t>
      </w:r>
    </w:p>
    <w:p w14:paraId="57DA01C6" w14:textId="77777777" w:rsidR="00C05BF9" w:rsidRDefault="00DE4EDA" w:rsidP="00CD006B">
      <w:pPr>
        <w:pStyle w:val="Textoindependiente"/>
        <w:spacing w:before="242" w:line="360" w:lineRule="auto"/>
        <w:ind w:right="226"/>
        <w:jc w:val="both"/>
      </w:pPr>
      <w:r>
        <w:t xml:space="preserve">Elara, evocando el poder de la pluma de Orfeo, convocó a las ánimas </w:t>
      </w:r>
      <w:r>
        <w:t>estelares, cuyos fulgores etéreos diezmaron la magia nefasta del hechicero. En un último acto de heroísmo, la joven logró aprisionar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Andres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espejo</w:t>
      </w:r>
      <w:r>
        <w:rPr>
          <w:spacing w:val="-4"/>
        </w:rPr>
        <w:t xml:space="preserve"> </w:t>
      </w:r>
      <w:r>
        <w:t>encantado,</w:t>
      </w:r>
      <w:r>
        <w:rPr>
          <w:spacing w:val="-3"/>
        </w:rPr>
        <w:t xml:space="preserve"> </w:t>
      </w:r>
      <w:r>
        <w:t>quebrantando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maldición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restituyendo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armonía al reino.</w:t>
      </w:r>
    </w:p>
    <w:p w14:paraId="6182E1F1" w14:textId="77777777" w:rsidR="00C05BF9" w:rsidRDefault="00DE4EDA" w:rsidP="00CD006B">
      <w:pPr>
        <w:pStyle w:val="Textoindependiente"/>
        <w:spacing w:before="245" w:line="360" w:lineRule="auto"/>
        <w:ind w:right="56"/>
        <w:jc w:val="both"/>
      </w:pPr>
      <w:r>
        <w:t>Con el relicario nuevamente en su custodia, Elara retornó ante la Reina Selene. Al instante, el firmamento</w:t>
      </w:r>
      <w:r>
        <w:rPr>
          <w:spacing w:val="-4"/>
        </w:rPr>
        <w:t xml:space="preserve"> </w:t>
      </w:r>
      <w:r>
        <w:t>recobró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magnificencia,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equilibrio</w:t>
      </w:r>
      <w:r>
        <w:rPr>
          <w:spacing w:val="-5"/>
        </w:rPr>
        <w:t xml:space="preserve"> </w:t>
      </w:r>
      <w:r>
        <w:t>quedó</w:t>
      </w:r>
      <w:r>
        <w:rPr>
          <w:spacing w:val="-5"/>
        </w:rPr>
        <w:t xml:space="preserve"> </w:t>
      </w:r>
      <w:r>
        <w:t>restaurado.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testimonio</w:t>
      </w:r>
      <w:r>
        <w:rPr>
          <w:spacing w:val="-4"/>
        </w:rPr>
        <w:t xml:space="preserve"> </w:t>
      </w:r>
      <w:r>
        <w:t>de su</w:t>
      </w:r>
      <w:r>
        <w:rPr>
          <w:spacing w:val="-4"/>
        </w:rPr>
        <w:t xml:space="preserve"> </w:t>
      </w:r>
      <w:r>
        <w:t>hazaña, la reina la ungió como guardiana de los astros, asegurando qu</w:t>
      </w:r>
      <w:r>
        <w:t>e su gesta no sucumbiera al olvido de la historia.</w:t>
      </w:r>
    </w:p>
    <w:p w14:paraId="77DE4998" w14:textId="7737FB39" w:rsidR="001C286B" w:rsidRDefault="00DE4EDA" w:rsidP="001C286B">
      <w:pPr>
        <w:pStyle w:val="Textoindependiente"/>
        <w:spacing w:before="13" w:line="360" w:lineRule="auto"/>
        <w:ind w:left="0"/>
        <w:jc w:val="both"/>
        <w:rPr>
          <w:b/>
        </w:rPr>
      </w:pPr>
      <w:r>
        <w:lastRenderedPageBreak/>
        <w:t>Desde aquel entonces, cada vez que una estrella refulge con inusitada intensidad en el cielo nocturno, se murmura que es un vestigio imperecedero del arrojo y la virtud de Elara, la doncella que</w:t>
      </w:r>
      <w:r>
        <w:rPr>
          <w:spacing w:val="-3"/>
        </w:rPr>
        <w:t xml:space="preserve"> </w:t>
      </w:r>
      <w:r>
        <w:t>desafió</w:t>
      </w:r>
      <w:r>
        <w:rPr>
          <w:spacing w:val="-5"/>
        </w:rPr>
        <w:t xml:space="preserve"> </w:t>
      </w:r>
      <w:r>
        <w:t>la</w:t>
      </w:r>
      <w:r>
        <w:t>s sombras</w:t>
      </w:r>
      <w:r>
        <w:rPr>
          <w:spacing w:val="-5"/>
        </w:rPr>
        <w:t xml:space="preserve"> </w:t>
      </w:r>
      <w:r>
        <w:t>para reconstituir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luz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cosmos.</w:t>
      </w:r>
      <w:r>
        <w:rPr>
          <w:spacing w:val="-4"/>
        </w:rPr>
        <w:t xml:space="preserve"> </w:t>
      </w:r>
      <w:r>
        <w:t>Así, su nombre</w:t>
      </w:r>
      <w:r>
        <w:rPr>
          <w:spacing w:val="-3"/>
        </w:rPr>
        <w:t xml:space="preserve"> </w:t>
      </w:r>
      <w:r>
        <w:t>quedó</w:t>
      </w:r>
      <w:r>
        <w:rPr>
          <w:spacing w:val="-4"/>
        </w:rPr>
        <w:t xml:space="preserve"> </w:t>
      </w:r>
      <w:r>
        <w:t>perpetuado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 memoria de los cielos por toda la eternidad.</w:t>
      </w:r>
      <w:r w:rsidR="001C286B" w:rsidRPr="001C286B">
        <w:rPr>
          <w:b/>
        </w:rPr>
        <w:t xml:space="preserve"> </w:t>
      </w:r>
    </w:p>
    <w:p w14:paraId="25BA4D66" w14:textId="77777777" w:rsidR="001C286B" w:rsidRDefault="001C286B" w:rsidP="001C286B">
      <w:pPr>
        <w:spacing w:line="360" w:lineRule="auto"/>
        <w:ind w:left="6503" w:firstLine="697"/>
        <w:jc w:val="both"/>
        <w:rPr>
          <w:i/>
        </w:rPr>
      </w:pPr>
      <w:bookmarkStart w:id="0" w:name="_GoBack"/>
      <w:bookmarkEnd w:id="0"/>
      <w:r>
        <w:rPr>
          <w:i/>
        </w:rPr>
        <w:t>Por</w:t>
      </w:r>
      <w:r>
        <w:rPr>
          <w:i/>
          <w:spacing w:val="-1"/>
        </w:rPr>
        <w:t xml:space="preserve"> </w:t>
      </w:r>
      <w:r>
        <w:rPr>
          <w:i/>
        </w:rPr>
        <w:t>Luciano</w:t>
      </w:r>
      <w:r>
        <w:rPr>
          <w:i/>
          <w:spacing w:val="1"/>
        </w:rPr>
        <w:t xml:space="preserve"> </w:t>
      </w:r>
    </w:p>
    <w:p w14:paraId="7522D2A8" w14:textId="77777777" w:rsidR="00C05BF9" w:rsidRDefault="00C05BF9" w:rsidP="00CD006B">
      <w:pPr>
        <w:pStyle w:val="Textoindependiente"/>
        <w:spacing w:line="360" w:lineRule="auto"/>
        <w:ind w:right="142"/>
        <w:jc w:val="both"/>
      </w:pPr>
    </w:p>
    <w:sectPr w:rsidR="00C05BF9" w:rsidSect="00CD006B">
      <w:pgSz w:w="12240" w:h="15840" w:code="1"/>
      <w:pgMar w:top="194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2EB5B" w14:textId="77777777" w:rsidR="00DE4EDA" w:rsidRDefault="00DE4EDA" w:rsidP="00CD006B">
      <w:r>
        <w:separator/>
      </w:r>
    </w:p>
  </w:endnote>
  <w:endnote w:type="continuationSeparator" w:id="0">
    <w:p w14:paraId="15FEF62D" w14:textId="77777777" w:rsidR="00DE4EDA" w:rsidRDefault="00DE4EDA" w:rsidP="00CD0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03C89" w14:textId="77777777" w:rsidR="00DE4EDA" w:rsidRDefault="00DE4EDA" w:rsidP="00CD006B">
      <w:r>
        <w:separator/>
      </w:r>
    </w:p>
  </w:footnote>
  <w:footnote w:type="continuationSeparator" w:id="0">
    <w:p w14:paraId="12E3027F" w14:textId="77777777" w:rsidR="00DE4EDA" w:rsidRDefault="00DE4EDA" w:rsidP="00CD0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F9"/>
    <w:rsid w:val="001C286B"/>
    <w:rsid w:val="004A1370"/>
    <w:rsid w:val="00513CDB"/>
    <w:rsid w:val="009A1C6B"/>
    <w:rsid w:val="00BE70BC"/>
    <w:rsid w:val="00C05BF9"/>
    <w:rsid w:val="00C95E70"/>
    <w:rsid w:val="00CD006B"/>
    <w:rsid w:val="00D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5BEF"/>
  <w15:docId w15:val="{88E85BF2-C633-4E07-964B-FCF42764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44"/>
      <w:ind w:left="23"/>
    </w:pPr>
  </w:style>
  <w:style w:type="paragraph" w:styleId="Ttulo">
    <w:name w:val="Title"/>
    <w:basedOn w:val="Normal"/>
    <w:uiPriority w:val="10"/>
    <w:qFormat/>
    <w:pPr>
      <w:spacing w:before="81"/>
      <w:ind w:left="2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D006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06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D006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06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Cabezas</dc:creator>
  <cp:lastModifiedBy>Emita</cp:lastModifiedBy>
  <cp:revision>2</cp:revision>
  <dcterms:created xsi:type="dcterms:W3CDTF">2025-02-28T16:24:00Z</dcterms:created>
  <dcterms:modified xsi:type="dcterms:W3CDTF">2025-02-28T16:24:00Z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2025-02-27T00:00:00Z</vt:filetime>
  </property>
</Properties>
</file>