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AD5" w:rsidRDefault="00667FCC" w:rsidP="006D4AD5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NSF</w:t>
      </w:r>
    </w:p>
    <w:p w:rsidR="006D4AD5" w:rsidRDefault="006D4AD5" w:rsidP="00B43848">
      <w:pPr>
        <w:jc w:val="center"/>
        <w:rPr>
          <w:rFonts w:ascii="Microsoft Sans Serif" w:hAnsi="Microsoft Sans Serif" w:cs="Microsoft Sans Serif"/>
          <w:sz w:val="28"/>
          <w:szCs w:val="28"/>
        </w:rPr>
      </w:pPr>
    </w:p>
    <w:p w:rsidR="00B43848" w:rsidRDefault="00667FCC" w:rsidP="00B43848">
      <w:pPr>
        <w:rPr>
          <w:rFonts w:ascii="Microsoft Sans Serif" w:hAnsi="Microsoft Sans Serif" w:cs="Microsoft Sans Serif"/>
          <w:sz w:val="28"/>
          <w:szCs w:val="28"/>
        </w:rPr>
      </w:pPr>
      <w:r w:rsidRPr="00667FCC">
        <w:rPr>
          <w:rFonts w:ascii="Microsoft Sans Serif" w:hAnsi="Microsoft Sans Serif" w:cs="Microsoft Sans Serif"/>
          <w:sz w:val="28"/>
          <w:szCs w:val="28"/>
        </w:rPr>
        <w:t xml:space="preserve">Read one of the research cases. </w:t>
      </w:r>
      <w:r>
        <w:rPr>
          <w:rFonts w:ascii="Microsoft Sans Serif" w:hAnsi="Microsoft Sans Serif" w:cs="Microsoft Sans Serif"/>
          <w:sz w:val="28"/>
          <w:szCs w:val="28"/>
        </w:rPr>
        <w:t>Fill in the areas below based on what you read and determine if there are areas that cannot be answered.</w:t>
      </w:r>
    </w:p>
    <w:p w:rsidR="00667FCC" w:rsidRPr="00BD76DB" w:rsidRDefault="00667FCC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>Types of Data</w:t>
      </w:r>
    </w:p>
    <w:p w:rsidR="00BD76DB" w:rsidRPr="00BD76DB" w:rsidRDefault="00BD76DB" w:rsidP="00BD76DB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>What types of data will you be creating or capturing?  (experimental measures, observational or qualitative, model simulation, existing)</w:t>
      </w:r>
    </w:p>
    <w:p w:rsid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P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Pr="00BD76DB" w:rsidRDefault="00B43848" w:rsidP="00B43848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>How will you capture, create, and/or process the data? (Identify instruments, software, imaging, etc. used)</w:t>
      </w:r>
    </w:p>
    <w:p w:rsidR="00B43848" w:rsidRDefault="00B43848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Default="00667FCC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Default="00667FCC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Default="00667FCC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Pr="00BD76DB" w:rsidRDefault="00667FCC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>Contextual Details (Metadata) Needed to Make Data   Meaningful to Others</w:t>
      </w:r>
    </w:p>
    <w:p w:rsidR="00BD76DB" w:rsidRPr="00BD76DB" w:rsidRDefault="00BD76DB" w:rsidP="00BD76DB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>What file formats and n</w:t>
      </w:r>
      <w:r w:rsidR="00667FCC">
        <w:rPr>
          <w:rFonts w:ascii="Microsoft Sans Serif" w:hAnsi="Microsoft Sans Serif" w:cs="Microsoft Sans Serif"/>
          <w:sz w:val="28"/>
          <w:szCs w:val="28"/>
        </w:rPr>
        <w:t xml:space="preserve">aming conventions will you be </w:t>
      </w:r>
      <w:r w:rsidRPr="00BD76DB">
        <w:rPr>
          <w:rFonts w:ascii="Microsoft Sans Serif" w:hAnsi="Microsoft Sans Serif" w:cs="Microsoft Sans Serif"/>
          <w:sz w:val="28"/>
          <w:szCs w:val="28"/>
        </w:rPr>
        <w:t>using?</w:t>
      </w:r>
    </w:p>
    <w:p w:rsid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P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Pr="00BD76DB" w:rsidRDefault="00B43848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>Storage, Backup and Security</w:t>
      </w:r>
    </w:p>
    <w:p w:rsidR="00BD76DB" w:rsidRPr="00BD76DB" w:rsidRDefault="00BD76DB" w:rsidP="00BD76DB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>Where and on what media will you store the data?</w:t>
      </w:r>
    </w:p>
    <w:p w:rsid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P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>What is your backup plan for the data?</w:t>
      </w:r>
    </w:p>
    <w:p w:rsid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P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>How will you manage data security?</w:t>
      </w:r>
    </w:p>
    <w:p w:rsid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P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Pr="00BD76DB" w:rsidRDefault="00B43848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>Provisions for Protection/Privacy</w:t>
      </w:r>
    </w:p>
    <w:p w:rsidR="00BD76DB" w:rsidRPr="00BD76DB" w:rsidRDefault="00BD76DB" w:rsidP="00BD76DB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>How are you addressing any ethical or privacy issues?  (IRB, anonymization of data)?</w:t>
      </w:r>
    </w:p>
    <w:p w:rsid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P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Pr="00BD76DB" w:rsidRDefault="00B43848" w:rsidP="00B43848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lastRenderedPageBreak/>
        <w:t>Who will own the copyright or intellectual property rights to the data?</w:t>
      </w:r>
    </w:p>
    <w:p w:rsidR="00B43848" w:rsidRDefault="00B43848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Default="00667FCC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Default="00667FCC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Pr="00BD76DB" w:rsidRDefault="00667FCC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>Policies for re-use</w:t>
      </w:r>
    </w:p>
    <w:p w:rsidR="00BD76DB" w:rsidRPr="00BD76DB" w:rsidRDefault="00BD76DB" w:rsidP="00BD76DB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6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>What restrictions need to be placed on re-use of your data?</w:t>
      </w:r>
    </w:p>
    <w:p w:rsid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P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Pr="00BD76DB" w:rsidRDefault="00B43848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>Policies for access and sharing</w:t>
      </w:r>
    </w:p>
    <w:p w:rsidR="00BD76DB" w:rsidRPr="00BD76DB" w:rsidRDefault="00BD76DB" w:rsidP="00BD76DB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7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>What is the process for gaining access to your data?</w:t>
      </w:r>
    </w:p>
    <w:p w:rsid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</w:p>
    <w:p w:rsidR="00667FCC" w:rsidRPr="00667FCC" w:rsidRDefault="00667FCC" w:rsidP="00667FCC">
      <w:pPr>
        <w:rPr>
          <w:rFonts w:ascii="Microsoft Sans Serif" w:hAnsi="Microsoft Sans Serif" w:cs="Microsoft Sans Serif"/>
          <w:sz w:val="28"/>
          <w:szCs w:val="28"/>
        </w:rPr>
      </w:pPr>
      <w:bookmarkStart w:id="0" w:name="_GoBack"/>
      <w:bookmarkEnd w:id="0"/>
    </w:p>
    <w:p w:rsidR="00B43848" w:rsidRPr="00BD76DB" w:rsidRDefault="00B43848" w:rsidP="00B43848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Default="00B43848" w:rsidP="00B43848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>Plan for archiving and preservation of access</w:t>
      </w:r>
    </w:p>
    <w:p w:rsidR="00BD76DB" w:rsidRPr="00BD76DB" w:rsidRDefault="00BD76DB" w:rsidP="00BD76DB">
      <w:pPr>
        <w:rPr>
          <w:rFonts w:ascii="Microsoft Sans Serif" w:hAnsi="Microsoft Sans Serif" w:cs="Microsoft Sans Serif"/>
          <w:sz w:val="28"/>
          <w:szCs w:val="28"/>
        </w:rPr>
      </w:pPr>
    </w:p>
    <w:p w:rsidR="00B43848" w:rsidRPr="00BD76DB" w:rsidRDefault="00B43848" w:rsidP="00B43848">
      <w:pPr>
        <w:pStyle w:val="ListParagraph"/>
        <w:ind w:left="360"/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 xml:space="preserve">   a.  </w:t>
      </w:r>
      <w:r w:rsidR="00BD76DB" w:rsidRPr="00BD76DB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Pr="00BD76DB">
        <w:rPr>
          <w:rFonts w:ascii="Microsoft Sans Serif" w:hAnsi="Microsoft Sans Serif" w:cs="Microsoft Sans Serif"/>
          <w:sz w:val="28"/>
          <w:szCs w:val="28"/>
        </w:rPr>
        <w:t>What is your long-</w:t>
      </w:r>
      <w:r w:rsidR="00F24494">
        <w:rPr>
          <w:rFonts w:ascii="Microsoft Sans Serif" w:hAnsi="Microsoft Sans Serif" w:cs="Microsoft Sans Serif"/>
          <w:sz w:val="28"/>
          <w:szCs w:val="28"/>
        </w:rPr>
        <w:t xml:space="preserve">term plan for preservation and </w:t>
      </w:r>
      <w:r w:rsidRPr="00BD76DB">
        <w:rPr>
          <w:rFonts w:ascii="Microsoft Sans Serif" w:hAnsi="Microsoft Sans Serif" w:cs="Microsoft Sans Serif"/>
          <w:sz w:val="28"/>
          <w:szCs w:val="28"/>
        </w:rPr>
        <w:t xml:space="preserve">maintenance of the data? </w:t>
      </w:r>
    </w:p>
    <w:p w:rsidR="00B43848" w:rsidRPr="00BD76DB" w:rsidRDefault="00B43848" w:rsidP="00B43848">
      <w:pPr>
        <w:pStyle w:val="ListParagraph"/>
        <w:ind w:left="360"/>
        <w:rPr>
          <w:rFonts w:ascii="Microsoft Sans Serif" w:hAnsi="Microsoft Sans Serif" w:cs="Microsoft Sans Serif"/>
          <w:sz w:val="28"/>
          <w:szCs w:val="28"/>
        </w:rPr>
      </w:pPr>
      <w:r w:rsidRPr="00BD76DB">
        <w:rPr>
          <w:rFonts w:ascii="Microsoft Sans Serif" w:hAnsi="Microsoft Sans Serif" w:cs="Microsoft Sans Serif"/>
          <w:sz w:val="28"/>
          <w:szCs w:val="28"/>
        </w:rPr>
        <w:t xml:space="preserve"> </w:t>
      </w:r>
    </w:p>
    <w:p w:rsidR="00EB7419" w:rsidRDefault="00EB7419">
      <w:p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:rsidR="006D4AD5" w:rsidRDefault="003E0C1F" w:rsidP="006D4AD5">
      <w:pPr>
        <w:pStyle w:val="NormalWeb"/>
        <w:pBdr>
          <w:top w:val="single" w:sz="6" w:space="12" w:color="000000"/>
        </w:pBdr>
        <w:rPr>
          <w:sz w:val="22"/>
          <w:szCs w:val="22"/>
        </w:rPr>
      </w:pPr>
      <w:r>
        <w:rPr>
          <w:noProof/>
          <w:color w:val="0000FF"/>
          <w:sz w:val="22"/>
          <w:szCs w:val="22"/>
        </w:rPr>
        <w:lastRenderedPageBreak/>
        <w:drawing>
          <wp:inline distT="0" distB="0" distL="0" distR="0">
            <wp:extent cx="841375" cy="301625"/>
            <wp:effectExtent l="19050" t="0" r="0" b="0"/>
            <wp:docPr id="1" name="Picture 1" descr="Creative Commons Licens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0C1F">
        <w:rPr>
          <w:sz w:val="22"/>
          <w:szCs w:val="22"/>
        </w:rPr>
        <w:br/>
      </w:r>
      <w:r w:rsidRPr="006D4AD5">
        <w:rPr>
          <w:rFonts w:asciiTheme="majorHAnsi" w:hAnsiTheme="majorHAnsi"/>
          <w:sz w:val="22"/>
          <w:szCs w:val="22"/>
        </w:rPr>
        <w:t xml:space="preserve">This work is licensed under a </w:t>
      </w:r>
      <w:hyperlink r:id="rId7" w:history="1">
        <w:r w:rsidRPr="006D4AD5">
          <w:rPr>
            <w:rFonts w:asciiTheme="majorHAnsi" w:hAnsiTheme="majorHAnsi"/>
            <w:color w:val="0000FF"/>
            <w:sz w:val="22"/>
            <w:szCs w:val="22"/>
            <w:u w:val="single"/>
          </w:rPr>
          <w:t>Creative Commons Attribution-NonCommercial-ShareAlike 3.0 United States License</w:t>
        </w:r>
      </w:hyperlink>
      <w:r w:rsidRPr="00980D59">
        <w:rPr>
          <w:sz w:val="22"/>
          <w:szCs w:val="22"/>
        </w:rPr>
        <w:t>.</w:t>
      </w:r>
      <w:r w:rsidR="006D4AD5">
        <w:rPr>
          <w:sz w:val="22"/>
          <w:szCs w:val="22"/>
        </w:rPr>
        <w:t xml:space="preserve"> </w:t>
      </w:r>
    </w:p>
    <w:p w:rsidR="006D4AD5" w:rsidRPr="00EB7419" w:rsidRDefault="006D4AD5" w:rsidP="006D4AD5">
      <w:pPr>
        <w:pStyle w:val="NormalWeb"/>
        <w:rPr>
          <w:rFonts w:asciiTheme="majorHAnsi" w:hAnsiTheme="majorHAnsi"/>
          <w:sz w:val="22"/>
          <w:szCs w:val="22"/>
        </w:rPr>
      </w:pPr>
      <w:r w:rsidRPr="00EB7419">
        <w:rPr>
          <w:rFonts w:asciiTheme="majorHAnsi" w:hAnsiTheme="majorHAnsi"/>
          <w:sz w:val="22"/>
          <w:szCs w:val="22"/>
        </w:rPr>
        <w:t>You are free to re-use part or all of this work elsewhere, with or without modification. In order to comply with the attribution requirements of the Creative Commons license (CC-BY), we request that you cite:</w:t>
      </w:r>
    </w:p>
    <w:p w:rsidR="006D4AD5" w:rsidRPr="00EB7419" w:rsidRDefault="006D4AD5" w:rsidP="006D4AD5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  <w:sz w:val="22"/>
          <w:szCs w:val="22"/>
        </w:rPr>
      </w:pPr>
      <w:r w:rsidRPr="00EB7419">
        <w:rPr>
          <w:rStyle w:val="Strong"/>
          <w:rFonts w:asciiTheme="majorHAnsi" w:hAnsiTheme="majorHAnsi"/>
          <w:sz w:val="22"/>
          <w:szCs w:val="22"/>
        </w:rPr>
        <w:t>Editor</w:t>
      </w:r>
      <w:r w:rsidRPr="00EB7419">
        <w:rPr>
          <w:rFonts w:asciiTheme="majorHAnsi" w:hAnsiTheme="majorHAnsi"/>
          <w:sz w:val="22"/>
          <w:szCs w:val="22"/>
        </w:rPr>
        <w:t>: Lamar Soutter Library, University of Massachusetts Medical School</w:t>
      </w:r>
    </w:p>
    <w:p w:rsidR="006D4AD5" w:rsidRPr="00EB7419" w:rsidRDefault="006D4AD5" w:rsidP="006D4AD5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  <w:sz w:val="22"/>
          <w:szCs w:val="22"/>
        </w:rPr>
      </w:pPr>
      <w:r w:rsidRPr="00EB7419">
        <w:rPr>
          <w:rStyle w:val="Strong"/>
          <w:rFonts w:asciiTheme="majorHAnsi" w:hAnsiTheme="majorHAnsi"/>
          <w:sz w:val="22"/>
          <w:szCs w:val="22"/>
        </w:rPr>
        <w:t>the title of the work</w:t>
      </w:r>
      <w:r w:rsidRPr="00EB7419">
        <w:rPr>
          <w:rFonts w:asciiTheme="majorHAnsi" w:hAnsiTheme="majorHAnsi"/>
          <w:sz w:val="22"/>
          <w:szCs w:val="22"/>
        </w:rPr>
        <w:t>: New England Collaborative Data Management Curriculum</w:t>
      </w:r>
    </w:p>
    <w:p w:rsidR="006D4AD5" w:rsidRPr="00EB7419" w:rsidRDefault="006D4AD5" w:rsidP="006D4AD5">
      <w:pPr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/>
          <w:sz w:val="22"/>
          <w:szCs w:val="22"/>
        </w:rPr>
      </w:pPr>
      <w:r w:rsidRPr="00EB7419">
        <w:rPr>
          <w:rStyle w:val="Strong"/>
          <w:rFonts w:asciiTheme="majorHAnsi" w:hAnsiTheme="majorHAnsi"/>
          <w:sz w:val="22"/>
          <w:szCs w:val="22"/>
        </w:rPr>
        <w:t>the URL where the original work can be found</w:t>
      </w:r>
      <w:r w:rsidRPr="00EB7419">
        <w:rPr>
          <w:rFonts w:asciiTheme="majorHAnsi" w:hAnsiTheme="majorHAnsi"/>
          <w:sz w:val="22"/>
          <w:szCs w:val="22"/>
        </w:rPr>
        <w:t xml:space="preserve">: </w:t>
      </w:r>
      <w:hyperlink r:id="rId8" w:tooltip="http://library.umassmed.edu/necdmc" w:history="1">
        <w:r w:rsidRPr="00EB7419">
          <w:rPr>
            <w:rStyle w:val="Hyperlink"/>
            <w:rFonts w:asciiTheme="majorHAnsi" w:hAnsiTheme="majorHAnsi"/>
            <w:sz w:val="22"/>
            <w:szCs w:val="22"/>
          </w:rPr>
          <w:t>http://library.umassmed.edu/necdmc</w:t>
        </w:r>
      </w:hyperlink>
    </w:p>
    <w:p w:rsidR="006D4AD5" w:rsidRPr="00C76F39" w:rsidRDefault="00C76F39" w:rsidP="006D4AD5">
      <w:pPr>
        <w:pBdr>
          <w:top w:val="single" w:sz="6" w:space="12" w:color="000000"/>
        </w:pBdr>
        <w:spacing w:before="100" w:beforeAutospacing="1" w:after="100" w:afterAutospacing="1"/>
        <w:rPr>
          <w:rFonts w:asciiTheme="majorHAnsi" w:eastAsia="Times New Roman" w:hAnsiTheme="majorHAnsi" w:cs="Times New Roman"/>
          <w:sz w:val="22"/>
          <w:szCs w:val="22"/>
        </w:rPr>
      </w:pPr>
      <w:r w:rsidRPr="00C76F39">
        <w:rPr>
          <w:rFonts w:asciiTheme="majorHAnsi" w:eastAsia="Times New Roman" w:hAnsiTheme="majorHAnsi" w:cs="Times New Roman"/>
          <w:sz w:val="22"/>
          <w:szCs w:val="22"/>
        </w:rPr>
        <w:t>Revised June 12, 2015</w:t>
      </w:r>
    </w:p>
    <w:sectPr w:rsidR="006D4AD5" w:rsidRPr="00C76F39" w:rsidSect="00BD76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A7DCE"/>
    <w:multiLevelType w:val="hybridMultilevel"/>
    <w:tmpl w:val="7966E514"/>
    <w:lvl w:ilvl="0" w:tplc="E4E47E44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101A6B00"/>
    <w:multiLevelType w:val="hybridMultilevel"/>
    <w:tmpl w:val="7D386E8A"/>
    <w:lvl w:ilvl="0" w:tplc="E1B0C984">
      <w:start w:val="1"/>
      <w:numFmt w:val="lowerLetter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35651"/>
    <w:multiLevelType w:val="hybridMultilevel"/>
    <w:tmpl w:val="3EFE1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3E1F34"/>
    <w:multiLevelType w:val="hybridMultilevel"/>
    <w:tmpl w:val="EC2E526E"/>
    <w:lvl w:ilvl="0" w:tplc="032C3050">
      <w:start w:val="1"/>
      <w:numFmt w:val="lowerLetter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B66EF7"/>
    <w:multiLevelType w:val="hybridMultilevel"/>
    <w:tmpl w:val="7AD815FA"/>
    <w:lvl w:ilvl="0" w:tplc="918C2EA2">
      <w:start w:val="1"/>
      <w:numFmt w:val="lowerLetter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A7397C"/>
    <w:multiLevelType w:val="hybridMultilevel"/>
    <w:tmpl w:val="89A403CC"/>
    <w:lvl w:ilvl="0" w:tplc="2CEEF1DE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731365BC"/>
    <w:multiLevelType w:val="multilevel"/>
    <w:tmpl w:val="4FF8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A42FC"/>
    <w:multiLevelType w:val="hybridMultilevel"/>
    <w:tmpl w:val="A86A58AC"/>
    <w:lvl w:ilvl="0" w:tplc="66B465E6">
      <w:start w:val="1"/>
      <w:numFmt w:val="lowerLetter"/>
      <w:lvlText w:val="%1."/>
      <w:lvlJc w:val="left"/>
      <w:pPr>
        <w:ind w:left="96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 w15:restartNumberingAfterBreak="0">
    <w:nsid w:val="7E2072BA"/>
    <w:multiLevelType w:val="multilevel"/>
    <w:tmpl w:val="5374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48"/>
    <w:rsid w:val="00152F24"/>
    <w:rsid w:val="002C4D89"/>
    <w:rsid w:val="003E0C1F"/>
    <w:rsid w:val="004F78D5"/>
    <w:rsid w:val="00667FCC"/>
    <w:rsid w:val="006D4AD5"/>
    <w:rsid w:val="0075391C"/>
    <w:rsid w:val="00774CAB"/>
    <w:rsid w:val="00980D59"/>
    <w:rsid w:val="00A37D2A"/>
    <w:rsid w:val="00A67B90"/>
    <w:rsid w:val="00AC4670"/>
    <w:rsid w:val="00B43848"/>
    <w:rsid w:val="00BD76DB"/>
    <w:rsid w:val="00C644DD"/>
    <w:rsid w:val="00C76F39"/>
    <w:rsid w:val="00DA4F4B"/>
    <w:rsid w:val="00EB7419"/>
    <w:rsid w:val="00EC6095"/>
    <w:rsid w:val="00F2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0572015-FA0F-4A80-AC0E-D4958B75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8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0C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E0C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C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1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D4AD5"/>
    <w:rPr>
      <w:rFonts w:ascii="Calibri" w:eastAsia="Calibri" w:hAnsi="Calibri" w:cs="Times New Roman"/>
      <w:sz w:val="22"/>
      <w:szCs w:val="22"/>
    </w:rPr>
  </w:style>
  <w:style w:type="character" w:styleId="Strong">
    <w:name w:val="Strong"/>
    <w:basedOn w:val="DefaultParagraphFont"/>
    <w:uiPriority w:val="22"/>
    <w:qFormat/>
    <w:rsid w:val="006D4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umassmed.edu/necdm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-sa/3.0/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reativecommons.org/licenses/by-nc-sa/3.0/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UMASSMED</Company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Kafel</dc:creator>
  <cp:lastModifiedBy>Williamson Family</cp:lastModifiedBy>
  <cp:revision>2</cp:revision>
  <dcterms:created xsi:type="dcterms:W3CDTF">2016-05-02T07:28:00Z</dcterms:created>
  <dcterms:modified xsi:type="dcterms:W3CDTF">2016-05-02T07:28:00Z</dcterms:modified>
</cp:coreProperties>
</file>