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修改表： pt_company         新增表：pt_bank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http://ticket.pc-online.cc/client/api/register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参数：账号邮箱：email</w:t>
      </w:r>
      <w:r>
        <w:rPr>
          <w:rFonts w:hint="eastAsia"/>
          <w:lang w:val="en-US" w:eastAsia="zh-CN"/>
        </w:rPr>
        <w:t xml:space="preserve">           手机：mobile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密码：password            重复密码：repassword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验证码：vericode           类型（企业、个人）：type </w:t>
      </w:r>
      <w:r>
        <w:rPr>
          <w:rFonts w:ascii="宋体" w:hAnsi="宋体" w:eastAsia="宋体" w:cs="宋体"/>
          <w:sz w:val="24"/>
          <w:szCs w:val="24"/>
        </w:rPr>
        <w:t>1企业，2个人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活动方名称：activity        公司名称：company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公司地址：address         负责人姓名：person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负责人电话：phone         负责人身份证：idnum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营业执照：license   </w:t>
      </w:r>
      <w:r>
        <w:rPr>
          <w:rFonts w:hint="eastAsia"/>
          <w:color w:val="0000FF"/>
          <w:lang w:val="en-US" w:eastAsia="zh-CN"/>
        </w:rPr>
        <w:t>（图片URL类型为个人时，身份证正面）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身份证背面：license2    </w:t>
      </w:r>
      <w:r>
        <w:rPr>
          <w:rFonts w:hint="eastAsia"/>
          <w:color w:val="0000FF"/>
          <w:lang w:val="en-US" w:eastAsia="zh-CN"/>
        </w:rPr>
        <w:t>（类型为个人时用）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活动方logo：logo_img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注册成功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: -3, msg: "该账号已存在"}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ogin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账号：email     密码： password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-3, msg: "账号或密码错误"}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-5, msg: "账号未审核"}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"登录成功", mid: "15", tokey: "a3af618c5aadb4d645cb84686bb112a5"}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获取用户信息：get_info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msg: "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获取成功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", 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data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[]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, </w:t>
      </w:r>
      <w:r>
        <w:rPr>
          <w:rFonts w:hint="eastAsia"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contact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[], bank:[]</w:t>
      </w:r>
      <w:bookmarkStart w:id="0" w:name="_GoBack"/>
      <w:bookmarkEnd w:id="0"/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绑定银行卡：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ind_card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 登录成功返回的 mid  ,  tokey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开户名：username        手机号：mobile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验证码：vericode         身份证：idnums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银行卡：cardnums        开户支行：bankname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绑定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eastAsia="zh-CN"/>
        </w:rPr>
        <w:t>失败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修改密码：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dit_pwd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手机号：mobile       验证码：vericode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新密码：password     确认密码：repassword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修改成功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-1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缺少参数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发布活动：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"http://ticket.pc-online.cc/client/api/activity_add" </w:instrTex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http://ticket.pc-online.cc/client/api/activity_add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   参数：  类型：type  </w:t>
      </w:r>
      <w:r>
        <w:rPr>
          <w:rFonts w:ascii="宋体" w:hAnsi="宋体" w:eastAsia="宋体" w:cs="宋体"/>
          <w:sz w:val="21"/>
          <w:szCs w:val="21"/>
        </w:rPr>
        <w:t>1单日，2本月多日，3跨月多日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门票类型：cate  1实体票2电子票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城市：city                     活动方：activity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票种:classes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[select] =&gt; 早鸟   //票种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[price] =&gt; 0.1     //价格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[nums] =&gt; 100      //票数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    [max] =&gt; 3         //限购数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票务名称：goods_name             </w:t>
      </w: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活动说明：goods_desc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[img] =&gt; 11/2018/0813/1534129438433.jpg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    [desc] =&gt; 活动文案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 xml:space="preserve">       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须知：notify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电话：mobile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[0] =&gt; 未满十八岁禁止入内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[1] =&gt; 请携带您的个人有效身份证或者护照原件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   [2] =&gt; 本音乐节为实名制购票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地址：address             开始日期：begin   结束日期：end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logo图：cover                   商品封面：cover2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分享图：share_logo               开始时间：hour_b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结束时间：hour_e                 显示时间：show_time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开始销售：sale_start             结束销售：sale_end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是否邮寄：is_post  1是，0否     是否填身份证：is_idnum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人物介绍：person_desc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[0] =&gt;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[img] =&gt; 11/2018/0809/1533799080297.png      //logo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           [picture] =&gt; 11/2018/0809/1533798967748.png  //照片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编辑活动信息：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activity_edit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参数同上面发布票务一样，多加个id</w:t>
      </w:r>
    </w:p>
    <w:p>
      <w:pPr>
        <w:numPr>
          <w:ilvl w:val="0"/>
          <w:numId w:val="0"/>
        </w:numPr>
        <w:ind w:leftChars="0" w:firstLine="420"/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返回：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{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: 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, msg: "</w:t>
      </w: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提交成功</w:t>
      </w:r>
      <w:r>
        <w:rPr>
          <w:rFonts w:ascii="Consolas" w:hAnsi="Consolas" w:eastAsia="Consolas" w:cs="Consolas"/>
          <w:i w:val="0"/>
          <w:caps w:val="0"/>
          <w:color w:val="212121"/>
          <w:spacing w:val="0"/>
          <w:sz w:val="18"/>
          <w:szCs w:val="18"/>
          <w:shd w:val="clear" w:fill="FFFFFF"/>
        </w:rPr>
        <w:t>"}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查看活动详情：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activity_info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参数：活动ID: aid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9325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已发布活动列表：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instrText xml:space="preserve"> HYPERLINK "http://ticket.pc-online.cc/client/api/activity_edit" </w:instrTex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http://ticket.pc-online.cc/client/api/</w:t>
      </w:r>
      <w:r>
        <w:rPr>
          <w:rStyle w:val="3"/>
          <w:rFonts w:hint="eastAsia" w:ascii="宋体" w:hAnsi="宋体" w:eastAsia="宋体" w:cs="宋体"/>
          <w:sz w:val="21"/>
          <w:szCs w:val="21"/>
          <w:lang w:val="en-US" w:eastAsia="zh-CN"/>
        </w:rPr>
        <w:t>activity_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list</w:t>
      </w: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8978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46558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Style w:val="3"/>
          <w:rFonts w:hint="eastAsia" w:ascii="Consolas" w:hAnsi="Consolas" w:eastAsia="宋体" w:cs="Consolas"/>
          <w:i w:val="0"/>
          <w:caps w:val="0"/>
          <w:color w:val="212121"/>
          <w:spacing w:val="0"/>
          <w:sz w:val="21"/>
          <w:szCs w:val="21"/>
          <w:u w:val="none"/>
          <w:shd w:val="clear" w:fill="FFFFFF"/>
          <w:lang w:val="en-US" w:eastAsia="zh-CN"/>
        </w:rPr>
        <w:t>查看销售数据：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sale_data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查看订单：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act_order</w:t>
      </w:r>
      <w:r>
        <w:rPr>
          <w:rFonts w:hint="eastAsia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登录：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</w:t>
      </w:r>
      <w:r>
        <w:rPr>
          <w:rStyle w:val="3"/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>ogout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header 里的mid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发送短信验证码：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http://ticket.pc-online.cc/client/api/sms_send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参数：mobile （手机号）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取首页banner 图及文案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"http://ticket.pc-online.cc/client/api/register?email="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http://ticket.pc-online.cc/client/api/index_banner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返回参数：file_url : 图片前缀路径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7000" cy="1955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558EC"/>
    <w:multiLevelType w:val="singleLevel"/>
    <w:tmpl w:val="608558E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25C7"/>
    <w:rsid w:val="01182DA8"/>
    <w:rsid w:val="017B647A"/>
    <w:rsid w:val="03CB53F0"/>
    <w:rsid w:val="04034ECE"/>
    <w:rsid w:val="04376665"/>
    <w:rsid w:val="051E230C"/>
    <w:rsid w:val="06513A63"/>
    <w:rsid w:val="0769763C"/>
    <w:rsid w:val="077B251E"/>
    <w:rsid w:val="0DD50B7F"/>
    <w:rsid w:val="0F953022"/>
    <w:rsid w:val="116078DE"/>
    <w:rsid w:val="11D3751F"/>
    <w:rsid w:val="14B642E0"/>
    <w:rsid w:val="16B63684"/>
    <w:rsid w:val="19D30109"/>
    <w:rsid w:val="1AA0620A"/>
    <w:rsid w:val="1B1533B9"/>
    <w:rsid w:val="1BE33F2D"/>
    <w:rsid w:val="1C0436DE"/>
    <w:rsid w:val="1C4E5EF6"/>
    <w:rsid w:val="1E1925B1"/>
    <w:rsid w:val="1FB80C20"/>
    <w:rsid w:val="1FBF263C"/>
    <w:rsid w:val="21CD1387"/>
    <w:rsid w:val="25415C28"/>
    <w:rsid w:val="27FE7386"/>
    <w:rsid w:val="2A566DB3"/>
    <w:rsid w:val="2A9C24EC"/>
    <w:rsid w:val="306605AA"/>
    <w:rsid w:val="31A262A6"/>
    <w:rsid w:val="33545FEC"/>
    <w:rsid w:val="337D6257"/>
    <w:rsid w:val="36544D26"/>
    <w:rsid w:val="375761B8"/>
    <w:rsid w:val="37C77FC1"/>
    <w:rsid w:val="383936C6"/>
    <w:rsid w:val="39A37BA8"/>
    <w:rsid w:val="3D362D7A"/>
    <w:rsid w:val="3DB35962"/>
    <w:rsid w:val="3F9905EB"/>
    <w:rsid w:val="401910A1"/>
    <w:rsid w:val="43C9002D"/>
    <w:rsid w:val="446F61FD"/>
    <w:rsid w:val="45CB2C5F"/>
    <w:rsid w:val="487D7485"/>
    <w:rsid w:val="4C75682C"/>
    <w:rsid w:val="4CF0102F"/>
    <w:rsid w:val="4D6075D6"/>
    <w:rsid w:val="4D68435F"/>
    <w:rsid w:val="4E3C6AB7"/>
    <w:rsid w:val="525A43AE"/>
    <w:rsid w:val="52BD386E"/>
    <w:rsid w:val="54F16771"/>
    <w:rsid w:val="57BA2864"/>
    <w:rsid w:val="58D82DBE"/>
    <w:rsid w:val="5C0310F6"/>
    <w:rsid w:val="5FBD29C3"/>
    <w:rsid w:val="5FD15CA3"/>
    <w:rsid w:val="60721F83"/>
    <w:rsid w:val="629173C4"/>
    <w:rsid w:val="64BA62F1"/>
    <w:rsid w:val="68EF106D"/>
    <w:rsid w:val="6A8E2F4A"/>
    <w:rsid w:val="6B9C4B67"/>
    <w:rsid w:val="6D9D64CC"/>
    <w:rsid w:val="6E6E4107"/>
    <w:rsid w:val="6E811459"/>
    <w:rsid w:val="6F89002B"/>
    <w:rsid w:val="6FAA4420"/>
    <w:rsid w:val="6FF5237C"/>
    <w:rsid w:val="700F13DE"/>
    <w:rsid w:val="723641E6"/>
    <w:rsid w:val="74841845"/>
    <w:rsid w:val="75AF2B6B"/>
    <w:rsid w:val="77AC4C22"/>
    <w:rsid w:val="77C6120B"/>
    <w:rsid w:val="782915AB"/>
    <w:rsid w:val="7883618D"/>
    <w:rsid w:val="78896BEA"/>
    <w:rsid w:val="796E3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春黎</cp:lastModifiedBy>
  <dcterms:modified xsi:type="dcterms:W3CDTF">2018-08-27T08:29:15Z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