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测试版代码所在</w:t>
      </w:r>
      <w:r>
        <w:rPr>
          <w:rFonts w:hint="eastAsia"/>
          <w:lang w:val="en-US" w:eastAsia="zh-CN"/>
        </w:rPr>
        <w:t>svn 路径:   svn://120.24.159.167/tau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前端页面所在目录：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4765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图片、样式等所在目录：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80815" cy="2124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"http://tau.pc-online.cc/admin/api/ajax_about"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http://tau.pc-online.cc/admin/api/ajax_about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"intro": "何方 设计事务所（HO）......",  //公司简介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1"/>
          <w:szCs w:val="21"/>
          <w:lang w:val="en-US" w:eastAsia="zh-CN"/>
        </w:rPr>
        <w:t>"idea": "策略 Strategy\n设计策略是辨识设计条件和制定</w:t>
      </w:r>
      <w:r>
        <w:rPr>
          <w:rFonts w:hint="default" w:hAnsi="微软雅黑" w:eastAsia="微软雅黑" w:cs="微软雅黑" w:asciiTheme="minorAscii"/>
          <w:i w:val="0"/>
          <w:caps w:val="0"/>
          <w:color w:val="333333"/>
          <w:spacing w:val="0"/>
          <w:sz w:val="21"/>
          <w:szCs w:val="21"/>
          <w:lang w:val="en-US" w:eastAsia="zh-CN"/>
        </w:rPr>
        <w:t>”</w:t>
      </w: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1"/>
          <w:szCs w:val="21"/>
          <w:lang w:val="en-US" w:eastAsia="zh-CN"/>
        </w:rPr>
        <w:t>, //业务范围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"video_link": "http:\/\/www.baidu.com\/video", //视频链接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"audio_link": "http:\/\/www.youku.com\/audio", //音频链接</w:t>
      </w:r>
    </w:p>
    <w:p>
      <w:pPr>
        <w:numPr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"man_img":["11\/2018\/0205\/1517841568636.jpg", "11\/2018\/0205\/1517841578714.jpg"],  //人物图片链接（多个）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"person_desc": ["hilhklioiooo", "klj;lkhjlfjytdtyj"]  //人物介绍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http://tau.pc-online.cc/admin/api/ajax_contacts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"contact": "李先生",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"email": "explode@email.com",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"mobile": "13800138000",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"address": "广东省深圳市宝安区",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"wx_number": "wxdfldieekj",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"ewm_url": "11\/2018\/0204\/1517756227436.jpg"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产品列表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http://tau.pc-online.cc/admin/api/product_list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1,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"返回成功",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"data":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"list": [{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"11",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"优秀案例",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"title": "小游戏集合",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"cate": "4",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"cover": "11\/2018\/0207\/1517986258019.png",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"goods_img": "11\/2018\/0207\/1517986262387.png|11\/2018\/0207\/1517988509543.png",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"goods_desc": "小游戏集合小游戏集合小游戏集合小游戏集合",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"video_link": "http:\/\/www.baidu.com\/video",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"audio_link": "",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"h5_link": "",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"rank": "1",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"ctime": "1517986280"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"10",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"普通案例",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"title": "测试产品",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"cate": "1",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"cover": "11\/2018\/0207\/1517983513601.png",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"goods_img": "11\/2018\/0207\/1517983231909.png|11\/2018\/0207\/1517983517239.png",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"goods_desc": "土木工程回测试",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"video_link": "http:\/\/tau.pc-online.cc\/video",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"audio_link": "http:\/\/tau.pc-online.cc\/audio",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"h5_link": "http:\/\/tau.pc-online.cc\/admin\/h5",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"rank": "2",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"ctime": "1517984031"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"nums": "2"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产品详情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"http://tau.pc-online.cc/admin/api/product_info?id=10"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http://tau.pc-online.cc/admin/api/product_info?id=10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参数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1,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"返回成功",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"data":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"10",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"普通案例",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"title": "测试产品",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"cate": "1",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"cover": "11\/2018\/0207\/1517983513601.png",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"goods_img": "11\/2018\/0207\/1517983231909.png|11\/2018\/0207\/1517983517239.png",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"goods_desc": "土木工程回测试",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"video_link": "http:\/\/tau.pc-online.cc\/video",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"audio_link": "http:\/\/tau.pc-online.cc\/audio",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"h5_link": "http:\/\/tau.pc-online.cc\/admin\/h5",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"rank": "2",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"ctime": "1517984031"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腾祥相思繁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菱心体繁">
    <w:panose1 w:val="02010400000101010101"/>
    <w:charset w:val="86"/>
    <w:family w:val="auto"/>
    <w:pitch w:val="default"/>
    <w:sig w:usb0="00000001" w:usb1="080E0800" w:usb2="00000002" w:usb3="00000000" w:csb0="00140001" w:csb1="00000000"/>
  </w:font>
  <w:font w:name="腾祥相思体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造字工房漫语（非商用）常规体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锐字工房云字库准圆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BE66D"/>
    <w:multiLevelType w:val="singleLevel"/>
    <w:tmpl w:val="5A7BE66D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03908"/>
    <w:rsid w:val="109956B9"/>
    <w:rsid w:val="11D85AD8"/>
    <w:rsid w:val="1A817764"/>
    <w:rsid w:val="205079B6"/>
    <w:rsid w:val="23194CA2"/>
    <w:rsid w:val="256F27AD"/>
    <w:rsid w:val="270213AC"/>
    <w:rsid w:val="33AF7316"/>
    <w:rsid w:val="3A1F0754"/>
    <w:rsid w:val="3D5C1943"/>
    <w:rsid w:val="42F62441"/>
    <w:rsid w:val="448A5B6A"/>
    <w:rsid w:val="4903229D"/>
    <w:rsid w:val="55211C74"/>
    <w:rsid w:val="55F43838"/>
    <w:rsid w:val="72A401C0"/>
    <w:rsid w:val="77137D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春黎</cp:lastModifiedBy>
  <dcterms:modified xsi:type="dcterms:W3CDTF">2018-02-08T06:23:33Z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