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D2D22" w14:textId="77777777" w:rsidR="00F557DC" w:rsidRDefault="00000000">
      <w:pPr>
        <w:jc w:val="center"/>
      </w:pPr>
      <w:r>
        <w:rPr>
          <w:b/>
          <w:sz w:val="48"/>
        </w:rPr>
        <w:t>Automatic News Headline Generation</w:t>
      </w:r>
    </w:p>
    <w:p w14:paraId="19894905" w14:textId="77777777" w:rsidR="00F557DC" w:rsidRDefault="00000000">
      <w:pPr>
        <w:jc w:val="center"/>
      </w:pPr>
      <w:r>
        <w:rPr>
          <w:sz w:val="28"/>
        </w:rPr>
        <w:t>NLP Assignment 2 (S2-25_AIMLCZG530) — Group 116</w:t>
      </w:r>
    </w:p>
    <w:p w14:paraId="42C30C39" w14:textId="77777777" w:rsidR="00F557DC" w:rsidRDefault="00000000">
      <w:pPr>
        <w:jc w:val="center"/>
      </w:pPr>
      <w:r>
        <w:rPr>
          <w:i/>
          <w:sz w:val="24"/>
        </w:rPr>
        <w:t>Encoder–Decoder Transformer, trained from scratch, served via a Flask web application</w:t>
      </w:r>
    </w:p>
    <w:p w14:paraId="4FB8C484" w14:textId="77777777" w:rsidR="00F557DC" w:rsidRDefault="00F557DC"/>
    <w:tbl>
      <w:tblPr>
        <w:tblStyle w:val="LightGrid-Accent1"/>
        <w:tblW w:w="0" w:type="auto"/>
        <w:tblLook w:val="04A0" w:firstRow="1" w:lastRow="0" w:firstColumn="1" w:lastColumn="0" w:noHBand="0" w:noVBand="1"/>
      </w:tblPr>
      <w:tblGrid>
        <w:gridCol w:w="2880"/>
        <w:gridCol w:w="2880"/>
        <w:gridCol w:w="2880"/>
      </w:tblGrid>
      <w:tr w:rsidR="00F557DC" w14:paraId="626E6B8D"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57E5AC" w14:textId="77777777" w:rsidR="00F557DC" w:rsidRDefault="00000000">
            <w:r>
              <w:t>Name</w:t>
            </w:r>
          </w:p>
        </w:tc>
        <w:tc>
          <w:tcPr>
            <w:tcW w:w="2880" w:type="dxa"/>
          </w:tcPr>
          <w:p w14:paraId="0D130301" w14:textId="77777777" w:rsidR="00F557DC" w:rsidRDefault="00000000">
            <w:pPr>
              <w:cnfStyle w:val="100000000000" w:firstRow="1" w:lastRow="0" w:firstColumn="0" w:lastColumn="0" w:oddVBand="0" w:evenVBand="0" w:oddHBand="0" w:evenHBand="0" w:firstRowFirstColumn="0" w:firstRowLastColumn="0" w:lastRowFirstColumn="0" w:lastRowLastColumn="0"/>
            </w:pPr>
            <w:r>
              <w:t>BITS ID</w:t>
            </w:r>
          </w:p>
        </w:tc>
        <w:tc>
          <w:tcPr>
            <w:tcW w:w="2880" w:type="dxa"/>
          </w:tcPr>
          <w:p w14:paraId="2D66F915" w14:textId="77777777" w:rsidR="00F557DC" w:rsidRDefault="00000000">
            <w:pPr>
              <w:cnfStyle w:val="100000000000" w:firstRow="1" w:lastRow="0" w:firstColumn="0" w:lastColumn="0" w:oddVBand="0" w:evenVBand="0" w:oddHBand="0" w:evenHBand="0" w:firstRowFirstColumn="0" w:firstRowLastColumn="0" w:lastRowFirstColumn="0" w:lastRowLastColumn="0"/>
            </w:pPr>
            <w:r>
              <w:t>Contribution %</w:t>
            </w:r>
          </w:p>
        </w:tc>
      </w:tr>
      <w:tr w:rsidR="00F557DC" w14:paraId="63998FC1"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0E0A8" w14:textId="77777777" w:rsidR="00F557DC" w:rsidRDefault="00000000">
            <w:r>
              <w:t>SUJEET KUMAR YADAV</w:t>
            </w:r>
          </w:p>
        </w:tc>
        <w:tc>
          <w:tcPr>
            <w:tcW w:w="2880" w:type="dxa"/>
          </w:tcPr>
          <w:p w14:paraId="25575E1B"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2025AA05326</w:t>
            </w:r>
          </w:p>
        </w:tc>
        <w:tc>
          <w:tcPr>
            <w:tcW w:w="2880" w:type="dxa"/>
          </w:tcPr>
          <w:p w14:paraId="23C1F9D1"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r w:rsidR="00F557DC" w14:paraId="3A507207"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CCE3C" w14:textId="77777777" w:rsidR="00F557DC" w:rsidRDefault="00000000">
            <w:r>
              <w:t>SHELAR SACHIN KRISHNA</w:t>
            </w:r>
          </w:p>
        </w:tc>
        <w:tc>
          <w:tcPr>
            <w:tcW w:w="2880" w:type="dxa"/>
          </w:tcPr>
          <w:p w14:paraId="72F09595" w14:textId="77777777" w:rsidR="00F557DC" w:rsidRDefault="00000000">
            <w:pPr>
              <w:cnfStyle w:val="000000010000" w:firstRow="0" w:lastRow="0" w:firstColumn="0" w:lastColumn="0" w:oddVBand="0" w:evenVBand="0" w:oddHBand="0" w:evenHBand="1" w:firstRowFirstColumn="0" w:firstRowLastColumn="0" w:lastRowFirstColumn="0" w:lastRowLastColumn="0"/>
            </w:pPr>
            <w:r>
              <w:t>2025AA05387</w:t>
            </w:r>
          </w:p>
        </w:tc>
        <w:tc>
          <w:tcPr>
            <w:tcW w:w="2880" w:type="dxa"/>
          </w:tcPr>
          <w:p w14:paraId="12A76167" w14:textId="77777777" w:rsidR="00F557DC" w:rsidRDefault="00000000">
            <w:pPr>
              <w:cnfStyle w:val="000000010000" w:firstRow="0" w:lastRow="0" w:firstColumn="0" w:lastColumn="0" w:oddVBand="0" w:evenVBand="0" w:oddHBand="0" w:evenHBand="1" w:firstRowFirstColumn="0" w:firstRowLastColumn="0" w:lastRowFirstColumn="0" w:lastRowLastColumn="0"/>
            </w:pPr>
            <w:r>
              <w:t>20%</w:t>
            </w:r>
          </w:p>
        </w:tc>
      </w:tr>
      <w:tr w:rsidR="00F557DC" w14:paraId="3DB352F4"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34691" w14:textId="77777777" w:rsidR="00F557DC" w:rsidRDefault="00000000">
            <w:r>
              <w:t>POWAR SAGAR GANPATI</w:t>
            </w:r>
          </w:p>
        </w:tc>
        <w:tc>
          <w:tcPr>
            <w:tcW w:w="2880" w:type="dxa"/>
          </w:tcPr>
          <w:p w14:paraId="39270237"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2025AA05421</w:t>
            </w:r>
          </w:p>
        </w:tc>
        <w:tc>
          <w:tcPr>
            <w:tcW w:w="2880" w:type="dxa"/>
          </w:tcPr>
          <w:p w14:paraId="288CD425"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r w:rsidR="00F557DC" w14:paraId="04EE8686"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2275F" w14:textId="77777777" w:rsidR="00F557DC" w:rsidRDefault="00000000">
            <w:r>
              <w:t>PRASAD SHIVAJI KULKARNI</w:t>
            </w:r>
          </w:p>
        </w:tc>
        <w:tc>
          <w:tcPr>
            <w:tcW w:w="2880" w:type="dxa"/>
          </w:tcPr>
          <w:p w14:paraId="532D1AFD" w14:textId="77777777" w:rsidR="00F557DC" w:rsidRDefault="00000000">
            <w:pPr>
              <w:cnfStyle w:val="000000010000" w:firstRow="0" w:lastRow="0" w:firstColumn="0" w:lastColumn="0" w:oddVBand="0" w:evenVBand="0" w:oddHBand="0" w:evenHBand="1" w:firstRowFirstColumn="0" w:firstRowLastColumn="0" w:lastRowFirstColumn="0" w:lastRowLastColumn="0"/>
            </w:pPr>
            <w:r>
              <w:t>2025AA05444</w:t>
            </w:r>
          </w:p>
        </w:tc>
        <w:tc>
          <w:tcPr>
            <w:tcW w:w="2880" w:type="dxa"/>
          </w:tcPr>
          <w:p w14:paraId="04712D96" w14:textId="77777777" w:rsidR="00F557DC" w:rsidRDefault="00000000">
            <w:pPr>
              <w:cnfStyle w:val="000000010000" w:firstRow="0" w:lastRow="0" w:firstColumn="0" w:lastColumn="0" w:oddVBand="0" w:evenVBand="0" w:oddHBand="0" w:evenHBand="1" w:firstRowFirstColumn="0" w:firstRowLastColumn="0" w:lastRowFirstColumn="0" w:lastRowLastColumn="0"/>
            </w:pPr>
            <w:r>
              <w:t>20%</w:t>
            </w:r>
          </w:p>
        </w:tc>
      </w:tr>
      <w:tr w:rsidR="00F557DC" w14:paraId="12993AF5"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B6A8B" w14:textId="77777777" w:rsidR="00F557DC" w:rsidRDefault="00000000">
            <w:r>
              <w:t>PATTIPATI SAI CHANDAN SINGH</w:t>
            </w:r>
          </w:p>
        </w:tc>
        <w:tc>
          <w:tcPr>
            <w:tcW w:w="2880" w:type="dxa"/>
          </w:tcPr>
          <w:p w14:paraId="44232240"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2025AB05149</w:t>
            </w:r>
          </w:p>
        </w:tc>
        <w:tc>
          <w:tcPr>
            <w:tcW w:w="2880" w:type="dxa"/>
          </w:tcPr>
          <w:p w14:paraId="12E5BD3B"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bl>
    <w:p w14:paraId="1B77772A" w14:textId="77777777" w:rsidR="00F557DC" w:rsidRDefault="00000000">
      <w:r>
        <w:br w:type="page"/>
      </w:r>
    </w:p>
    <w:p w14:paraId="51233589" w14:textId="77777777" w:rsidR="00F557DC" w:rsidRDefault="00000000">
      <w:pPr>
        <w:pStyle w:val="Heading1"/>
      </w:pPr>
      <w:r>
        <w:lastRenderedPageBreak/>
        <w:t>1. Problem Analysis</w:t>
      </w:r>
    </w:p>
    <w:p w14:paraId="4EC9BA36" w14:textId="77777777" w:rsidR="00F557DC" w:rsidRDefault="00000000">
      <w:pPr>
        <w:pStyle w:val="Heading2"/>
      </w:pPr>
      <w:r>
        <w:t>1.1 Application Domain and Stakeholders</w:t>
      </w:r>
    </w:p>
    <w:p w14:paraId="2BF9839C" w14:textId="77777777" w:rsidR="00F557DC" w:rsidRDefault="00000000">
      <w:r>
        <w:t>The application domain is automated content curation for digital news publishing. News desks, wire services and content-aggregation platforms publish a large volume of articles every day, and each article needs a short, accurate and attention-holding headline before it can be indexed, displayed or shared.</w:t>
      </w:r>
    </w:p>
    <w:p w14:paraId="1E3AB0EB" w14:textId="77777777" w:rsidR="00F557DC" w:rsidRDefault="00000000">
      <w:r>
        <w:t>Primary stakeholders:</w:t>
      </w:r>
    </w:p>
    <w:p w14:paraId="4CA1F885" w14:textId="77777777" w:rsidR="00F557DC" w:rsidRDefault="00000000">
      <w:pPr>
        <w:pStyle w:val="ListBullet"/>
      </w:pPr>
      <w:r>
        <w:t>News desk editors and sub-editors, who currently write headlines manually and could use generated headlines as a first draft.</w:t>
      </w:r>
    </w:p>
    <w:p w14:paraId="7CC7D54A" w14:textId="77777777" w:rsidR="00F557DC" w:rsidRDefault="00000000">
      <w:pPr>
        <w:pStyle w:val="ListBullet"/>
      </w:pPr>
      <w:r>
        <w:t>Content aggregation / news-recommendation platforms, which need consistent headlines for articles ingested from many sources.</w:t>
      </w:r>
    </w:p>
    <w:p w14:paraId="194E62F5" w14:textId="77777777" w:rsidR="00F557DC" w:rsidRDefault="00000000">
      <w:pPr>
        <w:pStyle w:val="ListBullet"/>
      </w:pPr>
      <w:r>
        <w:t>Readers, whose engagement and comprehension depend on headline clarity and accuracy.</w:t>
      </w:r>
    </w:p>
    <w:p w14:paraId="6F371A35" w14:textId="77777777" w:rsidR="00F557DC" w:rsidRDefault="00000000">
      <w:pPr>
        <w:pStyle w:val="ListBullet"/>
      </w:pPr>
      <w:r>
        <w:t>Search and social platforms, where headline quality affects click-through and search visibility.</w:t>
      </w:r>
    </w:p>
    <w:p w14:paraId="2FF54EDA" w14:textId="77777777" w:rsidR="00F557DC" w:rsidRDefault="00000000">
      <w:pPr>
        <w:pStyle w:val="Heading2"/>
      </w:pPr>
      <w:r>
        <w:t>1.2 Problem Statement and Functional Requirements</w:t>
      </w:r>
    </w:p>
    <w:p w14:paraId="70DED4BD" w14:textId="77777777" w:rsidR="00F557DC" w:rsidRDefault="00000000">
      <w:r>
        <w:t>Given the body text of a news article, the system must automatically generate a single-line, abstractive headline that summarises the article's main point in natural language, without being restricted to copying exact spans of the source text.</w:t>
      </w:r>
    </w:p>
    <w:p w14:paraId="2F9444CE" w14:textId="77777777" w:rsidR="00F557DC" w:rsidRDefault="00000000">
      <w:r>
        <w:t>Functional requirements:</w:t>
      </w:r>
    </w:p>
    <w:p w14:paraId="66206D1F" w14:textId="77777777" w:rsidR="00F557DC" w:rsidRDefault="00000000">
      <w:pPr>
        <w:pStyle w:val="ListBullet"/>
      </w:pPr>
      <w:r>
        <w:t>Accept raw article text (pasted or uploaded) as input.</w:t>
      </w:r>
    </w:p>
    <w:p w14:paraId="050739BF" w14:textId="77777777" w:rsidR="00F557DC" w:rsidRDefault="00000000">
      <w:pPr>
        <w:pStyle w:val="ListBullet"/>
      </w:pPr>
      <w:r>
        <w:t>Clean and tokenize the input consistently with the training-time preprocessing.</w:t>
      </w:r>
    </w:p>
    <w:p w14:paraId="013F150E" w14:textId="77777777" w:rsidR="00F557DC" w:rsidRDefault="00000000">
      <w:pPr>
        <w:pStyle w:val="ListBullet"/>
      </w:pPr>
      <w:r>
        <w:t>Generate a headline using an encoder–decoder model, using either greedy or beam-search decoding.</w:t>
      </w:r>
    </w:p>
    <w:p w14:paraId="6C176431" w14:textId="77777777" w:rsidR="00F557DC" w:rsidRDefault="00000000">
      <w:pPr>
        <w:pStyle w:val="ListBullet"/>
      </w:pPr>
      <w:r>
        <w:t>Optionally return multiple candidate headlines (top-k) for the same article.</w:t>
      </w:r>
    </w:p>
    <w:p w14:paraId="586BAF26" w14:textId="77777777" w:rsidR="00F557DC" w:rsidRDefault="00000000">
      <w:pPr>
        <w:pStyle w:val="ListBullet"/>
      </w:pPr>
      <w:r>
        <w:t>Expose the functionality through a web application usable without programming knowledge.</w:t>
      </w:r>
    </w:p>
    <w:p w14:paraId="362B3A12" w14:textId="77777777" w:rsidR="00F557DC" w:rsidRDefault="00000000">
      <w:r>
        <w:rPr>
          <w:b/>
        </w:rPr>
        <w:t>Headline generation vs. extractive summarization:</w:t>
      </w:r>
    </w:p>
    <w:p w14:paraId="335F8248" w14:textId="77777777" w:rsidR="00F557DC" w:rsidRDefault="00000000">
      <w:r>
        <w:t>Extractive summarization selects and concatenates existing sentences or phrases directly from the source article, so every word in the summary is guaranteed to appear in the input. Abstractive headline generation, which this project implements, instead uses an encoder–decoder model to produce new phrasing that may paraphrase, compress or reorder the article's content — similar to how a human sub-editor writes a headline rather than quoting a sentence verbatim. This allows much shorter, punchier output than extractive methods can produce, at the cost of a harder learning problem and a risk of factual drift if the model is not well trained.</w:t>
      </w:r>
    </w:p>
    <w:p w14:paraId="7215D168" w14:textId="77777777" w:rsidR="00F557DC" w:rsidRDefault="00000000">
      <w:pPr>
        <w:pStyle w:val="Heading2"/>
      </w:pPr>
      <w:r>
        <w:lastRenderedPageBreak/>
        <w:t>1.3 Expected Input and Output</w:t>
      </w:r>
    </w:p>
    <w:p w14:paraId="4A0F6709" w14:textId="77777777" w:rsidR="00F557DC" w:rsidRDefault="00000000">
      <w:r>
        <w:t>Input: the plain-text body of a news article, expected to be roughly 50–400 words (the assignment's target range). The application also accepts batches of articles via .txt (blank-line separated) or .csv (one article per row) upload.</w:t>
      </w:r>
    </w:p>
    <w:p w14:paraId="4BF09F75" w14:textId="77777777" w:rsidR="00F557DC" w:rsidRDefault="00000000">
      <w:r>
        <w:t>Output: a single-line abstractive headline, targeted at roughly 5–15 words, matching the length distribution of real headlines in the training corpus (mean 9.6 words, median 10 words — see §2.1). The application additionally shows up to top-k beam-search candidate headlines per article.</w:t>
      </w:r>
    </w:p>
    <w:p w14:paraId="69222783" w14:textId="77777777" w:rsidR="00F557DC" w:rsidRDefault="00000000">
      <w:r>
        <w:br w:type="page"/>
      </w:r>
    </w:p>
    <w:p w14:paraId="5E52CEE3" w14:textId="77777777" w:rsidR="00F557DC" w:rsidRDefault="00000000">
      <w:pPr>
        <w:pStyle w:val="Heading1"/>
      </w:pPr>
      <w:r>
        <w:lastRenderedPageBreak/>
        <w:t>2. Data Collection and Preprocessing</w:t>
      </w:r>
    </w:p>
    <w:p w14:paraId="29D7D5CC" w14:textId="77777777" w:rsidR="00F557DC" w:rsidRDefault="00000000">
      <w:pPr>
        <w:pStyle w:val="Heading2"/>
      </w:pPr>
      <w:r>
        <w:t>2.1 Dataset</w:t>
      </w:r>
    </w:p>
    <w:p w14:paraId="5831CC33" w14:textId="77777777" w:rsidR="00F557DC" w:rsidRDefault="00000000">
      <w:r>
        <w:t>Name: News Summary Dataset (a.k.a. "Inshorts News Data").</w:t>
      </w:r>
    </w:p>
    <w:p w14:paraId="0973993F" w14:textId="77777777" w:rsidR="00F557DC" w:rsidRDefault="00000000">
      <w:r>
        <w:t>Source: Kaggle — https://www.kaggle.com/datasets/sunnysai12345/news-summary (mirrored, and used directly in this project, at https://github.com/sunnysai12345/News_Summary).</w:t>
      </w:r>
    </w:p>
    <w:p w14:paraId="32CABBC3" w14:textId="77777777" w:rsidR="00F557DC" w:rsidRDefault="00000000">
      <w:r>
        <w:t>License: the dataset author has not published an explicit open-data license (e.g. CC-BY, CC0, ODbL). The data is shared publicly on Kaggle and GitHub for research and educational use, and is used here strictly for non-commercial academic coursework, as permitted by the assignment brief.</w:t>
      </w:r>
    </w:p>
    <w:p w14:paraId="2691F252" w14:textId="77777777" w:rsidR="00F557DC" w:rsidRDefault="00000000">
      <w:r>
        <w:t>Size used: 98,401 raw article–headline pairs from news_summary_more.csv; 98,373 pairs remain after cleaning, within the assignment's 20,000–200,000 record guidance. To keep training time reasonable on CPU-only hardware, a 6,000 / 800 / 800 train/validation/test subset was sampled for the model actually trained in this submission. The full processed split (88,535 / 4,918 / 4,920) is also produced by the same pipeline and can be trained on directly given GPU access.</w:t>
      </w:r>
    </w:p>
    <w:tbl>
      <w:tblPr>
        <w:tblStyle w:val="LightGrid-Accent1"/>
        <w:tblW w:w="0" w:type="auto"/>
        <w:tblLook w:val="04A0" w:firstRow="1" w:lastRow="0" w:firstColumn="1" w:lastColumn="0" w:noHBand="0" w:noVBand="1"/>
      </w:tblPr>
      <w:tblGrid>
        <w:gridCol w:w="4320"/>
        <w:gridCol w:w="4320"/>
      </w:tblGrid>
      <w:tr w:rsidR="00F557DC" w14:paraId="0EA4FA6F"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09FC65" w14:textId="77777777" w:rsidR="00F557DC" w:rsidRDefault="00000000">
            <w:r>
              <w:t>Statistic (full cleaned corpus)</w:t>
            </w:r>
          </w:p>
        </w:tc>
        <w:tc>
          <w:tcPr>
            <w:tcW w:w="4320" w:type="dxa"/>
          </w:tcPr>
          <w:p w14:paraId="422488E8" w14:textId="77777777" w:rsidR="00F557DC" w:rsidRDefault="00000000">
            <w:pPr>
              <w:cnfStyle w:val="100000000000" w:firstRow="1" w:lastRow="0" w:firstColumn="0" w:lastColumn="0" w:oddVBand="0" w:evenVBand="0" w:oddHBand="0" w:evenHBand="0" w:firstRowFirstColumn="0" w:firstRowLastColumn="0" w:lastRowFirstColumn="0" w:lastRowLastColumn="0"/>
            </w:pPr>
            <w:r>
              <w:t>Value</w:t>
            </w:r>
          </w:p>
        </w:tc>
      </w:tr>
      <w:tr w:rsidR="00F557DC" w14:paraId="093AB294"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8391B" w14:textId="77777777" w:rsidR="00F557DC" w:rsidRDefault="00000000">
            <w:r>
              <w:t>Total cleaned records</w:t>
            </w:r>
          </w:p>
        </w:tc>
        <w:tc>
          <w:tcPr>
            <w:tcW w:w="4320" w:type="dxa"/>
          </w:tcPr>
          <w:p w14:paraId="2423B746" w14:textId="77777777" w:rsidR="00F557DC" w:rsidRDefault="00000000">
            <w:pPr>
              <w:cnfStyle w:val="000000100000" w:firstRow="0" w:lastRow="0" w:firstColumn="0" w:lastColumn="0" w:oddVBand="0" w:evenVBand="0" w:oddHBand="1" w:evenHBand="0" w:firstRowFirstColumn="0" w:firstRowLastColumn="0" w:lastRowFirstColumn="0" w:lastRowLastColumn="0"/>
            </w:pPr>
            <w:r>
              <w:t>98373</w:t>
            </w:r>
          </w:p>
        </w:tc>
      </w:tr>
      <w:tr w:rsidR="00F557DC" w14:paraId="105FB92E"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E18972" w14:textId="77777777" w:rsidR="00F557DC" w:rsidRDefault="00000000">
            <w:r>
              <w:t>Article words (mean / median)</w:t>
            </w:r>
          </w:p>
        </w:tc>
        <w:tc>
          <w:tcPr>
            <w:tcW w:w="4320" w:type="dxa"/>
          </w:tcPr>
          <w:p w14:paraId="06629E4E" w14:textId="77777777" w:rsidR="00F557DC" w:rsidRDefault="00000000">
            <w:pPr>
              <w:cnfStyle w:val="000000010000" w:firstRow="0" w:lastRow="0" w:firstColumn="0" w:lastColumn="0" w:oddVBand="0" w:evenVBand="0" w:oddHBand="0" w:evenHBand="1" w:firstRowFirstColumn="0" w:firstRowLastColumn="0" w:lastRowFirstColumn="0" w:lastRowLastColumn="0"/>
            </w:pPr>
            <w:r>
              <w:t>58.2 / 59</w:t>
            </w:r>
          </w:p>
        </w:tc>
      </w:tr>
      <w:tr w:rsidR="00F557DC" w14:paraId="37F91FA6"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FDEF2" w14:textId="77777777" w:rsidR="00F557DC" w:rsidRDefault="00000000">
            <w:r>
              <w:t>Headline words (mean / median)</w:t>
            </w:r>
          </w:p>
        </w:tc>
        <w:tc>
          <w:tcPr>
            <w:tcW w:w="4320" w:type="dxa"/>
          </w:tcPr>
          <w:p w14:paraId="6A28BD75" w14:textId="77777777" w:rsidR="00F557DC" w:rsidRDefault="00000000">
            <w:pPr>
              <w:cnfStyle w:val="000000100000" w:firstRow="0" w:lastRow="0" w:firstColumn="0" w:lastColumn="0" w:oddVBand="0" w:evenVBand="0" w:oddHBand="1" w:evenHBand="0" w:firstRowFirstColumn="0" w:firstRowLastColumn="0" w:lastRowFirstColumn="0" w:lastRowLastColumn="0"/>
            </w:pPr>
            <w:r>
              <w:t>9.6 / 10</w:t>
            </w:r>
          </w:p>
        </w:tc>
      </w:tr>
      <w:tr w:rsidR="00F557DC" w14:paraId="76381B44"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3FFD97" w14:textId="77777777" w:rsidR="00F557DC" w:rsidRDefault="00000000">
            <w:r>
              <w:t>Vocabulary size (analysis)</w:t>
            </w:r>
          </w:p>
        </w:tc>
        <w:tc>
          <w:tcPr>
            <w:tcW w:w="4320" w:type="dxa"/>
          </w:tcPr>
          <w:p w14:paraId="10F08557" w14:textId="77777777" w:rsidR="00F557DC" w:rsidRDefault="00000000">
            <w:pPr>
              <w:cnfStyle w:val="000000010000" w:firstRow="0" w:lastRow="0" w:firstColumn="0" w:lastColumn="0" w:oddVBand="0" w:evenVBand="0" w:oddHBand="0" w:evenHBand="1" w:firstRowFirstColumn="0" w:firstRowLastColumn="0" w:lastRowFirstColumn="0" w:lastRowLastColumn="0"/>
            </w:pPr>
            <w:r>
              <w:t>30004</w:t>
            </w:r>
          </w:p>
        </w:tc>
      </w:tr>
    </w:tbl>
    <w:p w14:paraId="617AF68A" w14:textId="77777777" w:rsidR="00F557DC" w:rsidRDefault="00000000">
      <w:r>
        <w:rPr>
          <w:i/>
        </w:rPr>
        <w:t>A handful of longer, real full-length articles (news_summary.csv, ctext column, median 283 words) are kept separately as realistic demo inputs for the application, covering the upper end of the assignment's target article-length range.</w:t>
      </w:r>
    </w:p>
    <w:p w14:paraId="4550E91E" w14:textId="77777777" w:rsidR="00F557DC" w:rsidRDefault="00000000">
      <w:pPr>
        <w:pStyle w:val="Heading2"/>
      </w:pPr>
      <w:r>
        <w:t>2.2 Text Preprocessing</w:t>
      </w:r>
    </w:p>
    <w:p w14:paraId="4C0C0DB2" w14:textId="77777777" w:rsidR="00F557DC" w:rsidRDefault="00000000">
      <w:r>
        <w:t>Implemented in data/prepare_data.py:</w:t>
      </w:r>
    </w:p>
    <w:p w14:paraId="057651CA" w14:textId="77777777" w:rsidR="00F557DC" w:rsidRDefault="00000000">
      <w:pPr>
        <w:pStyle w:val="ListBullet"/>
      </w:pPr>
      <w:r>
        <w:t>HTML/boilerplate removal (residual tags, URLs, "Read more"/"Also read" style boilerplate).</w:t>
      </w:r>
    </w:p>
    <w:p w14:paraId="272C69FB" w14:textId="77777777" w:rsidR="00F557DC" w:rsidRDefault="00000000">
      <w:pPr>
        <w:pStyle w:val="ListBullet"/>
      </w:pPr>
      <w:r>
        <w:t>Unicode normalisation (NFKC), smart-quote/dash normalisation, and whitespace collapsing.</w:t>
      </w:r>
    </w:p>
    <w:p w14:paraId="6DEA937A" w14:textId="77777777" w:rsidR="00F557DC" w:rsidRDefault="00000000">
      <w:pPr>
        <w:pStyle w:val="ListBullet"/>
      </w:pPr>
      <w:r>
        <w:t>Lowercasing for the normalised view used in vocabulary construction.</w:t>
      </w:r>
    </w:p>
    <w:p w14:paraId="5B28B298" w14:textId="77777777" w:rsidR="00F557DC" w:rsidRDefault="00000000">
      <w:pPr>
        <w:pStyle w:val="ListBullet"/>
      </w:pPr>
      <w:r>
        <w:t>Removal of empty, duplicate, and very short/long records (article and headline word-count bounds).</w:t>
      </w:r>
    </w:p>
    <w:p w14:paraId="4358540D" w14:textId="77777777" w:rsidR="00F557DC" w:rsidRDefault="00000000">
      <w:pPr>
        <w:pStyle w:val="ListBullet"/>
      </w:pPr>
      <w:r>
        <w:t>Addition of explicit &lt;sos&gt; / &lt;eos&gt; tokens around each target headline.</w:t>
      </w:r>
    </w:p>
    <w:p w14:paraId="2E9D409A" w14:textId="77777777" w:rsidR="00F557DC" w:rsidRDefault="00000000">
      <w:pPr>
        <w:pStyle w:val="Heading2"/>
      </w:pPr>
      <w:r>
        <w:t>2.3 Dataset Preparation for Training</w:t>
      </w:r>
    </w:p>
    <w:p w14:paraId="61C43187" w14:textId="77777777" w:rsidR="00F557DC" w:rsidRDefault="00000000">
      <w:pPr>
        <w:pStyle w:val="ListBullet"/>
      </w:pPr>
      <w:r>
        <w:t>Word-level vocabulary built from training data only (8,000 tokens, min frequency 2), with &lt;pad&gt;, &lt;unk&gt;, &lt;sos&gt;, &lt;eos&gt; special tokens.</w:t>
      </w:r>
    </w:p>
    <w:p w14:paraId="3EAD033A" w14:textId="77777777" w:rsidR="00F557DC" w:rsidRDefault="00000000">
      <w:pPr>
        <w:pStyle w:val="ListBullet"/>
      </w:pPr>
      <w:r>
        <w:t>Articles truncated/padded to a fixed maximum source length (100 tokens); headlines to a fixed maximum target length (20 tokens).</w:t>
      </w:r>
    </w:p>
    <w:p w14:paraId="0E61933A" w14:textId="77777777" w:rsidR="00F557DC" w:rsidRDefault="00000000">
      <w:pPr>
        <w:pStyle w:val="ListBullet"/>
      </w:pPr>
      <w:r>
        <w:lastRenderedPageBreak/>
        <w:t>Deterministic (seeded) train / validation / test split, produced once by prepare_data.py and reused by make_train_subset.py to build the 6,000/800/800 CPU-training subset.</w:t>
      </w:r>
    </w:p>
    <w:p w14:paraId="5059D2AA" w14:textId="77777777" w:rsidR="00F557DC" w:rsidRDefault="00000000">
      <w:r>
        <w:br w:type="page"/>
      </w:r>
    </w:p>
    <w:p w14:paraId="20F39F3F" w14:textId="77777777" w:rsidR="00F557DC" w:rsidRDefault="00000000">
      <w:pPr>
        <w:pStyle w:val="Heading1"/>
      </w:pPr>
      <w:r>
        <w:lastRenderedPageBreak/>
        <w:t>3. Model Development</w:t>
      </w:r>
    </w:p>
    <w:p w14:paraId="3D310569" w14:textId="77777777" w:rsidR="00F557DC" w:rsidRDefault="00000000">
      <w:pPr>
        <w:pStyle w:val="Heading2"/>
      </w:pPr>
      <w:r>
        <w:t>3.1 Architecture</w:t>
      </w:r>
    </w:p>
    <w:p w14:paraId="1CA9589A" w14:textId="77777777" w:rsidR="00F557DC" w:rsidRDefault="00000000">
      <w:r>
        <w:t>The headline generator is a from-scratch Transformer encoder–decoder (training/model.py), built on torch.nn.Transformer following Vaswani et al., "Attention Is All You Need" (2017). The encoder uses multi-head self-attention over the padded, positionally-encoded article tokens; the decoder uses masked (causal) self-attention combined with encoder–decoder cross-attention, so every predicted headline token attends over the full encoded article. Sinusoidal positional encoding is used, and encoder padding is masked out with a key-padding mask.</w:t>
      </w:r>
    </w:p>
    <w:tbl>
      <w:tblPr>
        <w:tblStyle w:val="LightGrid-Accent1"/>
        <w:tblW w:w="0" w:type="auto"/>
        <w:tblLook w:val="04A0" w:firstRow="1" w:lastRow="0" w:firstColumn="1" w:lastColumn="0" w:noHBand="0" w:noVBand="1"/>
      </w:tblPr>
      <w:tblGrid>
        <w:gridCol w:w="4320"/>
        <w:gridCol w:w="4320"/>
      </w:tblGrid>
      <w:tr w:rsidR="00F557DC" w14:paraId="7668F796"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8BC0D" w14:textId="77777777" w:rsidR="00F557DC" w:rsidRDefault="00000000">
            <w:r>
              <w:t>Hyperparameter</w:t>
            </w:r>
          </w:p>
        </w:tc>
        <w:tc>
          <w:tcPr>
            <w:tcW w:w="4320" w:type="dxa"/>
          </w:tcPr>
          <w:p w14:paraId="751309B9" w14:textId="77777777" w:rsidR="00F557DC" w:rsidRDefault="00000000">
            <w:pPr>
              <w:cnfStyle w:val="100000000000" w:firstRow="1" w:lastRow="0" w:firstColumn="0" w:lastColumn="0" w:oddVBand="0" w:evenVBand="0" w:oddHBand="0" w:evenHBand="0" w:firstRowFirstColumn="0" w:firstRowLastColumn="0" w:lastRowFirstColumn="0" w:lastRowLastColumn="0"/>
            </w:pPr>
            <w:r>
              <w:t>Value</w:t>
            </w:r>
          </w:p>
        </w:tc>
      </w:tr>
      <w:tr w:rsidR="00F557DC" w14:paraId="1D699913"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EF3F96" w14:textId="77777777" w:rsidR="00F557DC" w:rsidRDefault="00000000">
            <w:r>
              <w:t>Embedding size (d_model)</w:t>
            </w:r>
          </w:p>
        </w:tc>
        <w:tc>
          <w:tcPr>
            <w:tcW w:w="4320" w:type="dxa"/>
          </w:tcPr>
          <w:p w14:paraId="7C672E56" w14:textId="77777777" w:rsidR="00F557DC" w:rsidRDefault="00000000">
            <w:pPr>
              <w:cnfStyle w:val="000000100000" w:firstRow="0" w:lastRow="0" w:firstColumn="0" w:lastColumn="0" w:oddVBand="0" w:evenVBand="0" w:oddHBand="1" w:evenHBand="0" w:firstRowFirstColumn="0" w:firstRowLastColumn="0" w:lastRowFirstColumn="0" w:lastRowLastColumn="0"/>
            </w:pPr>
            <w:r>
              <w:t>256</w:t>
            </w:r>
          </w:p>
        </w:tc>
      </w:tr>
      <w:tr w:rsidR="00F557DC" w14:paraId="2996B9D1"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221CBB" w14:textId="77777777" w:rsidR="00F557DC" w:rsidRDefault="00000000">
            <w:r>
              <w:t>Attention heads</w:t>
            </w:r>
          </w:p>
        </w:tc>
        <w:tc>
          <w:tcPr>
            <w:tcW w:w="4320" w:type="dxa"/>
          </w:tcPr>
          <w:p w14:paraId="72B51FED" w14:textId="77777777" w:rsidR="00F557DC" w:rsidRDefault="00000000">
            <w:pPr>
              <w:cnfStyle w:val="000000010000" w:firstRow="0" w:lastRow="0" w:firstColumn="0" w:lastColumn="0" w:oddVBand="0" w:evenVBand="0" w:oddHBand="0" w:evenHBand="1" w:firstRowFirstColumn="0" w:firstRowLastColumn="0" w:lastRowFirstColumn="0" w:lastRowLastColumn="0"/>
            </w:pPr>
            <w:r>
              <w:t>4</w:t>
            </w:r>
          </w:p>
        </w:tc>
      </w:tr>
      <w:tr w:rsidR="00F557DC" w14:paraId="6EE84D7F"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33E00" w14:textId="77777777" w:rsidR="00F557DC" w:rsidRDefault="00000000">
            <w:r>
              <w:t>Encoder layers</w:t>
            </w:r>
          </w:p>
        </w:tc>
        <w:tc>
          <w:tcPr>
            <w:tcW w:w="4320" w:type="dxa"/>
          </w:tcPr>
          <w:p w14:paraId="784E4CE1" w14:textId="77777777" w:rsidR="00F557DC" w:rsidRDefault="00000000">
            <w:pPr>
              <w:cnfStyle w:val="000000100000" w:firstRow="0" w:lastRow="0" w:firstColumn="0" w:lastColumn="0" w:oddVBand="0" w:evenVBand="0" w:oddHBand="1" w:evenHBand="0" w:firstRowFirstColumn="0" w:firstRowLastColumn="0" w:lastRowFirstColumn="0" w:lastRowLastColumn="0"/>
            </w:pPr>
            <w:r>
              <w:t>3</w:t>
            </w:r>
          </w:p>
        </w:tc>
      </w:tr>
      <w:tr w:rsidR="00F557DC" w14:paraId="50947FA1"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F1E16B" w14:textId="77777777" w:rsidR="00F557DC" w:rsidRDefault="00000000">
            <w:r>
              <w:t>Decoder layers</w:t>
            </w:r>
          </w:p>
        </w:tc>
        <w:tc>
          <w:tcPr>
            <w:tcW w:w="4320" w:type="dxa"/>
          </w:tcPr>
          <w:p w14:paraId="3A61AF72" w14:textId="77777777" w:rsidR="00F557DC" w:rsidRDefault="00000000">
            <w:pPr>
              <w:cnfStyle w:val="000000010000" w:firstRow="0" w:lastRow="0" w:firstColumn="0" w:lastColumn="0" w:oddVBand="0" w:evenVBand="0" w:oddHBand="0" w:evenHBand="1" w:firstRowFirstColumn="0" w:firstRowLastColumn="0" w:lastRowFirstColumn="0" w:lastRowLastColumn="0"/>
            </w:pPr>
            <w:r>
              <w:t>3</w:t>
            </w:r>
          </w:p>
        </w:tc>
      </w:tr>
      <w:tr w:rsidR="00F557DC" w14:paraId="62FA97C5"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F12DCF" w14:textId="77777777" w:rsidR="00F557DC" w:rsidRDefault="00000000">
            <w:r>
              <w:t>Feed-forward size</w:t>
            </w:r>
          </w:p>
        </w:tc>
        <w:tc>
          <w:tcPr>
            <w:tcW w:w="4320" w:type="dxa"/>
          </w:tcPr>
          <w:p w14:paraId="1E7754BD" w14:textId="77777777" w:rsidR="00F557DC" w:rsidRDefault="00000000">
            <w:pPr>
              <w:cnfStyle w:val="000000100000" w:firstRow="0" w:lastRow="0" w:firstColumn="0" w:lastColumn="0" w:oddVBand="0" w:evenVBand="0" w:oddHBand="1" w:evenHBand="0" w:firstRowFirstColumn="0" w:firstRowLastColumn="0" w:lastRowFirstColumn="0" w:lastRowLastColumn="0"/>
            </w:pPr>
            <w:r>
              <w:t>512</w:t>
            </w:r>
          </w:p>
        </w:tc>
      </w:tr>
      <w:tr w:rsidR="00F557DC" w14:paraId="58174B30"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9D5AD9" w14:textId="77777777" w:rsidR="00F557DC" w:rsidRDefault="00000000">
            <w:r>
              <w:t>Dropout</w:t>
            </w:r>
          </w:p>
        </w:tc>
        <w:tc>
          <w:tcPr>
            <w:tcW w:w="4320" w:type="dxa"/>
          </w:tcPr>
          <w:p w14:paraId="29B32175" w14:textId="77777777" w:rsidR="00F557DC" w:rsidRDefault="00000000">
            <w:pPr>
              <w:cnfStyle w:val="000000010000" w:firstRow="0" w:lastRow="0" w:firstColumn="0" w:lastColumn="0" w:oddVBand="0" w:evenVBand="0" w:oddHBand="0" w:evenHBand="1" w:firstRowFirstColumn="0" w:firstRowLastColumn="0" w:lastRowFirstColumn="0" w:lastRowLastColumn="0"/>
            </w:pPr>
            <w:r>
              <w:t>0.1</w:t>
            </w:r>
          </w:p>
        </w:tc>
      </w:tr>
      <w:tr w:rsidR="00F557DC" w14:paraId="0F7691C7"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AC476F" w14:textId="77777777" w:rsidR="00F557DC" w:rsidRDefault="00000000">
            <w:r>
              <w:t>Vocabulary size</w:t>
            </w:r>
          </w:p>
        </w:tc>
        <w:tc>
          <w:tcPr>
            <w:tcW w:w="4320" w:type="dxa"/>
          </w:tcPr>
          <w:p w14:paraId="3C3D1C61" w14:textId="77777777" w:rsidR="00F557DC" w:rsidRDefault="00000000">
            <w:pPr>
              <w:cnfStyle w:val="000000100000" w:firstRow="0" w:lastRow="0" w:firstColumn="0" w:lastColumn="0" w:oddVBand="0" w:evenVBand="0" w:oddHBand="1" w:evenHBand="0" w:firstRowFirstColumn="0" w:firstRowLastColumn="0" w:lastRowFirstColumn="0" w:lastRowLastColumn="0"/>
            </w:pPr>
            <w:r>
              <w:t>8000</w:t>
            </w:r>
          </w:p>
        </w:tc>
      </w:tr>
      <w:tr w:rsidR="00F557DC" w14:paraId="177CEE4B"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33F48" w14:textId="77777777" w:rsidR="00F557DC" w:rsidRDefault="00000000">
            <w:r>
              <w:t>Max source / target length</w:t>
            </w:r>
          </w:p>
        </w:tc>
        <w:tc>
          <w:tcPr>
            <w:tcW w:w="4320" w:type="dxa"/>
          </w:tcPr>
          <w:p w14:paraId="275F8BA5" w14:textId="77777777" w:rsidR="00F557DC" w:rsidRDefault="00000000">
            <w:pPr>
              <w:cnfStyle w:val="000000010000" w:firstRow="0" w:lastRow="0" w:firstColumn="0" w:lastColumn="0" w:oddVBand="0" w:evenVBand="0" w:oddHBand="0" w:evenHBand="1" w:firstRowFirstColumn="0" w:firstRowLastColumn="0" w:lastRowFirstColumn="0" w:lastRowLastColumn="0"/>
            </w:pPr>
            <w:r>
              <w:t>100 / 20</w:t>
            </w:r>
          </w:p>
        </w:tc>
      </w:tr>
      <w:tr w:rsidR="00F557DC" w14:paraId="16F646C3"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E7350" w14:textId="77777777" w:rsidR="00F557DC" w:rsidRDefault="00000000">
            <w:r>
              <w:t>Batch size</w:t>
            </w:r>
          </w:p>
        </w:tc>
        <w:tc>
          <w:tcPr>
            <w:tcW w:w="4320" w:type="dxa"/>
          </w:tcPr>
          <w:p w14:paraId="412A8327" w14:textId="77777777" w:rsidR="00F557DC" w:rsidRDefault="00000000">
            <w:pPr>
              <w:cnfStyle w:val="000000100000" w:firstRow="0" w:lastRow="0" w:firstColumn="0" w:lastColumn="0" w:oddVBand="0" w:evenVBand="0" w:oddHBand="1" w:evenHBand="0" w:firstRowFirstColumn="0" w:firstRowLastColumn="0" w:lastRowFirstColumn="0" w:lastRowLastColumn="0"/>
            </w:pPr>
            <w:r>
              <w:t>24</w:t>
            </w:r>
          </w:p>
        </w:tc>
      </w:tr>
      <w:tr w:rsidR="00F557DC" w14:paraId="13BAD28F"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56748" w14:textId="77777777" w:rsidR="00F557DC" w:rsidRDefault="00000000">
            <w:r>
              <w:t>Optimizer / learning rate</w:t>
            </w:r>
          </w:p>
        </w:tc>
        <w:tc>
          <w:tcPr>
            <w:tcW w:w="4320" w:type="dxa"/>
          </w:tcPr>
          <w:p w14:paraId="4757F0B9" w14:textId="77777777" w:rsidR="00F557DC" w:rsidRDefault="00000000">
            <w:pPr>
              <w:cnfStyle w:val="000000010000" w:firstRow="0" w:lastRow="0" w:firstColumn="0" w:lastColumn="0" w:oddVBand="0" w:evenVBand="0" w:oddHBand="0" w:evenHBand="1" w:firstRowFirstColumn="0" w:firstRowLastColumn="0" w:lastRowFirstColumn="0" w:lastRowLastColumn="0"/>
            </w:pPr>
            <w:r>
              <w:t>Adam / 0.0003</w:t>
            </w:r>
          </w:p>
        </w:tc>
      </w:tr>
      <w:tr w:rsidR="00F557DC" w14:paraId="06E28E15"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C85BB" w14:textId="77777777" w:rsidR="00F557DC" w:rsidRDefault="00000000">
            <w:r>
              <w:t>Label smoothing</w:t>
            </w:r>
          </w:p>
        </w:tc>
        <w:tc>
          <w:tcPr>
            <w:tcW w:w="4320" w:type="dxa"/>
          </w:tcPr>
          <w:p w14:paraId="2412F8E1" w14:textId="77777777" w:rsidR="00F557DC" w:rsidRDefault="00000000">
            <w:pPr>
              <w:cnfStyle w:val="000000100000" w:firstRow="0" w:lastRow="0" w:firstColumn="0" w:lastColumn="0" w:oddVBand="0" w:evenVBand="0" w:oddHBand="1" w:evenHBand="0" w:firstRowFirstColumn="0" w:firstRowLastColumn="0" w:lastRowFirstColumn="0" w:lastRowLastColumn="0"/>
            </w:pPr>
            <w:r>
              <w:t>0.1</w:t>
            </w:r>
          </w:p>
        </w:tc>
      </w:tr>
      <w:tr w:rsidR="00F557DC" w14:paraId="26E3AF55"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17F67" w14:textId="77777777" w:rsidR="00F557DC" w:rsidRDefault="00000000">
            <w:r>
              <w:t>Trainable parameters</w:t>
            </w:r>
          </w:p>
        </w:tc>
        <w:tc>
          <w:tcPr>
            <w:tcW w:w="4320" w:type="dxa"/>
          </w:tcPr>
          <w:p w14:paraId="6931645A" w14:textId="77777777" w:rsidR="00F557DC" w:rsidRDefault="00000000">
            <w:pPr>
              <w:cnfStyle w:val="000000010000" w:firstRow="0" w:lastRow="0" w:firstColumn="0" w:lastColumn="0" w:oddVBand="0" w:evenVBand="0" w:oddHBand="0" w:evenHBand="1" w:firstRowFirstColumn="0" w:firstRowLastColumn="0" w:lastRowFirstColumn="0" w:lastRowLastColumn="0"/>
            </w:pPr>
            <w:r>
              <w:t>10,106,688</w:t>
            </w:r>
          </w:p>
        </w:tc>
      </w:tr>
      <w:tr w:rsidR="00F557DC" w14:paraId="43D9A541"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CA132B" w14:textId="77777777" w:rsidR="00F557DC" w:rsidRDefault="00000000">
            <w:r>
              <w:t>Device</w:t>
            </w:r>
          </w:p>
        </w:tc>
        <w:tc>
          <w:tcPr>
            <w:tcW w:w="4320" w:type="dxa"/>
          </w:tcPr>
          <w:p w14:paraId="6E4E1071" w14:textId="77777777" w:rsidR="00F557DC" w:rsidRDefault="00000000">
            <w:pPr>
              <w:cnfStyle w:val="000000100000" w:firstRow="0" w:lastRow="0" w:firstColumn="0" w:lastColumn="0" w:oddVBand="0" w:evenVBand="0" w:oddHBand="1" w:evenHBand="0" w:firstRowFirstColumn="0" w:firstRowLastColumn="0" w:lastRowFirstColumn="0" w:lastRowLastColumn="0"/>
            </w:pPr>
            <w:r>
              <w:t>cpu</w:t>
            </w:r>
          </w:p>
        </w:tc>
      </w:tr>
    </w:tbl>
    <w:p w14:paraId="0FA57F2A" w14:textId="77777777" w:rsidR="00F557DC" w:rsidRDefault="00000000">
      <w:pPr>
        <w:pStyle w:val="Heading2"/>
      </w:pPr>
      <w:r>
        <w:t>3.2 Training and Loss Curves</w:t>
      </w:r>
    </w:p>
    <w:p w14:paraId="5B0C2BD9" w14:textId="77777777" w:rsidR="00F557DC" w:rsidRDefault="00000000">
      <w:r>
        <w:t>The submitted checkpoint was trained for 12 of 12 requested epochs (training_complete = True) on the 6,000-article CPU training subset, completing in 546.4 seconds (~9.1 minutes). Per-token cross-entropy loss (with label smoothing, padding ignored) fell from 7.0291 to 4.8451 on the training set and from 6.5491 to 5.7468 on the validation set, with the best validation loss (5.7468) used to select the checkpoint saved as best_model.pt.</w:t>
      </w:r>
    </w:p>
    <w:p w14:paraId="7CFB0982" w14:textId="77777777" w:rsidR="00F557DC" w:rsidRDefault="00000000">
      <w:r>
        <w:rPr>
          <w:noProof/>
        </w:rPr>
        <w:lastRenderedPageBreak/>
        <w:drawing>
          <wp:inline distT="0" distB="0" distL="0" distR="0" wp14:anchorId="3AE75A58" wp14:editId="5881C4F3">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6"/>
                    <a:stretch>
                      <a:fillRect/>
                    </a:stretch>
                  </pic:blipFill>
                  <pic:spPr>
                    <a:xfrm>
                      <a:off x="0" y="0"/>
                      <a:ext cx="5029200" cy="3352800"/>
                    </a:xfrm>
                    <a:prstGeom prst="rect">
                      <a:avLst/>
                    </a:prstGeom>
                  </pic:spPr>
                </pic:pic>
              </a:graphicData>
            </a:graphic>
          </wp:inline>
        </w:drawing>
      </w:r>
    </w:p>
    <w:p w14:paraId="45A8ACB9" w14:textId="77777777" w:rsidR="00F557DC" w:rsidRDefault="00000000">
      <w:pPr>
        <w:jc w:val="center"/>
      </w:pPr>
      <w:r>
        <w:rPr>
          <w:i/>
          <w:sz w:val="18"/>
        </w:rPr>
        <w:t>Figure 1: Training vs. validation loss curve (models/transformer_scratch/loss_curve.png)</w:t>
      </w:r>
    </w:p>
    <w:p w14:paraId="72F70FA5" w14:textId="77777777" w:rsidR="00F557DC" w:rsidRDefault="00000000">
      <w:pPr>
        <w:pStyle w:val="Heading2"/>
      </w:pPr>
      <w:r>
        <w:t>3.3 Headline Generation (Decoding)</w:t>
      </w:r>
    </w:p>
    <w:p w14:paraId="0B201000" w14:textId="77777777" w:rsidR="00F557DC" w:rsidRDefault="00000000">
      <w:r>
        <w:t>training/infer.py implements both decoding strategies used by the evaluation script and the web application:</w:t>
      </w:r>
    </w:p>
    <w:p w14:paraId="6812886B" w14:textId="77777777" w:rsidR="00F557DC" w:rsidRDefault="00000000">
      <w:pPr>
        <w:pStyle w:val="ListBullet"/>
      </w:pPr>
      <w:r>
        <w:t>Greedy decoding: selects the highest-probability next token at each step, with n-gram repeat blocking (no immediate token repeat, no repeated 3-grams) to reduce stuttering.</w:t>
      </w:r>
    </w:p>
    <w:p w14:paraId="2A086875" w14:textId="77777777" w:rsidR="00F557DC" w:rsidRDefault="00000000">
      <w:pPr>
        <w:pStyle w:val="ListBullet"/>
      </w:pPr>
      <w:r>
        <w:t>Beam-search decoding: maintains a configurable number of beams (1–8), applies length-penalised scoring, and returns up to top-k (1–5) distinct candidate headlines per article.</w:t>
      </w:r>
    </w:p>
    <w:p w14:paraId="1F9C2673" w14:textId="77777777" w:rsidR="00F557DC" w:rsidRDefault="00000000">
      <w:r>
        <w:br w:type="page"/>
      </w:r>
    </w:p>
    <w:p w14:paraId="447BCA5E" w14:textId="77777777" w:rsidR="00F557DC" w:rsidRDefault="00000000">
      <w:pPr>
        <w:pStyle w:val="Heading1"/>
      </w:pPr>
      <w:r>
        <w:lastRenderedPageBreak/>
        <w:t>4. Application Development</w:t>
      </w:r>
    </w:p>
    <w:p w14:paraId="5C0F41A7" w14:textId="77777777" w:rsidR="00F557DC" w:rsidRDefault="00000000">
      <w:r>
        <w:t>The application (app/app.py) is a Flask web app that loads the trained checkpoint once per process and serves a single-page interface (app/templates/index.html).</w:t>
      </w:r>
    </w:p>
    <w:p w14:paraId="505684C6" w14:textId="77777777" w:rsidR="00F557DC" w:rsidRDefault="00000000">
      <w:pPr>
        <w:pStyle w:val="Heading2"/>
      </w:pPr>
      <w:r>
        <w:t>4.1 Input Options</w:t>
      </w:r>
    </w:p>
    <w:p w14:paraId="2230895B" w14:textId="77777777" w:rsidR="00F557DC" w:rsidRDefault="00000000">
      <w:pPr>
        <w:pStyle w:val="ListBullet"/>
      </w:pPr>
      <w:r>
        <w:t>Paste article text directly into a text box, or</w:t>
      </w:r>
    </w:p>
    <w:p w14:paraId="3B123157" w14:textId="77777777" w:rsidR="00F557DC" w:rsidRDefault="00000000">
      <w:pPr>
        <w:pStyle w:val="ListBullet"/>
      </w:pPr>
      <w:r>
        <w:t>Upload a .txt file — a single article, or multiple articles separated by a blank line, or</w:t>
      </w:r>
    </w:p>
    <w:p w14:paraId="43FBA2CF" w14:textId="77777777" w:rsidR="00F557DC" w:rsidRDefault="00000000">
      <w:pPr>
        <w:pStyle w:val="ListBullet"/>
      </w:pPr>
      <w:r>
        <w:t>Upload a .csv file — one article per row, read from a column named article, text, body or content (first column used otherwise).</w:t>
      </w:r>
    </w:p>
    <w:p w14:paraId="27A1AEA0" w14:textId="77777777" w:rsidR="00F557DC" w:rsidRDefault="00000000">
      <w:pPr>
        <w:pStyle w:val="ListBullet"/>
      </w:pPr>
      <w:r>
        <w:t>Requests are capped at 10 MB and at most 25 articles are processed per request.</w:t>
      </w:r>
    </w:p>
    <w:p w14:paraId="00B4F849" w14:textId="77777777" w:rsidR="00F557DC" w:rsidRDefault="00000000">
      <w:pPr>
        <w:pStyle w:val="Heading2"/>
      </w:pPr>
      <w:r>
        <w:t>4.2 Output Display</w:t>
      </w:r>
    </w:p>
    <w:p w14:paraId="39A5B8ED" w14:textId="77777777" w:rsidR="00F557DC" w:rsidRDefault="00000000">
      <w:pPr>
        <w:pStyle w:val="ListBullet"/>
      </w:pPr>
      <w:r>
        <w:t>The top greedy-decoded headline is shown as the primary generated headline for each article.</w:t>
      </w:r>
    </w:p>
    <w:p w14:paraId="25B41C9D" w14:textId="77777777" w:rsidR="00F557DC" w:rsidRDefault="00000000">
      <w:pPr>
        <w:pStyle w:val="ListBullet"/>
      </w:pPr>
      <w:r>
        <w:t>Up to top-k beam-search candidate headlines are listed underneath, when more than one is returned.</w:t>
      </w:r>
    </w:p>
    <w:p w14:paraId="09BA810A" w14:textId="77777777" w:rsidR="00F557DC" w:rsidRDefault="00000000">
      <w:pPr>
        <w:pStyle w:val="ListBullet"/>
      </w:pPr>
      <w:r>
        <w:t>Beam size and top-k are user-configurable form fields (beam size 1–8, top-k 1–5).</w:t>
      </w:r>
    </w:p>
    <w:p w14:paraId="52F5137B" w14:textId="77777777" w:rsidR="00F557DC" w:rsidRDefault="00000000">
      <w:pPr>
        <w:pStyle w:val="Heading2"/>
      </w:pPr>
      <w:r>
        <w:t>4.3 Screenshots</w:t>
      </w:r>
    </w:p>
    <w:p w14:paraId="1EF92E07" w14:textId="77777777" w:rsidR="00F557DC" w:rsidRDefault="00000000">
      <w:pPr>
        <w:rPr>
          <w:i/>
          <w:color w:val="8A0000"/>
        </w:rPr>
      </w:pPr>
      <w:r>
        <w:rPr>
          <w:i/>
          <w:color w:val="8A0000"/>
        </w:rPr>
        <w:t>[Insert screenshot here: application home / input screen, showing the article text box, file-upload control, and beam-size / top-k fields before submission.]</w:t>
      </w:r>
    </w:p>
    <w:p w14:paraId="5A3462CD" w14:textId="53C50DEF" w:rsidR="00CC3779" w:rsidRDefault="00CC3779">
      <w:r w:rsidRPr="00CC3779">
        <w:drawing>
          <wp:inline distT="0" distB="0" distL="0" distR="0" wp14:anchorId="49B45F8B" wp14:editId="6C20B188">
            <wp:extent cx="5486400" cy="3306445"/>
            <wp:effectExtent l="0" t="0" r="0" b="0"/>
            <wp:docPr id="110112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9980" name=""/>
                    <pic:cNvPicPr/>
                  </pic:nvPicPr>
                  <pic:blipFill>
                    <a:blip r:embed="rId7"/>
                    <a:stretch>
                      <a:fillRect/>
                    </a:stretch>
                  </pic:blipFill>
                  <pic:spPr>
                    <a:xfrm>
                      <a:off x="0" y="0"/>
                      <a:ext cx="5486400" cy="3306445"/>
                    </a:xfrm>
                    <a:prstGeom prst="rect">
                      <a:avLst/>
                    </a:prstGeom>
                  </pic:spPr>
                </pic:pic>
              </a:graphicData>
            </a:graphic>
          </wp:inline>
        </w:drawing>
      </w:r>
    </w:p>
    <w:p w14:paraId="54383E64" w14:textId="77777777" w:rsidR="00CC3779" w:rsidRDefault="00CC3779"/>
    <w:p w14:paraId="58677BF0" w14:textId="77777777" w:rsidR="00F557DC" w:rsidRDefault="00000000">
      <w:pPr>
        <w:rPr>
          <w:i/>
          <w:color w:val="8A0000"/>
        </w:rPr>
      </w:pPr>
      <w:r>
        <w:rPr>
          <w:i/>
          <w:color w:val="8A0000"/>
        </w:rPr>
        <w:lastRenderedPageBreak/>
        <w:t>[Insert screenshot here: a sample article being submitted (pasted text or uploaded file) — show the filled-in form just before clicking "Generate Headline(s)".]</w:t>
      </w:r>
    </w:p>
    <w:p w14:paraId="7EF6A2E0" w14:textId="77777777" w:rsidR="00CC3779" w:rsidRDefault="00CC3779">
      <w:pPr>
        <w:rPr>
          <w:i/>
          <w:color w:val="8A0000"/>
        </w:rPr>
      </w:pPr>
    </w:p>
    <w:p w14:paraId="05F5B3FC" w14:textId="356C0AD2" w:rsidR="00CC3779" w:rsidRDefault="00CC3779">
      <w:r w:rsidRPr="00CC3779">
        <w:drawing>
          <wp:inline distT="0" distB="0" distL="0" distR="0" wp14:anchorId="0CE7FC00" wp14:editId="28C0A4BC">
            <wp:extent cx="5486400" cy="3813175"/>
            <wp:effectExtent l="0" t="0" r="0" b="0"/>
            <wp:docPr id="390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3470" name=""/>
                    <pic:cNvPicPr/>
                  </pic:nvPicPr>
                  <pic:blipFill>
                    <a:blip r:embed="rId8"/>
                    <a:stretch>
                      <a:fillRect/>
                    </a:stretch>
                  </pic:blipFill>
                  <pic:spPr>
                    <a:xfrm>
                      <a:off x="0" y="0"/>
                      <a:ext cx="5486400" cy="3813175"/>
                    </a:xfrm>
                    <a:prstGeom prst="rect">
                      <a:avLst/>
                    </a:prstGeom>
                  </pic:spPr>
                </pic:pic>
              </a:graphicData>
            </a:graphic>
          </wp:inline>
        </w:drawing>
      </w:r>
    </w:p>
    <w:p w14:paraId="150A8546" w14:textId="77777777" w:rsidR="00F557DC" w:rsidRDefault="00000000">
      <w:r>
        <w:rPr>
          <w:i/>
          <w:color w:val="8A0000"/>
        </w:rPr>
        <w:t>[Insert screenshot here: the generated output screen, showing the greedy headline and the top-k beam-search candidates for the submitted article.]</w:t>
      </w:r>
    </w:p>
    <w:p w14:paraId="4FA79529" w14:textId="2059AA11" w:rsidR="00F557DC" w:rsidRDefault="00000000">
      <w:r>
        <w:br w:type="page"/>
      </w:r>
      <w:r w:rsidR="00CC3779" w:rsidRPr="00CC3779">
        <w:lastRenderedPageBreak/>
        <w:drawing>
          <wp:inline distT="0" distB="0" distL="0" distR="0" wp14:anchorId="2ADE0AF2" wp14:editId="2E248903">
            <wp:extent cx="5486400" cy="2647950"/>
            <wp:effectExtent l="0" t="0" r="0" b="6350"/>
            <wp:docPr id="15688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0667" name=""/>
                    <pic:cNvPicPr/>
                  </pic:nvPicPr>
                  <pic:blipFill>
                    <a:blip r:embed="rId9"/>
                    <a:stretch>
                      <a:fillRect/>
                    </a:stretch>
                  </pic:blipFill>
                  <pic:spPr>
                    <a:xfrm>
                      <a:off x="0" y="0"/>
                      <a:ext cx="5486400" cy="2647950"/>
                    </a:xfrm>
                    <a:prstGeom prst="rect">
                      <a:avLst/>
                    </a:prstGeom>
                  </pic:spPr>
                </pic:pic>
              </a:graphicData>
            </a:graphic>
          </wp:inline>
        </w:drawing>
      </w:r>
    </w:p>
    <w:p w14:paraId="6B1231B7" w14:textId="77777777" w:rsidR="00F557DC" w:rsidRDefault="00000000">
      <w:pPr>
        <w:pStyle w:val="Heading1"/>
      </w:pPr>
      <w:r>
        <w:t>5. Evaluation and Demonstration</w:t>
      </w:r>
    </w:p>
    <w:p w14:paraId="340A21EE" w14:textId="77777777" w:rsidR="00F557DC" w:rsidRDefault="00000000">
      <w:pPr>
        <w:pStyle w:val="Heading2"/>
      </w:pPr>
      <w:r>
        <w:t>5.1 Quantitative Evaluation (ROUGE)</w:t>
      </w:r>
    </w:p>
    <w:p w14:paraId="03C4893F" w14:textId="77777777" w:rsidR="00F557DC" w:rsidRDefault="00000000">
      <w:r>
        <w:t>The final checkpoint was evaluated with evaluation/evaluate.py using greedy decoding over the complete held-out test split (800 of 800 records — not a partial sample), with ROUGE-1 / ROUGE-2 / ROUGE-L F1 computed via the rouge_score library (stemmer enabled).</w:t>
      </w:r>
    </w:p>
    <w:tbl>
      <w:tblPr>
        <w:tblStyle w:val="LightGrid-Accent1"/>
        <w:tblW w:w="0" w:type="auto"/>
        <w:tblLook w:val="04A0" w:firstRow="1" w:lastRow="0" w:firstColumn="1" w:lastColumn="0" w:noHBand="0" w:noVBand="1"/>
      </w:tblPr>
      <w:tblGrid>
        <w:gridCol w:w="4320"/>
        <w:gridCol w:w="4320"/>
      </w:tblGrid>
      <w:tr w:rsidR="00F557DC" w14:paraId="7A181F98"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1EAF0" w14:textId="77777777" w:rsidR="00F557DC" w:rsidRDefault="00000000">
            <w:r>
              <w:t>Metric</w:t>
            </w:r>
          </w:p>
        </w:tc>
        <w:tc>
          <w:tcPr>
            <w:tcW w:w="4320" w:type="dxa"/>
          </w:tcPr>
          <w:p w14:paraId="012EC3BF" w14:textId="77777777" w:rsidR="00F557DC" w:rsidRDefault="00000000">
            <w:pPr>
              <w:cnfStyle w:val="100000000000" w:firstRow="1" w:lastRow="0" w:firstColumn="0" w:lastColumn="0" w:oddVBand="0" w:evenVBand="0" w:oddHBand="0" w:evenHBand="0" w:firstRowFirstColumn="0" w:firstRowLastColumn="0" w:lastRowFirstColumn="0" w:lastRowLastColumn="0"/>
            </w:pPr>
            <w:r>
              <w:t>F1 score (n = 800)</w:t>
            </w:r>
          </w:p>
        </w:tc>
      </w:tr>
      <w:tr w:rsidR="00F557DC" w14:paraId="3462955A"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106AE" w14:textId="77777777" w:rsidR="00F557DC" w:rsidRDefault="00000000">
            <w:r>
              <w:t>ROUGE-1</w:t>
            </w:r>
          </w:p>
        </w:tc>
        <w:tc>
          <w:tcPr>
            <w:tcW w:w="4320" w:type="dxa"/>
          </w:tcPr>
          <w:p w14:paraId="12E9F4D7" w14:textId="77777777" w:rsidR="00F557DC" w:rsidRDefault="00000000">
            <w:pPr>
              <w:cnfStyle w:val="000000100000" w:firstRow="0" w:lastRow="0" w:firstColumn="0" w:lastColumn="0" w:oddVBand="0" w:evenVBand="0" w:oddHBand="1" w:evenHBand="0" w:firstRowFirstColumn="0" w:firstRowLastColumn="0" w:lastRowFirstColumn="0" w:lastRowLastColumn="0"/>
            </w:pPr>
            <w:r>
              <w:t>0.1472</w:t>
            </w:r>
          </w:p>
        </w:tc>
      </w:tr>
      <w:tr w:rsidR="00F557DC" w14:paraId="2E099120"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86ED8" w14:textId="77777777" w:rsidR="00F557DC" w:rsidRDefault="00000000">
            <w:r>
              <w:t>ROUGE-2</w:t>
            </w:r>
          </w:p>
        </w:tc>
        <w:tc>
          <w:tcPr>
            <w:tcW w:w="4320" w:type="dxa"/>
          </w:tcPr>
          <w:p w14:paraId="6F912371" w14:textId="77777777" w:rsidR="00F557DC" w:rsidRDefault="00000000">
            <w:pPr>
              <w:cnfStyle w:val="000000010000" w:firstRow="0" w:lastRow="0" w:firstColumn="0" w:lastColumn="0" w:oddVBand="0" w:evenVBand="0" w:oddHBand="0" w:evenHBand="1" w:firstRowFirstColumn="0" w:firstRowLastColumn="0" w:lastRowFirstColumn="0" w:lastRowLastColumn="0"/>
            </w:pPr>
            <w:r>
              <w:t>0.0180</w:t>
            </w:r>
          </w:p>
        </w:tc>
      </w:tr>
      <w:tr w:rsidR="00F557DC" w14:paraId="26095395"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141D5" w14:textId="77777777" w:rsidR="00F557DC" w:rsidRDefault="00000000">
            <w:r>
              <w:t>ROUGE-L</w:t>
            </w:r>
          </w:p>
        </w:tc>
        <w:tc>
          <w:tcPr>
            <w:tcW w:w="4320" w:type="dxa"/>
          </w:tcPr>
          <w:p w14:paraId="71174D9C" w14:textId="77777777" w:rsidR="00F557DC" w:rsidRDefault="00000000">
            <w:pPr>
              <w:cnfStyle w:val="000000100000" w:firstRow="0" w:lastRow="0" w:firstColumn="0" w:lastColumn="0" w:oddVBand="0" w:evenVBand="0" w:oddHBand="1" w:evenHBand="0" w:firstRowFirstColumn="0" w:firstRowLastColumn="0" w:lastRowFirstColumn="0" w:lastRowLastColumn="0"/>
            </w:pPr>
            <w:r>
              <w:t>0.1364</w:t>
            </w:r>
          </w:p>
        </w:tc>
      </w:tr>
    </w:tbl>
    <w:p w14:paraId="4ED842FC" w14:textId="77777777" w:rsidR="00F557DC" w:rsidRDefault="00000000">
      <w:r>
        <w:t>These are modest scores rather than strong ones: they reflect a from-scratch, word-level Transformer trained on a 6,000-article subset for 12 CPU epochs, evaluated against exactly one reference headline per article (ROUGE penalises equally valid alternate phrasings). Full results, including per-example scores, are saved to evaluation/results/rouge_scores.json and evaluation/results/sample_predictions.csv.</w:t>
      </w:r>
    </w:p>
    <w:p w14:paraId="598E9ECD" w14:textId="77777777" w:rsidR="00F557DC" w:rsidRDefault="00000000">
      <w:pPr>
        <w:pStyle w:val="Heading2"/>
      </w:pPr>
      <w:r>
        <w:t>5.2 Demonstration Across Different News Topics</w:t>
      </w:r>
    </w:p>
    <w:p w14:paraId="4F6F15D5" w14:textId="77777777" w:rsidR="00F557DC" w:rsidRDefault="00000000">
      <w:r>
        <w:t>The source dataset does not include an explicit category field, so four topically distinct held-out test examples were selected below to demonstrate the application across different kinds of news (sports, politics, entertainment and international/business), using the greedy-decoded output actually produced by the submitted checkpoint.</w:t>
      </w:r>
    </w:p>
    <w:tbl>
      <w:tblPr>
        <w:tblStyle w:val="LightGrid-Accent1"/>
        <w:tblW w:w="0" w:type="auto"/>
        <w:tblLook w:val="04A0" w:firstRow="1" w:lastRow="0" w:firstColumn="1" w:lastColumn="0" w:noHBand="0" w:noVBand="1"/>
      </w:tblPr>
      <w:tblGrid>
        <w:gridCol w:w="2160"/>
        <w:gridCol w:w="2160"/>
        <w:gridCol w:w="2160"/>
        <w:gridCol w:w="2160"/>
      </w:tblGrid>
      <w:tr w:rsidR="00F557DC" w14:paraId="577BFA18"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A573C7" w14:textId="77777777" w:rsidR="00F557DC" w:rsidRDefault="00000000">
            <w:r>
              <w:t>Category</w:t>
            </w:r>
          </w:p>
        </w:tc>
        <w:tc>
          <w:tcPr>
            <w:tcW w:w="2160" w:type="dxa"/>
          </w:tcPr>
          <w:p w14:paraId="2D578C9C" w14:textId="77777777" w:rsidR="00F557DC" w:rsidRDefault="00000000">
            <w:pPr>
              <w:cnfStyle w:val="100000000000" w:firstRow="1" w:lastRow="0" w:firstColumn="0" w:lastColumn="0" w:oddVBand="0" w:evenVBand="0" w:oddHBand="0" w:evenHBand="0" w:firstRowFirstColumn="0" w:firstRowLastColumn="0" w:lastRowFirstColumn="0" w:lastRowLastColumn="0"/>
            </w:pPr>
            <w:r>
              <w:t>Reference headline</w:t>
            </w:r>
          </w:p>
        </w:tc>
        <w:tc>
          <w:tcPr>
            <w:tcW w:w="2160" w:type="dxa"/>
          </w:tcPr>
          <w:p w14:paraId="12BA0521" w14:textId="77777777" w:rsidR="00F557DC" w:rsidRDefault="00000000">
            <w:pPr>
              <w:cnfStyle w:val="100000000000" w:firstRow="1" w:lastRow="0" w:firstColumn="0" w:lastColumn="0" w:oddVBand="0" w:evenVBand="0" w:oddHBand="0" w:evenHBand="0" w:firstRowFirstColumn="0" w:firstRowLastColumn="0" w:lastRowFirstColumn="0" w:lastRowLastColumn="0"/>
            </w:pPr>
            <w:r>
              <w:t>Model output (greedy)</w:t>
            </w:r>
          </w:p>
        </w:tc>
        <w:tc>
          <w:tcPr>
            <w:tcW w:w="2160" w:type="dxa"/>
          </w:tcPr>
          <w:p w14:paraId="05638F45" w14:textId="77777777" w:rsidR="00F557DC" w:rsidRDefault="00000000">
            <w:pPr>
              <w:cnfStyle w:val="100000000000" w:firstRow="1" w:lastRow="0" w:firstColumn="0" w:lastColumn="0" w:oddVBand="0" w:evenVBand="0" w:oddHBand="0" w:evenHBand="0" w:firstRowFirstColumn="0" w:firstRowLastColumn="0" w:lastRowFirstColumn="0" w:lastRowLastColumn="0"/>
            </w:pPr>
            <w:r>
              <w:t>ROUGE-1 F1</w:t>
            </w:r>
          </w:p>
        </w:tc>
      </w:tr>
      <w:tr w:rsidR="00F557DC" w14:paraId="0671BCFF"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36551E" w14:textId="77777777" w:rsidR="00F557DC" w:rsidRDefault="00000000">
            <w:r>
              <w:t>Sports (tennis)</w:t>
            </w:r>
          </w:p>
        </w:tc>
        <w:tc>
          <w:tcPr>
            <w:tcW w:w="2160" w:type="dxa"/>
          </w:tcPr>
          <w:p w14:paraId="216C370B" w14:textId="77777777" w:rsidR="00F557DC" w:rsidRDefault="00000000">
            <w:pPr>
              <w:cnfStyle w:val="000000100000" w:firstRow="0" w:lastRow="0" w:firstColumn="0" w:lastColumn="0" w:oddVBand="0" w:evenVBand="0" w:oddHBand="1" w:evenHBand="0" w:firstRowFirstColumn="0" w:firstRowLastColumn="0" w:lastRowFirstColumn="0" w:lastRowLastColumn="0"/>
            </w:pPr>
            <w:r>
              <w:t>World no. 133 first mom to win WTA singles title in 6 years</w:t>
            </w:r>
          </w:p>
        </w:tc>
        <w:tc>
          <w:tcPr>
            <w:tcW w:w="2160" w:type="dxa"/>
          </w:tcPr>
          <w:p w14:paraId="4F885DFD" w14:textId="77777777" w:rsidR="00F557DC" w:rsidRDefault="00000000">
            <w:pPr>
              <w:cnfStyle w:val="000000100000" w:firstRow="0" w:lastRow="0" w:firstColumn="0" w:lastColumn="0" w:oddVBand="0" w:evenVBand="0" w:oddHBand="1" w:evenHBand="0" w:firstRowFirstColumn="0" w:firstRowLastColumn="0" w:lastRowFirstColumn="0" w:lastRowLastColumn="0"/>
            </w:pPr>
            <w:r>
              <w:t>'s 1st ever world 's first in</w:t>
            </w:r>
          </w:p>
        </w:tc>
        <w:tc>
          <w:tcPr>
            <w:tcW w:w="2160" w:type="dxa"/>
          </w:tcPr>
          <w:p w14:paraId="3D8A8734" w14:textId="77777777" w:rsidR="00F557DC" w:rsidRDefault="00000000">
            <w:pPr>
              <w:cnfStyle w:val="000000100000" w:firstRow="0" w:lastRow="0" w:firstColumn="0" w:lastColumn="0" w:oddVBand="0" w:evenVBand="0" w:oddHBand="1" w:evenHBand="0" w:firstRowFirstColumn="0" w:firstRowLastColumn="0" w:lastRowFirstColumn="0" w:lastRowLastColumn="0"/>
            </w:pPr>
            <w:r>
              <w:t>0.30</w:t>
            </w:r>
          </w:p>
        </w:tc>
      </w:tr>
      <w:tr w:rsidR="00F557DC" w14:paraId="4C773B91"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6C33B7" w14:textId="77777777" w:rsidR="00F557DC" w:rsidRDefault="00000000">
            <w:r>
              <w:lastRenderedPageBreak/>
              <w:t>Politics (defence)</w:t>
            </w:r>
          </w:p>
        </w:tc>
        <w:tc>
          <w:tcPr>
            <w:tcW w:w="2160" w:type="dxa"/>
          </w:tcPr>
          <w:p w14:paraId="5608CC58" w14:textId="77777777" w:rsidR="00F557DC" w:rsidRDefault="00000000">
            <w:pPr>
              <w:cnfStyle w:val="000000010000" w:firstRow="0" w:lastRow="0" w:firstColumn="0" w:lastColumn="0" w:oddVBand="0" w:evenVBand="0" w:oddHBand="0" w:evenHBand="1" w:firstRowFirstColumn="0" w:firstRowLastColumn="0" w:lastRowFirstColumn="0" w:lastRowLastColumn="0"/>
            </w:pPr>
            <w:r>
              <w:t>Defence Minister to celebrate Diwali with jawans in Andaman</w:t>
            </w:r>
          </w:p>
        </w:tc>
        <w:tc>
          <w:tcPr>
            <w:tcW w:w="2160" w:type="dxa"/>
          </w:tcPr>
          <w:p w14:paraId="2A943625" w14:textId="77777777" w:rsidR="00F557DC" w:rsidRDefault="00000000">
            <w:pPr>
              <w:cnfStyle w:val="000000010000" w:firstRow="0" w:lastRow="0" w:firstColumn="0" w:lastColumn="0" w:oddVBand="0" w:evenVBand="0" w:oddHBand="0" w:evenHBand="1" w:firstRowFirstColumn="0" w:firstRowLastColumn="0" w:lastRowFirstColumn="0" w:lastRowLastColumn="0"/>
            </w:pPr>
            <w:r>
              <w:t>to launch with in india -</w:t>
            </w:r>
          </w:p>
        </w:tc>
        <w:tc>
          <w:tcPr>
            <w:tcW w:w="2160" w:type="dxa"/>
          </w:tcPr>
          <w:p w14:paraId="12EDEBAE" w14:textId="77777777" w:rsidR="00F557DC" w:rsidRDefault="00000000">
            <w:pPr>
              <w:cnfStyle w:val="000000010000" w:firstRow="0" w:lastRow="0" w:firstColumn="0" w:lastColumn="0" w:oddVBand="0" w:evenVBand="0" w:oddHBand="0" w:evenHBand="1" w:firstRowFirstColumn="0" w:firstRowLastColumn="0" w:lastRowFirstColumn="0" w:lastRowLastColumn="0"/>
            </w:pPr>
            <w:r>
              <w:t>0.43</w:t>
            </w:r>
          </w:p>
        </w:tc>
      </w:tr>
      <w:tr w:rsidR="00F557DC" w14:paraId="099B69B4"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4FCD9" w14:textId="77777777" w:rsidR="00F557DC" w:rsidRDefault="00000000">
            <w:r>
              <w:t>Entertainment (film)</w:t>
            </w:r>
          </w:p>
        </w:tc>
        <w:tc>
          <w:tcPr>
            <w:tcW w:w="2160" w:type="dxa"/>
          </w:tcPr>
          <w:p w14:paraId="2CD4DC23" w14:textId="77777777" w:rsidR="00F557DC" w:rsidRDefault="00000000">
            <w:pPr>
              <w:cnfStyle w:val="000000100000" w:firstRow="0" w:lastRow="0" w:firstColumn="0" w:lastColumn="0" w:oddVBand="0" w:evenVBand="0" w:oddHBand="1" w:evenHBand="0" w:firstRowFirstColumn="0" w:firstRowLastColumn="0" w:lastRowFirstColumn="0" w:lastRowLastColumn="0"/>
            </w:pPr>
            <w:r>
              <w:t>From Sadma to Mom: Iconic roles of Sridevi in over 50 years</w:t>
            </w:r>
          </w:p>
        </w:tc>
        <w:tc>
          <w:tcPr>
            <w:tcW w:w="2160" w:type="dxa"/>
          </w:tcPr>
          <w:p w14:paraId="7D0DF33E" w14:textId="77777777" w:rsidR="00F557DC" w:rsidRDefault="00000000">
            <w:pPr>
              <w:cnfStyle w:val="000000100000" w:firstRow="0" w:lastRow="0" w:firstColumn="0" w:lastColumn="0" w:oddVBand="0" w:evenVBand="0" w:oddHBand="1" w:evenHBand="0" w:firstRowFirstColumn="0" w:firstRowLastColumn="0" w:lastRowFirstColumn="0" w:lastRowLastColumn="0"/>
            </w:pPr>
            <w:r>
              <w:t>''film 'in india 's ':</w:t>
            </w:r>
          </w:p>
        </w:tc>
        <w:tc>
          <w:tcPr>
            <w:tcW w:w="2160" w:type="dxa"/>
          </w:tcPr>
          <w:p w14:paraId="1B398B22" w14:textId="77777777" w:rsidR="00F557DC" w:rsidRDefault="00000000">
            <w:pPr>
              <w:cnfStyle w:val="000000100000" w:firstRow="0" w:lastRow="0" w:firstColumn="0" w:lastColumn="0" w:oddVBand="0" w:evenVBand="0" w:oddHBand="1" w:evenHBand="0" w:firstRowFirstColumn="0" w:firstRowLastColumn="0" w:lastRowFirstColumn="0" w:lastRowLastColumn="0"/>
            </w:pPr>
            <w:r>
              <w:t>0.13</w:t>
            </w:r>
          </w:p>
        </w:tc>
      </w:tr>
      <w:tr w:rsidR="00F557DC" w14:paraId="01BF98BA"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2C368" w14:textId="77777777" w:rsidR="00F557DC" w:rsidRDefault="00000000">
            <w:r>
              <w:t>International / business</w:t>
            </w:r>
          </w:p>
        </w:tc>
        <w:tc>
          <w:tcPr>
            <w:tcW w:w="2160" w:type="dxa"/>
          </w:tcPr>
          <w:p w14:paraId="787F3C47" w14:textId="77777777" w:rsidR="00F557DC" w:rsidRDefault="00000000">
            <w:pPr>
              <w:cnfStyle w:val="000000010000" w:firstRow="0" w:lastRow="0" w:firstColumn="0" w:lastColumn="0" w:oddVBand="0" w:evenVBand="0" w:oddHBand="0" w:evenHBand="1" w:firstRowFirstColumn="0" w:firstRowLastColumn="0" w:lastRowFirstColumn="0" w:lastRowLastColumn="0"/>
            </w:pPr>
            <w:r>
              <w:t>Biggest hotel chain mistakes Hong Kong, Taiwan as countries</w:t>
            </w:r>
          </w:p>
        </w:tc>
        <w:tc>
          <w:tcPr>
            <w:tcW w:w="2160" w:type="dxa"/>
          </w:tcPr>
          <w:p w14:paraId="44386548" w14:textId="77777777" w:rsidR="00F557DC" w:rsidRDefault="00000000">
            <w:pPr>
              <w:cnfStyle w:val="000000010000" w:firstRow="0" w:lastRow="0" w:firstColumn="0" w:lastColumn="0" w:oddVBand="0" w:evenVBand="0" w:oddHBand="0" w:evenHBand="1" w:firstRowFirstColumn="0" w:firstRowLastColumn="0" w:lastRowFirstColumn="0" w:lastRowLastColumn="0"/>
            </w:pPr>
            <w:r>
              <w:t>world 's largest world 'world ''s world 'ships 's first time</w:t>
            </w:r>
          </w:p>
        </w:tc>
        <w:tc>
          <w:tcPr>
            <w:tcW w:w="2160" w:type="dxa"/>
          </w:tcPr>
          <w:p w14:paraId="42924DCD" w14:textId="77777777" w:rsidR="00F557DC"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E52D696" w14:textId="77777777" w:rsidR="00F557DC" w:rsidRDefault="00000000">
      <w:r>
        <w:rPr>
          <w:i/>
        </w:rPr>
        <w:t>Full article text for each example above is available in evaluation/results/sample_predictions.csv.</w:t>
      </w:r>
    </w:p>
    <w:p w14:paraId="3AFF091E" w14:textId="77777777" w:rsidR="00F557DC" w:rsidRDefault="00000000">
      <w:r>
        <w:rPr>
          <w:i/>
          <w:color w:val="8A0000"/>
        </w:rPr>
        <w:t>[Insert application screenshots here for at least two of the categories above: submit the article text through the running web app and capture the generated-headline screen for each.]</w:t>
      </w:r>
    </w:p>
    <w:p w14:paraId="650D9F75" w14:textId="77777777" w:rsidR="00F557DC" w:rsidRDefault="00000000">
      <w:pPr>
        <w:pStyle w:val="Heading2"/>
      </w:pPr>
      <w:r>
        <w:t>5.3 Observations</w:t>
      </w:r>
    </w:p>
    <w:p w14:paraId="56AB4A5B" w14:textId="77777777" w:rsidR="00F557DC" w:rsidRDefault="00000000">
      <w:r>
        <w:rPr>
          <w:b/>
        </w:rPr>
        <w:t>Fluency and grammaticality:</w:t>
      </w:r>
    </w:p>
    <w:p w14:paraId="045072C2" w14:textId="77777777" w:rsidR="00F557DC" w:rsidRDefault="00000000">
      <w:r>
        <w:t>Many generated headlines are ungrammatical fragments rather than well-formed sentences (e.g. "'s to be of: study", "world 's largest world 'world ''s world 'ships 's first time"). This indicates the decoder has not yet learned reliable sentence structure at this training scale.</w:t>
      </w:r>
    </w:p>
    <w:p w14:paraId="1D4F2CF5" w14:textId="77777777" w:rsidR="00F557DC" w:rsidRDefault="00000000">
      <w:r>
        <w:rPr>
          <w:b/>
        </w:rPr>
        <w:t>Repetition and generic wording:</w:t>
      </w:r>
    </w:p>
    <w:p w14:paraId="017C7A7D" w14:textId="77777777" w:rsidR="00F557DC" w:rsidRDefault="00000000">
      <w:r>
        <w:t>Phrases such as "'s first ever", "world 's first" and "in the first time" recur across many unrelated articles regardless of topic. This is a generic/templated output pattern typical of small, lightly-trained decoder language models, rather than the model summarising each article's specific content.</w:t>
      </w:r>
    </w:p>
    <w:p w14:paraId="1F73CBD4" w14:textId="77777777" w:rsidR="00F557DC" w:rsidRDefault="00000000">
      <w:r>
        <w:rPr>
          <w:b/>
        </w:rPr>
        <w:t>Factual consistency:</w:t>
      </w:r>
    </w:p>
    <w:p w14:paraId="385F4342" w14:textId="77777777" w:rsidR="00F557DC" w:rsidRDefault="00000000">
      <w:r>
        <w:t>In most examples, the generated headline does not reproduce the actual facts of the reference (e.g. the Marriott/Hong Kong/Taiwan example and the Neymar example both lose the actual subject matter entirely). A minority of examples (e.g. the Sitharaman/Andaman example, ROUGE-1 = 0.43) show the model can occasionally align a few correct keywords and the overall style with the reference.</w:t>
      </w:r>
    </w:p>
    <w:p w14:paraId="39A405A5" w14:textId="77777777" w:rsidR="00F557DC" w:rsidRDefault="00000000">
      <w:r>
        <w:rPr>
          <w:b/>
        </w:rPr>
        <w:t>Named-entity handling:</w:t>
      </w:r>
    </w:p>
    <w:p w14:paraId="647951D2" w14:textId="77777777" w:rsidR="00F557DC" w:rsidRDefault="00000000">
      <w:r>
        <w:t>Proper nouns central to the story (YouTube, Shanghai, Marriott, Bondarenko, Neymar, Sridevi) are largely dropped or replaced with generic tokens. This is consistent with the word-level, 8,000-token vocabulary, under which rare or out-of-vocabulary named entities are mapped to &lt;unk&gt; at both training and inference time.</w:t>
      </w:r>
    </w:p>
    <w:p w14:paraId="1D44DF0D" w14:textId="77777777" w:rsidR="00F557DC" w:rsidRDefault="00000000">
      <w:r>
        <w:rPr>
          <w:b/>
        </w:rPr>
        <w:t>Likely causes and possible mitigations:</w:t>
      </w:r>
    </w:p>
    <w:p w14:paraId="762DAF90" w14:textId="77777777" w:rsidR="00F557DC" w:rsidRDefault="00000000">
      <w:pPr>
        <w:pStyle w:val="ListBullet"/>
      </w:pPr>
      <w:r>
        <w:lastRenderedPageBreak/>
        <w:t>Small training subset (6,000 of 88,535 available full-corpus records) and only 12 CPU epochs — training on the full split with a GPU is expected to improve fluency and content accuracy.</w:t>
      </w:r>
    </w:p>
    <w:p w14:paraId="51B53035" w14:textId="77777777" w:rsidR="00F557DC" w:rsidRDefault="00000000">
      <w:pPr>
        <w:pStyle w:val="ListBullet"/>
      </w:pPr>
      <w:r>
        <w:t>Word-level tokenization — a sub-word tokenizer (e.g. byte-pair encoding) would reduce out-of-vocabulary named entities.</w:t>
      </w:r>
    </w:p>
    <w:p w14:paraId="2F0735B3" w14:textId="77777777" w:rsidR="00F557DC" w:rsidRDefault="00000000">
      <w:pPr>
        <w:pStyle w:val="ListBullet"/>
      </w:pPr>
      <w:r>
        <w:t>Decoding — further tuning of beam size, length penalty and repeat-blocking may reduce generic/templated phrasing.</w:t>
      </w:r>
    </w:p>
    <w:p w14:paraId="42A3E2B4" w14:textId="77777777" w:rsidR="00F557DC" w:rsidRDefault="00000000">
      <w:r>
        <w:br w:type="page"/>
      </w:r>
    </w:p>
    <w:p w14:paraId="243CE298" w14:textId="77777777" w:rsidR="00F557DC" w:rsidRDefault="00000000">
      <w:pPr>
        <w:pStyle w:val="Heading1"/>
      </w:pPr>
      <w:r>
        <w:lastRenderedPageBreak/>
        <w:t>6. Conclusion</w:t>
      </w:r>
    </w:p>
    <w:p w14:paraId="4ECD9478" w14:textId="77777777" w:rsidR="00F557DC" w:rsidRDefault="00000000">
      <w:r>
        <w:t>This project implements a complete, working, end-to-end abstractive headline generation pipeline: dataset selection and documented preprocessing, a from-scratch Transformer encoder–decoder trained with logged loss curves, greedy and beam-search decoding, a Flask web application supporting text and file-based input, and quantitative (ROUGE) plus qualitative evaluation on the complete held-out test split. Headline quality is modest, consistent with the CPU-only, subset-scale training used for this submission; the same code is designed to scale directly to the full ~88K-record corpus and more training epochs given GPU access, which is expected to substantially improve fluency, factual consistency and named-entity handling.</w:t>
      </w:r>
    </w:p>
    <w:p w14:paraId="3FC5A2B9" w14:textId="77777777" w:rsidR="00F557DC" w:rsidRDefault="00000000">
      <w:pPr>
        <w:pStyle w:val="Heading1"/>
      </w:pPr>
      <w:r>
        <w:t>References</w:t>
      </w:r>
    </w:p>
    <w:p w14:paraId="1C0078F6" w14:textId="77777777" w:rsidR="00F557DC" w:rsidRDefault="00000000">
      <w:pPr>
        <w:pStyle w:val="ListBullet"/>
      </w:pPr>
      <w:r>
        <w:t>Vaswani, A. et al. (2017). "Attention Is All You Need." Advances in Neural Information Processing Systems (NeurIPS).</w:t>
      </w:r>
    </w:p>
    <w:p w14:paraId="592D4278" w14:textId="77777777" w:rsidR="00F557DC" w:rsidRDefault="00000000">
      <w:pPr>
        <w:pStyle w:val="ListBullet"/>
      </w:pPr>
      <w:r>
        <w:t>News Summary / Inshorts News Data dataset. Kaggle. https://www.kaggle.com/datasets/sunnysai12345/news-summary</w:t>
      </w:r>
    </w:p>
    <w:p w14:paraId="385BCBE9" w14:textId="77777777" w:rsidR="00F557DC" w:rsidRDefault="00000000">
      <w:pPr>
        <w:pStyle w:val="ListBullet"/>
      </w:pPr>
      <w:r>
        <w:t>Lin, C.-Y. (2004). "ROUGE: A Package for Automatic Evaluation of Summaries." Text Summarization Branches Out, ACL.</w:t>
      </w:r>
    </w:p>
    <w:p w14:paraId="34AA8D13" w14:textId="77777777" w:rsidR="00F557DC" w:rsidRDefault="00000000">
      <w:pPr>
        <w:pStyle w:val="ListBullet"/>
      </w:pPr>
      <w:r>
        <w:t>PyTorch documentation. https://pytorch.org</w:t>
      </w:r>
    </w:p>
    <w:p w14:paraId="0DF2ED2B" w14:textId="77777777" w:rsidR="00F557DC" w:rsidRDefault="00000000">
      <w:pPr>
        <w:pStyle w:val="ListBullet"/>
      </w:pPr>
      <w:r>
        <w:t>Flask documentation. https://flask.palletsprojects.com</w:t>
      </w:r>
    </w:p>
    <w:p w14:paraId="3B81473D" w14:textId="77777777" w:rsidR="00F557DC" w:rsidRDefault="00000000">
      <w:r>
        <w:br w:type="page"/>
      </w:r>
    </w:p>
    <w:p w14:paraId="6996C6F9" w14:textId="77777777" w:rsidR="00F557DC" w:rsidRDefault="00000000">
      <w:pPr>
        <w:pStyle w:val="Heading1"/>
      </w:pPr>
      <w:r>
        <w:lastRenderedPageBreak/>
        <w:t>Group Details</w:t>
      </w:r>
    </w:p>
    <w:tbl>
      <w:tblPr>
        <w:tblStyle w:val="LightGrid-Accent1"/>
        <w:tblW w:w="0" w:type="auto"/>
        <w:tblLook w:val="04A0" w:firstRow="1" w:lastRow="0" w:firstColumn="1" w:lastColumn="0" w:noHBand="0" w:noVBand="1"/>
      </w:tblPr>
      <w:tblGrid>
        <w:gridCol w:w="2880"/>
        <w:gridCol w:w="2880"/>
        <w:gridCol w:w="2880"/>
      </w:tblGrid>
      <w:tr w:rsidR="00F557DC" w14:paraId="6C56B0BC" w14:textId="77777777" w:rsidTr="00F55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C3A2A" w14:textId="77777777" w:rsidR="00F557DC" w:rsidRDefault="00000000">
            <w:r>
              <w:t>Name</w:t>
            </w:r>
          </w:p>
        </w:tc>
        <w:tc>
          <w:tcPr>
            <w:tcW w:w="2880" w:type="dxa"/>
          </w:tcPr>
          <w:p w14:paraId="653032D3" w14:textId="77777777" w:rsidR="00F557DC" w:rsidRDefault="00000000">
            <w:pPr>
              <w:cnfStyle w:val="100000000000" w:firstRow="1" w:lastRow="0" w:firstColumn="0" w:lastColumn="0" w:oddVBand="0" w:evenVBand="0" w:oddHBand="0" w:evenHBand="0" w:firstRowFirstColumn="0" w:firstRowLastColumn="0" w:lastRowFirstColumn="0" w:lastRowLastColumn="0"/>
            </w:pPr>
            <w:r>
              <w:t>BITS ID</w:t>
            </w:r>
          </w:p>
        </w:tc>
        <w:tc>
          <w:tcPr>
            <w:tcW w:w="2880" w:type="dxa"/>
          </w:tcPr>
          <w:p w14:paraId="051AB321" w14:textId="77777777" w:rsidR="00F557DC" w:rsidRDefault="00000000">
            <w:pPr>
              <w:cnfStyle w:val="100000000000" w:firstRow="1" w:lastRow="0" w:firstColumn="0" w:lastColumn="0" w:oddVBand="0" w:evenVBand="0" w:oddHBand="0" w:evenHBand="0" w:firstRowFirstColumn="0" w:firstRowLastColumn="0" w:lastRowFirstColumn="0" w:lastRowLastColumn="0"/>
            </w:pPr>
            <w:r>
              <w:t>Contribution %</w:t>
            </w:r>
          </w:p>
        </w:tc>
      </w:tr>
      <w:tr w:rsidR="00F557DC" w14:paraId="4CF15AC6"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C6FB88" w14:textId="77777777" w:rsidR="00F557DC" w:rsidRDefault="00000000">
            <w:r>
              <w:t>SUJEET KUMAR YADAV</w:t>
            </w:r>
          </w:p>
        </w:tc>
        <w:tc>
          <w:tcPr>
            <w:tcW w:w="2880" w:type="dxa"/>
          </w:tcPr>
          <w:p w14:paraId="70AC6526"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2025AA05326</w:t>
            </w:r>
          </w:p>
        </w:tc>
        <w:tc>
          <w:tcPr>
            <w:tcW w:w="2880" w:type="dxa"/>
          </w:tcPr>
          <w:p w14:paraId="20B14D5B"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r w:rsidR="00F557DC" w14:paraId="78348DE4"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4390A" w14:textId="77777777" w:rsidR="00F557DC" w:rsidRDefault="00000000">
            <w:r>
              <w:t>SHELAR SACHIN KRISHNA</w:t>
            </w:r>
          </w:p>
        </w:tc>
        <w:tc>
          <w:tcPr>
            <w:tcW w:w="2880" w:type="dxa"/>
          </w:tcPr>
          <w:p w14:paraId="087D300B" w14:textId="77777777" w:rsidR="00F557DC" w:rsidRDefault="00000000">
            <w:pPr>
              <w:cnfStyle w:val="000000010000" w:firstRow="0" w:lastRow="0" w:firstColumn="0" w:lastColumn="0" w:oddVBand="0" w:evenVBand="0" w:oddHBand="0" w:evenHBand="1" w:firstRowFirstColumn="0" w:firstRowLastColumn="0" w:lastRowFirstColumn="0" w:lastRowLastColumn="0"/>
            </w:pPr>
            <w:r>
              <w:t>2025AA05387</w:t>
            </w:r>
          </w:p>
        </w:tc>
        <w:tc>
          <w:tcPr>
            <w:tcW w:w="2880" w:type="dxa"/>
          </w:tcPr>
          <w:p w14:paraId="45A8CFB1" w14:textId="77777777" w:rsidR="00F557DC" w:rsidRDefault="00000000">
            <w:pPr>
              <w:cnfStyle w:val="000000010000" w:firstRow="0" w:lastRow="0" w:firstColumn="0" w:lastColumn="0" w:oddVBand="0" w:evenVBand="0" w:oddHBand="0" w:evenHBand="1" w:firstRowFirstColumn="0" w:firstRowLastColumn="0" w:lastRowFirstColumn="0" w:lastRowLastColumn="0"/>
            </w:pPr>
            <w:r>
              <w:t>20%</w:t>
            </w:r>
          </w:p>
        </w:tc>
      </w:tr>
      <w:tr w:rsidR="00F557DC" w14:paraId="70F90742"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466CE" w14:textId="77777777" w:rsidR="00F557DC" w:rsidRDefault="00000000">
            <w:r>
              <w:t>POWAR SAGAR GANPATI</w:t>
            </w:r>
          </w:p>
        </w:tc>
        <w:tc>
          <w:tcPr>
            <w:tcW w:w="2880" w:type="dxa"/>
          </w:tcPr>
          <w:p w14:paraId="5C58B3CB"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2025AA05421</w:t>
            </w:r>
          </w:p>
        </w:tc>
        <w:tc>
          <w:tcPr>
            <w:tcW w:w="2880" w:type="dxa"/>
          </w:tcPr>
          <w:p w14:paraId="51F64D1C"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r w:rsidR="00F557DC" w14:paraId="3D5ED838" w14:textId="77777777" w:rsidTr="00F557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851E2" w14:textId="77777777" w:rsidR="00F557DC" w:rsidRDefault="00000000">
            <w:r>
              <w:t>PRASAD SHIVAJI KULKARNI</w:t>
            </w:r>
          </w:p>
        </w:tc>
        <w:tc>
          <w:tcPr>
            <w:tcW w:w="2880" w:type="dxa"/>
          </w:tcPr>
          <w:p w14:paraId="1A8A1BF4" w14:textId="77777777" w:rsidR="00F557DC" w:rsidRDefault="00000000">
            <w:pPr>
              <w:cnfStyle w:val="000000010000" w:firstRow="0" w:lastRow="0" w:firstColumn="0" w:lastColumn="0" w:oddVBand="0" w:evenVBand="0" w:oddHBand="0" w:evenHBand="1" w:firstRowFirstColumn="0" w:firstRowLastColumn="0" w:lastRowFirstColumn="0" w:lastRowLastColumn="0"/>
            </w:pPr>
            <w:r>
              <w:t>2025AA05444</w:t>
            </w:r>
          </w:p>
        </w:tc>
        <w:tc>
          <w:tcPr>
            <w:tcW w:w="2880" w:type="dxa"/>
          </w:tcPr>
          <w:p w14:paraId="3F5F12BE" w14:textId="77777777" w:rsidR="00F557DC" w:rsidRDefault="00000000">
            <w:pPr>
              <w:cnfStyle w:val="000000010000" w:firstRow="0" w:lastRow="0" w:firstColumn="0" w:lastColumn="0" w:oddVBand="0" w:evenVBand="0" w:oddHBand="0" w:evenHBand="1" w:firstRowFirstColumn="0" w:firstRowLastColumn="0" w:lastRowFirstColumn="0" w:lastRowLastColumn="0"/>
            </w:pPr>
            <w:r>
              <w:t>20%</w:t>
            </w:r>
          </w:p>
        </w:tc>
      </w:tr>
      <w:tr w:rsidR="00F557DC" w14:paraId="0CD24132" w14:textId="77777777" w:rsidTr="00F55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9A3F9" w14:textId="77777777" w:rsidR="00F557DC" w:rsidRDefault="00000000">
            <w:r>
              <w:t>PATTIPATI SAI CHANDAN SINGH</w:t>
            </w:r>
          </w:p>
        </w:tc>
        <w:tc>
          <w:tcPr>
            <w:tcW w:w="2880" w:type="dxa"/>
          </w:tcPr>
          <w:p w14:paraId="73347A2B" w14:textId="77777777" w:rsidR="00F557DC" w:rsidRDefault="00000000">
            <w:pPr>
              <w:cnfStyle w:val="000000100000" w:firstRow="0" w:lastRow="0" w:firstColumn="0" w:lastColumn="0" w:oddVBand="0" w:evenVBand="0" w:oddHBand="1" w:evenHBand="0" w:firstRowFirstColumn="0" w:firstRowLastColumn="0" w:lastRowFirstColumn="0" w:lastRowLastColumn="0"/>
            </w:pPr>
            <w:r>
              <w:t>2025AB05149</w:t>
            </w:r>
          </w:p>
        </w:tc>
        <w:tc>
          <w:tcPr>
            <w:tcW w:w="2880" w:type="dxa"/>
          </w:tcPr>
          <w:p w14:paraId="3F3FC76C" w14:textId="77777777" w:rsidR="00F557DC" w:rsidRDefault="00000000">
            <w:pPr>
              <w:cnfStyle w:val="000000100000" w:firstRow="0" w:lastRow="0" w:firstColumn="0" w:lastColumn="0" w:oddVBand="0" w:evenVBand="0" w:oddHBand="1" w:evenHBand="0" w:firstRowFirstColumn="0" w:firstRowLastColumn="0" w:lastRowFirstColumn="0" w:lastRowLastColumn="0"/>
            </w:pPr>
            <w:r>
              <w:t>20%</w:t>
            </w:r>
          </w:p>
        </w:tc>
      </w:tr>
    </w:tbl>
    <w:p w14:paraId="791BCF29" w14:textId="77777777" w:rsidR="00F557DC" w:rsidRDefault="00000000">
      <w:r>
        <w:rPr>
          <w:i/>
        </w:rPr>
        <w:t>Group 116, Natural Language Programming (S2-25_AIMLCZG530).</w:t>
      </w:r>
    </w:p>
    <w:sectPr w:rsidR="00F557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800173">
    <w:abstractNumId w:val="8"/>
  </w:num>
  <w:num w:numId="2" w16cid:durableId="475726944">
    <w:abstractNumId w:val="6"/>
  </w:num>
  <w:num w:numId="3" w16cid:durableId="2103911077">
    <w:abstractNumId w:val="5"/>
  </w:num>
  <w:num w:numId="4" w16cid:durableId="743575761">
    <w:abstractNumId w:val="4"/>
  </w:num>
  <w:num w:numId="5" w16cid:durableId="1220050204">
    <w:abstractNumId w:val="7"/>
  </w:num>
  <w:num w:numId="6" w16cid:durableId="1586307040">
    <w:abstractNumId w:val="3"/>
  </w:num>
  <w:num w:numId="7" w16cid:durableId="1922329406">
    <w:abstractNumId w:val="2"/>
  </w:num>
  <w:num w:numId="8" w16cid:durableId="1991322387">
    <w:abstractNumId w:val="1"/>
  </w:num>
  <w:num w:numId="9" w16cid:durableId="2601447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12B4"/>
    <w:rsid w:val="00AA1D8D"/>
    <w:rsid w:val="00B47730"/>
    <w:rsid w:val="00CB0664"/>
    <w:rsid w:val="00CC3779"/>
    <w:rsid w:val="00F55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8022C"/>
  <w14:defaultImageDpi w14:val="300"/>
  <w15:docId w15:val="{CCF3CFA6-7415-3449-BED9-D4B48272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Powar</cp:lastModifiedBy>
  <cp:revision>2</cp:revision>
  <dcterms:created xsi:type="dcterms:W3CDTF">2013-12-23T23:15:00Z</dcterms:created>
  <dcterms:modified xsi:type="dcterms:W3CDTF">2026-08-20T19:15:00Z</dcterms:modified>
  <cp:category/>
</cp:coreProperties>
</file>