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wmf" ContentType="image/x-wmf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01E26" w:rsidRDefault="00461524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16.25pt;height:24pt" o:ole="">
            <v:imagedata r:id="rId9" o:title=""/>
          </v:shape>
          <w:control r:id="rId10" w:name="CommandButton1" w:shapeid="_x0000_i1027"/>
        </w:object>
      </w:r>
      <w:bookmarkStart w:id="0" w:name="_GoBack"/>
      <w:bookmarkEnd w:id="0"/>
    </w:p>
    <w:tbl>
      <w:tblPr>
        <w:tblStyle w:val="ad"/>
        <w:tblW w:w="9918" w:type="dxa"/>
        <w:tblLook w:val="04A0"/>
      </w:tblPr>
      <w:tblGrid>
        <w:gridCol w:w="461"/>
        <w:gridCol w:w="2369"/>
        <w:gridCol w:w="2268"/>
        <w:gridCol w:w="2410"/>
        <w:gridCol w:w="2410"/>
      </w:tblGrid>
      <w:tr w:rsidR="00721FF9" w:rsidRPr="00110998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:rsidTr="001C088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:rsidTr="001C088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605C9A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Style w:val="af7"/>
              </w:rP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605C9A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Style w:val="af7"/>
              </w:rP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сокращенно Заказчика в именительном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605C9A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Style w:val="af7"/>
              </w:rP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счета (например</w:t>
            </w:r>
            <w:proofErr w:type="gram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,):</w:t>
            </w:r>
            <w:proofErr w:type="gram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6BC7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 xml:space="preserve"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в месяц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FA0A5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 xml:space="preserve"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FA0A5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 xml:space="preserve"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 xml:space="preserve"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FA0A5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 xml:space="preserve"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 за период (например</w:t>
            </w:r>
            <w:proofErr w:type="gram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,):</w:t>
            </w:r>
            <w:proofErr w:type="gram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FA0A5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 xml:space="preserve"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605C9A" w:rsidRDefault="00605C9A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Период </w:t>
            </w:r>
            <w:proofErr w:type="gram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тех обслуживания</w:t>
            </w:r>
            <w:proofErr w:type="gram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май 2024, июнь 2024, 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lastRenderedPageBreak/>
              <w:t>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FA0A5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 xml:space="preserve"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2960" w:rsidRPr="00642960" w:rsidRDefault="006429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2960" w:rsidRPr="004165E7" w:rsidRDefault="004165E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25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7360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t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</w:p>
        </w:tc>
      </w:tr>
    </w:tbl>
    <w:p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Абонентская плата за услуги по техническому обслуживанию электроустановок потребителей электрической энергии для объекта autozamena_021, расположенного по адресу: autozamena_020</w:t>
            </w:r>
            <w:r w:rsidR="00677021">
              <w:rPr>
                <w:rFonts w:ascii="Times New Roman" w:hAnsi="Times New Roman" w:cs="Times New Roman"/>
                <w:sz w:val="14"/>
                <w:szCs w:val="14"/>
              </w:rPr>
              <w:t/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/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/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/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/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/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/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/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/>
            </w:r>
          </w:p>
        </w:tc>
        <w:tc>
          <w:tcPr>
            <w:tcW w:w="721" w:type="dxa"/>
          </w:tcPr>
          <w:p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autozamena_014</w:t>
            </w:r>
            <w:r w:rsidR="009E2E27" w:rsidRPr="009E2E27"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/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autozamena_015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/>
            </w:r>
          </w:p>
        </w:tc>
        <w:tc>
          <w:tcPr>
            <w:tcW w:w="978" w:type="dxa"/>
          </w:tcPr>
          <w:p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autozamena_016</w:t>
            </w:r>
            <w:r w:rsidR="009A5B74"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/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Итого, в том числе НДС (5%):autozamena_016</w:t>
      </w:r>
      <w:r w:rsidR="00D91410">
        <w:rPr>
          <w:rFonts w:ascii="Times New Roman" w:hAnsi="Times New Roman" w:cs="Times New Roman"/>
          <w:b/>
        </w:rPr>
        <w:t/>
      </w:r>
      <w:r w:rsidRPr="00110998">
        <w:rPr>
          <w:rFonts w:ascii="Times New Roman" w:hAnsi="Times New Roman" w:cs="Times New Roman"/>
          <w:b/>
        </w:rPr>
        <w:t/>
      </w:r>
      <w:r w:rsidRPr="00110998">
        <w:rPr>
          <w:rFonts w:ascii="Times New Roman" w:hAnsi="Times New Roman" w:cs="Times New Roman"/>
          <w:b/>
        </w:rPr>
        <w:tab/>
      </w:r>
      <w:r w:rsidR="00757E51">
        <w:rPr>
          <w:rFonts w:ascii="Times New Roman" w:hAnsi="Times New Roman" w:cs="Times New Roman"/>
          <w:b/>
          <w:highlight w:val="red"/>
        </w:rPr>
        <w:t/>
      </w:r>
      <w:r w:rsidR="009A5B74">
        <w:rPr>
          <w:rFonts w:ascii="Times New Roman" w:hAnsi="Times New Roman" w:cs="Times New Roman"/>
          <w:b/>
          <w:highlight w:val="red"/>
        </w:rPr>
        <w:t/>
      </w:r>
    </w:p>
    <w:p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оплате:autozamena_016</w:t>
      </w:r>
      <w:r w:rsidR="00110998" w:rsidRPr="00110998">
        <w:rPr>
          <w:rFonts w:ascii="Times New Roman" w:hAnsi="Times New Roman" w:cs="Times New Roman"/>
          <w:b/>
        </w:rPr>
        <w:tab/>
      </w:r>
      <w:r w:rsidR="00757E51">
        <w:rPr>
          <w:rFonts w:ascii="Times New Roman" w:hAnsi="Times New Roman" w:cs="Times New Roman"/>
          <w:b/>
          <w:highlight w:val="red"/>
        </w:rPr>
        <w:t/>
      </w:r>
      <w:r w:rsidR="009A5B74">
        <w:rPr>
          <w:rFonts w:ascii="Times New Roman" w:hAnsi="Times New Roman" w:cs="Times New Roman"/>
          <w:b/>
          <w:highlight w:val="red"/>
        </w:rPr>
        <w:t/>
      </w:r>
    </w:p>
    <w:tbl>
      <w:tblPr>
        <w:tblW w:w="10347" w:type="dxa"/>
        <w:tblLook w:val="04A0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autozamena_016 руб.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/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/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/>
            </w:r>
          </w:p>
        </w:tc>
      </w:tr>
      <w:tr w:rsidR="00110998" w:rsidRPr="00110998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autozamena_017 рублей 00 копеек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/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/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6432" behindDoc="1" locked="0" layoutInCell="1" allowOverlap="1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4384" behindDoc="1" locked="0" layoutInCell="1" allowOverlap="1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организации комплекса приемо-сдаточных/эксплуатационных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p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6672" behindDoc="1" locked="0" layoutInCell="1" allowOverlap="1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tbl>
      <w:tblPr>
        <w:tblW w:w="10347" w:type="dxa"/>
        <w:tblLook w:val="04A0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5648" behindDoc="1" locked="0" layoutInCell="1" allowOverlap="1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4624" behindDoc="1" locked="0" layoutInCell="1" allowOverlap="1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онлайн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электробезопасности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неэлектротехнического персонала в электронном виде, в формате pdf, по заявке Заказчика для объекта autozamena_021, расположенного по адресу: autozamena_020: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/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/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/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/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/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/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/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/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/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/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электробезопасности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электробезопасности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D91410">
        <w:rPr>
          <w:rFonts w:ascii="Times New Roman" w:hAnsi="Times New Roman" w:cs="Times New Roman"/>
          <w:b/>
        </w:rPr>
        <w:t>13 500</w:t>
      </w:r>
    </w:p>
    <w:p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110998">
        <w:rPr>
          <w:rFonts w:ascii="Times New Roman" w:hAnsi="Times New Roman" w:cs="Times New Roman"/>
          <w:b/>
          <w:lang w:val="en-US"/>
        </w:rPr>
        <w:t>13 500</w:t>
      </w:r>
    </w:p>
    <w:tbl>
      <w:tblPr>
        <w:tblW w:w="10563" w:type="dxa"/>
        <w:tblLook w:val="04A0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20"/>
      </w:tblGrid>
      <w:tr w:rsidR="00110998" w:rsidRPr="00110998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9504" behindDoc="1" locked="0" layoutInCell="1" allowOverlap="1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пожарной безопасности для одного объекта в электронном виде, в формате pdf, по заявке Заказчика для объекта autozamena_021, расположенного по адресу: autozamena_020: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/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/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/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/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/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/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/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/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:rsidTr="004012B9">
        <w:tc>
          <w:tcPr>
            <w:tcW w:w="459" w:type="dxa"/>
          </w:tcPr>
          <w:p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2</w:t>
            </w:r>
          </w:p>
        </w:tc>
        <w:tc>
          <w:tcPr>
            <w:tcW w:w="6612" w:type="dxa"/>
          </w:tcPr>
          <w:p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7456" behindDoc="1" locked="0" layoutInCell="1" allowOverlap="1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8480" behindDoc="1" locked="0" layoutInCell="1" allowOverlap="1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:rsidTr="004012B9">
        <w:tc>
          <w:tcPr>
            <w:tcW w:w="392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:rsidTr="004012B9">
        <w:tc>
          <w:tcPr>
            <w:tcW w:w="39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одного объекта в электронном виде, в формате pdf по заявке Заказчика для объекта autozamena_021, расположенного по адресу: autozamena_020: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/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/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/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/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/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/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/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/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:rsidTr="004012B9">
        <w:tc>
          <w:tcPr>
            <w:tcW w:w="392" w:type="dxa"/>
          </w:tcPr>
          <w:p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p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3360" behindDoc="1" locked="0" layoutInCell="1" allowOverlap="1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0528" behindDoc="1" locked="0" layoutInCell="1" allowOverlap="1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1552" behindDoc="1" locked="0" layoutInCell="1" allowOverlap="1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autozamena_004, именуемое в дальнейшем «Заказчик», в лице autozamena_005 autozamena_007, действующего на основании autozamena_009, с одной стороны, и ООО «Спецэнергоразвитие», именуемое в дальнейшем «Исполнитель», в лице Директора Бойкова Николая Александровича, действующего на основании Устава, с другой стороны, совместно именуемые «Стороны», заключили настоящий Договор о нижеследующем:  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/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/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/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/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/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/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/>
      </w: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 xml:space="preserve"/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/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/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/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/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/>
      </w:r>
      <w:proofErr w:type="spellStart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/>
      </w:r>
      <w:proofErr w:type="spellEnd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/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/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/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/>
      </w:r>
      <w:r w:rsidRPr="00110998">
        <w:rPr>
          <w:rFonts w:ascii="Times New Roman" w:hAnsi="Times New Roman" w:cs="Times New Roman"/>
          <w:bCs/>
          <w:sz w:val="20"/>
          <w:szCs w:val="20"/>
        </w:rPr>
        <w:t/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/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/>
      </w:r>
      <w:r w:rsidRPr="00110998">
        <w:rPr>
          <w:rFonts w:ascii="Times New Roman" w:hAnsi="Times New Roman" w:cs="Times New Roman"/>
          <w:sz w:val="20"/>
          <w:szCs w:val="20"/>
        </w:rPr>
        <w:t xml:space="preserve"/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/>
      </w:r>
      <w:r w:rsidRPr="00110998">
        <w:rPr>
          <w:rFonts w:ascii="Times New Roman" w:hAnsi="Times New Roman" w:cs="Times New Roman"/>
          <w:sz w:val="20"/>
          <w:szCs w:val="20"/>
        </w:rPr>
        <w:t xml:space="preserve"/>
      </w:r>
    </w:p>
    <w:p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 случае обнаружения недостатков в электроустановке потребителя электрической энергии Исполнитель направляет Заказчику по электронной почте: autozamena_025, в срок не позднее 2 рабочих дней с момента обнаружения недостатков, перечень недостатков, необходимых к устранению.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/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/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/>
      </w:r>
      <w:proofErr w:type="spellStart"/>
      <w:r w:rsidR="00DA7C05">
        <w:rPr>
          <w:rFonts w:ascii="Times New Roman" w:hAnsi="Times New Roman" w:cs="Times New Roman"/>
          <w:color w:val="000000"/>
          <w:sz w:val="20"/>
          <w:szCs w:val="20"/>
        </w:rPr>
        <w:t/>
      </w:r>
      <w:proofErr w:type="spellEnd"/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/>
      </w:r>
      <w:r w:rsidR="00DA7C05" w:rsidRPr="00110998">
        <w:rPr>
          <w:rFonts w:ascii="Times New Roman" w:hAnsi="Times New Roman" w:cs="Times New Roman"/>
          <w:color w:val="000000"/>
          <w:sz w:val="20"/>
          <w:szCs w:val="20"/>
        </w:rPr>
        <w:t/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/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/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</w:rPr>
        <w:t/>
      </w:r>
      <w:proofErr w:type="spellStart"/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/>
      </w:r>
      <w:proofErr w:type="spellEnd"/>
      <w:r w:rsidR="00DA7C05">
        <w:rPr>
          <w:rFonts w:ascii="Times New Roman" w:hAnsi="Times New Roman" w:cs="Times New Roman"/>
          <w:color w:val="000000"/>
          <w:sz w:val="20"/>
          <w:szCs w:val="20"/>
        </w:rPr>
        <w:t/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/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/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/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/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/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 xml:space="preserve"/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/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/>
      </w:r>
    </w:p>
    <w:p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lastRenderedPageBreak/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№2 Таблица 1 по следующему графику:      </w:t>
      </w:r>
    </w:p>
    <w:p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autozamena_018% абонентской стоимости услуг autozamena_019 обслуживания, не позднее 5 числа месяца обслуживания на основании выставленного Исполнителем счета;</w:t>
      </w:r>
      <w:r w:rsidR="00757E51">
        <w:rPr>
          <w:rFonts w:ascii="Times New Roman" w:hAnsi="Times New Roman" w:cs="Times New Roman"/>
          <w:bCs/>
          <w:color w:val="000000"/>
          <w:sz w:val="20"/>
          <w:highlight w:val="red"/>
        </w:rPr>
        <w:t/>
      </w:r>
      <w:r w:rsidR="009A5B74">
        <w:rPr>
          <w:rFonts w:ascii="Times New Roman" w:hAnsi="Times New Roman" w:cs="Times New Roman"/>
          <w:bCs/>
          <w:color w:val="000000"/>
          <w:sz w:val="20"/>
          <w:highlight w:val="red"/>
        </w:rPr>
        <w:t/>
      </w:r>
      <w:r w:rsidRPr="00110998">
        <w:rPr>
          <w:rFonts w:ascii="Times New Roman" w:hAnsi="Times New Roman" w:cs="Times New Roman"/>
          <w:sz w:val="20"/>
        </w:rPr>
        <w:t xml:space="preserve"/>
      </w:r>
      <w:r w:rsidRPr="00283CCF">
        <w:rPr>
          <w:rFonts w:ascii="Times New Roman" w:hAnsi="Times New Roman" w:cs="Times New Roman"/>
          <w:sz w:val="20"/>
        </w:rPr>
        <w:t/>
      </w:r>
      <w:r w:rsidRPr="00110998">
        <w:rPr>
          <w:rFonts w:ascii="Times New Roman" w:hAnsi="Times New Roman" w:cs="Times New Roman"/>
          <w:sz w:val="20"/>
        </w:rPr>
        <w:t xml:space="preserve"/>
      </w:r>
      <w:r w:rsidR="00757E51">
        <w:rPr>
          <w:rFonts w:ascii="Times New Roman" w:hAnsi="Times New Roman" w:cs="Times New Roman"/>
          <w:sz w:val="20"/>
          <w:highlight w:val="red"/>
        </w:rPr>
        <w:t/>
      </w:r>
      <w:r w:rsidR="009A5B74">
        <w:rPr>
          <w:rFonts w:ascii="Times New Roman" w:hAnsi="Times New Roman" w:cs="Times New Roman"/>
          <w:sz w:val="20"/>
          <w:highlight w:val="red"/>
        </w:rPr>
        <w:t/>
      </w:r>
      <w:r w:rsidRPr="00110998">
        <w:rPr>
          <w:rFonts w:ascii="Times New Roman" w:hAnsi="Times New Roman" w:cs="Times New Roman"/>
          <w:sz w:val="20"/>
        </w:rPr>
        <w:t xml:space="preserve"/>
      </w:r>
      <w:r w:rsidRPr="00283CCF">
        <w:rPr>
          <w:rFonts w:ascii="Times New Roman" w:hAnsi="Times New Roman" w:cs="Times New Roman"/>
          <w:sz w:val="20"/>
        </w:rPr>
        <w:t xml:space="preserve"/>
      </w:r>
      <w:proofErr w:type="gramStart"/>
      <w:r w:rsidRPr="00283CCF">
        <w:rPr>
          <w:rFonts w:ascii="Times New Roman" w:hAnsi="Times New Roman" w:cs="Times New Roman"/>
          <w:sz w:val="20"/>
        </w:rPr>
        <w:t/>
      </w:r>
      <w:proofErr w:type="gramEnd"/>
      <w:r w:rsidRPr="00283CCF">
        <w:rPr>
          <w:rFonts w:ascii="Times New Roman" w:hAnsi="Times New Roman" w:cs="Times New Roman"/>
          <w:sz w:val="20"/>
        </w:rPr>
        <w:t xml:space="preserve"/>
      </w:r>
    </w:p>
    <w:p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Настоящий договор составлен и подписан сторонами autozamena_002, вступает в силу с этого дня и действует до autozamena_003, но в любом случае до полного исполнения Сторонами своих обязательств.</w:t>
      </w:r>
      <w:r w:rsidR="00757E51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/>
      </w:r>
      <w:r w:rsidR="009A5B74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/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/>
      </w:r>
      <w:r w:rsidR="00757E51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/>
      </w:r>
      <w:r w:rsidR="009A5B74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/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/>
      </w:r>
      <w:r w:rsidR="00BA4553" w:rsidRPr="00D216F6">
        <w:rPr>
          <w:rFonts w:ascii="Times New Roman" w:hAnsi="Times New Roman" w:cs="Times New Roman"/>
          <w:color w:val="000000"/>
          <w:sz w:val="20"/>
          <w:szCs w:val="20"/>
        </w:rPr>
        <w:t/>
      </w:r>
    </w:p>
    <w:p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lastRenderedPageBreak/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autozamena_024 до момента фактического расторжения или изменения условий настоящего договора. </w:t>
      </w:r>
      <w:r w:rsidR="00757E51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/>
      </w:r>
      <w:r w:rsidR="008511B4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/>
      </w:r>
    </w:p>
    <w:p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 xml:space="preserve"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</w:t>
      </w:r>
      <w:r w:rsidRPr="00D01A2A">
        <w:rPr>
          <w:rFonts w:ascii="Times New Roman" w:hAnsi="Times New Roman" w:cs="Times New Roman"/>
          <w:color w:val="000000"/>
          <w:sz w:val="20"/>
          <w:szCs w:val="20"/>
        </w:rPr>
        <w:lastRenderedPageBreak/>
        <w:t>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/>
      </w:tblPr>
      <w:tblGrid>
        <w:gridCol w:w="5384"/>
        <w:gridCol w:w="5101"/>
      </w:tblGrid>
      <w:tr w:rsidR="00110998" w:rsidRPr="00757E51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/>
            </w:tblPr>
            <w:tblGrid>
              <w:gridCol w:w="10065"/>
            </w:tblGrid>
            <w:tr w:rsidR="00110998" w:rsidRPr="00110998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lastRenderedPageBreak/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autozamena_026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/>
            </w:r>
          </w:p>
          <w:p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autozamena_027</w:t>
            </w:r>
            <w:r w:rsidR="00BA7360" w:rsidRPr="0048627C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/>
            </w:r>
          </w:p>
          <w:p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/>
      </w:tblPr>
      <w:tblGrid>
        <w:gridCol w:w="567"/>
        <w:gridCol w:w="1730"/>
        <w:gridCol w:w="4111"/>
        <w:gridCol w:w="1417"/>
        <w:gridCol w:w="2694"/>
      </w:tblGrid>
      <w:tr w:rsidR="00110998" w:rsidRPr="000666C8" w:rsidTr="004D47A2">
        <w:tc>
          <w:tcPr>
            <w:tcW w:w="567" w:type="dxa"/>
          </w:tcPr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:rsidTr="004D47A2">
        <w:tc>
          <w:tcPr>
            <w:tcW w:w="567" w:type="dxa"/>
          </w:tcPr>
          <w:p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5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Аппараты защиты (защиты электрических сетей до 1 кВ)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</w:t>
            </w:r>
            <w:proofErr w:type="spellEnd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</w:t>
            </w:r>
            <w:proofErr w:type="spellEnd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:rsidTr="004D47A2">
        <w:tc>
          <w:tcPr>
            <w:tcW w:w="567" w:type="dxa"/>
          </w:tcPr>
          <w:p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</w:t>
            </w:r>
            <w:proofErr w:type="spellEnd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:rsidTr="004D47A2">
        <w:tc>
          <w:tcPr>
            <w:tcW w:w="567" w:type="dxa"/>
          </w:tcPr>
          <w:p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осуществление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контроля правильности допуска персонала Заказчика производящего работы строительно-монтажных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актами, устанавливающими требования надежности 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безопасности в сфере электроэнергетики;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/>
      </w:tblPr>
      <w:tblGrid>
        <w:gridCol w:w="5414"/>
        <w:gridCol w:w="5130"/>
      </w:tblGrid>
      <w:tr w:rsidR="00110998" w:rsidRPr="00110998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/>
            </w:tblPr>
            <w:tblGrid>
              <w:gridCol w:w="10122"/>
            </w:tblGrid>
            <w:tr w:rsidR="00110998" w:rsidRPr="00110998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:rsidTr="004012B9">
        <w:trPr>
          <w:trHeight w:val="2062"/>
          <w:jc w:val="center"/>
        </w:trPr>
        <w:tc>
          <w:tcPr>
            <w:tcW w:w="5414" w:type="dxa"/>
          </w:tcPr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:rsidTr="004012B9">
        <w:tc>
          <w:tcPr>
            <w:tcW w:w="47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Период технического обслуживания</w:t>
            </w:r>
          </w:p>
        </w:tc>
        <w:tc>
          <w:tcPr>
            <w:tcW w:w="305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:rsidTr="004012B9">
        <w:tc>
          <w:tcPr>
            <w:tcW w:w="471" w:type="dxa"/>
            <w:vAlign w:val="bottom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autozamena_021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/>
            </w:r>
          </w:p>
        </w:tc>
        <w:tc>
          <w:tcPr>
            <w:tcW w:w="2011" w:type="dxa"/>
          </w:tcPr>
          <w:p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autozamena_020</w:t>
            </w:r>
            <w:r w:rsidR="009A5B74"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/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autozamena_023</w:t>
            </w:r>
            <w:r w:rsidR="009A5B74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/>
            </w:r>
          </w:p>
        </w:tc>
        <w:tc>
          <w:tcPr>
            <w:tcW w:w="1673" w:type="dxa"/>
          </w:tcPr>
          <w:p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autozamena_022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/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Content>
              <w:p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autozamena_015</w:t>
                </w:r>
                <w:r w:rsidR="009A5B74"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/>
                </w:r>
              </w:p>
            </w:sdtContent>
          </w:sdt>
        </w:tc>
      </w:tr>
    </w:tbl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/>
      </w:tblPr>
      <w:tblGrid>
        <w:gridCol w:w="5414"/>
        <w:gridCol w:w="5130"/>
      </w:tblGrid>
      <w:tr w:rsidR="00110998" w:rsidRPr="00110998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/>
            </w:tblPr>
            <w:tblGrid>
              <w:gridCol w:w="10122"/>
            </w:tblGrid>
            <w:tr w:rsidR="00110998" w:rsidRPr="00110998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/>
      </w:tblPr>
      <w:tblGrid>
        <w:gridCol w:w="566"/>
        <w:gridCol w:w="6528"/>
        <w:gridCol w:w="1837"/>
        <w:gridCol w:w="1406"/>
      </w:tblGrid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:rsidTr="004012B9">
        <w:tc>
          <w:tcPr>
            <w:tcW w:w="566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:rsidTr="004012B9">
        <w:trPr>
          <w:trHeight w:val="232"/>
        </w:trPr>
        <w:tc>
          <w:tcPr>
            <w:tcW w:w="566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:rsidTr="004012B9">
        <w:tc>
          <w:tcPr>
            <w:tcW w:w="566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</w:t>
            </w: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2.20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Монтаж автономной установки пожаротушения в электрощите до 0,65 м3, включая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стоимость материалов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/>
      </w:tblPr>
      <w:tblGrid>
        <w:gridCol w:w="5414"/>
        <w:gridCol w:w="5130"/>
      </w:tblGrid>
      <w:tr w:rsidR="00110998" w:rsidRPr="00110998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/>
            </w:tblPr>
            <w:tblGrid>
              <w:gridCol w:w="10122"/>
            </w:tblGrid>
            <w:tr w:rsidR="00110998" w:rsidRPr="00110998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autozamena_004, в лице autozamena_005 autozamena_007, действующего на основании autozamena_009, именуемое в дальнейшем "Сторона-2", вместе именуемые "Стороны", заключили настоящее Соглашение о нижеследующем: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/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/>
      </w:r>
      <w:r w:rsidRPr="00110998">
        <w:rPr>
          <w:rFonts w:ascii="Times New Roman" w:hAnsi="Times New Roman" w:cs="Times New Roman"/>
          <w:sz w:val="20"/>
          <w:szCs w:val="20"/>
        </w:rPr>
        <w:t xml:space="preserve"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/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/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/>
      </w:r>
      <w:r w:rsidRPr="00110998">
        <w:rPr>
          <w:rFonts w:ascii="Times New Roman" w:hAnsi="Times New Roman" w:cs="Times New Roman"/>
          <w:sz w:val="20"/>
          <w:szCs w:val="20"/>
        </w:rPr>
        <w:t xml:space="preserve"/>
      </w:r>
      <w:r w:rsidRPr="00110998">
        <w:rPr>
          <w:rFonts w:ascii="Times New Roman" w:hAnsi="Times New Roman" w:cs="Times New Roman"/>
          <w:sz w:val="20"/>
          <w:szCs w:val="20"/>
          <w:highlight w:val="green"/>
        </w:rPr>
        <w:t/>
      </w:r>
      <w:r w:rsidRPr="00110998">
        <w:rPr>
          <w:rFonts w:ascii="Times New Roman" w:hAnsi="Times New Roman" w:cs="Times New Roman"/>
          <w:sz w:val="20"/>
          <w:szCs w:val="20"/>
        </w:rPr>
        <w:t xml:space="preserve"/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/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/>
      </w:r>
      <w:r w:rsidRPr="00110998">
        <w:rPr>
          <w:rFonts w:ascii="Times New Roman" w:hAnsi="Times New Roman" w:cs="Times New Roman"/>
          <w:sz w:val="20"/>
          <w:szCs w:val="20"/>
        </w:rPr>
        <w:t/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п.п.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714"/>
        <w:gridCol w:w="4715"/>
      </w:tblGrid>
      <w:tr w:rsidR="00110998" w:rsidRPr="00110998" w:rsidTr="004012B9">
        <w:tc>
          <w:tcPr>
            <w:tcW w:w="471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:rsidTr="004012B9">
        <w:tc>
          <w:tcPr>
            <w:tcW w:w="4714" w:type="dxa"/>
            <w:tcBorders>
              <w:bottom w:val="single" w:sz="4" w:space="0" w:color="auto"/>
            </w:tcBorders>
          </w:tcPr>
          <w:p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:rsidTr="004012B9">
        <w:tc>
          <w:tcPr>
            <w:tcW w:w="471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autozamena_026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/>
            </w:r>
          </w:p>
          <w:p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autozamena_027</w:t>
            </w:r>
            <w:r w:rsidR="00BA736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/>
            </w:r>
          </w:p>
        </w:tc>
      </w:tr>
      <w:tr w:rsidR="00110998" w:rsidRPr="00110998" w:rsidTr="004012B9">
        <w:tc>
          <w:tcPr>
            <w:tcW w:w="4714" w:type="dxa"/>
          </w:tcPr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/>
      </w:tblPr>
      <w:tblGrid>
        <w:gridCol w:w="5151"/>
        <w:gridCol w:w="5414"/>
      </w:tblGrid>
      <w:tr w:rsidR="00110998" w:rsidRPr="00110998" w:rsidTr="004012B9">
        <w:tc>
          <w:tcPr>
            <w:tcW w:w="2438" w:type="pct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34"/>
        <w:gridCol w:w="2634"/>
        <w:gridCol w:w="3177"/>
        <w:gridCol w:w="3686"/>
      </w:tblGrid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корректировочный документ) 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lastRenderedPageBreak/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lastRenderedPageBreak/>
              <w:t xml:space="preserve">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корректировочный документ)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10.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5070"/>
        <w:gridCol w:w="4961"/>
      </w:tblGrid>
      <w:tr w:rsidR="00110998" w:rsidRPr="00110998" w:rsidTr="004012B9">
        <w:tc>
          <w:tcPr>
            <w:tcW w:w="5070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C0889" w:rsidTr="004012B9">
        <w:tc>
          <w:tcPr>
            <w:tcW w:w="5070" w:type="dxa"/>
          </w:tcPr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/>
      </w:tblPr>
      <w:tblGrid>
        <w:gridCol w:w="2977"/>
        <w:gridCol w:w="2693"/>
      </w:tblGrid>
      <w:tr w:rsidR="00110998" w:rsidRPr="00110998" w:rsidTr="004012B9">
        <w:tc>
          <w:tcPr>
            <w:tcW w:w="297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:rsidTr="004012B9">
        <w:tc>
          <w:tcPr>
            <w:tcW w:w="297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/>
      </w:tblPr>
      <w:tblGrid>
        <w:gridCol w:w="438"/>
        <w:gridCol w:w="2628"/>
        <w:gridCol w:w="7215"/>
      </w:tblGrid>
      <w:tr w:rsidR="00110998" w:rsidRPr="00110998" w:rsidTr="004012B9">
        <w:tc>
          <w:tcPr>
            <w:tcW w:w="43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:rsidTr="004012B9">
        <w:tc>
          <w:tcPr>
            <w:tcW w:w="438" w:type="dxa"/>
          </w:tcPr>
          <w:p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autozamena_021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/>
            </w:r>
          </w:p>
        </w:tc>
        <w:tc>
          <w:tcPr>
            <w:tcW w:w="7459" w:type="dxa"/>
          </w:tcPr>
          <w:p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autozamena_020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/>
            </w:r>
          </w:p>
        </w:tc>
      </w:tr>
    </w:tbl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105A5" w:rsidRDefault="00B105A5">
      <w:pPr>
        <w:spacing w:after="0" w:line="240" w:lineRule="auto"/>
      </w:pPr>
      <w:r>
        <w:separator/>
      </w:r>
    </w:p>
  </w:endnote>
  <w:endnote w:type="continuationSeparator" w:id="1">
    <w:p w:rsidR="00B105A5" w:rsidRDefault="00B105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949A7" w:rsidRDefault="006D3AA0">
    <w:pPr>
      <w:pStyle w:val="af3"/>
    </w:pPr>
    <w:r>
      <w:rPr>
        <w:noProof/>
      </w:rPr>
      <w:drawing>
        <wp:inline distT="0" distB="0" distL="0" distR="0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105A5" w:rsidRDefault="00B105A5">
      <w:pPr>
        <w:spacing w:after="0" w:line="240" w:lineRule="auto"/>
      </w:pPr>
      <w:r>
        <w:separator/>
      </w:r>
    </w:p>
  </w:footnote>
  <w:footnote w:type="continuationSeparator" w:id="1">
    <w:p w:rsidR="00B105A5" w:rsidRDefault="00B105A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hdrShapeDefaults>
    <o:shapedefaults v:ext="edit" spidmax="6145"/>
  </w:hdrShapeDefaults>
  <w:footnotePr>
    <w:footnote w:id="0"/>
    <w:footnote w:id="1"/>
  </w:footnotePr>
  <w:endnotePr>
    <w:endnote w:id="0"/>
    <w:endnote w:id="1"/>
  </w:endnotePr>
  <w:compat/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C0889"/>
    <w:rsid w:val="001D5577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1524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63AF"/>
    <w:rsid w:val="00770C04"/>
    <w:rsid w:val="007711F9"/>
    <w:rsid w:val="007D2FBF"/>
    <w:rsid w:val="007D5284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05A5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1E26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List Number" w:uiPriority="0"/>
    <w:lsdException w:name="List 2" w:uiPriority="0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Plain Text" w:uiPriority="0"/>
    <w:lsdException w:name="Normal (Web)" w:uiPriority="0"/>
    <w:lsdException w:name="HTML Preformatted" w:uiPriority="0"/>
    <w:lsdException w:name="Table Grid" w:semiHidden="0" w:uiPriority="0" w:unhideWhenUsed="0"/>
    <w:lsdException w:name="Placeholder Text" w:uiPriority="0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Название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  <w:lang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  <w:lang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  <w:lang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  <w:lang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  <w:lang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  <w:lang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Запуск макроса"/>
  <ax:ocxPr ax:name="Size" ax:value="4101;847"/>
  <ax:ocxPr ax:name="FontName" ax:value="Calibri"/>
  <ax:ocxPr ax:name="FontHeight" ax:value="216"/>
  <ax:ocxPr ax:name="FontCharSet" ax:value="204"/>
  <ax:ocxPr ax:name="FontPitchAndFamily" ax:value="2"/>
  <ax:ocxPr ax:name="ParagraphAlign" ax:value="3"/>
</ax:ocx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  <w:docPart>
      <w:docPartPr>
        <w:name w:val="C5C1C5C22D494E4096407118446A35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B5F54DD-A442-442C-B198-064C12EE5FFF}"/>
      </w:docPartPr>
      <w:docPartBody>
        <w:p w:rsidR="00304B7B" w:rsidRDefault="00132546" w:rsidP="00132546">
          <w:pPr>
            <w:pStyle w:val="C5C1C5C22D494E4096407118446A3517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77D634658F364533874E48EAD7DDE8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FD6916-CFDA-48DB-BCA4-91750F9DDBE9}"/>
      </w:docPartPr>
      <w:docPartBody>
        <w:p w:rsidR="00304B7B" w:rsidRDefault="00132546" w:rsidP="00132546">
          <w:pPr>
            <w:pStyle w:val="77D634658F364533874E48EAD7DDE8E8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832BC1DF1EB343FCB7B96B0D9B13B0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AFA572-EB34-40F9-B54A-CEA0B02AA001}"/>
      </w:docPartPr>
      <w:docPartBody>
        <w:p w:rsidR="00304B7B" w:rsidRDefault="00132546" w:rsidP="00132546">
          <w:pPr>
            <w:pStyle w:val="832BC1DF1EB343FCB7B96B0D9B13B0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12059-BBFE-4B2A-9284-7E9C0A936A25}"/>
      </w:docPartPr>
      <w:docPartBody>
        <w:p w:rsidR="001F72BE" w:rsidRDefault="00304B7B">
          <w:r w:rsidRPr="005C154A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characterSpacingControl w:val="doNotCompress"/>
  <w:compat>
    <w:useFELayout/>
  </w:compat>
  <w:rsids>
    <w:rsidRoot w:val="00606A44"/>
    <w:rsid w:val="00122F75"/>
    <w:rsid w:val="00132546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iPriority="0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3254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132546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5C1C5C22D494E4096407118446A3517">
    <w:name w:val="C5C1C5C22D494E4096407118446A3517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">
    <w:name w:val="77D634658F364533874E48EAD7DDE8E8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">
    <w:name w:val="832BC1DF1EB343FCB7B96B0D9B13B022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916BD3-9594-4575-AE96-637F0C64F2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29</Pages>
  <Words>10924</Words>
  <Characters>62272</Characters>
  <Application>Microsoft Office Word</Application>
  <DocSecurity>0</DocSecurity>
  <Lines>518</Lines>
  <Paragraphs>146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73050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Пользователь Windows</cp:lastModifiedBy>
  <cp:revision>5</cp:revision>
  <dcterms:created xsi:type="dcterms:W3CDTF">2026-08-14T11:48:00Z</dcterms:created>
  <dcterms:modified xsi:type="dcterms:W3CDTF">2026-08-17T17:03:00Z</dcterms:modified>
</cp:coreProperties>
</file>