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GF—2000—0302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686" w:right="376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定 作 合 同</w:t>
      </w:r>
    </w:p>
    <w:p>
      <w:pPr>
        <w:spacing w:before="152"/>
        <w:ind w:left="3686" w:right="376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9182" w:val="left" w:leader="none"/>
        </w:tabs>
        <w:ind w:left="5937"/>
        <w:rPr>
          <w:rFonts w:ascii="方正宋黑_GBK" w:eastAsia="方正宋黑_GBK" w:hint="eastAsia"/>
        </w:rPr>
      </w:pPr>
      <w:r>
        <w:rPr>
          <w:color w:val="231F20"/>
        </w:rPr>
        <w:t>合同编号</w:t>
      </w:r>
      <w:r>
        <w:rPr>
          <w:rFonts w:ascii="方正宋黑_GBK" w:eastAsia="方正宋黑_GBK" w:hint="eastAsia"/>
          <w:color w:val="231F20"/>
        </w:rPr>
        <w:t>：</w:t>
        <w:tab/>
      </w:r>
    </w:p>
    <w:p>
      <w:pPr>
        <w:pStyle w:val="BodyText"/>
        <w:tabs>
          <w:tab w:pos="2702" w:val="left" w:leader="none"/>
          <w:tab w:pos="5937" w:val="left" w:leader="none"/>
          <w:tab w:pos="9182" w:val="left" w:leader="none"/>
        </w:tabs>
        <w:spacing w:before="89"/>
        <w:ind w:left="557"/>
        <w:rPr>
          <w:rFonts w:ascii="方正宋黑_GBK" w:eastAsia="方正宋黑_GBK" w:hint="eastAsia"/>
        </w:rPr>
      </w:pPr>
      <w:r>
        <w:rPr>
          <w:color w:val="231F20"/>
        </w:rPr>
        <w:t>定作</w:t>
      </w:r>
      <w:r>
        <w:rPr>
          <w:rFonts w:ascii="方正宋黑_GBK" w:eastAsia="方正宋黑_GBK" w:hint="eastAsia"/>
          <w:color w:val="231F20"/>
        </w:rPr>
        <w:t>人</w:t>
      </w:r>
      <w:r>
        <w:rPr>
          <w:rFonts w:ascii="方正宋黑_GBK" w:eastAsia="方正宋黑_GBK" w:hint="eastAsia"/>
          <w:color w:val="231F20"/>
          <w:u w:val="single" w:color="231F20"/>
        </w:rPr>
        <w:t>：</w:t>
        <w:tab/>
      </w:r>
      <w:r>
        <w:rPr>
          <w:rFonts w:ascii="方正宋黑_GBK" w:eastAsia="方正宋黑_GBK" w:hint="eastAsia"/>
          <w:color w:val="231F20"/>
        </w:rPr>
        <w:tab/>
      </w:r>
      <w:r>
        <w:rPr>
          <w:color w:val="231F20"/>
        </w:rPr>
        <w:t>签订地点</w:t>
      </w:r>
      <w:r>
        <w:rPr>
          <w:rFonts w:ascii="方正宋黑_GBK" w:eastAsia="方正宋黑_GBK" w:hint="eastAsia"/>
          <w:color w:val="231F20"/>
        </w:rPr>
        <w:t>：</w:t>
        <w:tab/>
      </w:r>
    </w:p>
    <w:p>
      <w:pPr>
        <w:pStyle w:val="BodyText"/>
        <w:tabs>
          <w:tab w:pos="5937" w:val="left" w:leader="none"/>
          <w:tab w:pos="7642" w:val="left" w:leader="none"/>
          <w:tab w:pos="8302" w:val="left" w:leader="none"/>
          <w:tab w:pos="8962" w:val="left" w:leader="none"/>
        </w:tabs>
        <w:spacing w:before="89"/>
        <w:ind w:left="557"/>
      </w:pPr>
      <w:r>
        <w:rPr>
          <w:color w:val="231F20"/>
        </w:rPr>
        <w:t>承揽人</w:t>
      </w:r>
      <w:r>
        <w:rPr>
          <w:rFonts w:ascii="方正宋黑_GBK" w:eastAsia="方正宋黑_GBK" w:hint="eastAsia"/>
          <w:color w:val="231F20"/>
        </w:rPr>
        <w:t>：</w:t>
        <w:tab/>
      </w:r>
      <w:r>
        <w:rPr>
          <w:color w:val="231F20"/>
        </w:rPr>
        <w:t>签订时间</w:t>
      </w:r>
      <w:r>
        <w:rPr>
          <w:rFonts w:ascii="方正宋黑_GBK" w:eastAsia="方正宋黑_GBK" w:hint="eastAsia"/>
          <w:color w:val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tabs>
          <w:tab w:pos="879" w:val="left" w:leader="none"/>
        </w:tabs>
        <w:spacing w:before="202"/>
        <w:ind w:right="417"/>
        <w:jc w:val="right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定作物、数量、报酬、交付期限</w:t>
      </w:r>
    </w:p>
    <w:p>
      <w:pPr>
        <w:spacing w:line="264" w:lineRule="exact" w:before="183"/>
        <w:ind w:left="0" w:right="419" w:firstLine="0"/>
        <w:jc w:val="righ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866302pt;margin-top:9.697023pt;width:453.65pt;height:96.2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7"/>
                    <w:gridCol w:w="907"/>
                    <w:gridCol w:w="869"/>
                    <w:gridCol w:w="617"/>
                    <w:gridCol w:w="842"/>
                    <w:gridCol w:w="842"/>
                    <w:gridCol w:w="1000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</w:tblGrid>
                  <w:tr>
                    <w:trPr>
                      <w:trHeight w:val="260" w:hRule="atLeast"/>
                    </w:trPr>
                    <w:tc>
                      <w:tcPr>
                        <w:tcW w:w="977" w:type="dxa"/>
                        <w:vMerge w:val="restart"/>
                      </w:tcPr>
                      <w:p>
                        <w:pPr>
                          <w:pStyle w:val="TableParagraph"/>
                          <w:spacing w:before="98"/>
                          <w:ind w:left="3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定作物名称</w:t>
                        </w:r>
                      </w:p>
                    </w:tc>
                    <w:tc>
                      <w:tcPr>
                        <w:tcW w:w="907" w:type="dxa"/>
                        <w:vMerge w:val="restart"/>
                      </w:tcPr>
                      <w:p>
                        <w:pPr>
                          <w:pStyle w:val="TableParagraph"/>
                          <w:spacing w:before="98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规格型号</w:t>
                        </w:r>
                      </w:p>
                    </w:tc>
                    <w:tc>
                      <w:tcPr>
                        <w:tcW w:w="869" w:type="dxa"/>
                        <w:vMerge w:val="restart"/>
                      </w:tcPr>
                      <w:p>
                        <w:pPr>
                          <w:pStyle w:val="TableParagraph"/>
                          <w:spacing w:before="98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计量单位</w:t>
                        </w:r>
                      </w:p>
                    </w:tc>
                    <w:tc>
                      <w:tcPr>
                        <w:tcW w:w="617" w:type="dxa"/>
                        <w:vMerge w:val="restart"/>
                      </w:tcPr>
                      <w:p>
                        <w:pPr>
                          <w:pStyle w:val="TableParagraph"/>
                          <w:spacing w:before="98"/>
                          <w:ind w:left="12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数量</w:t>
                        </w:r>
                      </w:p>
                    </w:tc>
                    <w:tc>
                      <w:tcPr>
                        <w:tcW w:w="16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88" w:type="dxa"/>
                        <w:gridSpan w:val="1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9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合计</w:t>
                        </w:r>
                      </w:p>
                    </w:tc>
                    <w:tc>
                      <w:tcPr>
                        <w:tcW w:w="2988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9042" w:type="dxa"/>
                        <w:gridSpan w:val="19"/>
                      </w:tcPr>
                      <w:p>
                        <w:pPr>
                          <w:pStyle w:val="TableParagraph"/>
                          <w:spacing w:line="250" w:lineRule="exact"/>
                          <w:ind w:left="2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合计人民币金额（大写）：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报酬</w:t>
      </w:r>
    </w:p>
    <w:p>
      <w:pPr>
        <w:tabs>
          <w:tab w:pos="842" w:val="left" w:leader="none"/>
        </w:tabs>
        <w:spacing w:line="264" w:lineRule="exact" w:before="0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单价</w:t>
        <w:tab/>
        <w:t>金额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557" w:right="0" w:firstLine="0"/>
        <w:jc w:val="left"/>
        <w:rPr>
          <w:sz w:val="18"/>
        </w:rPr>
      </w:pPr>
      <w:r>
        <w:rPr>
          <w:color w:val="231F20"/>
          <w:sz w:val="18"/>
        </w:rPr>
        <w:t>交货期限及数量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1300" w:right="1220"/>
          <w:cols w:num="2" w:equalWidth="0">
            <w:col w:w="4937" w:space="1055"/>
            <w:col w:w="33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rPr>
          <w:sz w:val="27"/>
        </w:rPr>
      </w:pPr>
    </w:p>
    <w:p>
      <w:pPr>
        <w:pStyle w:val="BodyText"/>
        <w:tabs>
          <w:tab w:pos="1437" w:val="left" w:leader="none"/>
        </w:tabs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承揽人提供的材料</w:t>
      </w:r>
    </w:p>
    <w:p>
      <w:pPr>
        <w:spacing w:before="47"/>
        <w:ind w:left="557" w:right="0" w:firstLine="0"/>
        <w:jc w:val="left"/>
        <w:rPr>
          <w:rFonts w:ascii="方正楷体_GBK" w:eastAsia="方正楷体_GBK" w:hint="eastAsia"/>
          <w:sz w:val="16"/>
        </w:rPr>
      </w:pPr>
      <w:r>
        <w:rPr/>
        <w:br w:type="column"/>
      </w: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spacing w:after="0"/>
        <w:jc w:val="left"/>
        <w:rPr>
          <w:rFonts w:ascii="方正楷体_GBK" w:eastAsia="方正楷体_GBK" w:hint="eastAsia"/>
          <w:sz w:val="16"/>
        </w:rPr>
        <w:sectPr>
          <w:type w:val="continuous"/>
          <w:pgSz w:w="11910" w:h="16840"/>
          <w:pgMar w:top="1580" w:bottom="280" w:left="1300" w:right="1220"/>
          <w:cols w:num="2" w:equalWidth="0">
            <w:col w:w="3198" w:space="3153"/>
            <w:col w:w="3039"/>
          </w:cols>
        </w:sectPr>
      </w:pPr>
    </w:p>
    <w:p>
      <w:pPr>
        <w:pStyle w:val="BodyText"/>
        <w:spacing w:before="9"/>
        <w:rPr>
          <w:rFonts w:ascii="方正楷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</w:tblGrid>
      <w:tr>
        <w:trPr>
          <w:trHeight w:val="220" w:hRule="atLeast"/>
        </w:trPr>
        <w:tc>
          <w:tcPr>
            <w:tcW w:w="906" w:type="dxa"/>
          </w:tcPr>
          <w:p>
            <w:pPr>
              <w:pStyle w:val="TableParagraph"/>
              <w:spacing w:line="215" w:lineRule="exact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材料名称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牌号商标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91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91"/>
              <w:rPr>
                <w:sz w:val="18"/>
              </w:rPr>
            </w:pPr>
            <w:r>
              <w:rPr>
                <w:color w:val="231F20"/>
                <w:sz w:val="18"/>
              </w:rPr>
              <w:t>用料数量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271"/>
              <w:rPr>
                <w:sz w:val="18"/>
              </w:rPr>
            </w:pPr>
            <w:r>
              <w:rPr>
                <w:color w:val="231F20"/>
                <w:sz w:val="18"/>
              </w:rPr>
              <w:t>质量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271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271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</w:tr>
      <w:tr>
        <w:trPr>
          <w:trHeight w:val="22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3"/>
        <w:rPr>
          <w:rFonts w:ascii="方正楷体_GBK"/>
          <w:sz w:val="14"/>
        </w:rPr>
      </w:pPr>
    </w:p>
    <w:p>
      <w:pPr>
        <w:spacing w:before="47"/>
        <w:ind w:left="6908" w:right="0" w:firstLine="0"/>
        <w:jc w:val="lef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spacing w:before="3"/>
        <w:rPr>
          <w:rFonts w:ascii="方正楷体_GBK"/>
          <w:sz w:val="21"/>
        </w:rPr>
      </w:pPr>
    </w:p>
    <w:p>
      <w:pPr>
        <w:pStyle w:val="BodyText"/>
        <w:tabs>
          <w:tab w:pos="9188" w:val="left" w:leader="none"/>
        </w:tabs>
        <w:spacing w:line="597" w:lineRule="auto" w:after="23"/>
        <w:ind w:left="557" w:right="194"/>
        <w:jc w:val="both"/>
        <w:rPr>
          <w:rFonts w:ascii="Times New Roman" w:eastAsia="Times New Roman"/>
        </w:rPr>
      </w:pPr>
      <w:r>
        <w:rPr/>
        <w:pict>
          <v:line style="position:absolute;mso-position-horizontal-relative:page;mso-position-vertical-relative:paragraph;z-index:-16528" from="70.866096pt,37.536362pt" to="524.409096pt,37.536362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04" from="70.866096pt,79.536362pt" to="524.409096pt,79.536362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80" from="70.866096pt,121.536362pt" to="524.409096pt,121.536362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第三条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定作人对承揽人提供的材料检验标准、方法、时间及提出异议的期限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第四条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定作物的技术标准、质量要求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承揽人对定作物质量负责的期限及条件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第六条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定作人提供技术资料、图纸样品、工艺要求等的时间、办法及保密要求 :</w:t>
      </w:r>
      <w:r>
        <w:rPr>
          <w:rFonts w:ascii="Times New Roman" w:eastAsia="Times New Roman"/>
          <w:color w:val="231F20"/>
          <w:u w:val="single" w:color="231F20"/>
        </w:rPr>
        <w:t> </w:t>
        <w:tab/>
      </w: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441" w:val="left" w:leader="none"/>
          <w:tab w:pos="4957" w:val="left" w:leader="none"/>
          <w:tab w:pos="7636" w:val="left" w:leader="none"/>
        </w:tabs>
        <w:spacing w:line="304" w:lineRule="auto" w:before="72"/>
        <w:ind w:left="117" w:right="194" w:firstLine="440"/>
      </w:pP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承揽人发现定作方提供的图纸、技术要求不合理的，应在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日内向定作人提 出书面异议。定作人应在收到书面异议后的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日内答复。</w:t>
      </w:r>
    </w:p>
    <w:p>
      <w:pPr>
        <w:pStyle w:val="BodyText"/>
        <w:rPr>
          <w:sz w:val="13"/>
        </w:rPr>
      </w:pPr>
    </w:p>
    <w:p>
      <w:pPr>
        <w:spacing w:before="91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tabs>
          <w:tab w:pos="143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定作物的包装要求及费用负担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96898pt" to="524.409096pt,20.6968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定作人（是 / 否）允许第三人完成定作物的主要工作。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定作物交付的方式及地点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168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  <w:tab w:pos="9188" w:val="left" w:leader="none"/>
        </w:tabs>
        <w:spacing w:before="57"/>
        <w:ind w:left="557"/>
        <w:rPr>
          <w:rFonts w:ascii="Times New Roman" w:eastAsia="Times New Roman"/>
        </w:rPr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定作物检验标准、方法、地点及期限 :</w:t>
      </w:r>
      <w:r>
        <w:rPr>
          <w:rFonts w:ascii="Times New Roman" w:eastAsia="Times New Roman"/>
          <w:color w:val="231F20"/>
          <w:u w:val="single" w:color="231F20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9.176774pt" to="524.409096pt,9.17677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  <w:tab w:pos="3197" w:val="left" w:leader="none"/>
          <w:tab w:pos="3857" w:val="left" w:leader="none"/>
          <w:tab w:pos="4517" w:val="left" w:leader="none"/>
          <w:tab w:pos="880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定作人在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日前向承揽人预付材料款（大写</w:t>
      </w:r>
      <w:r>
        <w:rPr>
          <w:color w:val="231F20"/>
          <w:u w:val="single" w:color="231F20"/>
        </w:rPr>
        <w:t>）</w:t>
        <w:tab/>
      </w:r>
      <w:r>
        <w:rPr>
          <w:color w:val="231F20"/>
        </w:rPr>
        <w:t>元。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报酬及材料费的结算方式及期限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  <w:tab w:pos="3197" w:val="left" w:leader="none"/>
          <w:tab w:pos="3857" w:val="left" w:leader="none"/>
          <w:tab w:pos="4517" w:val="left" w:leader="none"/>
          <w:tab w:pos="7541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定作人在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日前交定金（大写</w:t>
      </w:r>
      <w:r>
        <w:rPr>
          <w:color w:val="231F20"/>
          <w:u w:val="single" w:color="231F20"/>
        </w:rPr>
        <w:t>）</w:t>
        <w:tab/>
      </w:r>
      <w:r>
        <w:rPr>
          <w:color w:val="231F20"/>
        </w:rPr>
        <w:t>元。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第十五条</w:t>
        <w:tab/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40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第十六条</w:t>
        <w:tab/>
      </w:r>
      <w:r>
        <w:rPr>
          <w:color w:val="231F20"/>
        </w:rPr>
        <w:t>定作人未向承揽人支付报酬或者材料费的，承揽</w:t>
      </w:r>
      <w:r>
        <w:rPr>
          <w:color w:val="231F20"/>
          <w:spacing w:val="-5"/>
        </w:rPr>
        <w:t>人</w:t>
      </w:r>
      <w:r>
        <w:rPr>
          <w:color w:val="231F20"/>
        </w:rPr>
        <w:t>（是 / 否</w:t>
      </w:r>
      <w:r>
        <w:rPr>
          <w:color w:val="231F20"/>
          <w:spacing w:val="-5"/>
        </w:rPr>
        <w:t>）</w:t>
      </w:r>
      <w:r>
        <w:rPr>
          <w:color w:val="231F20"/>
        </w:rPr>
        <w:t>可以留置定作物。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第十七条</w:t>
        <w:tab/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64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69" w:val="left" w:leader="none"/>
        </w:tabs>
        <w:spacing w:line="304" w:lineRule="auto" w:before="57"/>
        <w:ind w:left="117" w:right="210" w:firstLine="440"/>
      </w:pPr>
      <w:r>
        <w:rPr>
          <w:rFonts w:ascii="方正黑体_GBK" w:eastAsia="方正黑体_GBK" w:hint="eastAsia"/>
          <w:color w:val="231F20"/>
        </w:rPr>
        <w:t>第十八条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也可由地工商行政管理部门调解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协商或调解不成的，按下列第</w:t>
      </w:r>
      <w:r>
        <w:rPr>
          <w:color w:val="231F20"/>
          <w:spacing w:val="-1"/>
        </w:rPr>
        <w:t> </w:t>
      </w:r>
      <w:r>
        <w:rPr>
          <w:color w:val="231F20"/>
        </w:rPr>
        <w:t>种方式解决：</w:t>
      </w:r>
    </w:p>
    <w:p>
      <w:pPr>
        <w:pStyle w:val="BodyText"/>
        <w:tabs>
          <w:tab w:pos="3087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第十九条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88;mso-wrap-distance-left:0;mso-wrap-distance-right:0" from="70.866096pt,20.669359pt" to="524.409096pt,20.66935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9"/>
        <w:gridCol w:w="3019"/>
        <w:gridCol w:w="3019"/>
      </w:tblGrid>
      <w:tr>
        <w:trPr>
          <w:trHeight w:val="2940" w:hRule="atLeast"/>
        </w:trPr>
        <w:tc>
          <w:tcPr>
            <w:tcW w:w="3019" w:type="dxa"/>
          </w:tcPr>
          <w:p>
            <w:pPr>
              <w:pStyle w:val="TableParagraph"/>
              <w:spacing w:line="284" w:lineRule="exact" w:before="8"/>
              <w:ind w:left="1208"/>
              <w:rPr>
                <w:sz w:val="20"/>
              </w:rPr>
            </w:pPr>
            <w:r>
              <w:rPr>
                <w:color w:val="231F20"/>
                <w:sz w:val="20"/>
              </w:rPr>
              <w:t>定作人</w:t>
            </w:r>
          </w:p>
          <w:p>
            <w:pPr>
              <w:pStyle w:val="TableParagraph"/>
              <w:spacing w:line="230" w:lineRule="auto"/>
              <w:ind w:left="84" w:right="1645"/>
              <w:rPr>
                <w:sz w:val="18"/>
              </w:rPr>
            </w:pPr>
            <w:r>
              <w:rPr>
                <w:color w:val="231F20"/>
                <w:sz w:val="18"/>
              </w:rPr>
              <w:t>定作人（章）：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825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05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19" w:type="dxa"/>
          </w:tcPr>
          <w:p>
            <w:pPr>
              <w:pStyle w:val="TableParagraph"/>
              <w:spacing w:line="284" w:lineRule="exact" w:before="8"/>
              <w:ind w:left="1208"/>
              <w:rPr>
                <w:sz w:val="20"/>
              </w:rPr>
            </w:pPr>
            <w:r>
              <w:rPr>
                <w:color w:val="231F20"/>
                <w:sz w:val="20"/>
              </w:rPr>
              <w:t>承揽人</w:t>
            </w:r>
          </w:p>
          <w:p>
            <w:pPr>
              <w:pStyle w:val="TableParagraph"/>
              <w:spacing w:line="230" w:lineRule="auto"/>
              <w:ind w:left="84" w:right="1645"/>
              <w:rPr>
                <w:sz w:val="18"/>
              </w:rPr>
            </w:pPr>
            <w:r>
              <w:rPr>
                <w:color w:val="231F20"/>
                <w:sz w:val="18"/>
              </w:rPr>
              <w:t>承揽人（章）：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825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05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19" w:type="dxa"/>
          </w:tcPr>
          <w:p>
            <w:pPr>
              <w:pStyle w:val="TableParagraph"/>
              <w:spacing w:before="8"/>
              <w:ind w:left="708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30" w:lineRule="auto"/>
              <w:ind w:left="84" w:right="925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鉴（公）证机关（章）： 经办人：</w:t>
            </w:r>
          </w:p>
          <w:p>
            <w:pPr>
              <w:pStyle w:val="TableParagraph"/>
              <w:tabs>
                <w:tab w:pos="1672" w:val="left" w:leader="none"/>
                <w:tab w:pos="2212" w:val="left" w:leader="none"/>
                <w:tab w:pos="2752" w:val="left" w:leader="none"/>
              </w:tabs>
              <w:spacing w:line="260" w:lineRule="exact"/>
              <w:ind w:left="952"/>
              <w:rPr>
                <w:sz w:val="18"/>
              </w:rPr>
            </w:pP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年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月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日</w:t>
            </w:r>
          </w:p>
        </w:tc>
      </w:tr>
    </w:tbl>
    <w:p>
      <w:pPr>
        <w:pStyle w:val="BodyText"/>
        <w:tabs>
          <w:tab w:pos="5342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宋黑_GBK">
    <w:altName w:val="方正宋黑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2021-12-01T23:29:06Z</dcterms:created>
  <dcterms:modified xsi:type="dcterms:W3CDTF">2021-12-01T23:29:06Z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