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C6C" w:rsidRDefault="00882C6C">
      <w:pPr>
        <w:widowControl/>
        <w:spacing w:line="560" w:lineRule="exact"/>
        <w:jc w:val="left"/>
        <w:rPr>
          <w:rFonts w:eastAsia="仿宋_GB2312" w:hint="eastAsia"/>
          <w:color w:val="000000"/>
          <w:kern w:val="0"/>
          <w:sz w:val="28"/>
          <w:szCs w:val="28"/>
        </w:rPr>
      </w:pPr>
      <w:r>
        <w:rPr>
          <w:rFonts w:eastAsia="仿宋_GB2312" w:hint="eastAsia"/>
          <w:color w:val="000000"/>
          <w:kern w:val="0"/>
          <w:sz w:val="28"/>
          <w:szCs w:val="28"/>
        </w:rPr>
        <w:t>BF</w:t>
      </w:r>
      <w:r>
        <w:rPr>
          <w:rFonts w:eastAsia="仿宋_GB2312" w:hint="eastAsia"/>
          <w:color w:val="000000"/>
          <w:kern w:val="0"/>
          <w:sz w:val="28"/>
          <w:szCs w:val="28"/>
        </w:rPr>
        <w:t>—</w:t>
      </w:r>
      <w:r>
        <w:rPr>
          <w:rFonts w:eastAsia="仿宋_GB2312" w:hint="eastAsia"/>
          <w:color w:val="000000"/>
          <w:kern w:val="0"/>
          <w:sz w:val="28"/>
          <w:szCs w:val="28"/>
        </w:rPr>
        <w:t>2020</w:t>
      </w:r>
      <w:r>
        <w:rPr>
          <w:rFonts w:eastAsia="仿宋_GB2312" w:hint="eastAsia"/>
          <w:color w:val="000000"/>
          <w:kern w:val="0"/>
          <w:sz w:val="28"/>
          <w:szCs w:val="28"/>
        </w:rPr>
        <w:t>—</w:t>
      </w:r>
      <w:r>
        <w:rPr>
          <w:rFonts w:eastAsia="仿宋_GB2312" w:hint="eastAsia"/>
          <w:color w:val="000000"/>
          <w:kern w:val="0"/>
          <w:sz w:val="28"/>
          <w:szCs w:val="28"/>
        </w:rPr>
        <w:t>2726</w:t>
      </w:r>
    </w:p>
    <w:p w:rsidR="00882C6C" w:rsidRDefault="00882C6C">
      <w:pPr>
        <w:widowControl/>
        <w:spacing w:line="560" w:lineRule="exact"/>
        <w:jc w:val="left"/>
        <w:rPr>
          <w:rFonts w:ascii="方正书宋_GBK" w:eastAsia="方正书宋_GBK" w:hAnsi="方正书宋_GBK" w:cs="方正书宋_GBK" w:hint="eastAsia"/>
          <w:color w:val="000000"/>
          <w:kern w:val="0"/>
          <w:sz w:val="28"/>
          <w:szCs w:val="28"/>
        </w:rPr>
      </w:pPr>
      <w:r>
        <w:rPr>
          <w:rFonts w:ascii="方正书宋_GBK" w:eastAsia="方正书宋_GBK" w:hAnsi="方正书宋_GBK" w:cs="方正书宋_GBK" w:hint="eastAsia"/>
          <w:sz w:val="28"/>
          <w:szCs w:val="28"/>
        </w:rPr>
        <w:t>合同编号：</w:t>
      </w:r>
      <w:r>
        <w:rPr>
          <w:rFonts w:ascii="方正书宋_GBK" w:eastAsia="方正书宋_GBK" w:hAnsi="方正书宋_GBK" w:cs="方正书宋_GBK" w:hint="eastAsia"/>
          <w:bCs/>
          <w:sz w:val="28"/>
          <w:szCs w:val="28"/>
        </w:rPr>
        <w:t>XQQTLJ-</w:t>
      </w:r>
      <w:r>
        <w:rPr>
          <w:rFonts w:ascii="方正书宋_GBK" w:eastAsia="方正书宋_GBK" w:hAnsi="方正书宋_GBK" w:cs="方正书宋_GBK" w:hint="eastAsia"/>
          <w:b/>
          <w:sz w:val="28"/>
          <w:szCs w:val="28"/>
          <w:u w:val="single"/>
        </w:rPr>
        <w:t xml:space="preserve">      </w:t>
      </w:r>
      <w:r>
        <w:rPr>
          <w:rFonts w:ascii="方正书宋_GBK" w:eastAsia="方正书宋_GBK" w:hAnsi="方正书宋_GBK" w:cs="方正书宋_GBK" w:hint="eastAsia"/>
          <w:b/>
          <w:sz w:val="28"/>
          <w:szCs w:val="28"/>
        </w:rPr>
        <w:t>-</w:t>
      </w:r>
      <w:r>
        <w:rPr>
          <w:rFonts w:ascii="方正书宋_GBK" w:eastAsia="方正书宋_GBK" w:hAnsi="方正书宋_GBK" w:cs="方正书宋_GBK" w:hint="eastAsia"/>
          <w:b/>
          <w:sz w:val="28"/>
          <w:szCs w:val="28"/>
          <w:u w:val="single"/>
        </w:rPr>
        <w:t xml:space="preserve">       </w:t>
      </w:r>
      <w:r>
        <w:rPr>
          <w:rFonts w:ascii="方正书宋_GBK" w:eastAsia="方正书宋_GBK" w:hAnsi="方正书宋_GBK" w:cs="方正书宋_GBK" w:hint="eastAsia"/>
          <w:b/>
          <w:sz w:val="28"/>
          <w:szCs w:val="28"/>
        </w:rPr>
        <w:t>-</w:t>
      </w:r>
      <w:r>
        <w:rPr>
          <w:rFonts w:ascii="方正书宋_GBK" w:eastAsia="方正书宋_GBK" w:hAnsi="方正书宋_GBK" w:cs="方正书宋_GBK" w:hint="eastAsia"/>
          <w:b/>
          <w:sz w:val="28"/>
          <w:szCs w:val="28"/>
          <w:u w:val="single"/>
        </w:rPr>
        <w:t xml:space="preserve">       </w:t>
      </w:r>
      <w:r>
        <w:rPr>
          <w:rFonts w:ascii="方正书宋_GBK" w:eastAsia="方正书宋_GBK" w:hAnsi="方正书宋_GBK" w:cs="方正书宋_GBK" w:hint="eastAsia"/>
          <w:b/>
          <w:sz w:val="28"/>
          <w:szCs w:val="28"/>
        </w:rPr>
        <w:t>-</w:t>
      </w:r>
      <w:r>
        <w:rPr>
          <w:rFonts w:ascii="方正书宋_GBK" w:eastAsia="方正书宋_GBK" w:hAnsi="方正书宋_GBK" w:cs="方正书宋_GBK" w:hint="eastAsia"/>
          <w:b/>
          <w:sz w:val="28"/>
          <w:szCs w:val="28"/>
          <w:u w:val="single"/>
        </w:rPr>
        <w:t xml:space="preserve">       </w:t>
      </w:r>
    </w:p>
    <w:p w:rsidR="00882C6C" w:rsidRDefault="00882C6C">
      <w:pPr>
        <w:snapToGrid w:val="0"/>
        <w:spacing w:beforeLines="100" w:before="312" w:line="360" w:lineRule="auto"/>
        <w:jc w:val="center"/>
        <w:rPr>
          <w:rFonts w:ascii="宋体" w:eastAsia="黑体" w:hAnsi="宋体" w:hint="eastAsia"/>
          <w:bCs/>
          <w:color w:val="000000"/>
          <w:spacing w:val="-20"/>
          <w:sz w:val="44"/>
          <w:szCs w:val="44"/>
        </w:rPr>
      </w:pPr>
    </w:p>
    <w:p w:rsidR="00882C6C" w:rsidRDefault="00882C6C">
      <w:pPr>
        <w:snapToGrid w:val="0"/>
        <w:spacing w:line="360" w:lineRule="auto"/>
        <w:jc w:val="center"/>
        <w:rPr>
          <w:rFonts w:ascii="宋体" w:eastAsia="黑体" w:hAnsi="宋体" w:hint="eastAsia"/>
          <w:bCs/>
          <w:color w:val="000000"/>
          <w:spacing w:val="-20"/>
          <w:sz w:val="44"/>
          <w:szCs w:val="44"/>
        </w:rPr>
      </w:pPr>
    </w:p>
    <w:p w:rsidR="00882C6C" w:rsidRDefault="00882C6C">
      <w:pPr>
        <w:pStyle w:val="Heading11"/>
        <w:keepNext/>
        <w:keepLines/>
        <w:spacing w:after="0" w:line="560" w:lineRule="exact"/>
        <w:ind w:firstLine="0"/>
        <w:jc w:val="center"/>
        <w:rPr>
          <w:rFonts w:ascii="方正小标宋_GBK" w:eastAsia="方正小标宋_GBK" w:hAnsi="方正小标宋_GBK" w:cs="方正小标宋_GBK" w:hint="eastAsia"/>
          <w:sz w:val="40"/>
          <w:szCs w:val="40"/>
          <w:lang w:val="en-US" w:eastAsia="zh-CN"/>
        </w:rPr>
      </w:pPr>
      <w:r>
        <w:rPr>
          <w:rFonts w:ascii="方正小标宋_GBK" w:eastAsia="方正小标宋_GBK" w:hAnsi="方正小标宋_GBK" w:cs="方正小标宋_GBK" w:hint="eastAsia"/>
          <w:sz w:val="40"/>
          <w:szCs w:val="40"/>
          <w:lang w:val="en-US" w:eastAsia="zh-CN"/>
        </w:rPr>
        <w:t>北京市居住小区其他垃圾收集运输服务合同</w:t>
      </w:r>
    </w:p>
    <w:p w:rsidR="00882C6C" w:rsidRDefault="00882C6C">
      <w:pPr>
        <w:spacing w:line="360" w:lineRule="auto"/>
        <w:jc w:val="center"/>
        <w:rPr>
          <w:rFonts w:ascii="宋体" w:eastAsia="黑体" w:hAnsi="宋体" w:hint="eastAsia"/>
          <w:b/>
          <w:color w:val="000000"/>
          <w:sz w:val="32"/>
          <w:szCs w:val="32"/>
        </w:rPr>
      </w:pPr>
    </w:p>
    <w:p w:rsidR="00882C6C" w:rsidRDefault="00882C6C">
      <w:pPr>
        <w:jc w:val="center"/>
        <w:rPr>
          <w:rFonts w:ascii="宋体" w:eastAsia="方正小标宋简体" w:hAnsi="宋体"/>
          <w:color w:val="000000"/>
          <w:sz w:val="32"/>
          <w:szCs w:val="32"/>
        </w:rPr>
      </w:pPr>
    </w:p>
    <w:p w:rsidR="00882C6C" w:rsidRDefault="00882C6C">
      <w:pPr>
        <w:jc w:val="center"/>
        <w:rPr>
          <w:rFonts w:ascii="宋体" w:eastAsia="方正小标宋简体" w:hAnsi="宋体"/>
          <w:color w:val="000000"/>
          <w:sz w:val="32"/>
          <w:szCs w:val="32"/>
        </w:rPr>
      </w:pPr>
    </w:p>
    <w:p w:rsidR="00882C6C" w:rsidRDefault="00882C6C">
      <w:pPr>
        <w:rPr>
          <w:rFonts w:ascii="宋体" w:eastAsia="方正小标宋简体" w:hAnsi="宋体"/>
          <w:color w:val="000000"/>
          <w:sz w:val="32"/>
          <w:szCs w:val="32"/>
        </w:rPr>
      </w:pPr>
    </w:p>
    <w:p w:rsidR="00882C6C" w:rsidRDefault="00882C6C">
      <w:pPr>
        <w:spacing w:line="480" w:lineRule="auto"/>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 xml:space="preserve">        物业管理单位（甲方）：</w:t>
      </w:r>
      <w:r>
        <w:rPr>
          <w:rFonts w:ascii="方正书宋_GBK" w:eastAsia="方正书宋_GBK" w:hAnsi="方正书宋_GBK" w:cs="方正书宋_GBK" w:hint="eastAsia"/>
          <w:color w:val="000000"/>
          <w:sz w:val="28"/>
          <w:szCs w:val="28"/>
          <w:u w:val="single"/>
        </w:rPr>
        <w:t xml:space="preserve">                        </w:t>
      </w:r>
      <w:r>
        <w:rPr>
          <w:rFonts w:ascii="方正书宋_GBK" w:eastAsia="方正书宋_GBK" w:hAnsi="方正书宋_GBK" w:cs="方正书宋_GBK" w:hint="eastAsia"/>
          <w:color w:val="000000"/>
          <w:sz w:val="28"/>
          <w:szCs w:val="28"/>
        </w:rPr>
        <w:t xml:space="preserve">   </w:t>
      </w:r>
    </w:p>
    <w:p w:rsidR="00882C6C" w:rsidRDefault="00882C6C">
      <w:pPr>
        <w:spacing w:line="480" w:lineRule="auto"/>
        <w:rPr>
          <w:rFonts w:ascii="方正书宋_GBK" w:eastAsia="方正书宋_GBK" w:hAnsi="方正书宋_GBK" w:cs="方正书宋_GBK" w:hint="eastAsia"/>
          <w:color w:val="000000"/>
          <w:sz w:val="28"/>
          <w:szCs w:val="28"/>
          <w:u w:val="single"/>
        </w:rPr>
      </w:pPr>
      <w:r>
        <w:rPr>
          <w:rFonts w:ascii="方正书宋_GBK" w:eastAsia="方正书宋_GBK" w:hAnsi="方正书宋_GBK" w:cs="方正书宋_GBK" w:hint="eastAsia"/>
          <w:color w:val="000000"/>
          <w:sz w:val="28"/>
          <w:szCs w:val="28"/>
        </w:rPr>
        <w:t xml:space="preserve">        收运服务单位（乙方）：</w:t>
      </w:r>
      <w:r>
        <w:rPr>
          <w:rFonts w:ascii="方正书宋_GBK" w:eastAsia="方正书宋_GBK" w:hAnsi="方正书宋_GBK" w:cs="方正书宋_GBK" w:hint="eastAsia"/>
          <w:color w:val="000000"/>
          <w:sz w:val="28"/>
          <w:szCs w:val="28"/>
          <w:u w:val="single"/>
        </w:rPr>
        <w:t xml:space="preserve">                        </w:t>
      </w:r>
    </w:p>
    <w:p w:rsidR="00882C6C" w:rsidRDefault="00882C6C">
      <w:pPr>
        <w:tabs>
          <w:tab w:val="left" w:pos="6480"/>
        </w:tabs>
        <w:ind w:rightChars="869" w:right="1825" w:firstLineChars="450" w:firstLine="1260"/>
        <w:jc w:val="distribute"/>
        <w:rPr>
          <w:rFonts w:ascii="方正书宋_GBK" w:eastAsia="方正书宋_GBK" w:hAnsi="方正书宋_GBK" w:cs="方正书宋_GBK" w:hint="eastAsia"/>
          <w:color w:val="000000"/>
          <w:sz w:val="28"/>
          <w:szCs w:val="28"/>
        </w:rPr>
      </w:pPr>
    </w:p>
    <w:p w:rsidR="00882C6C" w:rsidRDefault="00882C6C">
      <w:pPr>
        <w:tabs>
          <w:tab w:val="left" w:pos="6480"/>
        </w:tabs>
        <w:ind w:rightChars="869" w:right="1825"/>
        <w:jc w:val="center"/>
        <w:rPr>
          <w:rFonts w:ascii="宋体" w:eastAsia="方正小标宋简体" w:hAnsi="宋体" w:cs="方正小标宋简体" w:hint="eastAsia"/>
          <w:color w:val="000000"/>
          <w:sz w:val="36"/>
          <w:szCs w:val="36"/>
        </w:rPr>
      </w:pPr>
    </w:p>
    <w:p w:rsidR="00882C6C" w:rsidRDefault="00882C6C">
      <w:pPr>
        <w:tabs>
          <w:tab w:val="left" w:pos="6480"/>
        </w:tabs>
        <w:ind w:rightChars="869" w:right="1825"/>
        <w:jc w:val="center"/>
        <w:rPr>
          <w:rFonts w:ascii="宋体" w:eastAsia="方正小标宋简体" w:hAnsi="宋体" w:cs="方正小标宋简体" w:hint="eastAsia"/>
          <w:color w:val="000000"/>
          <w:sz w:val="36"/>
          <w:szCs w:val="36"/>
        </w:rPr>
      </w:pPr>
    </w:p>
    <w:p w:rsidR="00882C6C" w:rsidRDefault="00882C6C">
      <w:pPr>
        <w:tabs>
          <w:tab w:val="left" w:pos="6480"/>
        </w:tabs>
        <w:ind w:rightChars="869" w:right="1825"/>
        <w:rPr>
          <w:rFonts w:ascii="方正书宋_GBK" w:eastAsia="方正书宋_GBK" w:hAnsi="方正书宋_GBK" w:cs="方正书宋_GBK" w:hint="eastAsia"/>
          <w:color w:val="000000"/>
          <w:sz w:val="28"/>
          <w:szCs w:val="28"/>
        </w:rPr>
      </w:pPr>
    </w:p>
    <w:p w:rsidR="00882C6C" w:rsidRDefault="00882C6C">
      <w:pPr>
        <w:tabs>
          <w:tab w:val="left" w:pos="6480"/>
        </w:tabs>
        <w:jc w:val="center"/>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北京市城市管理委员会</w:t>
      </w:r>
    </w:p>
    <w:p w:rsidR="00882C6C" w:rsidRDefault="00882C6C">
      <w:pPr>
        <w:tabs>
          <w:tab w:val="left" w:pos="6480"/>
        </w:tabs>
        <w:jc w:val="center"/>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北京市市场监督管理局</w:t>
      </w:r>
    </w:p>
    <w:p w:rsidR="00882C6C" w:rsidRDefault="00882C6C">
      <w:pPr>
        <w:tabs>
          <w:tab w:val="left" w:pos="6480"/>
        </w:tabs>
        <w:jc w:val="center"/>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二〇二〇年十月</w:t>
      </w:r>
    </w:p>
    <w:p w:rsidR="00882C6C" w:rsidRDefault="00882C6C">
      <w:pPr>
        <w:spacing w:line="560" w:lineRule="exact"/>
        <w:jc w:val="center"/>
        <w:rPr>
          <w:rFonts w:ascii="方正书宋_GBK" w:eastAsia="方正书宋_GBK" w:hAnsi="方正书宋_GBK" w:cs="方正书宋_GBK" w:hint="eastAsia"/>
          <w:b/>
          <w:color w:val="000000"/>
          <w:sz w:val="28"/>
          <w:szCs w:val="28"/>
        </w:rPr>
        <w:sectPr w:rsidR="00882C6C">
          <w:headerReference w:type="default" r:id="rId6"/>
          <w:pgSz w:w="11906" w:h="16838"/>
          <w:pgMar w:top="1440" w:right="1474" w:bottom="1440" w:left="1587" w:header="851" w:footer="1304" w:gutter="0"/>
          <w:cols w:space="720"/>
          <w:docGrid w:type="lines" w:linePitch="312"/>
        </w:sectPr>
      </w:pPr>
    </w:p>
    <w:p w:rsidR="00882C6C" w:rsidRDefault="00882C6C">
      <w:pPr>
        <w:spacing w:line="420" w:lineRule="exact"/>
        <w:jc w:val="center"/>
        <w:rPr>
          <w:rFonts w:ascii="方正黑体_GBK" w:eastAsia="方正黑体_GBK" w:hAnsi="方正黑体_GBK" w:cs="方正黑体_GBK" w:hint="eastAsia"/>
          <w:bCs/>
          <w:color w:val="000000"/>
          <w:sz w:val="28"/>
          <w:szCs w:val="28"/>
        </w:rPr>
      </w:pPr>
      <w:r>
        <w:rPr>
          <w:rFonts w:ascii="方正黑体_GBK" w:eastAsia="方正黑体_GBK" w:hAnsi="方正黑体_GBK" w:cs="方正黑体_GBK" w:hint="eastAsia"/>
          <w:bCs/>
          <w:color w:val="000000"/>
          <w:sz w:val="28"/>
          <w:szCs w:val="28"/>
        </w:rPr>
        <w:lastRenderedPageBreak/>
        <w:t>使   用   说   明</w:t>
      </w:r>
    </w:p>
    <w:p w:rsidR="00882C6C" w:rsidRDefault="00882C6C">
      <w:pPr>
        <w:spacing w:line="420" w:lineRule="exact"/>
        <w:ind w:firstLineChars="200" w:firstLine="560"/>
        <w:jc w:val="center"/>
        <w:rPr>
          <w:rFonts w:ascii="宋体" w:eastAsia="仿宋_GB2312" w:hAnsi="宋体"/>
          <w:color w:val="000000"/>
          <w:sz w:val="28"/>
          <w:szCs w:val="28"/>
        </w:rPr>
      </w:pP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1.本合同为示范文本，由北京市城市管理委员会</w:t>
      </w:r>
      <w:r>
        <w:rPr>
          <w:rFonts w:ascii="方正书宋_GBK" w:eastAsia="方正书宋_GBK" w:hAnsi="方正书宋_GBK" w:cs="方正书宋_GBK" w:hint="eastAsia"/>
          <w:sz w:val="22"/>
          <w:szCs w:val="22"/>
        </w:rPr>
        <w:t>、北京市市场监督管理局</w:t>
      </w:r>
      <w:r>
        <w:rPr>
          <w:rFonts w:ascii="方正书宋_GBK" w:eastAsia="方正书宋_GBK" w:hAnsi="方正书宋_GBK" w:cs="方正书宋_GBK" w:hint="eastAsia"/>
          <w:color w:val="000000"/>
          <w:sz w:val="22"/>
          <w:szCs w:val="22"/>
        </w:rPr>
        <w:t>制定，适用于本市行政区域内物业管理单位与收集运输服务单位（简称“收运服务单位”）之间其他垃圾收集运输服务关系。</w:t>
      </w:r>
    </w:p>
    <w:p w:rsidR="00882C6C" w:rsidRDefault="00882C6C">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color w:val="000000"/>
          <w:sz w:val="22"/>
          <w:szCs w:val="22"/>
        </w:rPr>
        <w:t>2.本合同中的横线处均可由双方根据实际情况协商约定具体内容。对于未实际发生或双方未作约定的，应当在横线处划×，以示删除，</w:t>
      </w:r>
      <w:r>
        <w:rPr>
          <w:rFonts w:ascii="方正书宋_GBK" w:eastAsia="方正书宋_GBK" w:hAnsi="方正书宋_GBK" w:cs="方正书宋_GBK" w:hint="eastAsia"/>
          <w:sz w:val="22"/>
          <w:szCs w:val="22"/>
        </w:rPr>
        <w:t>□后为待选内容，应当以划√方式选定。</w:t>
      </w:r>
    </w:p>
    <w:p w:rsidR="00882C6C" w:rsidRDefault="00882C6C">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3.有关名词、术语解释：</w:t>
      </w:r>
    </w:p>
    <w:p w:rsidR="00882C6C" w:rsidRDefault="00882C6C">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物业管理单位（甲方）：是指对物业管理区域内的建筑物、构筑物及其配套的设施设备和相关场地进行维修、养护、管理，维护环境卫生和相关秩序的主体，包括物业服务企业、专业单位和其他物业管理人。</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sz w:val="22"/>
          <w:szCs w:val="22"/>
        </w:rPr>
        <w:t>（2）生活垃圾收集运输专业服务单位：包括取得从事生活垃圾经营性收集、运输许可的企业和承担环境卫生作业的事业单位。</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（3）其他垃圾：是指除厨余垃圾、可回收物、有害垃圾之外的生活垃圾，以及难以辨识类别的生活垃圾。</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4.合同编号：由甲方所在地街道办事处或乡镇政府负责编号。</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合同编号共分五部分，具体编码规则为：</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第一部分：XQQTLJ（“小区其他垃圾”的首字母大写）；</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第二部分：合同签订时的4位年份数；</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第三部分：甲方所在地区和街道的代码，共9位数（如东华门街道办事处代码为110101001），可登录互联网输入“最新全国街道乡镇级以上行政区划代码表”查询；</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第四部分：甲方统一社会信用代码中的第9位至第17位主体标识码（即组织机构代码），共9位数；</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第五部分：乙方统一社会信用代码中的第9位至第17位主体标识码（即组织机构代码），共9位数；</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例如，位于东华门街道的居住小区物业管理单位与有资质的收运单位，于2020年签订合同，合同编号为：</w:t>
      </w:r>
    </w:p>
    <w:p w:rsidR="00882C6C" w:rsidRDefault="00882C6C">
      <w:pPr>
        <w:spacing w:line="420" w:lineRule="exact"/>
        <w:ind w:firstLineChars="200" w:firstLine="440"/>
        <w:rPr>
          <w:rFonts w:ascii="方正书宋_GBK" w:eastAsia="方正书宋_GBK" w:hAnsi="方正书宋_GBK" w:cs="方正书宋_GBK" w:hint="eastAsia"/>
          <w:color w:val="000000"/>
          <w:spacing w:val="-23"/>
          <w:sz w:val="22"/>
          <w:szCs w:val="22"/>
        </w:rPr>
      </w:pPr>
      <w:r>
        <w:rPr>
          <w:rFonts w:ascii="方正书宋_GBK" w:eastAsia="方正书宋_GBK" w:hAnsi="方正书宋_GBK" w:cs="方正书宋_GBK" w:hint="eastAsia"/>
          <w:color w:val="000000"/>
          <w:sz w:val="22"/>
          <w:szCs w:val="22"/>
        </w:rPr>
        <w:t>XQQTLJ-2020-110101001-</w:t>
      </w:r>
      <w:r>
        <w:rPr>
          <w:rFonts w:ascii="方正书宋_GBK" w:eastAsia="方正书宋_GBK" w:hAnsi="方正书宋_GBK" w:cs="方正书宋_GBK" w:hint="eastAsia"/>
          <w:color w:val="000000"/>
          <w:spacing w:val="-23"/>
          <w:sz w:val="22"/>
          <w:szCs w:val="22"/>
        </w:rPr>
        <w:t>×××××××××-×××××××××</w:t>
      </w:r>
    </w:p>
    <w:p w:rsidR="00882C6C" w:rsidRDefault="00882C6C">
      <w:pPr>
        <w:spacing w:line="420" w:lineRule="exact"/>
        <w:ind w:firstLineChars="200" w:firstLine="560"/>
        <w:rPr>
          <w:rFonts w:ascii="宋体" w:eastAsia="仿宋_GB2312" w:hAnsi="宋体" w:hint="eastAsia"/>
          <w:sz w:val="28"/>
          <w:szCs w:val="28"/>
        </w:rPr>
      </w:pPr>
    </w:p>
    <w:p w:rsidR="00882C6C" w:rsidRDefault="00882C6C">
      <w:pPr>
        <w:widowControl/>
        <w:spacing w:line="420" w:lineRule="exact"/>
        <w:ind w:firstLineChars="200" w:firstLine="720"/>
        <w:jc w:val="center"/>
        <w:rPr>
          <w:rFonts w:ascii="宋体" w:eastAsia="方正小标宋简体" w:hAnsi="宋体"/>
          <w:b/>
          <w:bCs/>
          <w:color w:val="000000"/>
          <w:kern w:val="0"/>
          <w:sz w:val="36"/>
          <w:szCs w:val="36"/>
        </w:rPr>
      </w:pPr>
    </w:p>
    <w:p w:rsidR="00882C6C" w:rsidRDefault="00882C6C">
      <w:pPr>
        <w:widowControl/>
        <w:spacing w:line="420" w:lineRule="exact"/>
        <w:ind w:firstLineChars="200" w:firstLine="560"/>
        <w:rPr>
          <w:rFonts w:ascii="宋体" w:eastAsia="仿宋_GB2312" w:hAnsi="宋体" w:hint="eastAsia"/>
          <w:color w:val="000000"/>
          <w:kern w:val="0"/>
          <w:sz w:val="28"/>
          <w:szCs w:val="28"/>
        </w:rPr>
      </w:pPr>
    </w:p>
    <w:p w:rsidR="00882C6C" w:rsidRDefault="00882C6C">
      <w:pPr>
        <w:pageBreakBefore/>
        <w:widowControl/>
        <w:spacing w:line="420" w:lineRule="exact"/>
        <w:jc w:val="center"/>
        <w:rPr>
          <w:rFonts w:ascii="方正小标宋_GBK" w:eastAsia="方正小标宋_GBK" w:hAnsi="方正小标宋_GBK" w:cs="方正小标宋_GBK" w:hint="eastAsia"/>
          <w:color w:val="000000"/>
          <w:sz w:val="40"/>
          <w:szCs w:val="40"/>
        </w:rPr>
      </w:pPr>
      <w:r>
        <w:rPr>
          <w:rFonts w:ascii="方正小标宋_GBK" w:eastAsia="方正小标宋_GBK" w:hAnsi="方正小标宋_GBK" w:cs="方正小标宋_GBK" w:hint="eastAsia"/>
          <w:color w:val="000000"/>
          <w:sz w:val="40"/>
          <w:szCs w:val="40"/>
        </w:rPr>
        <w:lastRenderedPageBreak/>
        <w:t>北京市居住小区其他垃圾收集运输服务合同</w:t>
      </w:r>
    </w:p>
    <w:p w:rsidR="00882C6C" w:rsidRDefault="00882C6C">
      <w:pPr>
        <w:widowControl/>
        <w:spacing w:line="420" w:lineRule="exact"/>
        <w:ind w:firstLineChars="200" w:firstLine="640"/>
        <w:jc w:val="center"/>
        <w:rPr>
          <w:rFonts w:ascii="宋体" w:eastAsia="方正小标宋简体" w:hAnsi="宋体"/>
          <w:color w:val="000000"/>
          <w:sz w:val="32"/>
          <w:szCs w:val="32"/>
        </w:rPr>
      </w:pP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甲方：</w:t>
      </w:r>
      <w:r>
        <w:rPr>
          <w:rFonts w:ascii="方正书宋_GBK" w:eastAsia="方正书宋_GBK" w:hAnsi="方正书宋_GBK" w:cs="方正书宋_GBK" w:hint="eastAsia"/>
          <w:color w:val="000000"/>
          <w:kern w:val="0"/>
          <w:sz w:val="22"/>
          <w:szCs w:val="22"/>
          <w:u w:val="single"/>
        </w:rPr>
        <w:t xml:space="preserve">                                          </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乙方：</w:t>
      </w:r>
      <w:r>
        <w:rPr>
          <w:rFonts w:ascii="方正书宋_GBK" w:eastAsia="方正书宋_GBK" w:hAnsi="方正书宋_GBK" w:cs="方正书宋_GBK" w:hint="eastAsia"/>
          <w:color w:val="000000"/>
          <w:kern w:val="0"/>
          <w:sz w:val="22"/>
          <w:szCs w:val="22"/>
          <w:u w:val="single"/>
        </w:rPr>
        <w:t xml:space="preserve">                                       </w:t>
      </w:r>
    </w:p>
    <w:p w:rsidR="00882C6C" w:rsidRDefault="00882C6C">
      <w:pPr>
        <w:widowControl/>
        <w:spacing w:line="420" w:lineRule="exact"/>
        <w:ind w:firstLineChars="200" w:firstLine="440"/>
        <w:rPr>
          <w:rFonts w:ascii="宋体" w:hAnsi="宋体"/>
          <w:color w:val="000000"/>
          <w:kern w:val="0"/>
          <w:szCs w:val="21"/>
        </w:rPr>
      </w:pPr>
      <w:r>
        <w:rPr>
          <w:rFonts w:ascii="方正书宋_GBK" w:eastAsia="方正书宋_GBK" w:hAnsi="方正书宋_GBK" w:cs="方正书宋_GBK" w:hint="eastAsia"/>
          <w:color w:val="000000"/>
          <w:kern w:val="0"/>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w:t>
      </w:r>
      <w:r>
        <w:rPr>
          <w:rFonts w:ascii="方正书宋_GBK" w:eastAsia="方正书宋_GBK" w:hAnsi="方正书宋_GBK" w:cs="方正书宋_GBK" w:hint="eastAsia"/>
          <w:kern w:val="0"/>
          <w:sz w:val="22"/>
          <w:szCs w:val="22"/>
        </w:rPr>
        <w:t>其他垃圾</w:t>
      </w:r>
      <w:r>
        <w:rPr>
          <w:rFonts w:ascii="方正书宋_GBK" w:eastAsia="方正书宋_GBK" w:hAnsi="方正书宋_GBK" w:cs="方正书宋_GBK" w:hint="eastAsia"/>
          <w:color w:val="000000"/>
          <w:kern w:val="0"/>
          <w:sz w:val="22"/>
          <w:szCs w:val="22"/>
        </w:rPr>
        <w:t>收集运输服务事项订立本合同。</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第一条  垃圾收集运输的服务内容</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1.服务期限：</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年</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月</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日起至</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年</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月</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日。</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rPr>
        <w:t>2.收集地点：</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区</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街（乡镇）</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3.收集时间：</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4.处理地点：</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5.甲方委托乙方收集运输垃圾量：</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公斤/（□日、□周、□月）或</w:t>
      </w:r>
    </w:p>
    <w:p w:rsidR="00882C6C" w:rsidRDefault="00882C6C">
      <w:pPr>
        <w:widowControl/>
        <w:spacing w:line="420" w:lineRule="exact"/>
        <w:ind w:firstLineChars="200" w:firstLine="440"/>
        <w:rPr>
          <w:rFonts w:ascii="宋体" w:eastAsia="仿宋_GB2312" w:hAnsi="宋体" w:hint="eastAsia"/>
          <w:color w:val="000000"/>
          <w:kern w:val="0"/>
          <w:szCs w:val="21"/>
        </w:rPr>
      </w:pP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（□120升  □240升）桶/（□日、□周、□月）（请在相应周期前的□中划√，具体收集量以实际产生量为准）。</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第二条  双方资格信息</w:t>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1.甲方主体资格信息</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□统一社会信用代码：</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□组织机构代码：</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（如两个代码均有，请全部填写）</w:t>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2.乙方主体资格信息</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□统一社会信用代码：</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□组织机构代码：</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（如两个代码均有，请全部填写）</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单位性质：□事业性单位   □经营性企业</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如为从事生活垃圾经营性运输服务企业，须提供“从事生活垃圾经营性收集运输服务”行政许可决定书等资质文件复印件。</w:t>
      </w:r>
    </w:p>
    <w:p w:rsidR="007771BE" w:rsidRDefault="007771BE" w:rsidP="00F6439B">
      <w:pPr>
        <w:widowControl/>
        <w:shd w:val="clear" w:color="auto" w:fill="FFFFFF"/>
        <w:spacing w:line="420" w:lineRule="exact"/>
        <w:ind w:firstLineChars="200" w:firstLine="480"/>
        <w:jc w:val="left"/>
        <w:rPr>
          <w:rFonts w:ascii="宋体" w:eastAsia="仿宋_GB2312" w:hAnsi="宋体" w:cs="宋体" w:hint="eastAsia"/>
          <w:color w:val="000000"/>
          <w:kern w:val="0"/>
          <w:sz w:val="24"/>
        </w:rPr>
      </w:pP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lastRenderedPageBreak/>
        <w:t>第三条  垃圾收运服务费和支付</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1.收费标准：</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FF0000"/>
          <w:kern w:val="0"/>
          <w:sz w:val="22"/>
          <w:szCs w:val="22"/>
          <w:u w:val="single"/>
        </w:rPr>
      </w:pPr>
      <w:r>
        <w:rPr>
          <w:rFonts w:ascii="方正书宋_GBK" w:eastAsia="方正书宋_GBK" w:hAnsi="方正书宋_GBK" w:cs="方正书宋_GBK" w:hint="eastAsia"/>
          <w:color w:val="000000"/>
          <w:kern w:val="0"/>
          <w:sz w:val="22"/>
          <w:szCs w:val="22"/>
        </w:rPr>
        <w:t>2.计费方式：</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3.支付方式：□银行转账 □银行汇款 □转账支票 □现金 □第三方平台支付（微信、支付宝）。</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乙方账户（开户行：</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，账户名称：</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，账号：</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4.支付时间：</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第四条  甲方权利和义务</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1.甲方应当负责本单位或管辖区内其他垃圾收集和贮存。</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2.甲方应当将分类好的其他垃圾装入对应的标准收集容器内，并保证装载不外露，保持收集容器外观干净、整洁、无破损；如出现收集容器破旧、污损或者数量不足的，应当及时维修、更换、清洗或补设。</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3.甲方应当保证收集容器有专门存放地点，满足乙方车辆作业需求并为乙方人员提供便利条件，保证收运作业正常进行。</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4.甲方应当将分类好的其他垃圾全部交由乙方收集运输，并按照合同约定支付相关费用。</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5.乙方收集运输车辆不符合甲方所在地政府管理部门要求或作业时不注意保护环境的，或未做到分类运输的，甲方有权向街道办事处和乡镇人民政府或城市管理综合执法部门举报。</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rPr>
        <w:t>6.其他约定：</w:t>
      </w:r>
      <w:r>
        <w:rPr>
          <w:rFonts w:ascii="方正书宋_GBK" w:eastAsia="方正书宋_GBK" w:hAnsi="方正书宋_GBK" w:cs="方正书宋_GBK" w:hint="eastAsia"/>
          <w:color w:val="000000"/>
          <w:kern w:val="0"/>
          <w:sz w:val="22"/>
          <w:szCs w:val="22"/>
          <w:u w:val="single"/>
        </w:rPr>
        <w:t>                                                          </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第五条  乙方权利和义务</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1.乙方应当严格按照国家规定及合同约定，向甲方提供规范、及时的垃圾收集运输服务，每次收集完毕后应当将收集容器交还甲方人员或归位至专门存放地点。</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乙方应当具备符合甲方所在地政府管理部门要求的收集运输车辆，分类收集其他垃圾，并分类运输至本合同约定的处理设施，不得以任何理由“混装混运”，作业时应当注意保护环境，做到密闭运输，不得随意倾倒、丢弃、遗撒、堆放。</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甲方未按垃圾强制分类要求做好其他垃圾的分类工作，或使用不符合标准的收集容器，或收集容器未放在专门存放地点，不能满足乙方车辆作业需求，乙方有权要求甲方改正；甲方拒不改正的，乙方有权拒绝收集运输并向街道办事处和乡镇人民政府或城市管理综合执法部门举报。</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4.甲方缴纳垃圾收集运输费后，乙方应当开具等额、有效的增值税【  】发票。</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5.乙方在收集运输过程中应当做好安全提示、设置警示标志、开启警示灯等安全防范工作。</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lastRenderedPageBreak/>
        <w:t>6.其他约定：</w:t>
      </w:r>
      <w:r>
        <w:rPr>
          <w:rFonts w:ascii="方正书宋_GBK" w:eastAsia="方正书宋_GBK" w:hAnsi="方正书宋_GBK" w:cs="方正书宋_GBK" w:hint="eastAsia"/>
          <w:color w:val="000000"/>
          <w:kern w:val="0"/>
          <w:sz w:val="22"/>
          <w:szCs w:val="22"/>
          <w:u w:val="single"/>
        </w:rPr>
        <w:t xml:space="preserve">                                                              </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第六条  违约责任</w:t>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1.甲方违约责任</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（1）甲方使用不符合标准的收集容器，或收集容器未放在专门存放地点，不能满足乙方车辆作业需求，或未做好垃圾强制分类，且拒不改正的，甲方应当每次向乙方支付违约金</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元。</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（2）甲方未按照合同约定向乙方缴费的，每逾期一日，应按照应付费用的</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%向乙方支付违约金。</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（3）其他约定：</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 xml:space="preserve">。 </w:t>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2.乙方违约责任</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（1）乙方未按时收运垃圾的，应当每次向甲方支付违约金</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元。</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（2）乙方收集运输垃圾的车辆不符合规范要求的，甲方可要求乙方改正，如不改正的，甲方按次向乙方收取违约金</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元。</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（3）乙方在作业过程中给甲方或第三方造成人身或财产损失的，应当承担赔偿责任。</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（4）其他约定：</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第七条  转让限制</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甲、乙双方均不得将基于本合同所产生的权利及义务的全部或部分转让给双方以外的任何人。</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第八条  合同解除</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任何一方依法解除本合同的，均应当提前一个月以书面形式通知对方，协商一致并签订书面解除协议。合同解除后未有新收运单位承接的，乙方应当继续提供收运服务，直至新收运单位提供服务为止。</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第九条  保密</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对因签订和履行合同知悉的对方任何保密信息，甲、乙双方均负有保密的义务。否则违约方应当赔偿由此给对方造成的损失。本条规定不因合同终止而失效。</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第十条  不可抗力</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由于不可抗力的因素对合同履行产生影响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lastRenderedPageBreak/>
        <w:t>第十一条  争议解决方式</w:t>
      </w:r>
    </w:p>
    <w:p w:rsidR="00882C6C" w:rsidRDefault="00882C6C">
      <w:pPr>
        <w:widowControl/>
        <w:spacing w:line="420" w:lineRule="exact"/>
        <w:ind w:firstLineChars="200" w:firstLine="440"/>
        <w:rPr>
          <w:rFonts w:ascii="宋体" w:hAnsi="宋体"/>
          <w:color w:val="000000"/>
          <w:kern w:val="0"/>
          <w:szCs w:val="21"/>
        </w:rPr>
      </w:pPr>
      <w:r>
        <w:rPr>
          <w:rFonts w:ascii="方正书宋_GBK" w:eastAsia="方正书宋_GBK" w:hAnsi="方正书宋_GBK" w:cs="方正书宋_GBK" w:hint="eastAsia"/>
          <w:color w:val="000000"/>
          <w:kern w:val="0"/>
          <w:sz w:val="22"/>
          <w:szCs w:val="22"/>
        </w:rPr>
        <w:t>本合同项下发生的一切争议，双方均应当协商解决；协商不成的，任何一方均可向</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有管辖权的人民法院提起诉讼。</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第十二条  其他约定</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1.本合同自双方签字盖章之日起生效。</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2.本合同到期后如双方同意继续合作的，应当重新签订合同。</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3.本合同签订后如出现法律、法规和政策等变化的，按照新法律、法规和政策规定执行。</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4.本合同未尽事宜，由双方协商解决并签订补充协议，本合同正文、附件、补充协议均为合同有效组成部分，具有同等法律效力。</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5.本合同正本一式</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份，甲方执</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份，乙方执</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份，各份合同正本具有同等法律效力。</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rPr>
        <w:t>6.其他:</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（以下无正文）</w:t>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甲方(盖章)：                             乙方(盖章)：</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法定代表人：                            法定代表人：</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委托代理人：                            委托代理人：</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通讯地址：                              通讯地址：</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联系电话：                              联系电话：</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签约日期：     年  月  日               签约日期：     年  月  日</w:t>
      </w:r>
    </w:p>
    <w:p w:rsidR="00882C6C" w:rsidRDefault="00882C6C">
      <w:pPr>
        <w:spacing w:line="420" w:lineRule="exact"/>
        <w:ind w:firstLineChars="200" w:firstLine="440"/>
        <w:rPr>
          <w:rFonts w:ascii="方正书宋_GBK" w:eastAsia="方正书宋_GBK" w:hAnsi="方正书宋_GBK" w:cs="方正书宋_GBK" w:hint="eastAsia"/>
          <w:sz w:val="22"/>
          <w:szCs w:val="22"/>
        </w:rPr>
      </w:pPr>
    </w:p>
    <w:sectPr w:rsidR="00882C6C">
      <w:footerReference w:type="default" r:id="rId7"/>
      <w:pgSz w:w="11906" w:h="16838"/>
      <w:pgMar w:top="2098" w:right="1474" w:bottom="1304" w:left="1587" w:header="851" w:footer="1304" w:gutter="0"/>
      <w:pgNumType w:fmt="numberInDash"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14C" w:rsidRDefault="00C3414C">
      <w:r>
        <w:separator/>
      </w:r>
    </w:p>
  </w:endnote>
  <w:endnote w:type="continuationSeparator" w:id="0">
    <w:p w:rsidR="00C3414C" w:rsidRDefault="00C3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仿宋_GB2312">
    <w:altName w:val="微软雅黑"/>
    <w:panose1 w:val="020B0604020202020204"/>
    <w:charset w:val="86"/>
    <w:family w:val="modern"/>
    <w:pitch w:val="default"/>
  </w:font>
  <w:font w:name="方正书宋_GBK">
    <w:altName w:val="微软雅黑"/>
    <w:panose1 w:val="020B0604020202020204"/>
    <w:charset w:val="86"/>
    <w:family w:val="auto"/>
    <w:pitch w:val="default"/>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panose1 w:val="020B0604020202020204"/>
    <w:charset w:val="86"/>
    <w:family w:val="auto"/>
    <w:pitch w:val="default"/>
  </w:font>
  <w:font w:name="方正小标宋简体">
    <w:altName w:val="微软雅黑"/>
    <w:panose1 w:val="020B0604020202020204"/>
    <w:charset w:val="86"/>
    <w:family w:val="auto"/>
    <w:pitch w:val="default"/>
    <w:sig w:usb0="A00002BF" w:usb1="184F6CFA" w:usb2="00000012" w:usb3="00000000" w:csb0="00040001" w:csb1="00000000"/>
  </w:font>
  <w:font w:name="方正黑体_GBK">
    <w:altName w:val="微软雅黑"/>
    <w:panose1 w:val="020B0604020202020204"/>
    <w:charset w:val="86"/>
    <w:family w:val="auto"/>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6C" w:rsidRDefault="00C3414C">
    <w:pPr>
      <w:pStyle w:val="a5"/>
    </w:pPr>
    <w:r>
      <w:pict>
        <v:shapetype id="_x0000_t202" coordsize="21600,21600" o:spt="202" path="m,l,21600r21600,l21600,xe">
          <v:stroke joinstyle="miter"/>
          <v:path gradientshapeok="t" o:connecttype="rect"/>
        </v:shapetype>
        <v:shape id="文本框 1" o:spid="_x0000_s1025" type="#_x0000_t202" alt="" style="position:absolute;margin-left:-16.15pt;margin-top:0;width:35.05pt;height:18.15pt;z-index:1;mso-wrap-style:none;mso-wrap-edited:f;mso-width-percent:0;mso-height-percent:0;mso-position-horizontal:outside;mso-position-horizontal-relative:margin;mso-width-percent:0;mso-height-percent:0;v-text-anchor:top" filled="f" stroked="f">
          <v:textbox style="mso-fit-shape-to-text:t" inset="0,0,0,0">
            <w:txbxContent>
              <w:p w:rsidR="00882C6C" w:rsidRDefault="00882C6C">
                <w:pPr>
                  <w:snapToGrid w:val="0"/>
                  <w:rPr>
                    <w:rFonts w:hint="eastAsia"/>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439B" w:rsidRPr="00F6439B">
                  <w:rPr>
                    <w:rFonts w:ascii="宋体" w:hAnsi="宋体" w:cs="宋体"/>
                    <w:noProof/>
                    <w:sz w:val="28"/>
                    <w:szCs w:val="28"/>
                    <w:lang w:val="en-US" w:eastAsia="zh-CN"/>
                  </w:rPr>
                  <w:t>- 6 -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14C" w:rsidRDefault="00C3414C">
      <w:r>
        <w:separator/>
      </w:r>
    </w:p>
  </w:footnote>
  <w:footnote w:type="continuationSeparator" w:id="0">
    <w:p w:rsidR="00C3414C" w:rsidRDefault="00C3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6C" w:rsidRDefault="00882C6C">
    <w:pPr>
      <w:pStyle w:val="a6"/>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A61319"/>
    <w:rsid w:val="000115EB"/>
    <w:rsid w:val="0003276D"/>
    <w:rsid w:val="000442A9"/>
    <w:rsid w:val="000663F3"/>
    <w:rsid w:val="0007636D"/>
    <w:rsid w:val="000C7092"/>
    <w:rsid w:val="001C293F"/>
    <w:rsid w:val="001D04E3"/>
    <w:rsid w:val="00205E13"/>
    <w:rsid w:val="00242DEC"/>
    <w:rsid w:val="00280CF0"/>
    <w:rsid w:val="002B5CB6"/>
    <w:rsid w:val="00313099"/>
    <w:rsid w:val="00382F17"/>
    <w:rsid w:val="003B646D"/>
    <w:rsid w:val="003C266A"/>
    <w:rsid w:val="003C559B"/>
    <w:rsid w:val="003F3BF1"/>
    <w:rsid w:val="00406760"/>
    <w:rsid w:val="004458E0"/>
    <w:rsid w:val="004C16A6"/>
    <w:rsid w:val="004D361F"/>
    <w:rsid w:val="004F1E36"/>
    <w:rsid w:val="00522E3D"/>
    <w:rsid w:val="00550DF0"/>
    <w:rsid w:val="00584E19"/>
    <w:rsid w:val="005E5252"/>
    <w:rsid w:val="006103E6"/>
    <w:rsid w:val="006117FB"/>
    <w:rsid w:val="006F101A"/>
    <w:rsid w:val="0073243F"/>
    <w:rsid w:val="007771BE"/>
    <w:rsid w:val="00782AE5"/>
    <w:rsid w:val="008071CB"/>
    <w:rsid w:val="00822E0B"/>
    <w:rsid w:val="00882C6C"/>
    <w:rsid w:val="00887CBD"/>
    <w:rsid w:val="009159C9"/>
    <w:rsid w:val="009B4713"/>
    <w:rsid w:val="009F5D2C"/>
    <w:rsid w:val="00A03CC6"/>
    <w:rsid w:val="00A61319"/>
    <w:rsid w:val="00AB2A9B"/>
    <w:rsid w:val="00AC22A8"/>
    <w:rsid w:val="00AC457A"/>
    <w:rsid w:val="00AD7DC8"/>
    <w:rsid w:val="00B75A67"/>
    <w:rsid w:val="00BC79AE"/>
    <w:rsid w:val="00C3414C"/>
    <w:rsid w:val="00C61F31"/>
    <w:rsid w:val="00C801D8"/>
    <w:rsid w:val="00C84701"/>
    <w:rsid w:val="00C85684"/>
    <w:rsid w:val="00CB2582"/>
    <w:rsid w:val="00CD5ED3"/>
    <w:rsid w:val="00D54106"/>
    <w:rsid w:val="00D57B45"/>
    <w:rsid w:val="00E33F56"/>
    <w:rsid w:val="00E431F5"/>
    <w:rsid w:val="00EC08A3"/>
    <w:rsid w:val="00F64305"/>
    <w:rsid w:val="00F6439B"/>
    <w:rsid w:val="00FA427E"/>
    <w:rsid w:val="00FC5E49"/>
    <w:rsid w:val="01FE320B"/>
    <w:rsid w:val="02826A8D"/>
    <w:rsid w:val="031254AD"/>
    <w:rsid w:val="05ED6C17"/>
    <w:rsid w:val="075B4B90"/>
    <w:rsid w:val="0A435C4A"/>
    <w:rsid w:val="0C263D9F"/>
    <w:rsid w:val="0D8279EA"/>
    <w:rsid w:val="0FF27999"/>
    <w:rsid w:val="126A2F11"/>
    <w:rsid w:val="1A07314F"/>
    <w:rsid w:val="1AE85EA6"/>
    <w:rsid w:val="1DDB2B3D"/>
    <w:rsid w:val="25B80504"/>
    <w:rsid w:val="27322EFF"/>
    <w:rsid w:val="28FF5B2E"/>
    <w:rsid w:val="2A9419A8"/>
    <w:rsid w:val="31101FF8"/>
    <w:rsid w:val="31E76110"/>
    <w:rsid w:val="39CA761F"/>
    <w:rsid w:val="40A5064C"/>
    <w:rsid w:val="43447A45"/>
    <w:rsid w:val="47D220F0"/>
    <w:rsid w:val="4875773E"/>
    <w:rsid w:val="4FC2298C"/>
    <w:rsid w:val="4FE545AA"/>
    <w:rsid w:val="57BC0E85"/>
    <w:rsid w:val="5DB51814"/>
    <w:rsid w:val="60397CD1"/>
    <w:rsid w:val="6073627D"/>
    <w:rsid w:val="69C20E05"/>
    <w:rsid w:val="74343B14"/>
    <w:rsid w:val="77EDB9E8"/>
    <w:rsid w:val="BDDA7013"/>
    <w:rsid w:val="FE2F8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995FEB0-2447-8E4C-8C7D-1DEC308E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character" w:customStyle="1" w:styleId="Char">
    <w:name w:val="批注文字 Char"/>
    <w:link w:val="a3"/>
    <w:rPr>
      <w:kern w:val="2"/>
      <w:sz w:val="21"/>
      <w:szCs w:val="24"/>
    </w:rPr>
  </w:style>
  <w:style w:type="paragraph" w:styleId="a4">
    <w:name w:val="Balloon Text"/>
    <w:basedOn w:val="a"/>
    <w:semiHidden/>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link w:val="a5"/>
    <w:uiPriority w:val="99"/>
    <w:rPr>
      <w:kern w:val="2"/>
      <w:sz w:val="18"/>
      <w:szCs w:val="18"/>
    </w:rPr>
  </w:style>
  <w:style w:type="paragraph" w:styleId="a6">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Pr>
      <w:kern w:val="2"/>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annotation subject"/>
    <w:basedOn w:val="a3"/>
    <w:next w:val="a3"/>
    <w:link w:val="Char2"/>
    <w:rPr>
      <w:b/>
      <w:bCs/>
    </w:rPr>
  </w:style>
  <w:style w:type="character" w:customStyle="1" w:styleId="Char2">
    <w:name w:val="批注主题 Char"/>
    <w:link w:val="a8"/>
    <w:rPr>
      <w:b/>
      <w:bCs/>
      <w:kern w:val="2"/>
      <w:sz w:val="21"/>
      <w:szCs w:val="24"/>
    </w:rPr>
  </w:style>
  <w:style w:type="character" w:styleId="a9">
    <w:name w:val="annotation reference"/>
    <w:rPr>
      <w:sz w:val="21"/>
      <w:szCs w:val="21"/>
    </w:rPr>
  </w:style>
  <w:style w:type="character" w:customStyle="1" w:styleId="apple-converted-space">
    <w:name w:val="apple-converted-space"/>
  </w:style>
  <w:style w:type="character" w:customStyle="1" w:styleId="msoins0">
    <w:name w:val="msoins"/>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paragraph" w:styleId="aa">
    <w:name w:val="Revision"/>
    <w:hidden/>
    <w:uiPriority w:val="99"/>
    <w:unhideWhenUsed/>
    <w:rsid w:val="00D57B4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再生资源、有害垃圾、其他垃圾收集运输服务合同</dc:title>
  <dc:subject/>
  <dc:creator>620gy</dc:creator>
  <cp:keywords/>
  <dc:description/>
  <cp:lastModifiedBy>明灿 朱</cp:lastModifiedBy>
  <cp:revision>2</cp:revision>
  <cp:lastPrinted>2020-10-20T18:51:00Z</cp:lastPrinted>
  <dcterms:created xsi:type="dcterms:W3CDTF">2025-04-06T06:50:00Z</dcterms:created>
  <dcterms:modified xsi:type="dcterms:W3CDTF">2025-04-06T06:50:00Z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AAA5DAEB163F4B6BA090EAF8D145A569_12</vt:lpwstr>
  </property>
</Properties>
</file>