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sz w:val="28"/>
          <w:szCs w:val="28"/>
        </w:rPr>
      </w:pPr>
      <w:bookmarkStart w:id="0" w:name="_GoBack"/>
      <w:bookmarkEnd w:id="0"/>
      <w:r>
        <w:rPr>
          <w:rFonts w:hint="default" w:ascii="Times New Roman" w:hAnsi="Times New Roman" w:eastAsia="仿宋_GB2312" w:cs="Times New Roman"/>
          <w:b/>
          <w:sz w:val="28"/>
          <w:szCs w:val="28"/>
        </w:rPr>
        <w:t>JF-2017-077</w:t>
      </w:r>
      <w:r>
        <w:rPr>
          <w:rFonts w:hint="eastAsia" w:ascii="仿宋_GB2312" w:eastAsia="仿宋_GB2312"/>
          <w:b/>
          <w:sz w:val="28"/>
          <w:szCs w:val="28"/>
        </w:rPr>
        <w:t xml:space="preserve">                             合同编号：</w:t>
      </w:r>
    </w:p>
    <w:p>
      <w:pPr>
        <w:jc w:val="center"/>
        <w:rPr>
          <w:rFonts w:hint="eastAsia"/>
          <w:b/>
          <w:sz w:val="18"/>
          <w:szCs w:val="18"/>
        </w:rPr>
      </w:pPr>
    </w:p>
    <w:p>
      <w:pPr>
        <w:jc w:val="center"/>
        <w:rPr>
          <w:rFonts w:hint="eastAsia" w:ascii="仿宋_GB2312" w:eastAsia="仿宋_GB2312"/>
          <w:sz w:val="44"/>
          <w:szCs w:val="44"/>
        </w:rPr>
      </w:pPr>
      <w:r>
        <w:rPr>
          <w:rFonts w:hint="eastAsia"/>
          <w:b/>
          <w:sz w:val="44"/>
          <w:szCs w:val="44"/>
        </w:rPr>
        <w:t>天津市建材商品买卖合同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textAlignment w:val="auto"/>
        <w:rPr>
          <w:rFonts w:hint="eastAsia" w:ascii="方正书宋_GBK" w:hAnsi="方正书宋_GBK" w:eastAsia="方正书宋_GBK" w:cs="方正书宋_GBK"/>
          <w:b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b/>
          <w:sz w:val="22"/>
          <w:szCs w:val="22"/>
        </w:rPr>
        <w:t>出卖人（甲方）：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textAlignment w:val="auto"/>
        <w:rPr>
          <w:rFonts w:hint="eastAsia" w:ascii="方正书宋_GBK" w:hAnsi="方正书宋_GBK" w:eastAsia="方正书宋_GBK" w:cs="方正书宋_GBK"/>
          <w:b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b/>
          <w:sz w:val="22"/>
          <w:szCs w:val="22"/>
        </w:rPr>
        <w:t>买受人（乙方）：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40" w:firstLineChars="20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40" w:firstLineChars="20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为了维护消费者、经营者合法权益，依据《中华人民共和国合同法》、《中华人民共和国消费者权益保护法》及有关规定，遵循平等、自愿、公平和诚实信用的原则，经双方协商一致，签订本合同。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551" w:firstLineChars="196"/>
        <w:textAlignment w:val="auto"/>
        <w:rPr>
          <w:rFonts w:hint="eastAsia" w:ascii="方正黑体_GBK" w:hAnsi="方正黑体_GBK" w:eastAsia="方正黑体_GBK" w:cs="方正黑体_GBK"/>
          <w:b/>
          <w:sz w:val="28"/>
          <w:szCs w:val="28"/>
        </w:rPr>
      </w:pPr>
      <w:r>
        <w:rPr>
          <w:rFonts w:hint="eastAsia" w:ascii="方正黑体_GBK" w:hAnsi="方正黑体_GBK" w:eastAsia="方正黑体_GBK" w:cs="方正黑体_GBK"/>
          <w:b/>
          <w:sz w:val="28"/>
          <w:szCs w:val="28"/>
        </w:rPr>
        <w:t>一、建材买卖基本情况</w:t>
      </w:r>
    </w:p>
    <w:tbl>
      <w:tblPr>
        <w:tblStyle w:val="4"/>
        <w:tblW w:w="8755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8"/>
        <w:gridCol w:w="1132"/>
        <w:gridCol w:w="1082"/>
        <w:gridCol w:w="760"/>
        <w:gridCol w:w="391"/>
        <w:gridCol w:w="318"/>
        <w:gridCol w:w="708"/>
        <w:gridCol w:w="679"/>
        <w:gridCol w:w="30"/>
        <w:gridCol w:w="709"/>
        <w:gridCol w:w="391"/>
        <w:gridCol w:w="318"/>
        <w:gridCol w:w="109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1" w:hRule="atLeast"/>
          <w:jc w:val="center"/>
        </w:trPr>
        <w:tc>
          <w:tcPr>
            <w:tcW w:w="113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b/>
                <w:sz w:val="18"/>
                <w:szCs w:val="18"/>
              </w:rPr>
            </w:pPr>
            <w:r>
              <w:rPr>
                <w:rFonts w:hint="eastAsia" w:ascii="方正书宋_GBK" w:hAnsi="方正书宋_GBK" w:eastAsia="方正书宋_GBK" w:cs="方正书宋_GBK"/>
                <w:b/>
                <w:sz w:val="18"/>
                <w:szCs w:val="18"/>
              </w:rPr>
              <w:t>商品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b/>
                <w:sz w:val="18"/>
                <w:szCs w:val="18"/>
              </w:rPr>
            </w:pPr>
            <w:r>
              <w:rPr>
                <w:rFonts w:hint="eastAsia" w:ascii="方正书宋_GBK" w:hAnsi="方正书宋_GBK" w:eastAsia="方正书宋_GBK" w:cs="方正书宋_GBK"/>
                <w:b/>
                <w:sz w:val="18"/>
                <w:szCs w:val="18"/>
              </w:rPr>
              <w:t>名称</w:t>
            </w:r>
          </w:p>
        </w:tc>
        <w:tc>
          <w:tcPr>
            <w:tcW w:w="113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b/>
                <w:sz w:val="18"/>
                <w:szCs w:val="18"/>
              </w:rPr>
            </w:pPr>
            <w:r>
              <w:rPr>
                <w:rFonts w:hint="eastAsia" w:ascii="方正书宋_GBK" w:hAnsi="方正书宋_GBK" w:eastAsia="方正书宋_GBK" w:cs="方正书宋_GBK"/>
                <w:b/>
                <w:sz w:val="18"/>
                <w:szCs w:val="18"/>
              </w:rPr>
              <w:t>规格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b/>
                <w:sz w:val="18"/>
                <w:szCs w:val="18"/>
              </w:rPr>
            </w:pPr>
            <w:r>
              <w:rPr>
                <w:rFonts w:hint="eastAsia" w:ascii="方正书宋_GBK" w:hAnsi="方正书宋_GBK" w:eastAsia="方正书宋_GBK" w:cs="方正书宋_GBK"/>
                <w:b/>
                <w:sz w:val="18"/>
                <w:szCs w:val="18"/>
              </w:rPr>
              <w:t>型号</w:t>
            </w:r>
          </w:p>
        </w:tc>
        <w:tc>
          <w:tcPr>
            <w:tcW w:w="108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b/>
                <w:sz w:val="18"/>
                <w:szCs w:val="18"/>
              </w:rPr>
            </w:pPr>
            <w:r>
              <w:rPr>
                <w:rFonts w:hint="eastAsia" w:ascii="方正书宋_GBK" w:hAnsi="方正书宋_GBK" w:eastAsia="方正书宋_GBK" w:cs="方正书宋_GBK"/>
                <w:b/>
                <w:sz w:val="18"/>
                <w:szCs w:val="18"/>
              </w:rPr>
              <w:t>商品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b/>
                <w:sz w:val="18"/>
                <w:szCs w:val="18"/>
              </w:rPr>
            </w:pPr>
            <w:r>
              <w:rPr>
                <w:rFonts w:hint="eastAsia" w:ascii="方正书宋_GBK" w:hAnsi="方正书宋_GBK" w:eastAsia="方正书宋_GBK" w:cs="方正书宋_GBK"/>
                <w:b/>
                <w:sz w:val="18"/>
                <w:szCs w:val="18"/>
              </w:rPr>
              <w:t>等级</w:t>
            </w:r>
          </w:p>
        </w:tc>
        <w:tc>
          <w:tcPr>
            <w:tcW w:w="76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b/>
                <w:sz w:val="18"/>
                <w:szCs w:val="18"/>
              </w:rPr>
            </w:pPr>
            <w:r>
              <w:rPr>
                <w:rFonts w:hint="eastAsia" w:ascii="方正书宋_GBK" w:hAnsi="方正书宋_GBK" w:eastAsia="方正书宋_GBK" w:cs="方正书宋_GBK"/>
                <w:b/>
                <w:sz w:val="18"/>
                <w:szCs w:val="18"/>
              </w:rPr>
              <w:t>材质</w:t>
            </w:r>
          </w:p>
        </w:tc>
        <w:tc>
          <w:tcPr>
            <w:tcW w:w="709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b/>
                <w:sz w:val="18"/>
                <w:szCs w:val="18"/>
              </w:rPr>
            </w:pPr>
            <w:r>
              <w:rPr>
                <w:rFonts w:hint="eastAsia" w:ascii="方正书宋_GBK" w:hAnsi="方正书宋_GBK" w:eastAsia="方正书宋_GBK" w:cs="方正书宋_GBK"/>
                <w:b/>
                <w:sz w:val="18"/>
                <w:szCs w:val="18"/>
              </w:rPr>
              <w:t>颜色</w:t>
            </w:r>
          </w:p>
        </w:tc>
        <w:tc>
          <w:tcPr>
            <w:tcW w:w="70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b/>
                <w:sz w:val="18"/>
                <w:szCs w:val="18"/>
              </w:rPr>
            </w:pPr>
            <w:r>
              <w:rPr>
                <w:rFonts w:hint="eastAsia" w:ascii="方正书宋_GBK" w:hAnsi="方正书宋_GBK" w:eastAsia="方正书宋_GBK" w:cs="方正书宋_GBK"/>
                <w:b/>
                <w:sz w:val="18"/>
                <w:szCs w:val="18"/>
              </w:rPr>
              <w:t>产地</w:t>
            </w:r>
          </w:p>
        </w:tc>
        <w:tc>
          <w:tcPr>
            <w:tcW w:w="709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b/>
                <w:sz w:val="18"/>
                <w:szCs w:val="18"/>
              </w:rPr>
            </w:pPr>
            <w:r>
              <w:rPr>
                <w:rFonts w:hint="eastAsia" w:ascii="方正书宋_GBK" w:hAnsi="方正书宋_GBK" w:eastAsia="方正书宋_GBK" w:cs="方正书宋_GBK"/>
                <w:b/>
                <w:sz w:val="18"/>
                <w:szCs w:val="18"/>
              </w:rPr>
              <w:t>单价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b/>
                <w:sz w:val="18"/>
                <w:szCs w:val="18"/>
              </w:rPr>
            </w:pPr>
            <w:r>
              <w:rPr>
                <w:rFonts w:hint="eastAsia" w:ascii="方正书宋_GBK" w:hAnsi="方正书宋_GBK" w:eastAsia="方正书宋_GBK" w:cs="方正书宋_GBK"/>
                <w:b/>
                <w:sz w:val="18"/>
                <w:szCs w:val="18"/>
              </w:rPr>
              <w:t>数量</w:t>
            </w:r>
          </w:p>
        </w:tc>
        <w:tc>
          <w:tcPr>
            <w:tcW w:w="709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b/>
                <w:sz w:val="18"/>
                <w:szCs w:val="18"/>
              </w:rPr>
            </w:pPr>
            <w:r>
              <w:rPr>
                <w:rFonts w:hint="eastAsia" w:ascii="方正书宋_GBK" w:hAnsi="方正书宋_GBK" w:eastAsia="方正书宋_GBK" w:cs="方正书宋_GBK"/>
                <w:b/>
                <w:sz w:val="18"/>
                <w:szCs w:val="18"/>
              </w:rPr>
              <w:t>总价</w:t>
            </w:r>
          </w:p>
        </w:tc>
        <w:tc>
          <w:tcPr>
            <w:tcW w:w="109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ind w:firstLine="181" w:firstLineChars="100"/>
              <w:textAlignment w:val="auto"/>
              <w:rPr>
                <w:rFonts w:hint="eastAsia" w:ascii="方正书宋_GBK" w:hAnsi="方正书宋_GBK" w:eastAsia="方正书宋_GBK" w:cs="方正书宋_GBK"/>
                <w:b/>
                <w:sz w:val="18"/>
                <w:szCs w:val="18"/>
              </w:rPr>
            </w:pPr>
            <w:r>
              <w:rPr>
                <w:rFonts w:hint="eastAsia" w:ascii="方正书宋_GBK" w:hAnsi="方正书宋_GBK" w:eastAsia="方正书宋_GBK" w:cs="方正书宋_GBK"/>
                <w:b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8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  <w:tc>
          <w:tcPr>
            <w:tcW w:w="1132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  <w:tc>
          <w:tcPr>
            <w:tcW w:w="1082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  <w:tc>
          <w:tcPr>
            <w:tcW w:w="76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  <w:tc>
          <w:tcPr>
            <w:tcW w:w="708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  <w:tc>
          <w:tcPr>
            <w:tcW w:w="709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  <w:tc>
          <w:tcPr>
            <w:tcW w:w="1099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8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  <w:tc>
          <w:tcPr>
            <w:tcW w:w="1132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  <w:tc>
          <w:tcPr>
            <w:tcW w:w="1082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  <w:tc>
          <w:tcPr>
            <w:tcW w:w="76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  <w:tc>
          <w:tcPr>
            <w:tcW w:w="708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  <w:tc>
          <w:tcPr>
            <w:tcW w:w="709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  <w:tc>
          <w:tcPr>
            <w:tcW w:w="1099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8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  <w:tc>
          <w:tcPr>
            <w:tcW w:w="1132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  <w:tc>
          <w:tcPr>
            <w:tcW w:w="1082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  <w:tc>
          <w:tcPr>
            <w:tcW w:w="76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  <w:tc>
          <w:tcPr>
            <w:tcW w:w="708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  <w:tc>
          <w:tcPr>
            <w:tcW w:w="709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  <w:tc>
          <w:tcPr>
            <w:tcW w:w="1099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8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  <w:tc>
          <w:tcPr>
            <w:tcW w:w="1132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  <w:tc>
          <w:tcPr>
            <w:tcW w:w="1082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  <w:tc>
          <w:tcPr>
            <w:tcW w:w="76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  <w:tc>
          <w:tcPr>
            <w:tcW w:w="708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  <w:tc>
          <w:tcPr>
            <w:tcW w:w="709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  <w:tc>
          <w:tcPr>
            <w:tcW w:w="1099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8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  <w:tc>
          <w:tcPr>
            <w:tcW w:w="1132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  <w:tc>
          <w:tcPr>
            <w:tcW w:w="1082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  <w:tc>
          <w:tcPr>
            <w:tcW w:w="76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  <w:tc>
          <w:tcPr>
            <w:tcW w:w="708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  <w:tc>
          <w:tcPr>
            <w:tcW w:w="709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  <w:tc>
          <w:tcPr>
            <w:tcW w:w="1099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  <w:jc w:val="center"/>
        </w:trPr>
        <w:tc>
          <w:tcPr>
            <w:tcW w:w="8755" w:type="dxa"/>
            <w:gridSpan w:val="13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b/>
                <w:sz w:val="18"/>
                <w:szCs w:val="18"/>
              </w:rPr>
            </w:pPr>
            <w:r>
              <w:rPr>
                <w:rFonts w:hint="eastAsia" w:ascii="方正书宋_GBK" w:hAnsi="方正书宋_GBK" w:eastAsia="方正书宋_GBK" w:cs="方正书宋_GBK"/>
                <w:b/>
                <w:sz w:val="18"/>
                <w:szCs w:val="18"/>
              </w:rPr>
              <w:t>货款总额：¥</w:t>
            </w:r>
            <w:r>
              <w:rPr>
                <w:rFonts w:hint="eastAsia" w:ascii="方正书宋_GBK" w:hAnsi="方正书宋_GBK" w:eastAsia="方正书宋_GBK" w:cs="方正书宋_GBK"/>
                <w:b/>
                <w:sz w:val="18"/>
                <w:szCs w:val="18"/>
                <w:u w:val="single"/>
              </w:rPr>
              <w:t xml:space="preserve">        </w:t>
            </w:r>
            <w:r>
              <w:rPr>
                <w:rFonts w:hint="eastAsia" w:ascii="方正书宋_GBK" w:hAnsi="方正书宋_GBK" w:eastAsia="方正书宋_GBK" w:cs="方正书宋_GBK"/>
                <w:b/>
                <w:sz w:val="18"/>
                <w:szCs w:val="18"/>
              </w:rPr>
              <w:t>元，大写</w:t>
            </w:r>
            <w:r>
              <w:rPr>
                <w:rFonts w:hint="eastAsia" w:ascii="方正书宋_GBK" w:hAnsi="方正书宋_GBK" w:eastAsia="方正书宋_GBK" w:cs="方正书宋_GBK"/>
                <w:b/>
                <w:sz w:val="18"/>
                <w:szCs w:val="18"/>
                <w:u w:val="single"/>
              </w:rPr>
              <w:t xml:space="preserve">    </w:t>
            </w:r>
            <w:r>
              <w:rPr>
                <w:rFonts w:hint="eastAsia" w:ascii="方正书宋_GBK" w:hAnsi="方正书宋_GBK" w:eastAsia="方正书宋_GBK" w:cs="方正书宋_GBK"/>
                <w:b/>
                <w:sz w:val="18"/>
                <w:szCs w:val="18"/>
              </w:rPr>
              <w:t>拾</w:t>
            </w:r>
            <w:r>
              <w:rPr>
                <w:rFonts w:hint="eastAsia" w:ascii="方正书宋_GBK" w:hAnsi="方正书宋_GBK" w:eastAsia="方正书宋_GBK" w:cs="方正书宋_GBK"/>
                <w:b/>
                <w:sz w:val="18"/>
                <w:szCs w:val="18"/>
                <w:u w:val="single"/>
              </w:rPr>
              <w:t xml:space="preserve">    </w:t>
            </w:r>
            <w:r>
              <w:rPr>
                <w:rFonts w:hint="eastAsia" w:ascii="方正书宋_GBK" w:hAnsi="方正书宋_GBK" w:eastAsia="方正书宋_GBK" w:cs="方正书宋_GBK"/>
                <w:b/>
                <w:sz w:val="18"/>
                <w:szCs w:val="18"/>
              </w:rPr>
              <w:t>万</w:t>
            </w:r>
            <w:r>
              <w:rPr>
                <w:rFonts w:hint="eastAsia" w:ascii="方正书宋_GBK" w:hAnsi="方正书宋_GBK" w:eastAsia="方正书宋_GBK" w:cs="方正书宋_GBK"/>
                <w:b/>
                <w:sz w:val="18"/>
                <w:szCs w:val="18"/>
                <w:u w:val="single"/>
              </w:rPr>
              <w:t xml:space="preserve">     </w:t>
            </w:r>
            <w:r>
              <w:rPr>
                <w:rFonts w:hint="eastAsia" w:ascii="方正书宋_GBK" w:hAnsi="方正书宋_GBK" w:eastAsia="方正书宋_GBK" w:cs="方正书宋_GBK"/>
                <w:b/>
                <w:sz w:val="18"/>
                <w:szCs w:val="18"/>
              </w:rPr>
              <w:t>仟</w:t>
            </w:r>
            <w:r>
              <w:rPr>
                <w:rFonts w:hint="eastAsia" w:ascii="方正书宋_GBK" w:hAnsi="方正书宋_GBK" w:eastAsia="方正书宋_GBK" w:cs="方正书宋_GBK"/>
                <w:b/>
                <w:sz w:val="18"/>
                <w:szCs w:val="18"/>
                <w:u w:val="single"/>
              </w:rPr>
              <w:t xml:space="preserve">     </w:t>
            </w:r>
            <w:r>
              <w:rPr>
                <w:rFonts w:hint="eastAsia" w:ascii="方正书宋_GBK" w:hAnsi="方正书宋_GBK" w:eastAsia="方正书宋_GBK" w:cs="方正书宋_GBK"/>
                <w:b/>
                <w:sz w:val="18"/>
                <w:szCs w:val="18"/>
              </w:rPr>
              <w:t>佰</w:t>
            </w:r>
            <w:r>
              <w:rPr>
                <w:rFonts w:hint="eastAsia" w:ascii="方正书宋_GBK" w:hAnsi="方正书宋_GBK" w:eastAsia="方正书宋_GBK" w:cs="方正书宋_GBK"/>
                <w:b/>
                <w:sz w:val="18"/>
                <w:szCs w:val="18"/>
                <w:u w:val="single"/>
              </w:rPr>
              <w:t xml:space="preserve">     </w:t>
            </w:r>
            <w:r>
              <w:rPr>
                <w:rFonts w:hint="eastAsia" w:ascii="方正书宋_GBK" w:hAnsi="方正书宋_GBK" w:eastAsia="方正书宋_GBK" w:cs="方正书宋_GBK"/>
                <w:b/>
                <w:sz w:val="18"/>
                <w:szCs w:val="18"/>
              </w:rPr>
              <w:t>元</w:t>
            </w:r>
            <w:r>
              <w:rPr>
                <w:rFonts w:hint="eastAsia" w:ascii="方正书宋_GBK" w:hAnsi="方正书宋_GBK" w:eastAsia="方正书宋_GBK" w:cs="方正书宋_GBK"/>
                <w:b/>
                <w:sz w:val="18"/>
                <w:szCs w:val="18"/>
                <w:u w:val="single"/>
              </w:rPr>
              <w:t xml:space="preserve">    </w:t>
            </w:r>
            <w:r>
              <w:rPr>
                <w:rFonts w:hint="eastAsia" w:ascii="方正书宋_GBK" w:hAnsi="方正书宋_GBK" w:eastAsia="方正书宋_GBK" w:cs="方正书宋_GBK"/>
                <w:b/>
                <w:sz w:val="18"/>
                <w:szCs w:val="18"/>
              </w:rPr>
              <w:t>角</w:t>
            </w:r>
            <w:r>
              <w:rPr>
                <w:rFonts w:hint="eastAsia" w:ascii="方正书宋_GBK" w:hAnsi="方正书宋_GBK" w:eastAsia="方正书宋_GBK" w:cs="方正书宋_GBK"/>
                <w:b/>
                <w:sz w:val="18"/>
                <w:szCs w:val="18"/>
                <w:u w:val="single"/>
              </w:rPr>
              <w:t xml:space="preserve">     </w:t>
            </w:r>
            <w:r>
              <w:rPr>
                <w:rFonts w:hint="eastAsia" w:ascii="方正书宋_GBK" w:hAnsi="方正书宋_GBK" w:eastAsia="方正书宋_GBK" w:cs="方正书宋_GBK"/>
                <w:b/>
                <w:sz w:val="18"/>
                <w:szCs w:val="18"/>
              </w:rPr>
              <w:t>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8" w:type="dxa"/>
            <w:vMerge w:val="restart"/>
            <w:tcBorders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ind w:firstLine="90" w:firstLineChars="50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b/>
                <w:sz w:val="18"/>
                <w:szCs w:val="18"/>
              </w:rPr>
            </w:pPr>
            <w:r>
              <w:rPr>
                <w:rFonts w:hint="eastAsia" w:ascii="方正书宋_GBK" w:hAnsi="方正书宋_GBK" w:eastAsia="方正书宋_GBK" w:cs="方正书宋_GBK"/>
                <w:b/>
                <w:sz w:val="18"/>
                <w:szCs w:val="18"/>
              </w:rPr>
              <w:t>送货验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ind w:firstLine="90" w:firstLineChars="50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b/>
                <w:sz w:val="18"/>
                <w:szCs w:val="18"/>
              </w:rPr>
            </w:pPr>
            <w:r>
              <w:rPr>
                <w:rFonts w:hint="eastAsia" w:ascii="方正书宋_GBK" w:hAnsi="方正书宋_GBK" w:eastAsia="方正书宋_GBK" w:cs="方正书宋_GBK"/>
                <w:b/>
                <w:sz w:val="18"/>
                <w:szCs w:val="18"/>
              </w:rPr>
              <w:t>收情况</w:t>
            </w:r>
          </w:p>
        </w:tc>
        <w:tc>
          <w:tcPr>
            <w:tcW w:w="3365" w:type="dxa"/>
            <w:gridSpan w:val="4"/>
            <w:vMerge w:val="restart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b/>
                <w:sz w:val="18"/>
                <w:szCs w:val="18"/>
              </w:rPr>
            </w:pPr>
            <w:r>
              <w:rPr>
                <w:rFonts w:hint="eastAsia" w:ascii="方正书宋_GBK" w:hAnsi="方正书宋_GBK" w:eastAsia="方正书宋_GBK" w:cs="方正书宋_GBK"/>
                <w:b/>
                <w:sz w:val="18"/>
                <w:szCs w:val="18"/>
              </w:rPr>
              <w:t>□验收合格    □货款两清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b/>
                <w:sz w:val="18"/>
                <w:szCs w:val="18"/>
                <w:u w:val="single"/>
              </w:rPr>
            </w:pPr>
            <w:r>
              <w:rPr>
                <w:rFonts w:hint="eastAsia" w:ascii="方正书宋_GBK" w:hAnsi="方正书宋_GBK" w:eastAsia="方正书宋_GBK" w:cs="方正书宋_GBK"/>
                <w:b/>
                <w:sz w:val="18"/>
                <w:szCs w:val="18"/>
              </w:rPr>
              <w:t>□拒收及原因：</w:t>
            </w:r>
            <w:r>
              <w:rPr>
                <w:rFonts w:hint="eastAsia" w:ascii="方正书宋_GBK" w:hAnsi="方正书宋_GBK" w:eastAsia="方正书宋_GBK" w:cs="方正书宋_GBK"/>
                <w:b/>
                <w:sz w:val="18"/>
                <w:szCs w:val="18"/>
                <w:u w:val="single"/>
              </w:rPr>
              <w:t xml:space="preserve">             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b/>
                <w:sz w:val="18"/>
                <w:szCs w:val="18"/>
                <w:u w:val="single"/>
              </w:rPr>
            </w:pPr>
            <w:r>
              <w:rPr>
                <w:rFonts w:hint="eastAsia" w:ascii="方正书宋_GBK" w:hAnsi="方正书宋_GBK" w:eastAsia="方正书宋_GBK" w:cs="方正书宋_GBK"/>
                <w:b/>
                <w:sz w:val="18"/>
                <w:szCs w:val="18"/>
              </w:rPr>
              <w:t>□解决方案：</w:t>
            </w:r>
            <w:r>
              <w:rPr>
                <w:rFonts w:hint="eastAsia" w:ascii="方正书宋_GBK" w:hAnsi="方正书宋_GBK" w:eastAsia="方正书宋_GBK" w:cs="方正书宋_GBK"/>
                <w:b/>
                <w:sz w:val="18"/>
                <w:szCs w:val="18"/>
                <w:u w:val="single"/>
              </w:rPr>
              <w:t xml:space="preserve">                 </w:t>
            </w:r>
          </w:p>
        </w:tc>
        <w:tc>
          <w:tcPr>
            <w:tcW w:w="17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b/>
                <w:sz w:val="18"/>
                <w:szCs w:val="18"/>
              </w:rPr>
            </w:pPr>
            <w:r>
              <w:rPr>
                <w:rFonts w:hint="eastAsia" w:ascii="方正书宋_GBK" w:hAnsi="方正书宋_GBK" w:eastAsia="方正书宋_GBK" w:cs="方正书宋_GBK"/>
                <w:b/>
                <w:sz w:val="18"/>
                <w:szCs w:val="18"/>
              </w:rPr>
              <w:t>甲方（签字）</w:t>
            </w:r>
          </w:p>
        </w:tc>
        <w:tc>
          <w:tcPr>
            <w:tcW w:w="113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b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b/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vMerge w:val="restart"/>
            <w:tcBorders>
              <w:lef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b/>
                <w:sz w:val="18"/>
                <w:szCs w:val="18"/>
              </w:rPr>
            </w:pPr>
            <w:r>
              <w:rPr>
                <w:rFonts w:hint="eastAsia" w:ascii="方正书宋_GBK" w:hAnsi="方正书宋_GBK" w:eastAsia="方正书宋_GBK" w:cs="方正书宋_GBK"/>
                <w:b/>
                <w:sz w:val="18"/>
                <w:szCs w:val="18"/>
              </w:rPr>
              <w:t>交货时间：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ind w:firstLine="181" w:firstLineChars="100"/>
              <w:textAlignment w:val="auto"/>
              <w:rPr>
                <w:rFonts w:hint="eastAsia" w:ascii="方正书宋_GBK" w:hAnsi="方正书宋_GBK" w:eastAsia="方正书宋_GBK" w:cs="方正书宋_GBK"/>
                <w:b/>
                <w:sz w:val="18"/>
                <w:szCs w:val="18"/>
              </w:rPr>
            </w:pPr>
            <w:r>
              <w:rPr>
                <w:rFonts w:hint="eastAsia" w:ascii="方正书宋_GBK" w:hAnsi="方正书宋_GBK" w:eastAsia="方正书宋_GBK" w:cs="方正书宋_GBK"/>
                <w:b/>
                <w:sz w:val="18"/>
                <w:szCs w:val="18"/>
              </w:rPr>
              <w:t>年 月 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8" w:type="dxa"/>
            <w:vMerge w:val="continue"/>
            <w:tcBorders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3365" w:type="dxa"/>
            <w:gridSpan w:val="4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  <w:tc>
          <w:tcPr>
            <w:tcW w:w="170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b/>
                <w:sz w:val="18"/>
                <w:szCs w:val="18"/>
              </w:rPr>
            </w:pPr>
            <w:r>
              <w:rPr>
                <w:rFonts w:hint="eastAsia" w:ascii="方正书宋_GBK" w:hAnsi="方正书宋_GBK" w:eastAsia="方正书宋_GBK" w:cs="方正书宋_GBK"/>
                <w:b/>
                <w:sz w:val="18"/>
                <w:szCs w:val="18"/>
              </w:rPr>
              <w:t>乙方（签字）</w:t>
            </w:r>
          </w:p>
        </w:tc>
        <w:tc>
          <w:tcPr>
            <w:tcW w:w="1130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1417" w:type="dxa"/>
            <w:gridSpan w:val="2"/>
            <w:vMerge w:val="continue"/>
            <w:tcBorders>
              <w:lef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551" w:firstLineChars="196"/>
        <w:textAlignment w:val="auto"/>
        <w:rPr>
          <w:rFonts w:hint="eastAsia" w:ascii="方正黑体_GBK" w:hAnsi="方正黑体_GBK" w:eastAsia="方正黑体_GBK" w:cs="方正黑体_GBK"/>
          <w:b/>
          <w:sz w:val="28"/>
          <w:szCs w:val="28"/>
        </w:rPr>
      </w:pPr>
      <w:r>
        <w:rPr>
          <w:rFonts w:hint="eastAsia" w:ascii="方正黑体_GBK" w:hAnsi="方正黑体_GBK" w:eastAsia="方正黑体_GBK" w:cs="方正黑体_GBK"/>
          <w:b/>
          <w:sz w:val="28"/>
          <w:szCs w:val="28"/>
        </w:rPr>
        <w:t>二、货款支付方式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40" w:firstLineChars="20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1、□乙方在签约时一次性支付全部货款。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40" w:firstLineChars="20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2、□乙方在签约时支付定金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     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元(不得超过商品总价的20%)，余款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      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元应在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40" w:firstLineChars="20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     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时付清。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551" w:firstLineChars="196"/>
        <w:textAlignment w:val="auto"/>
        <w:rPr>
          <w:rFonts w:hint="eastAsia" w:ascii="方正黑体_GBK" w:hAnsi="方正黑体_GBK" w:eastAsia="方正黑体_GBK" w:cs="方正黑体_GBK"/>
          <w:b/>
          <w:sz w:val="28"/>
          <w:szCs w:val="28"/>
        </w:rPr>
      </w:pPr>
      <w:r>
        <w:rPr>
          <w:rFonts w:hint="eastAsia" w:ascii="方正黑体_GBK" w:hAnsi="方正黑体_GBK" w:eastAsia="方正黑体_GBK" w:cs="方正黑体_GBK"/>
          <w:b/>
          <w:sz w:val="28"/>
          <w:szCs w:val="28"/>
        </w:rPr>
        <w:t>三、交货及验收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936" w:leftChars="184" w:hanging="550" w:hangingChars="250"/>
        <w:textAlignment w:val="auto"/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1、□乙方自提：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年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月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日到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           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提货。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750" w:leftChars="200" w:hanging="330" w:hangingChars="15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2、□甲方送货：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年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月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日前送货至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             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40" w:firstLineChars="20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乙方在接收商品时，须当场检验查收，无误的应签收；如发现问题应当场提出，书面确认。实木制品（实木贴面、封边、实木地板等商品）和天然石材存在自然色差及不同纹理是不可避免的。艺术玻璃图案比例、人工色差与样品略有差别，均属正常现象并非质量问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551" w:firstLineChars="196"/>
        <w:textAlignment w:val="auto"/>
        <w:rPr>
          <w:rFonts w:hint="eastAsia" w:ascii="方正黑体_GBK" w:hAnsi="方正黑体_GBK" w:eastAsia="方正黑体_GBK" w:cs="方正黑体_GBK"/>
          <w:b/>
          <w:sz w:val="28"/>
          <w:szCs w:val="28"/>
        </w:rPr>
      </w:pPr>
      <w:r>
        <w:rPr>
          <w:rFonts w:hint="eastAsia" w:ascii="方正黑体_GBK" w:hAnsi="方正黑体_GBK" w:eastAsia="方正黑体_GBK" w:cs="方正黑体_GBK"/>
          <w:b/>
          <w:sz w:val="28"/>
          <w:szCs w:val="28"/>
        </w:rPr>
        <w:t>四、商品非质量问题换货退货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1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 xml:space="preserve">    1、接收商品后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内，在无任何损坏且不影响二次销售的情况下，乙方可以要求换、退货，其费用由乙方承担。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1" w:firstLine="42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2、对装修后剩余材料（所购总数的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 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%以内）在商品无任何损坏且不影响二次销售的情况下，送货后30天内可以凭销售合同及相关单据按商品买卖合同单价全款退货，其费用由乙方承担。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1" w:firstLine="42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退货地点：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                         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1" w:firstLine="440" w:firstLineChars="20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其中灯具、胶类、地毯，自售出之日起7日内包装完好无磨损可退货。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551" w:firstLineChars="196"/>
        <w:textAlignment w:val="auto"/>
        <w:rPr>
          <w:rFonts w:hint="eastAsia" w:ascii="方正黑体_GBK" w:hAnsi="方正黑体_GBK" w:eastAsia="方正黑体_GBK" w:cs="方正黑体_GBK"/>
          <w:b/>
          <w:sz w:val="28"/>
          <w:szCs w:val="28"/>
        </w:rPr>
      </w:pPr>
      <w:r>
        <w:rPr>
          <w:rFonts w:hint="eastAsia" w:ascii="方正黑体_GBK" w:hAnsi="方正黑体_GBK" w:eastAsia="方正黑体_GBK" w:cs="方正黑体_GBK"/>
          <w:b/>
          <w:sz w:val="28"/>
          <w:szCs w:val="28"/>
        </w:rPr>
        <w:t>五、质量问题“三包”规定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35" w:firstLineChars="198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甲方对商品实行三包。如出现质量问题，甲方按《中华人民共和国消费者权益保护法》等法律法规规定，承担商品的 “修理、更换、退货”责任。甲方或主办单位做出对乙方更有利的责任承诺的，按照该承诺执行。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551" w:firstLineChars="196"/>
        <w:textAlignment w:val="auto"/>
        <w:rPr>
          <w:rFonts w:hint="eastAsia" w:ascii="方正黑体_GBK" w:hAnsi="方正黑体_GBK" w:eastAsia="方正黑体_GBK" w:cs="方正黑体_GBK"/>
          <w:b/>
          <w:sz w:val="28"/>
          <w:szCs w:val="28"/>
        </w:rPr>
      </w:pPr>
      <w:r>
        <w:rPr>
          <w:rFonts w:hint="eastAsia" w:ascii="方正黑体_GBK" w:hAnsi="方正黑体_GBK" w:eastAsia="方正黑体_GBK" w:cs="方正黑体_GBK"/>
          <w:b/>
          <w:sz w:val="28"/>
          <w:szCs w:val="28"/>
        </w:rPr>
        <w:t>六、违约责任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40" w:firstLineChars="20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（一）甲方违约责任：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550" w:firstLineChars="25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1、建材商品经法定质量检验机构检验不符质量要求的，乙方可以依照国家规定、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fldChar w:fldCharType="begin"/>
      </w:r>
      <w:r>
        <w:rPr>
          <w:rFonts w:hint="eastAsia" w:ascii="方正书宋_GBK" w:hAnsi="方正书宋_GBK" w:eastAsia="方正书宋_GBK" w:cs="方正书宋_GBK"/>
          <w:sz w:val="22"/>
          <w:szCs w:val="22"/>
        </w:rPr>
        <w:instrText xml:space="preserve"> HYPERLINK "http://xingzheng.lawtime.cn/xzsscjrdangsiren/" \t "_blank" </w:instrTex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fldChar w:fldCharType="separate"/>
      </w:r>
      <w:r>
        <w:rPr>
          <w:rStyle w:val="6"/>
          <w:rFonts w:hint="eastAsia" w:ascii="方正书宋_GBK" w:hAnsi="方正书宋_GBK" w:eastAsia="方正书宋_GBK" w:cs="方正书宋_GBK"/>
          <w:color w:val="auto"/>
          <w:sz w:val="22"/>
          <w:szCs w:val="22"/>
          <w:u w:val="none"/>
        </w:rPr>
        <w:t>当事人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fldChar w:fldCharType="end"/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约定退货，或者要求甲方履行更换、修理等义务。没有国家规定和当事人约定的，乙方可以自收到商品之日起七日内退货；七日后符合法定解除合同条件的，乙方可以及时退货，不符合法定解除合同条件的，可以要求甲方履行更换、修理等义务；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550" w:firstLineChars="25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2、甲方迟延交货的，每日应向乙方支付迟延部分价款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>　　　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%的违约金；迟延交货超过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　　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日的，除支付违约金外，乙方还有权解除合同，甲方已收取的定金、预付款或价款应全额返还，但乙方在不收取违约金的情况下有权要求甲方双倍返还定金。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　　（二）乙方违约责任：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550" w:firstLineChars="25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1、乙方迟延提货的，每日应向甲方支付迟延部分价款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>　　　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 xml:space="preserve"> %的违约金；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550" w:firstLineChars="25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2、乙方无正当理由单方解除合同的，应赔偿由此给甲方造成的损失，已支付的定金无权要求返还。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40" w:firstLineChars="20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（三）经法定质量检验机构检验，建材商品的有害物质限量不符合国家标准的强制性要求的，乙方有权无条件退货，并要求甲方赔偿相应的检测费、交通费、误工费、损失费等损失，并承担总价款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%的违约金。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40" w:firstLineChars="20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（四）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                                                                        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551" w:firstLineChars="196"/>
        <w:textAlignment w:val="auto"/>
        <w:rPr>
          <w:rFonts w:hint="eastAsia" w:ascii="方正黑体_GBK" w:hAnsi="方正黑体_GBK" w:eastAsia="方正黑体_GBK" w:cs="方正黑体_GBK"/>
          <w:b/>
          <w:sz w:val="28"/>
          <w:szCs w:val="28"/>
        </w:rPr>
      </w:pPr>
      <w:r>
        <w:rPr>
          <w:rFonts w:hint="eastAsia" w:ascii="方正黑体_GBK" w:hAnsi="方正黑体_GBK" w:eastAsia="方正黑体_GBK" w:cs="方正黑体_GBK"/>
          <w:b/>
          <w:sz w:val="28"/>
          <w:szCs w:val="28"/>
        </w:rPr>
        <w:t>七、争议解决方式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40" w:firstLineChars="20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本合同发生争议，双方应协商解决。协商不成时，可向市场主办单位或消费者协会申请调解。当协商和调解不成，可采取以下第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  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种方式解决：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40" w:firstLineChars="20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1、向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       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仲裁委员会申请仲裁。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735" w:hanging="770" w:hangingChars="35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 xml:space="preserve">    2、向人民法院起诉。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40" w:firstLineChars="20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如果甲方拒不执行仲裁裁决或法院判决，由市场主办单位向乙方进行先行赔付。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551" w:firstLineChars="196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黑体_GBK" w:hAnsi="方正黑体_GBK" w:eastAsia="方正黑体_GBK" w:cs="方正黑体_GBK"/>
          <w:b/>
          <w:sz w:val="28"/>
          <w:szCs w:val="28"/>
        </w:rPr>
        <w:t xml:space="preserve">八、其他约定事项 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         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                                                                                     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562" w:firstLineChars="200"/>
        <w:textAlignment w:val="auto"/>
        <w:rPr>
          <w:rFonts w:hint="eastAsia" w:ascii="方正黑体_GBK" w:hAnsi="方正黑体_GBK" w:eastAsia="方正黑体_GBK" w:cs="方正黑体_GBK"/>
          <w:b/>
          <w:sz w:val="28"/>
          <w:szCs w:val="28"/>
        </w:rPr>
      </w:pPr>
      <w:r>
        <w:rPr>
          <w:rFonts w:hint="eastAsia" w:ascii="方正黑体_GBK" w:hAnsi="方正黑体_GBK" w:eastAsia="方正黑体_GBK" w:cs="方正黑体_GBK"/>
          <w:b/>
          <w:sz w:val="28"/>
          <w:szCs w:val="28"/>
        </w:rPr>
        <w:t>九、附则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40" w:firstLineChars="20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本合同与合同附件具有同等法律效力。本合同经甲、乙双方盖章、签字之日起生效。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40" w:firstLineChars="20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 xml:space="preserve">合同如有未尽事宜，须由甲乙双方共同协商，签定补充协议，补充协议与本合同具有同等法律效力。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40" w:firstLineChars="20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本合同一式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  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份，其中甲方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  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份，乙方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  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份，市场主办单位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  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 xml:space="preserve">份。均具有同等法律效力。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42" w:firstLineChars="200"/>
        <w:textAlignment w:val="auto"/>
        <w:rPr>
          <w:rFonts w:hint="eastAsia" w:ascii="方正书宋_GBK" w:hAnsi="方正书宋_GBK" w:eastAsia="方正书宋_GBK" w:cs="方正书宋_GBK"/>
          <w:b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b/>
          <w:sz w:val="22"/>
          <w:szCs w:val="22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甲方（章）                   乙方（签字或盖章）        主办单位（章）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地址：                       地址：                    地址：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法定代表人：                                           法定代表人：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委托代理人：                                           委托代理人：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电话：                       电   话：                 电话：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 xml:space="preserve">售后服务电话：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textAlignment w:val="auto"/>
        <w:rPr>
          <w:rFonts w:hint="eastAsia" w:ascii="方正书宋_GBK" w:hAnsi="方正书宋_GBK" w:eastAsia="方正书宋_GBK" w:cs="方正书宋_GBK"/>
          <w:b w:val="0"/>
          <w:bCs/>
          <w:sz w:val="22"/>
          <w:szCs w:val="22"/>
        </w:rPr>
      </w:pPr>
      <w:r>
        <w:rPr>
          <w:rFonts w:hint="eastAsia" w:ascii="方正小标宋_GBK" w:hAnsi="方正小标宋_GBK" w:eastAsia="方正小标宋_GBK" w:cs="方正小标宋_GBK"/>
          <w:b w:val="0"/>
          <w:bCs/>
          <w:sz w:val="24"/>
          <w:szCs w:val="24"/>
        </w:rPr>
        <w:t>市市场监管委特别提示：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40" w:firstLineChars="20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1、本市行政区域内的建材商品买卖适用本合同文本。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40" w:firstLineChars="20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2、本合同文本仅供甲乙双方参照约定采用，需签订合同前仔细阅读。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40" w:firstLineChars="20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3、签订合同前乙方要验看甲方的证、照、环保指标的质检报告及涉及“3C”产品需提供强制性认证证书。合同应加盖具有法人资格的合同专用章。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40" w:firstLineChars="20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4、选择商品时应详细问清商品的品牌、产地、材质、价格、型号、注重甲方诚信度与售后服务口碑。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40" w:firstLineChars="20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5、乙方可以登录市市场监管委官网查询下载该合同示范文本；甲方改动合同示范文本条款，并以制定机关名义及文本编号印制、使用，市场监管部门将依法处理。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213" w:right="1213" w:bottom="1213" w:left="1213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方正书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黑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1</w:t>
    </w:r>
    <w:r>
      <w:fldChar w:fldCharType="end"/>
    </w:r>
  </w:p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revisionView w:markup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4C43BC"/>
    <w:rsid w:val="15D363DA"/>
    <w:rsid w:val="2F421C4D"/>
    <w:rsid w:val="3F4C4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2022-02-16T09:50:00Z</dcterms:created>
  <dc:creator>王嘉杰</dc:creator>
  <cp:lastModifiedBy>袁弘信</cp:lastModifiedBy>
  <dcterms:modified xsi:type="dcterms:W3CDTF">2022-02-18T09:20:26Z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2052-11.1.0.10214</vt:lpwstr>
  </property>
</Properties>
</file>