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6840" w:h="11910" w:orient="landscape"/>
          <w:pgMar w:top="300" w:bottom="280" w:left="1300" w:right="1600"/>
        </w:sectPr>
      </w:pPr>
    </w:p>
    <w:p>
      <w:pPr>
        <w:spacing w:before="88"/>
        <w:ind w:left="116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5"/>
          <w:w w:val="95"/>
          <w:sz w:val="28"/>
        </w:rPr>
        <w:t>GF—2008—0112</w:t>
      </w:r>
    </w:p>
    <w:p>
      <w:pPr>
        <w:pStyle w:val="BodyText"/>
        <w:spacing w:before="10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1"/>
        <w:ind w:left="116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9.21637pt;margin-top:110.762794pt;width:11pt;height:29pt;mso-position-horizontal-relative:page;mso-position-vertical-relative:paragraph;z-index:-26080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  <w:ind w:left="20"/>
                  </w:pPr>
                  <w:r>
                    <w:rPr>
                      <w:color w:val="231F20"/>
                    </w:rPr>
                    <w:t>总金额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4.413208pt;margin-top:110.762794pt;width:11pt;height:29pt;mso-position-horizontal-relative:page;mso-position-vertical-relative:paragraph;z-index:-26056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  <w:ind w:left="20"/>
                  </w:pPr>
                  <w:r>
                    <w:rPr>
                      <w:color w:val="231F20"/>
                    </w:rPr>
                    <w:t>总数量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610107pt;margin-top:106.047493pt;width:11pt;height:42.95pt;mso-position-horizontal-relative:page;mso-position-vertical-relative:paragraph;z-index:-2603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  <w:ind w:left="20"/>
                  </w:pPr>
                  <w:r>
                    <w:rPr>
                      <w:color w:val="231F20"/>
                      <w:spacing w:val="-41"/>
                    </w:rPr>
                    <w:t>单价</w:t>
                  </w:r>
                  <w:r>
                    <w:rPr>
                      <w:color w:val="231F20"/>
                    </w:rPr>
                    <w:t>（元）</w:t>
                  </w:r>
                </w:p>
              </w:txbxContent>
            </v:textbox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钢材买卖（订货）合同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300" w:bottom="280" w:left="1300" w:right="1600"/>
          <w:cols w:num="2" w:equalWidth="0">
            <w:col w:w="2065" w:space="1835"/>
            <w:col w:w="10040"/>
          </w:cols>
        </w:sectPr>
      </w:pPr>
    </w:p>
    <w:p>
      <w:pPr>
        <w:pStyle w:val="BodyText"/>
        <w:rPr>
          <w:rFonts w:ascii="方正楷体_GBK"/>
          <w:sz w:val="20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4"/>
        <w:rPr>
          <w:rFonts w:ascii="方正楷体_GBK"/>
          <w:sz w:val="27"/>
        </w:rPr>
      </w:pPr>
    </w:p>
    <w:tbl>
      <w:tblPr>
        <w:tblW w:w="0" w:type="auto"/>
        <w:jc w:val="left"/>
        <w:tblInd w:w="12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76"/>
        <w:gridCol w:w="96"/>
        <w:gridCol w:w="996"/>
        <w:gridCol w:w="330"/>
        <w:gridCol w:w="702"/>
        <w:gridCol w:w="388"/>
        <w:gridCol w:w="367"/>
        <w:gridCol w:w="421"/>
        <w:gridCol w:w="295"/>
        <w:gridCol w:w="196"/>
        <w:gridCol w:w="196"/>
        <w:gridCol w:w="1183"/>
        <w:gridCol w:w="494"/>
        <w:gridCol w:w="494"/>
        <w:gridCol w:w="246"/>
        <w:gridCol w:w="246"/>
        <w:gridCol w:w="494"/>
        <w:gridCol w:w="494"/>
        <w:gridCol w:w="494"/>
        <w:gridCol w:w="494"/>
        <w:gridCol w:w="494"/>
        <w:gridCol w:w="845"/>
        <w:gridCol w:w="238"/>
        <w:gridCol w:w="1139"/>
        <w:gridCol w:w="1157"/>
      </w:tblGrid>
      <w:tr>
        <w:trPr>
          <w:trHeight w:val="380" w:hRule="atLeast"/>
        </w:trPr>
        <w:tc>
          <w:tcPr>
            <w:tcW w:w="994" w:type="dxa"/>
          </w:tcPr>
          <w:p>
            <w:pPr>
              <w:pStyle w:val="TableParagraph"/>
              <w:spacing w:before="4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3055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9" w:type="dxa"/>
            <w:gridSpan w:val="11"/>
            <w:vMerge w:val="restart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方正楷体_GBK"/>
                <w:sz w:val="17"/>
              </w:rPr>
            </w:pPr>
          </w:p>
          <w:p>
            <w:pPr>
              <w:pStyle w:val="TableParagraph"/>
              <w:tabs>
                <w:tab w:pos="2483" w:val="left" w:leader="none"/>
              </w:tabs>
              <w:spacing w:before="1"/>
              <w:ind w:left="34"/>
              <w:rPr>
                <w:sz w:val="18"/>
              </w:rPr>
            </w:pPr>
            <w:r>
              <w:rPr>
                <w:color w:val="231F20"/>
                <w:sz w:val="18"/>
              </w:rPr>
              <w:t>签订地点：</w:t>
              <w:tab/>
              <w:t>计量单位：</w:t>
            </w:r>
          </w:p>
        </w:tc>
        <w:tc>
          <w:tcPr>
            <w:tcW w:w="988" w:type="dxa"/>
            <w:gridSpan w:val="2"/>
            <w:vMerge w:val="restart"/>
          </w:tcPr>
          <w:p>
            <w:pPr>
              <w:pStyle w:val="TableParagraph"/>
              <w:spacing w:line="230" w:lineRule="auto" w:before="127"/>
              <w:ind w:left="341" w:right="257"/>
              <w:rPr>
                <w:sz w:val="18"/>
              </w:rPr>
            </w:pPr>
            <w:r>
              <w:rPr>
                <w:color w:val="231F20"/>
                <w:sz w:val="18"/>
              </w:rPr>
              <w:t>合同编号</w:t>
            </w:r>
          </w:p>
        </w:tc>
        <w:tc>
          <w:tcPr>
            <w:tcW w:w="3873" w:type="dxa"/>
            <w:gridSpan w:val="5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994" w:type="dxa"/>
          </w:tcPr>
          <w:p>
            <w:pPr>
              <w:pStyle w:val="TableParagraph"/>
              <w:spacing w:before="4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3055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9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0" w:hRule="atLeast"/>
        </w:trPr>
        <w:tc>
          <w:tcPr>
            <w:tcW w:w="2262" w:type="dxa"/>
            <w:gridSpan w:val="4"/>
            <w:vMerge w:val="restart"/>
          </w:tcPr>
          <w:p>
            <w:pPr>
              <w:pStyle w:val="TableParagraph"/>
              <w:spacing w:before="5"/>
              <w:rPr>
                <w:rFonts w:ascii="方正楷体_GBK"/>
                <w:sz w:val="16"/>
              </w:rPr>
            </w:pPr>
          </w:p>
          <w:p>
            <w:pPr>
              <w:pStyle w:val="TableParagraph"/>
              <w:ind w:left="751" w:right="7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4078" w:type="dxa"/>
            <w:gridSpan w:val="9"/>
          </w:tcPr>
          <w:p>
            <w:pPr>
              <w:pStyle w:val="TableParagraph"/>
              <w:tabs>
                <w:tab w:pos="564" w:val="left" w:leader="none"/>
              </w:tabs>
              <w:spacing w:before="37"/>
              <w:ind w:left="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</w:t>
              <w:tab/>
              <w:t>站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spacing w:line="230" w:lineRule="auto" w:before="114"/>
              <w:ind w:left="170" w:right="114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spacing w:line="230" w:lineRule="auto" w:before="114"/>
              <w:ind w:left="172" w:right="112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492" w:type="dxa"/>
            <w:gridSpan w:val="2"/>
            <w:vMerge w:val="restart"/>
          </w:tcPr>
          <w:p>
            <w:pPr>
              <w:pStyle w:val="TableParagraph"/>
              <w:spacing w:line="230" w:lineRule="auto" w:before="114"/>
              <w:ind w:left="174" w:right="108"/>
              <w:rPr>
                <w:sz w:val="18"/>
              </w:rPr>
            </w:pPr>
            <w:r>
              <w:rPr>
                <w:color w:val="231F20"/>
                <w:sz w:val="18"/>
              </w:rPr>
              <w:t>型号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spacing w:line="230" w:lineRule="auto" w:before="114"/>
              <w:ind w:left="179" w:right="105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spacing w:line="230" w:lineRule="auto" w:before="114"/>
              <w:ind w:left="181" w:right="103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9" w:type="dxa"/>
            <w:gridSpan w:val="4"/>
          </w:tcPr>
          <w:p>
            <w:pPr>
              <w:pStyle w:val="TableParagraph"/>
              <w:spacing w:before="37"/>
              <w:ind w:left="824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</w:t>
            </w:r>
          </w:p>
        </w:tc>
      </w:tr>
      <w:tr>
        <w:trPr>
          <w:trHeight w:val="380" w:hRule="atLeast"/>
        </w:trPr>
        <w:tc>
          <w:tcPr>
            <w:tcW w:w="226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3"/>
          </w:tcPr>
          <w:p>
            <w:pPr>
              <w:pStyle w:val="TableParagraph"/>
              <w:spacing w:before="37"/>
              <w:ind w:left="513" w:right="49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路局</w:t>
            </w:r>
          </w:p>
        </w:tc>
        <w:tc>
          <w:tcPr>
            <w:tcW w:w="1279" w:type="dxa"/>
            <w:gridSpan w:val="4"/>
          </w:tcPr>
          <w:p>
            <w:pPr>
              <w:pStyle w:val="TableParagraph"/>
              <w:spacing w:before="37"/>
              <w:ind w:left="446" w:right="42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车站</w:t>
            </w:r>
          </w:p>
        </w:tc>
        <w:tc>
          <w:tcPr>
            <w:tcW w:w="1379" w:type="dxa"/>
            <w:gridSpan w:val="2"/>
          </w:tcPr>
          <w:p>
            <w:pPr>
              <w:pStyle w:val="TableParagraph"/>
              <w:spacing w:before="37"/>
              <w:ind w:left="430"/>
              <w:rPr>
                <w:sz w:val="18"/>
              </w:rPr>
            </w:pPr>
            <w:r>
              <w:rPr>
                <w:color w:val="231F20"/>
                <w:sz w:val="18"/>
              </w:rPr>
              <w:t>专用线</w:t>
            </w: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gridSpan w:val="2"/>
          </w:tcPr>
          <w:p>
            <w:pPr>
              <w:pStyle w:val="TableParagraph"/>
              <w:spacing w:before="37"/>
              <w:ind w:left="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139" w:type="dxa"/>
          </w:tcPr>
          <w:p>
            <w:pPr>
              <w:pStyle w:val="TableParagraph"/>
              <w:spacing w:before="37"/>
              <w:ind w:left="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157" w:type="dxa"/>
          </w:tcPr>
          <w:p>
            <w:pPr>
              <w:pStyle w:val="TableParagraph"/>
              <w:spacing w:before="37"/>
              <w:ind w:left="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</w:tr>
      <w:tr>
        <w:trPr>
          <w:trHeight w:val="380" w:hRule="atLeast"/>
        </w:trPr>
        <w:tc>
          <w:tcPr>
            <w:tcW w:w="1170" w:type="dxa"/>
            <w:gridSpan w:val="2"/>
          </w:tcPr>
          <w:p>
            <w:pPr>
              <w:pStyle w:val="TableParagraph"/>
              <w:spacing w:before="3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170" w:type="dxa"/>
            <w:gridSpan w:val="2"/>
          </w:tcPr>
          <w:p>
            <w:pPr>
              <w:pStyle w:val="TableParagraph"/>
              <w:spacing w:before="3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0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37"/>
              <w:ind w:left="2708" w:right="268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    受    人</w:t>
            </w: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37"/>
              <w:ind w:left="3222" w:right="316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    卖    人</w:t>
            </w:r>
          </w:p>
        </w:tc>
      </w:tr>
      <w:tr>
        <w:trPr>
          <w:trHeight w:val="380" w:hRule="atLeast"/>
        </w:trPr>
        <w:tc>
          <w:tcPr>
            <w:tcW w:w="1266" w:type="dxa"/>
            <w:gridSpan w:val="3"/>
          </w:tcPr>
          <w:p>
            <w:pPr>
              <w:pStyle w:val="TableParagraph"/>
              <w:spacing w:before="37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202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gridSpan w:val="4"/>
          </w:tcPr>
          <w:p>
            <w:pPr>
              <w:pStyle w:val="TableParagraph"/>
              <w:spacing w:before="37"/>
              <w:ind w:left="381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157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gridSpan w:val="3"/>
          </w:tcPr>
          <w:p>
            <w:pPr>
              <w:pStyle w:val="TableParagraph"/>
              <w:spacing w:before="37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gridSpan w:val="3"/>
          </w:tcPr>
          <w:p>
            <w:pPr>
              <w:pStyle w:val="TableParagraph"/>
              <w:spacing w:before="37"/>
              <w:ind w:left="460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266" w:type="dxa"/>
            <w:gridSpan w:val="3"/>
          </w:tcPr>
          <w:p>
            <w:pPr>
              <w:pStyle w:val="TableParagraph"/>
              <w:tabs>
                <w:tab w:pos="812" w:val="left" w:leader="none"/>
              </w:tabs>
              <w:spacing w:before="37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02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gridSpan w:val="4"/>
          </w:tcPr>
          <w:p>
            <w:pPr>
              <w:pStyle w:val="TableParagraph"/>
              <w:spacing w:before="37"/>
              <w:ind w:left="381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57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gridSpan w:val="3"/>
          </w:tcPr>
          <w:p>
            <w:pPr>
              <w:pStyle w:val="TableParagraph"/>
              <w:tabs>
                <w:tab w:pos="812" w:val="left" w:leader="none"/>
              </w:tabs>
              <w:spacing w:before="37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222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gridSpan w:val="3"/>
          </w:tcPr>
          <w:p>
            <w:pPr>
              <w:pStyle w:val="TableParagraph"/>
              <w:spacing w:before="37"/>
              <w:ind w:left="460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994" w:type="dxa"/>
          </w:tcPr>
          <w:p>
            <w:pPr>
              <w:pStyle w:val="TableParagraph"/>
              <w:tabs>
                <w:tab w:pos="548" w:val="left" w:leader="none"/>
              </w:tabs>
              <w:spacing w:before="3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59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37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17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  <w:gridSpan w:val="3"/>
          </w:tcPr>
          <w:p>
            <w:pPr>
              <w:pStyle w:val="TableParagraph"/>
              <w:spacing w:before="37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1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</w:tcPr>
          <w:p>
            <w:pPr>
              <w:pStyle w:val="TableParagraph"/>
              <w:tabs>
                <w:tab w:pos="688" w:val="left" w:leader="none"/>
              </w:tabs>
              <w:spacing w:before="37"/>
              <w:ind w:left="148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480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</w:tcPr>
          <w:p>
            <w:pPr>
              <w:pStyle w:val="TableParagraph"/>
              <w:spacing w:before="37"/>
              <w:ind w:left="251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  <w:gridSpan w:val="2"/>
          </w:tcPr>
          <w:p>
            <w:pPr>
              <w:pStyle w:val="TableParagraph"/>
              <w:spacing w:before="37"/>
              <w:ind w:left="465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本合同按《合同法》等有关规定执行。</w:t>
            </w: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7. 如需提供担保，另立合同担保书，作为合同附件。</w:t>
            </w:r>
          </w:p>
        </w:tc>
      </w:tr>
      <w:tr>
        <w:trPr>
          <w:trHeight w:val="38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运输方式：</w:t>
            </w: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3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8. 违约责任：</w:t>
            </w:r>
          </w:p>
        </w:tc>
      </w:tr>
      <w:tr>
        <w:trPr>
          <w:trHeight w:val="36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2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结算方式：</w:t>
            </w:r>
          </w:p>
        </w:tc>
        <w:tc>
          <w:tcPr>
            <w:tcW w:w="7329" w:type="dxa"/>
            <w:gridSpan w:val="13"/>
            <w:vMerge w:val="restart"/>
          </w:tcPr>
          <w:p>
            <w:pPr>
              <w:pStyle w:val="TableParagraph"/>
              <w:tabs>
                <w:tab w:pos="1841" w:val="left" w:leader="none"/>
              </w:tabs>
              <w:spacing w:line="230" w:lineRule="auto" w:before="20"/>
              <w:ind w:left="41" w:right="122"/>
              <w:rPr>
                <w:sz w:val="18"/>
              </w:rPr>
            </w:pPr>
            <w:r>
              <w:rPr>
                <w:color w:val="231F20"/>
                <w:sz w:val="18"/>
              </w:rPr>
              <w:t>9.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合同争议的解决方式：本合同在履行过程中发生的争议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由双方当事人协商解决；协商不成的，按下列第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1841" w:val="left" w:leader="none"/>
              </w:tabs>
              <w:spacing w:line="255" w:lineRule="exact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</w:t>
            </w:r>
          </w:p>
          <w:p>
            <w:pPr>
              <w:pStyle w:val="TableParagraph"/>
              <w:spacing w:line="265" w:lineRule="exact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</w:tr>
      <w:tr>
        <w:trPr>
          <w:trHeight w:val="36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2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交（提）货地点、方式：</w:t>
            </w:r>
          </w:p>
        </w:tc>
        <w:tc>
          <w:tcPr>
            <w:tcW w:w="7329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6340" w:type="dxa"/>
            <w:gridSpan w:val="13"/>
          </w:tcPr>
          <w:p>
            <w:pPr>
              <w:pStyle w:val="TableParagraph"/>
              <w:spacing w:before="2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验收意见 :</w:t>
            </w:r>
          </w:p>
        </w:tc>
        <w:tc>
          <w:tcPr>
            <w:tcW w:w="7329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6340" w:type="dxa"/>
            <w:gridSpan w:val="13"/>
            <w:vMerge w:val="restart"/>
          </w:tcPr>
          <w:p>
            <w:pPr>
              <w:pStyle w:val="TableParagraph"/>
              <w:rPr>
                <w:rFonts w:ascii="方正楷体_GBK"/>
                <w:sz w:val="15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检验标准、地点、期限及费用负担：</w:t>
            </w: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2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10. 其他约定事项：</w:t>
            </w:r>
          </w:p>
        </w:tc>
      </w:tr>
      <w:tr>
        <w:trPr>
          <w:trHeight w:val="360" w:hRule="atLeast"/>
        </w:trPr>
        <w:tc>
          <w:tcPr>
            <w:tcW w:w="6340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29" w:type="dxa"/>
            <w:gridSpan w:val="13"/>
          </w:tcPr>
          <w:p>
            <w:pPr>
              <w:pStyle w:val="TableParagraph"/>
              <w:spacing w:before="2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</w:tbl>
    <w:p>
      <w:pPr>
        <w:pStyle w:val="BodyText"/>
        <w:rPr>
          <w:rFonts w:ascii="方正楷体_GBK"/>
          <w:sz w:val="6"/>
        </w:rPr>
      </w:pPr>
    </w:p>
    <w:p>
      <w:pPr>
        <w:pStyle w:val="BodyText"/>
        <w:tabs>
          <w:tab w:pos="1870" w:val="left" w:leader="none"/>
          <w:tab w:pos="3102" w:val="left" w:leader="none"/>
          <w:tab w:pos="3642" w:val="left" w:leader="none"/>
          <w:tab w:pos="6685" w:val="left" w:leader="none"/>
          <w:tab w:pos="8980" w:val="left" w:leader="none"/>
          <w:tab w:pos="9607" w:val="left" w:leader="none"/>
          <w:tab w:pos="10147" w:val="left" w:leader="none"/>
          <w:tab w:pos="10687" w:val="left" w:leader="none"/>
        </w:tabs>
        <w:spacing w:line="230" w:lineRule="auto" w:before="48"/>
        <w:ind w:left="2562" w:right="3068" w:hanging="2447"/>
      </w:pPr>
      <w:r>
        <w:rPr>
          <w:color w:val="231F20"/>
        </w:rPr>
        <w:t>买受人</w:t>
      </w:r>
      <w:r>
        <w:rPr>
          <w:color w:val="231F20"/>
          <w:spacing w:val="-135"/>
        </w:rPr>
        <w:t>：</w:t>
      </w:r>
      <w:r>
        <w:rPr>
          <w:color w:val="231F20"/>
        </w:rPr>
        <w:t>{买受人章}</w:t>
        <w:tab/>
        <w:t>委托</w:t>
      </w:r>
      <w:r>
        <w:rPr>
          <w:color w:val="231F20"/>
          <w:spacing w:val="-135"/>
        </w:rPr>
        <w:t>代</w:t>
      </w:r>
      <w:r>
        <w:rPr>
          <w:color w:val="231F20"/>
        </w:rPr>
        <w:t>理人：{委托代理人</w:t>
      </w:r>
      <w:r>
        <w:rPr>
          <w:color w:val="231F20"/>
          <w:spacing w:val="-135"/>
        </w:rPr>
        <w:t>签</w:t>
      </w:r>
      <w:r>
        <w:rPr>
          <w:color w:val="231F20"/>
        </w:rPr>
        <w:t>字}</w:t>
        <w:tab/>
        <w:t>出卖人：{出</w:t>
      </w:r>
      <w:r>
        <w:rPr>
          <w:color w:val="231F20"/>
          <w:spacing w:val="-135"/>
        </w:rPr>
        <w:t>卖</w:t>
      </w:r>
      <w:r>
        <w:rPr>
          <w:color w:val="231F20"/>
        </w:rPr>
        <w:t>人章}</w:t>
        <w:tab/>
        <w:t>委托代理人：{委托代理人签字}  {年}</w:t>
        <w:tab/>
        <w:t>{月}</w:t>
        <w:tab/>
        <w:t>{日}</w:t>
        <w:tab/>
        <w:tab/>
        <w:tab/>
        <w:t>{年}</w:t>
        <w:tab/>
        <w:t>{月}</w:t>
        <w:tab/>
        <w:t>{日}</w:t>
      </w:r>
    </w:p>
    <w:sectPr>
      <w:type w:val="continuous"/>
      <w:pgSz w:w="16840" w:h="11910" w:orient="landscape"/>
      <w:pgMar w:top="300" w:bottom="280" w:left="13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2021-12-01T23:29:05Z</dcterms:created>
  <dcterms:modified xsi:type="dcterms:W3CDTF">2021-12-01T23:29:05Z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