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36"/>
        <w:ind w:firstLine="4740" w:end="0"/>
        <w:rPr>
          <w:rFonts w:ascii="楷体_GB2312" w:hAnsi="楷体_GB2312" w:eastAsia="楷体_GB2312"/>
          <w:u w:val="single"/>
        </w:rPr>
      </w:pPr>
      <w:r>
        <w:rPr>
          <w:rFonts w:eastAsia="楷体_GB2312" w:ascii="楷体_GB2312" w:hAnsi="楷体_GB2312"/>
          <w:u w:val="single"/>
        </w:rPr>
      </w:r>
    </w:p>
    <w:p>
      <w:pPr>
        <w:pStyle w:val="Normal"/>
        <w:snapToGrid w:val="false"/>
        <w:spacing w:lineRule="auto" w:line="336"/>
        <w:rPr>
          <w:rFonts w:ascii="楷体_GB2312" w:hAnsi="楷体_GB2312" w:eastAsia="楷体_GB2312"/>
          <w:u w:val="single"/>
        </w:rPr>
      </w:pPr>
      <w:r>
        <w:rPr>
          <w:rFonts w:eastAsia="楷体_GB2312" w:ascii="楷体_GB2312" w:hAnsi="楷体_GB2312"/>
          <w:u w:val="single"/>
        </w:rPr>
      </w:r>
    </w:p>
    <w:p>
      <w:pPr>
        <w:pStyle w:val="Normal"/>
        <w:snapToGrid w:val="false"/>
        <w:spacing w:lineRule="auto" w:line="336"/>
        <w:rPr/>
      </w:pPr>
      <w:r>
        <w:rPr/>
      </w:r>
    </w:p>
    <w:p>
      <w:pPr>
        <w:pStyle w:val="Normal"/>
        <w:snapToGrid w:val="false"/>
        <w:spacing w:lineRule="auto" w:line="360"/>
        <w:jc w:val="center"/>
        <w:rPr>
          <w:rFonts w:ascii="方正小标宋_GBK" w:hAnsi="方正小标宋_GBK" w:eastAsia="方正小标宋_GBK" w:cs="方正小标宋_GBK"/>
          <w:spacing w:val="40"/>
          <w:sz w:val="40"/>
          <w:szCs w:val="40"/>
        </w:rPr>
      </w:pPr>
      <w:r>
        <w:rPr>
          <w:rFonts w:ascii="方正小标宋_GBK" w:hAnsi="方正小标宋_GBK" w:cs="方正小标宋_GBK" w:eastAsia="方正小标宋_GBK"/>
          <w:spacing w:val="40"/>
          <w:sz w:val="40"/>
          <w:szCs w:val="40"/>
        </w:rPr>
        <w:t>上海市境内旅游合</w:t>
      </w:r>
      <w:r>
        <w:rPr>
          <w:rFonts w:ascii="方正小标宋_GBK" w:hAnsi="方正小标宋_GBK" w:cs="方正小标宋_GBK" w:eastAsia="方正小标宋_GBK"/>
          <w:sz w:val="40"/>
          <w:szCs w:val="40"/>
        </w:rPr>
        <w:t>同</w:t>
      </w:r>
    </w:p>
    <w:p>
      <w:pPr>
        <w:pStyle w:val="Normal"/>
        <w:snapToGrid w:val="false"/>
        <w:spacing w:lineRule="auto" w:line="360"/>
        <w:jc w:val="center"/>
        <w:rPr>
          <w:rFonts w:ascii="方正小标宋_GBK" w:hAnsi="方正小标宋_GBK" w:eastAsia="方正小标宋_GBK" w:cs="方正小标宋_GBK"/>
          <w:spacing w:val="40"/>
          <w:sz w:val="40"/>
          <w:szCs w:val="40"/>
        </w:rPr>
      </w:pPr>
      <w:r>
        <w:rPr>
          <w:rFonts w:ascii="方正小标宋_GBK" w:hAnsi="方正小标宋_GBK" w:cs="方正小标宋_GBK" w:eastAsia="方正小标宋_GBK"/>
          <w:spacing w:val="40"/>
          <w:sz w:val="40"/>
          <w:szCs w:val="40"/>
        </w:rPr>
        <w:t>示范文</w:t>
      </w:r>
      <w:r>
        <w:rPr>
          <w:rFonts w:ascii="方正小标宋_GBK" w:hAnsi="方正小标宋_GBK" w:cs="方正小标宋_GBK" w:eastAsia="方正小标宋_GBK"/>
          <w:sz w:val="40"/>
          <w:szCs w:val="40"/>
        </w:rPr>
        <w:t>本</w:t>
      </w:r>
    </w:p>
    <w:p>
      <w:pPr>
        <w:pStyle w:val="Normal"/>
        <w:snapToGrid w:val="false"/>
        <w:spacing w:lineRule="auto" w:line="360"/>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w:t>
      </w:r>
      <w:r>
        <w:rPr>
          <w:rFonts w:eastAsia="方正楷体_GBK" w:cs="方正楷体_GBK" w:ascii="方正楷体_GBK" w:hAnsi="方正楷体_GBK"/>
          <w:sz w:val="28"/>
          <w:szCs w:val="28"/>
        </w:rPr>
        <w:t>2013</w:t>
      </w:r>
      <w:r>
        <w:rPr>
          <w:rFonts w:ascii="方正楷体_GBK" w:hAnsi="方正楷体_GBK" w:cs="方正楷体_GBK" w:eastAsia="方正楷体_GBK"/>
          <w:sz w:val="28"/>
          <w:szCs w:val="28"/>
        </w:rPr>
        <w:t>版）</w:t>
      </w:r>
    </w:p>
    <w:p>
      <w:pPr>
        <w:pStyle w:val="Normal"/>
        <w:snapToGrid w:val="false"/>
        <w:spacing w:lineRule="auto" w:line="336"/>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exact" w:line="360"/>
        <w:rPr/>
      </w:pPr>
      <w:r>
        <w:rPr/>
      </w:r>
    </w:p>
    <w:p>
      <w:pPr>
        <w:pStyle w:val="Normal"/>
        <w:snapToGrid w:val="false"/>
        <w:spacing w:lineRule="exact" w:line="360"/>
        <w:rPr/>
      </w:pPr>
      <w:r>
        <w:rPr/>
      </w:r>
    </w:p>
    <w:p>
      <w:pPr>
        <w:pStyle w:val="Normal"/>
        <w:snapToGrid w:val="false"/>
        <w:spacing w:lineRule="exact" w:line="360"/>
        <w:rPr/>
      </w:pPr>
      <w:r>
        <w:rPr/>
      </w:r>
    </w:p>
    <w:p>
      <w:pPr>
        <w:pStyle w:val="Normal"/>
        <w:tabs>
          <w:tab w:val="clear" w:pos="420"/>
          <w:tab w:val="left" w:pos="2686" w:leader="none"/>
        </w:tabs>
        <w:snapToGrid w:val="false"/>
        <w:spacing w:lineRule="auto" w:line="276"/>
        <w:ind w:firstLine="2438" w:end="0"/>
        <w:rPr>
          <w:rFonts w:ascii="黑体" w:hAnsi="黑体" w:eastAsia="黑体"/>
        </w:rPr>
      </w:pPr>
      <w:r>
        <w:rPr>
          <w:rFonts w:ascii="黑体" w:hAnsi="黑体" w:eastAsia="黑体"/>
        </w:rPr>
        <w:t>上海市工商行政管理局</w:t>
      </w:r>
      <w:r>
        <mc:AlternateContent>
          <mc:Choice Requires="wps">
            <w:drawing>
              <wp:anchor behindDoc="0" distT="0" distB="0" distL="114935" distR="114935" simplePos="0" locked="0" layoutInCell="1" allowOverlap="1" relativeHeight="2">
                <wp:simplePos x="0" y="0"/>
                <wp:positionH relativeFrom="column">
                  <wp:posOffset>3659505</wp:posOffset>
                </wp:positionH>
                <wp:positionV relativeFrom="paragraph">
                  <wp:posOffset>140970</wp:posOffset>
                </wp:positionV>
                <wp:extent cx="467995" cy="252095"/>
                <wp:effectExtent l="0" t="0" r="0" b="0"/>
                <wp:wrapNone/>
                <wp:docPr id="1" name="Frame1"/>
                <a:graphic xmlns:a="http://schemas.openxmlformats.org/drawingml/2006/main">
                  <a:graphicData uri="http://schemas.microsoft.com/office/word/2010/wordprocessingShape">
                    <wps:wsp>
                      <wps:cNvSpPr txBox="1"/>
                      <wps:spPr>
                        <a:xfrm>
                          <a:off x="0" y="0"/>
                          <a:ext cx="467995" cy="252095"/>
                        </a:xfrm>
                        <a:prstGeom prst="rect"/>
                        <a:solidFill>
                          <a:srgbClr val="FFFFFF">
                            <a:alpha val="0"/>
                          </a:srgbClr>
                        </a:solidFill>
                      </wps:spPr>
                      <wps:txbx>
                        <w:txbxContent>
                          <w:p>
                            <w:pPr>
                              <w:pStyle w:val="Normal"/>
                              <w:snapToGrid w:val="false"/>
                              <w:rPr>
                                <w:rFonts w:ascii="黑体" w:hAnsi="黑体" w:eastAsia="黑体"/>
                              </w:rPr>
                            </w:pPr>
                            <w:r>
                              <w:rPr>
                                <w:rFonts w:ascii="黑体" w:hAnsi="黑体" w:eastAsia="黑体"/>
                              </w:rPr>
                              <w:t>制定</w:t>
                            </w:r>
                          </w:p>
                        </w:txbxContent>
                      </wps:txbx>
                      <wps:bodyPr anchor="t" lIns="635" tIns="635" rIns="635" bIns="635">
                        <a:noAutofit/>
                      </wps:bodyPr>
                    </wps:wsp>
                  </a:graphicData>
                </a:graphic>
              </wp:anchor>
            </w:drawing>
          </mc:Choice>
          <mc:Fallback>
            <w:pict>
              <v:rect fillcolor="#FFFFFF" style="position:absolute;rotation:-0;width:36.85pt;height:19.85pt;mso-wrap-distance-left:9.05pt;mso-wrap-distance-right:9.05pt;mso-wrap-distance-top:0pt;mso-wrap-distance-bottom:0pt;margin-top:11.1pt;mso-position-vertical-relative:text;margin-left:288.15pt;mso-position-horizontal-relative:text">
                <v:fill opacity="0f"/>
                <v:textbox inset="0.000694444444444445in,0.000694444444444445in,0.000694444444444445in,0.000694444444444445in">
                  <w:txbxContent>
                    <w:p>
                      <w:pPr>
                        <w:pStyle w:val="Normal"/>
                        <w:snapToGrid w:val="false"/>
                        <w:rPr>
                          <w:rFonts w:ascii="黑体" w:hAnsi="黑体" w:eastAsia="黑体"/>
                        </w:rPr>
                      </w:pPr>
                      <w:r>
                        <w:rPr>
                          <w:rFonts w:ascii="黑体" w:hAnsi="黑体" w:eastAsia="黑体"/>
                        </w:rPr>
                        <w:t>制定</w:t>
                      </w:r>
                    </w:p>
                  </w:txbxContent>
                </v:textbox>
                <w10:wrap type="none"/>
              </v:rect>
            </w:pict>
          </mc:Fallback>
        </mc:AlternateContent>
      </w:r>
    </w:p>
    <w:p>
      <w:pPr>
        <w:pStyle w:val="Normal"/>
        <w:tabs>
          <w:tab w:val="clear" w:pos="420"/>
          <w:tab w:val="left" w:pos="2686" w:leader="none"/>
          <w:tab w:val="left" w:pos="3002" w:leader="none"/>
          <w:tab w:val="left" w:pos="5530" w:leader="none"/>
          <w:tab w:val="left" w:pos="6004" w:leader="none"/>
        </w:tabs>
        <w:snapToGrid w:val="false"/>
        <w:spacing w:lineRule="auto" w:line="276"/>
        <w:ind w:firstLine="2438" w:end="0"/>
        <w:rPr>
          <w:rFonts w:ascii="黑体" w:hAnsi="黑体" w:eastAsia="黑体"/>
        </w:rPr>
      </w:pPr>
      <w:r>
        <w:rPr>
          <w:rFonts w:ascii="黑体" w:hAnsi="黑体" w:eastAsia="黑体"/>
          <w:spacing w:val="126"/>
        </w:rPr>
        <w:t>上海市旅游</w:t>
      </w:r>
      <w:r>
        <w:rPr>
          <w:rFonts w:ascii="黑体" w:hAnsi="黑体" w:eastAsia="黑体"/>
        </w:rPr>
        <w:t>局</w:t>
      </w:r>
    </w:p>
    <w:p>
      <w:pPr>
        <w:pStyle w:val="Normal"/>
        <w:snapToGrid w:val="false"/>
        <w:rPr>
          <w:rFonts w:ascii="黑体" w:hAnsi="黑体" w:eastAsia="黑体"/>
        </w:rPr>
      </w:pPr>
      <w:r>
        <w:rPr>
          <w:rFonts w:eastAsia="黑体" w:ascii="黑体" w:hAnsi="黑体"/>
        </w:rPr>
      </w:r>
    </w:p>
    <w:p>
      <w:pPr>
        <w:pStyle w:val="Normal"/>
        <w:tabs>
          <w:tab w:val="clear" w:pos="420"/>
          <w:tab w:val="left" w:pos="790" w:leader="none"/>
        </w:tabs>
        <w:snapToGrid w:val="false"/>
        <w:jc w:val="center"/>
        <w:rPr>
          <w:rFonts w:ascii="方正小标宋简体" w:hAnsi="方正小标宋简体" w:eastAsia="方正小标宋简体" w:cs="宋体;方正书宋_GBK"/>
          <w:sz w:val="44"/>
          <w:szCs w:val="44"/>
        </w:rPr>
      </w:pPr>
      <w:r>
        <w:rPr>
          <w:rFonts w:eastAsia="方正小标宋简体" w:cs="宋体;方正书宋_GBK" w:ascii="方正小标宋简体" w:hAnsi="方正小标宋简体"/>
          <w:sz w:val="44"/>
          <w:szCs w:val="44"/>
        </w:rPr>
      </w:r>
    </w:p>
    <w:p>
      <w:pPr>
        <w:pStyle w:val="Normal"/>
        <w:tabs>
          <w:tab w:val="clear" w:pos="420"/>
          <w:tab w:val="left" w:pos="790" w:leader="none"/>
        </w:tabs>
        <w:snapToGrid w:val="false"/>
        <w:jc w:val="center"/>
        <w:rPr>
          <w:rFonts w:ascii="方正小标宋简体" w:hAnsi="方正小标宋简体" w:eastAsia="方正小标宋简体" w:cs="宋体;方正书宋_GBK"/>
          <w:sz w:val="44"/>
          <w:szCs w:val="44"/>
        </w:rPr>
      </w:pPr>
      <w:r>
        <w:rPr>
          <w:rFonts w:eastAsia="方正小标宋简体" w:cs="宋体;方正书宋_GBK" w:ascii="方正小标宋简体" w:hAnsi="方正小标宋简体"/>
          <w:sz w:val="44"/>
          <w:szCs w:val="44"/>
        </w:rPr>
      </w:r>
    </w:p>
    <w:p>
      <w:pPr>
        <w:pStyle w:val="Normal"/>
        <w:tabs>
          <w:tab w:val="clear" w:pos="420"/>
          <w:tab w:val="left" w:pos="790" w:leader="none"/>
        </w:tabs>
        <w:snapToGrid w:val="false"/>
        <w:jc w:val="center"/>
        <w:rPr>
          <w:rFonts w:ascii="方正小标宋简体" w:hAnsi="方正小标宋简体" w:eastAsia="方正小标宋简体" w:cs="宋体;方正书宋_GBK"/>
          <w:sz w:val="44"/>
          <w:szCs w:val="44"/>
        </w:rPr>
      </w:pPr>
      <w:r>
        <w:rPr>
          <w:rFonts w:eastAsia="方正小标宋简体" w:cs="宋体;方正书宋_GBK" w:ascii="方正小标宋简体" w:hAnsi="方正小标宋简体"/>
          <w:sz w:val="44"/>
          <w:szCs w:val="44"/>
        </w:rPr>
      </w:r>
    </w:p>
    <w:p>
      <w:pPr>
        <w:pStyle w:val="Normal"/>
        <w:tabs>
          <w:tab w:val="clear" w:pos="420"/>
          <w:tab w:val="left" w:pos="790" w:leader="none"/>
        </w:tabs>
        <w:snapToGrid w:val="false"/>
        <w:jc w:val="center"/>
        <w:rPr>
          <w:rFonts w:ascii="方正小标宋简体" w:hAnsi="方正小标宋简体" w:eastAsia="方正小标宋简体" w:cs="宋体;方正书宋_GBK"/>
          <w:sz w:val="44"/>
          <w:szCs w:val="44"/>
        </w:rPr>
      </w:pPr>
      <w:r>
        <w:rPr>
          <w:rFonts w:eastAsia="方正小标宋简体" w:cs="宋体;方正书宋_GBK" w:ascii="方正小标宋简体" w:hAnsi="方正小标宋简体"/>
          <w:sz w:val="44"/>
          <w:szCs w:val="44"/>
        </w:rPr>
      </w:r>
    </w:p>
    <w:p>
      <w:pPr>
        <w:pStyle w:val="Normal"/>
        <w:tabs>
          <w:tab w:val="clear" w:pos="420"/>
          <w:tab w:val="left" w:pos="790" w:leader="none"/>
        </w:tabs>
        <w:snapToGrid w:val="false"/>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使用说明</w:t>
      </w:r>
    </w:p>
    <w:p>
      <w:pPr>
        <w:pStyle w:val="Normal"/>
        <w:tabs>
          <w:tab w:val="clear" w:pos="420"/>
          <w:tab w:val="left" w:pos="790" w:leader="none"/>
          <w:tab w:val="left" w:pos="1264" w:leader="none"/>
        </w:tabs>
        <w:snapToGrid w:val="false"/>
        <w:spacing w:lineRule="auto" w:line="336"/>
        <w:ind w:firstLine="624" w:end="0"/>
        <w:rPr>
          <w:rFonts w:ascii="方正黑体_GBK" w:hAnsi="方正黑体_GBK" w:eastAsia="方正黑体_GBK" w:cs="宋体;方正书宋_GBK"/>
          <w:sz w:val="28"/>
          <w:szCs w:val="28"/>
        </w:rPr>
      </w:pPr>
      <w:r>
        <w:rPr>
          <w:rFonts w:eastAsia="方正黑体_GBK" w:cs="宋体;方正书宋_GBK" w:ascii="方正黑体_GBK" w:hAnsi="方正黑体_GBK"/>
          <w:sz w:val="28"/>
          <w:szCs w:val="28"/>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为示范文本，供旅游者参加境内旅游（不含赴港、澳、台地区旅游及边境游）与旅行社签订团队境内旅游合同时使用。旅游者应选择具有合法经营旅游业务资格的旅行社。旅行社应具有旅游行政管理部门颁发的《旅行社业务经营许可证》和工商行政管理部门颁发的《营业执照》。</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二、旅游前，旅行社应当与旅游者签订书面旅游合同，旅游者在交纳费用后，旅行社应开具发票。</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三、旅游者应结合自身身体状况选择旅游产品及项目。</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旅行社委托组团、拼团的，须事先告知旅游者并在本合同中载明。拼团，指旅行社在保证所承诺的服务内容和标准不变的前提下，在签订合同时经旅游者同意，与其他旅行社招徕的旅游者拼成一个团统一安排旅游服务的行为。</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五、旅游者与旅行社通过互联网在线旅游网站签订合同的可使用本合同电子版。</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六、在填写本合同第二条“行程与标准”和“旅游行程单”时，旅行社应以准确、明晰的语言表述，不得出现“准</w:t>
      </w:r>
      <w:r>
        <w:rPr>
          <w:rFonts w:eastAsia="方正书宋_GBK" w:cs="方正书宋_GBK" w:ascii="方正书宋_GBK" w:hAnsi="方正书宋_GBK"/>
          <w:sz w:val="22"/>
          <w:szCs w:val="22"/>
        </w:rPr>
        <w:t>X</w:t>
      </w:r>
      <w:r>
        <w:rPr>
          <w:rFonts w:ascii="方正书宋_GBK" w:hAnsi="方正书宋_GBK" w:cs="方正书宋_GBK" w:eastAsia="方正书宋_GBK"/>
          <w:sz w:val="22"/>
          <w:szCs w:val="22"/>
        </w:rPr>
        <w:t>星级”、“相当于</w:t>
      </w:r>
      <w:r>
        <w:rPr>
          <w:rFonts w:eastAsia="方正书宋_GBK" w:cs="方正书宋_GBK" w:ascii="方正书宋_GBK" w:hAnsi="方正书宋_GBK"/>
          <w:sz w:val="22"/>
          <w:szCs w:val="22"/>
        </w:rPr>
        <w:t>X</w:t>
      </w:r>
      <w:r>
        <w:rPr>
          <w:rFonts w:ascii="方正书宋_GBK" w:hAnsi="方正书宋_GBK" w:cs="方正书宋_GBK" w:eastAsia="方正书宋_GBK"/>
          <w:sz w:val="22"/>
          <w:szCs w:val="22"/>
        </w:rPr>
        <w:t>星级”、“豪华”、“仅供参考”、“与</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同级”等模糊不确定性用语。</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七、旅游者有权自主选择旅游产品和服务，有权拒绝旅行社的强制交易行为。</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八、旅行社在签订合同时应注明该旅游项目所包含的景点门票及住宿、餐饮、交通标准、导游服务等相关内容。</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九、旅行社制定补充条款对本合同示范文本有关条款的内容进行补充、细化的，补充条款的内容不得减轻或者免除应当由旅行社承担的责任。</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十、本合同示范文本是《上海市国内旅游合同示范文本（</w:t>
      </w:r>
      <w:r>
        <w:rPr>
          <w:rFonts w:eastAsia="方正书宋_GBK" w:cs="方正书宋_GBK" w:ascii="方正书宋_GBK" w:hAnsi="方正书宋_GBK"/>
          <w:sz w:val="22"/>
          <w:szCs w:val="22"/>
        </w:rPr>
        <w:t>2009</w:t>
      </w:r>
      <w:r>
        <w:rPr>
          <w:rFonts w:ascii="方正书宋_GBK" w:hAnsi="方正书宋_GBK" w:cs="方正书宋_GBK" w:eastAsia="方正书宋_GBK"/>
          <w:sz w:val="22"/>
          <w:szCs w:val="22"/>
        </w:rPr>
        <w:t>版）》修改版本，自本版本下发之日起使用，今后凡未制定新的版本前，本版本延续使用。</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十一、旅游咨询与投诉机构：{旅游咨询与投诉机构名称}</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．上海市旅游质量监督所</w:t>
      </w:r>
    </w:p>
    <w:p>
      <w:pPr>
        <w:pStyle w:val="Normal"/>
        <w:tabs>
          <w:tab w:val="clear" w:pos="420"/>
          <w:tab w:val="left" w:pos="790" w:leader="none"/>
          <w:tab w:val="left" w:pos="1264" w:leader="none"/>
        </w:tabs>
        <w:snapToGrid w:val="false"/>
        <w:spacing w:lineRule="auto" w:line="336"/>
        <w:ind w:firstLine="11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　　址：{地址}</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tabs>
          <w:tab w:val="clear" w:pos="420"/>
          <w:tab w:val="left" w:pos="790" w:leader="none"/>
          <w:tab w:val="left" w:pos="1264" w:leader="none"/>
        </w:tabs>
        <w:snapToGrid w:val="false"/>
        <w:spacing w:lineRule="auto" w:line="336"/>
        <w:ind w:firstLine="11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　　编：</w:t>
      </w:r>
      <w:r>
        <w:rPr>
          <w:rFonts w:eastAsia="方正书宋_GBK" w:cs="方正书宋_GBK" w:ascii="方正书宋_GBK" w:hAnsi="方正书宋_GBK"/>
          <w:sz w:val="22"/>
          <w:szCs w:val="22"/>
        </w:rPr>
        <w:t>{邮政编码}</w:t>
      </w:r>
    </w:p>
    <w:p>
      <w:pPr>
        <w:pStyle w:val="Normal"/>
        <w:tabs>
          <w:tab w:val="clear" w:pos="420"/>
          <w:tab w:val="left" w:pos="790" w:leader="none"/>
          <w:tab w:val="left" w:pos="1264" w:leader="none"/>
        </w:tabs>
        <w:snapToGrid w:val="false"/>
        <w:spacing w:lineRule="auto" w:line="336"/>
        <w:ind w:firstLine="11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投诉电话：</w:t>
      </w:r>
      <w:r>
        <w:rPr>
          <w:rFonts w:eastAsia="方正书宋_GBK" w:cs="方正书宋_GBK" w:ascii="方正书宋_GBK" w:hAnsi="方正书宋_GBK"/>
          <w:sz w:val="22"/>
          <w:szCs w:val="22"/>
        </w:rPr>
        <w:t>{联系电话}</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．上海市消费者申（投）诉举报中心</w:t>
      </w:r>
    </w:p>
    <w:p>
      <w:pPr>
        <w:pStyle w:val="Normal"/>
        <w:tabs>
          <w:tab w:val="clear" w:pos="420"/>
          <w:tab w:val="left" w:pos="790" w:leader="none"/>
          <w:tab w:val="left" w:pos="1264" w:leader="none"/>
        </w:tabs>
        <w:snapToGrid w:val="false"/>
        <w:spacing w:lineRule="auto" w:line="336"/>
        <w:ind w:firstLine="11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举报投诉电话：</w:t>
      </w:r>
      <w:r>
        <w:rPr>
          <w:rFonts w:eastAsia="方正书宋_GBK" w:cs="方正书宋_GBK" w:ascii="方正书宋_GBK" w:hAnsi="方正书宋_GBK"/>
          <w:sz w:val="22"/>
          <w:szCs w:val="22"/>
        </w:rPr>
        <w:t>{联系电话}</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．上海市文化市场行政执法总队</w:t>
      </w:r>
    </w:p>
    <w:p>
      <w:pPr>
        <w:pStyle w:val="Normal"/>
        <w:tabs>
          <w:tab w:val="clear" w:pos="420"/>
          <w:tab w:val="left" w:pos="790" w:leader="none"/>
          <w:tab w:val="left" w:pos="1264" w:leader="none"/>
        </w:tabs>
        <w:snapToGrid w:val="false"/>
        <w:spacing w:lineRule="auto" w:line="336"/>
        <w:ind w:firstLine="11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　　址：{地址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r>
    </w:p>
    <w:p>
      <w:pPr>
        <w:pStyle w:val="Normal"/>
        <w:tabs>
          <w:tab w:val="clear" w:pos="420"/>
          <w:tab w:val="left" w:pos="790" w:leader="none"/>
          <w:tab w:val="left" w:pos="1264" w:leader="none"/>
        </w:tabs>
        <w:snapToGrid w:val="false"/>
        <w:spacing w:lineRule="auto" w:line="336"/>
        <w:ind w:firstLine="11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　　编：</w:t>
      </w:r>
      <w:r>
        <w:rPr>
          <w:rFonts w:eastAsia="方正书宋_GBK" w:cs="方正书宋_GBK" w:ascii="方正书宋_GBK" w:hAnsi="方正书宋_GBK"/>
          <w:sz w:val="22"/>
          <w:szCs w:val="22"/>
        </w:rPr>
        <w:t>{邮政编码}</w:t>
      </w:r>
    </w:p>
    <w:p>
      <w:pPr>
        <w:pStyle w:val="Normal"/>
        <w:tabs>
          <w:tab w:val="clear" w:pos="420"/>
          <w:tab w:val="left" w:pos="790" w:leader="none"/>
          <w:tab w:val="left" w:pos="1264" w:leader="none"/>
        </w:tabs>
        <w:snapToGrid w:val="false"/>
        <w:spacing w:lineRule="auto" w:line="336"/>
        <w:ind w:firstLine="11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旅游违法违规举报电话：</w:t>
      </w:r>
      <w:r>
        <w:rPr>
          <w:rFonts w:eastAsia="方正书宋_GBK" w:cs="方正书宋_GBK" w:ascii="方正书宋_GBK" w:hAnsi="方正书宋_GBK"/>
          <w:sz w:val="22"/>
          <w:szCs w:val="22"/>
        </w:rPr>
        <w:t>{联系电话}</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宋体;方正书宋_GBK"/>
          <w:sz w:val="22"/>
          <w:szCs w:val="22"/>
        </w:rPr>
      </w:pPr>
      <w:r>
        <w:rPr>
          <w:rFonts w:eastAsia="方正书宋_GBK" w:cs="宋体;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tabs>
          <w:tab w:val="clear" w:pos="420"/>
          <w:tab w:val="left" w:pos="790" w:leader="none"/>
          <w:tab w:val="left" w:pos="1264" w:leader="none"/>
        </w:tabs>
        <w:snapToGrid w:val="false"/>
        <w:spacing w:lineRule="auto" w:line="336"/>
        <w:ind w:firstLine="624" w:end="0"/>
        <w:rPr>
          <w:rFonts w:cs="宋体;方正书宋_GBK"/>
        </w:rPr>
      </w:pPr>
      <w:r>
        <w:rPr>
          <w:rFonts w:cs="宋体;方正书宋_GBK"/>
        </w:rPr>
      </w:r>
    </w:p>
    <w:p>
      <w:pPr>
        <w:pStyle w:val="Normal"/>
        <w:snapToGrid w:val="false"/>
        <w:spacing w:lineRule="auto" w:line="336"/>
        <w:rPr>
          <w:rFonts w:ascii="楷体_GB2312" w:hAnsi="楷体_GB2312" w:eastAsia="楷体_GB2312"/>
          <w:sz w:val="28"/>
          <w:szCs w:val="28"/>
          <w:u w:val="single"/>
        </w:rPr>
      </w:pPr>
      <w:r>
        <w:rPr>
          <w:rFonts w:ascii="楷体_GB2312" w:hAnsi="楷体_GB2312" w:eastAsia="楷体_GB2312"/>
          <w:sz w:val="28"/>
          <w:szCs w:val="28"/>
        </w:rPr>
        <w:t>合同编号：</w:t>
      </w:r>
      <w:r>
        <w:rPr>
          <w:rFonts w:ascii="楷体_GB2312" w:hAnsi="楷体_GB2312" w:eastAsia="楷体_GB2312"/>
          <w:sz w:val="28"/>
          <w:szCs w:val="28"/>
          <w:u w:val="single"/>
        </w:rPr>
        <w:t>{合同编号}</w:t>
      </w:r>
    </w:p>
    <w:p>
      <w:pPr>
        <w:pStyle w:val="Normal"/>
        <w:snapToGrid w:val="false"/>
        <w:rPr>
          <w:rFonts w:ascii="楷体_GB2312" w:hAnsi="楷体_GB2312" w:eastAsia="楷体_GB2312"/>
          <w:sz w:val="28"/>
          <w:szCs w:val="28"/>
          <w:u w:val="single"/>
        </w:rPr>
      </w:pPr>
      <w:r>
        <w:rPr>
          <w:rFonts w:eastAsia="楷体_GB2312" w:ascii="楷体_GB2312" w:hAnsi="楷体_GB2312"/>
          <w:sz w:val="28"/>
          <w:szCs w:val="28"/>
          <w:u w:val="single"/>
        </w:rPr>
      </w:r>
    </w:p>
    <w:p>
      <w:pPr>
        <w:pStyle w:val="Normal"/>
        <w:tabs>
          <w:tab w:val="clear" w:pos="420"/>
          <w:tab w:val="left" w:pos="790" w:leader="none"/>
        </w:tabs>
        <w:snapToGrid w:val="false"/>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上海市境内旅游合同</w:t>
      </w:r>
    </w:p>
    <w:p>
      <w:pPr>
        <w:pStyle w:val="Normal"/>
        <w:tabs>
          <w:tab w:val="clear" w:pos="420"/>
          <w:tab w:val="left" w:pos="790" w:leader="none"/>
        </w:tabs>
        <w:snapToGrid w:val="false"/>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w:t>
      </w:r>
      <w:r>
        <w:rPr>
          <w:rFonts w:eastAsia="方正楷体_GBK" w:cs="方正楷体_GBK" w:ascii="方正楷体_GBK" w:hAnsi="方正楷体_GBK"/>
          <w:sz w:val="28"/>
          <w:szCs w:val="28"/>
        </w:rPr>
        <w:t>2013</w:t>
      </w:r>
      <w:r>
        <w:rPr>
          <w:rFonts w:ascii="方正楷体_GBK" w:hAnsi="方正楷体_GBK" w:cs="方正楷体_GBK" w:eastAsia="方正楷体_GBK"/>
          <w:sz w:val="28"/>
          <w:szCs w:val="28"/>
        </w:rPr>
        <w:t>版）</w:t>
      </w:r>
    </w:p>
    <w:p>
      <w:pPr>
        <w:pStyle w:val="Normal"/>
        <w:snapToGrid w:val="false"/>
        <w:spacing w:lineRule="auto" w:line="336"/>
        <w:rPr>
          <w:rFonts w:ascii="方正楷体_GBK" w:hAnsi="方正楷体_GBK" w:eastAsia="方正楷体_GBK" w:cs="华文中宋;汉仪中宋简"/>
          <w:kern w:val="0"/>
          <w:sz w:val="30"/>
          <w:szCs w:val="28"/>
        </w:rPr>
      </w:pPr>
      <w:r>
        <w:rPr>
          <w:rFonts w:eastAsia="方正楷体_GBK" w:cs="华文中宋;汉仪中宋简" w:ascii="方正楷体_GBK" w:hAnsi="方正楷体_GBK"/>
          <w:kern w:val="0"/>
          <w:sz w:val="30"/>
          <w:szCs w:val="28"/>
        </w:rPr>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{甲方（旅游者或旅游团体）</w:t>
      </w:r>
      <w:r>
        <w:rPr>
          <w:rFonts w:ascii="方正书宋_GBK" w:hAnsi="方正书宋_GBK" w:cs="方正书宋_GBK" w:eastAsia="方正书宋_GBK"/>
          <w:sz w:val="22"/>
          <w:szCs w:val="22"/>
          <w:u w:val="single"/>
        </w:rPr>
        <w:t>}：</w:t>
      </w:r>
    </w:p>
    <w:p>
      <w:pPr>
        <w:pStyle w:val="Normal"/>
        <w:snapToGrid w:val="false"/>
        <w:spacing w:lineRule="auto" w:line="336"/>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{乙方（旅行社）</w:t>
      </w:r>
      <w:r>
        <w:rPr>
          <w:rFonts w:ascii="方正书宋_GBK" w:hAnsi="方正书宋_GBK" w:cs="方正书宋_GBK" w:eastAsia="方正书宋_GBK"/>
          <w:sz w:val="22"/>
          <w:szCs w:val="22"/>
          <w:u w:val="single"/>
        </w:rPr>
        <w:t>}：</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经营许可证编号：</w:t>
      </w:r>
      <w:r>
        <w:rPr>
          <w:rFonts w:ascii="方正书宋_GBK" w:hAnsi="方正书宋_GBK" w:cs="方正书宋_GBK" w:eastAsia="方正书宋_GBK"/>
          <w:sz w:val="22"/>
          <w:szCs w:val="22"/>
          <w:u w:val="single"/>
        </w:rPr>
        <w:t>{经营许可证编号}</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经营范围：</w:t>
      </w:r>
      <w:r>
        <w:rPr>
          <w:rFonts w:ascii="方正书宋_GBK" w:hAnsi="方正书宋_GBK" w:cs="方正书宋_GBK" w:eastAsia="方正书宋_GBK"/>
          <w:sz w:val="22"/>
          <w:szCs w:val="22"/>
          <w:u w:val="single"/>
        </w:rPr>
        <w:t>{经营范围}</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为保证旅游服务质量，明确合同当事人的权利义务，根据《中华人民共和国合同法》、《中华人民共和国旅游法》、《旅行社条例》等有关法律法规的规定，双方经过协商一致，达成如下协议：</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第一条 合同标的</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旅游产品名称</w:t>
      </w:r>
      <w:r>
        <w:rPr>
          <w:rFonts w:ascii="方正书宋_GBK" w:hAnsi="方正书宋_GBK" w:cs="方正书宋_GBK" w:eastAsia="方正书宋_GBK"/>
          <w:sz w:val="22"/>
          <w:szCs w:val="22"/>
          <w:u w:val="single"/>
        </w:rPr>
        <w:t xml:space="preserve"> {旅游产品名称} 。</w:t>
      </w:r>
      <w:r>
        <w:rPr>
          <w:rFonts w:ascii="方正书宋_GBK" w:hAnsi="方正书宋_GBK" w:cs="方正书宋_GBK" w:eastAsia="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团　　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{内容}</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组团方式（三选一）</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{自行组团}</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委托组团（委托社全称</w:t>
      </w:r>
      <w:r>
        <w:rPr>
          <w:rFonts w:ascii="方正书宋_GBK" w:hAnsi="方正书宋_GBK" w:cs="方正书宋_GBK" w:eastAsia="方正书宋_GBK"/>
          <w:sz w:val="22"/>
          <w:szCs w:val="22"/>
          <w:u w:val="single"/>
        </w:rPr>
        <w:t>{委托社全称}）。</w:t>
      </w:r>
      <w:r>
        <w:rPr>
          <w:rFonts w:ascii="方正书宋_GBK" w:hAnsi="方正书宋_GBK" w:cs="方正书宋_GBK" w:eastAsia="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拼    团（其他社全称</w:t>
      </w:r>
      <w:r>
        <w:rPr>
          <w:rFonts w:ascii="方正书宋_GBK" w:hAnsi="方正书宋_GBK" w:cs="方正书宋_GBK" w:eastAsia="方正书宋_GBK"/>
          <w:sz w:val="22"/>
          <w:szCs w:val="22"/>
          <w:u w:val="single"/>
        </w:rPr>
        <w:t xml:space="preserve"> {全称} ）。</w:t>
      </w:r>
      <w:r>
        <w:rPr>
          <w:rFonts w:ascii="方正书宋_GBK" w:hAnsi="方正书宋_GBK" w:cs="方正书宋_GBK" w:eastAsia="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{出发日</w:t>
      </w:r>
      <w:r>
        <w:rPr>
          <w:rFonts w:ascii="方正书宋_GBK" w:hAnsi="方正书宋_GBK" w:cs="方正书宋_GBK" w:eastAsia="方正书宋_GBK"/>
          <w:sz w:val="22"/>
          <w:szCs w:val="22"/>
          <w:u w:val="single"/>
        </w:rPr>
        <w:t xml:space="preserve">期}        </w:t>
      </w:r>
      <w:r>
        <w:rPr>
          <w:rFonts w:ascii="方正书宋_GBK" w:hAnsi="方正书宋_GBK" w:cs="方正书宋_GBK" w:eastAsia="方正书宋_GBK"/>
          <w:sz w:val="22"/>
          <w:szCs w:val="22"/>
        </w:rPr>
        <w:t xml:space="preserve">  ，出发</w:t>
      </w:r>
      <w:r>
        <w:rPr>
          <w:rFonts w:ascii="方正书宋_GBK" w:hAnsi="方正书宋_GBK" w:cs="方正书宋_GBK" w:eastAsia="方正书宋_GBK"/>
          <w:sz w:val="22"/>
          <w:szCs w:val="22"/>
          <w:u w:val="single"/>
        </w:rPr>
        <w:t xml:space="preserve">地点                  </w:t>
      </w:r>
      <w:r>
        <w:rPr>
          <w:rFonts w:ascii="方正书宋_GBK" w:hAnsi="方正书宋_GBK" w:cs="方正书宋_GBK" w:eastAsia="方正书宋_GBK"/>
          <w:sz w:val="22"/>
          <w:szCs w:val="22"/>
        </w:rPr>
        <w:t xml:space="preserve">  。</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途经地点（经停地点）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{途经地点}</w:t>
      </w:r>
    </w:p>
    <w:p>
      <w:pPr>
        <w:pStyle w:val="Normal"/>
        <w:tabs>
          <w:tab w:val="clear" w:pos="420"/>
          <w:tab w:val="left" w:pos="3950"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{目的</w:t>
      </w:r>
      <w:r>
        <w:rPr>
          <w:rFonts w:ascii="方正书宋_GBK" w:hAnsi="方正书宋_GBK" w:cs="方正书宋_GBK" w:eastAsia="方正书宋_GBK"/>
          <w:sz w:val="22"/>
          <w:szCs w:val="22"/>
          <w:u w:val="single"/>
        </w:rPr>
        <w:t>地}</w:t>
      </w:r>
      <w:r>
        <w:rPr>
          <w:rFonts w:ascii="方正书宋_GBK" w:hAnsi="方正书宋_GBK" w:cs="方正书宋_GBK" w:eastAsia="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结束日期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{结束日期</w:t>
      </w:r>
      <w:r>
        <w:rPr>
          <w:rFonts w:ascii="方正书宋_GBK" w:hAnsi="方正书宋_GBK" w:cs="方正书宋_GBK" w:eastAsia="方正书宋_GBK"/>
          <w:sz w:val="22"/>
          <w:szCs w:val="22"/>
          <w:u w:val="single"/>
        </w:rPr>
        <w:t xml:space="preserve">}，返回地点              </w:t>
      </w:r>
      <w:r>
        <w:rPr>
          <w:rFonts w:ascii="方正书宋_GBK" w:hAnsi="方正书宋_GBK" w:cs="方正书宋_GBK" w:eastAsia="方正书宋_GBK"/>
          <w:sz w:val="22"/>
          <w:szCs w:val="22"/>
        </w:rPr>
        <w:t xml:space="preserve">      {返回地点}。</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第二条 行程与标准（乙方提供旅游行程单，须含下列要素：{行程内容}）</w:t>
      </w:r>
    </w:p>
    <w:p>
      <w:pPr>
        <w:pStyle w:val="Normal"/>
        <w:snapToGrid w:val="false"/>
        <w:spacing w:lineRule="auto" w:line="336"/>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景点名称和游览时间</w:t>
      </w: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tabs>
          <w:tab w:val="clear" w:pos="420"/>
          <w:tab w:val="left" w:pos="4582"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往返交通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，标准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游览交通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，标准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旅游者自由活动时间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{自由</w:t>
      </w:r>
      <w:r>
        <w:rPr>
          <w:rFonts w:ascii="方正书宋_GBK" w:hAnsi="方正书宋_GBK" w:cs="方正书宋_GBK" w:eastAsia="方正书宋_GBK"/>
          <w:sz w:val="22"/>
          <w:szCs w:val="22"/>
          <w:u w:val="single"/>
        </w:rPr>
        <w:t xml:space="preserve">活动时间}，次数    </w:t>
      </w:r>
      <w:r>
        <w:rPr>
          <w:rFonts w:ascii="方正书宋_GBK" w:hAnsi="方正书宋_GBK" w:cs="方正书宋_GBK" w:eastAsia="方正书宋_GBK"/>
          <w:sz w:val="22"/>
          <w:szCs w:val="22"/>
        </w:rPr>
        <w:t xml:space="preserve">        {自由活动次数}。</w:t>
      </w:r>
    </w:p>
    <w:p>
      <w:pPr>
        <w:pStyle w:val="Normal"/>
        <w:snapToGrid w:val="false"/>
        <w:spacing w:lineRule="auto" w:line="336"/>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{住宿安排（名称）及标准} {住</w:t>
      </w:r>
      <w:r>
        <w:rPr>
          <w:rFonts w:ascii="方正书宋_GBK" w:hAnsi="方正书宋_GBK" w:cs="方正书宋_GBK" w:eastAsia="方正书宋_GBK"/>
          <w:sz w:val="22"/>
          <w:szCs w:val="22"/>
          <w:u w:val="single"/>
        </w:rPr>
        <w:t>宿天数}</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{待填写的空白部分}</w:t>
      </w:r>
      <w:r>
        <w:rPr>
          <w:rFonts w:ascii="方正书宋_GBK" w:hAnsi="方正书宋_GBK" w:cs="方正书宋_GBK" w:eastAsia="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{用餐次</w:t>
      </w:r>
      <w:r>
        <w:rPr>
          <w:rFonts w:ascii="方正书宋_GBK" w:hAnsi="方正书宋_GBK" w:cs="方正书宋_GBK" w:eastAsia="方正书宋_GBK"/>
          <w:sz w:val="22"/>
          <w:szCs w:val="22"/>
          <w:u w:val="single"/>
        </w:rPr>
        <w:t xml:space="preserve">数}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标准                          </w:t>
      </w:r>
      <w:r>
        <w:rPr>
          <w:rFonts w:ascii="方正书宋_GBK" w:hAnsi="方正书宋_GBK" w:cs="方正书宋_GBK" w:eastAsia="方正书宋_GBK"/>
          <w:sz w:val="22"/>
          <w:szCs w:val="22"/>
        </w:rPr>
        <w:t xml:space="preserve">  {空白部分}</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{地接社名</w:t>
      </w:r>
      <w:r>
        <w:rPr>
          <w:rFonts w:ascii="方正书宋_GBK" w:hAnsi="方正书宋_GBK" w:cs="方正书宋_GBK" w:eastAsia="方正书宋_GBK"/>
          <w:sz w:val="22"/>
          <w:szCs w:val="22"/>
          <w:u w:val="single"/>
        </w:rPr>
        <w:t xml:space="preserve">称}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地址                  </w:t>
      </w:r>
      <w:r>
        <w:rPr>
          <w:rFonts w:ascii="方正书宋_GBK" w:hAnsi="方正书宋_GBK" w:cs="方正书宋_GBK" w:eastAsia="方正书宋_GBK"/>
          <w:sz w:val="22"/>
          <w:szCs w:val="22"/>
        </w:rPr>
        <w:t xml:space="preserve">  ，</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地接社联系人</w:t>
      </w:r>
      <w:r>
        <w:rPr>
          <w:rFonts w:ascii="方正书宋_GBK" w:hAnsi="方正书宋_GBK" w:cs="方正书宋_GBK" w:eastAsia="方正书宋_GBK"/>
          <w:sz w:val="22"/>
          <w:szCs w:val="22"/>
          <w:u w:val="single"/>
        </w:rPr>
        <w:t xml:space="preserve"> {联系人姓名} ，</w:t>
      </w:r>
      <w:r>
        <w:rPr>
          <w:rFonts w:ascii="方正书宋_GBK" w:hAnsi="方正书宋_GBK" w:cs="方正书宋_GBK" w:eastAsia="方正书宋_GBK"/>
          <w:sz w:val="22"/>
          <w:szCs w:val="22"/>
        </w:rPr>
        <w:t xml:space="preserve">联系电话 </w:t>
      </w:r>
      <w:r>
        <w:rPr>
          <w:rFonts w:ascii="方正书宋_GBK" w:hAnsi="方正书宋_GBK" w:cs="方正书宋_GBK" w:eastAsia="方正书宋_GBK"/>
          <w:sz w:val="22"/>
          <w:szCs w:val="22"/>
          <w:u w:val="single"/>
        </w:rPr>
        <w:t>{联系电话} 。</w:t>
      </w:r>
      <w:r>
        <w:rPr>
          <w:rFonts w:ascii="方正书宋_GBK" w:hAnsi="方正书宋_GBK" w:cs="方正书宋_GBK" w:eastAsia="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导游服务（□全陪；□地陪）。</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第三条  {旅游者保险}</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乙方提示甲方购买旅游意外险。经乙方推荐，甲方</w:t>
      </w:r>
      <w:r>
        <w:rPr>
          <w:rFonts w:ascii="方正书宋_GBK" w:hAnsi="方正书宋_GBK" w:cs="方正书宋_GBK" w:eastAsia="方正书宋_GBK"/>
          <w:sz w:val="22"/>
          <w:szCs w:val="22"/>
          <w:u w:val="single"/>
        </w:rPr>
        <w:t>{是否同</w:t>
      </w:r>
      <w:r>
        <w:rPr>
          <w:rFonts w:ascii="方正书宋_GBK" w:hAnsi="方正书宋_GBK" w:cs="方正书宋_GBK" w:eastAsia="方正书宋_GBK"/>
          <w:sz w:val="22"/>
          <w:szCs w:val="22"/>
        </w:rPr>
        <w:t>意委托}（应填同意或不同意，打勾无效）委托乙方办理个人投保的旅游意外保险。</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保险公司及产品名称：</w:t>
      </w:r>
      <w:r>
        <w:rPr>
          <w:rFonts w:ascii="方正书宋_GBK" w:hAnsi="方正书宋_GBK" w:cs="方正书宋_GBK" w:eastAsia="方正书宋_GBK"/>
          <w:sz w:val="22"/>
          <w:szCs w:val="22"/>
          <w:u w:val="single"/>
        </w:rPr>
        <w:t>{保险公司及产品名称}。</w:t>
      </w:r>
      <w:r>
        <w:rPr>
          <w:rFonts w:ascii="方正书宋_GBK" w:hAnsi="方正书宋_GBK" w:cs="方正书宋_GBK" w:eastAsia="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保险金额：</w:t>
      </w:r>
      <w:r>
        <w:rPr>
          <w:rFonts w:ascii="方正书宋_GBK" w:hAnsi="方正书宋_GBK" w:cs="方正书宋_GBK" w:eastAsia="方正书宋_GBK"/>
          <w:sz w:val="22"/>
          <w:szCs w:val="22"/>
          <w:u w:val="single"/>
        </w:rPr>
        <w:t>{保险金额}元，</w:t>
      </w:r>
      <w:r>
        <w:rPr>
          <w:rFonts w:ascii="方正书宋_GBK" w:hAnsi="方正书宋_GBK" w:cs="方正书宋_GBK" w:eastAsia="方正书宋_GBK"/>
          <w:sz w:val="22"/>
          <w:szCs w:val="22"/>
        </w:rPr>
        <w:t>保险费：{保</w:t>
      </w:r>
      <w:r>
        <w:rPr>
          <w:rFonts w:ascii="方正书宋_GBK" w:hAnsi="方正书宋_GBK" w:cs="方正书宋_GBK" w:eastAsia="方正书宋_GBK"/>
          <w:sz w:val="22"/>
          <w:szCs w:val="22"/>
          <w:u w:val="single"/>
        </w:rPr>
        <w:t>险费}元。</w:t>
      </w:r>
      <w:r>
        <w:rPr>
          <w:rFonts w:ascii="方正书宋_GBK" w:hAnsi="方正书宋_GBK" w:cs="方正书宋_GBK" w:eastAsia="方正书宋_GBK"/>
          <w:sz w:val="22"/>
          <w:szCs w:val="22"/>
        </w:rPr>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第四条  {旅游费用及其支付}</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甲方应交纳旅游费用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{旅游费</w:t>
      </w:r>
      <w:r>
        <w:rPr>
          <w:rFonts w:ascii="方正书宋_GBK" w:hAnsi="方正书宋_GBK" w:cs="方正书宋_GBK" w:eastAsia="方正书宋_GBK"/>
          <w:sz w:val="22"/>
          <w:szCs w:val="22"/>
          <w:u w:val="single"/>
        </w:rPr>
        <w:t xml:space="preserve">用}    元，大写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{大写金额}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元。（含导游服务费用        {导游服务费用}        元/人，合计        {导游服务费用合计}        元）。</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旅游费用交纳期限</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{交纳期限}。</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旅游费用交纳方式  {交纳方式}</w:t>
      </w:r>
    </w:p>
    <w:p>
      <w:pPr>
        <w:pStyle w:val="Normal"/>
        <w:tabs>
          <w:tab w:val="clear" w:pos="420"/>
          <w:tab w:val="left" w:pos="3792" w:leader="none"/>
        </w:tabs>
        <w:snapToGrid w:val="false"/>
        <w:spacing w:lineRule="auto" w:line="336"/>
        <w:ind w:firstLine="3481"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 xml:space="preserve">其他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{内容}</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第五条  双方的权利义务</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（一）甲方的权利与义务</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应自觉遵守旅游文明行为规范，尊重旅游目的地的风俗习惯、文化传统和宗教禁忌，爱护旅游资源，保护生态环境。甲方在旅游活动中应遵守《中国公民国内旅游文明行为公约》和安全警示规定，遵守团队纪律，配合乙方完成合同约定的旅游行程。</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．甲方有权知悉其购买的旅游产品和服务的真实情况，有权要求乙方按照约定提供产品和服务，拒绝乙方未经协商一致指定具体购物场所，安排另行付费旅游项目的行为。</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．甲方有权拒绝乙方未经事先协商一致的转团、拼团行为。</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．在旅游过程中，甲方应自行保管好随身携带的财物。</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．在自行安排活动期间，甲方应在自己能够控制风险的范围内活动，选择自己能够控制风险的活动项目，并对自己的安全负责。</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．行程中发生纠纷，甲方应与乙方平等协商解决，不得损害乙方的合法权益，不得以拒绝上、下机（车、船）等行为拖延行程或者脱团，否则应当就扩大的损失承担赔偿责任。</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．甲方在签订合同或者填写各种材料时，应当使用有效身份证件，并对填写信息的真实性、有效性负责。限制民事行为能力人单独出行的，须由监护人书面同意。</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甲方购买旅游产品、接受旅游服务时，应当如实告知与旅游活动相关的个人健康信息，参加适合自身条件的旅游活动，遵守旅游活动中的安全警示要求，配合有关部门、机构或乙方采取的安全防范和应急处理措施。</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．甲方不能成行的，可以让具备参加本次旅游条件的第三人代为履行合同，并及时通知乙方。因代为履行合同增加或减少的费用，双方应按实结算。</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（二）乙方的权利与义务</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．乙方不得以不合理的低价组织旅游活动，诱骗旅游者，并通过安排购物或者另行付费旅游项目获取回扣等不正当利益。</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．乙方提供旅游行程单应与本合同团号一致，经双方签字或者盖章确认后作为本合同的组成部分。</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应在出团前，如实告知相关旅游服务项目和标准，提醒甲方遵守旅游文明行为规范，尊重旅游目的地的风俗习惯、文化传统、宗教禁忌。在合同订立时及履行中，乙方应对旅游中可能危及甲方人身、财产安全的情况，作出真实说明和明确警示，并采取防止危害发生的适当措施（可另附安全告知书，由甲方确认签字）。</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．甲方属老年人等特殊群体凭有效证件可享受旅游景点门票优惠的，双方对该旅游景点门票价格可在补充条款中另行约定。</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．因航空、轮船、铁路运输等费用遇政策性调价导致合同总价发生变更的，双方应按实结算。</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．乙方按照合同约定，为旅游团队委派的导游人员，应持有国家规定的导游证。</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．甲方有下列情形之一的，乙方可以解除合同：</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）患有传染病等疾病，可能危害其他旅游者健康和安全的；</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）携带危害公共安全的物品且不同意交有关部门处理的；</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）从事违法或者违反社会公德的活动的；</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）从事严重影响其他旅游者权益的活动，且不听劝阻、不能制止的；</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）法律规定的其他情形。</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因前款情形解除合同的，乙方应当按本合同第六条扣除必要的费用后，将余款退还甲方；给乙方造成损失的，甲方应当依法承担赔偿责任。</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．成团人数与不成团的约定（二选一）</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最低成团人数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{最低成团人数} 人；低于此人数不能成</w:t>
      </w:r>
      <w:r>
        <w:rPr>
          <w:rFonts w:eastAsia="方正书宋_GBK" w:cs="方正书宋_GBK" w:ascii="方正书宋_GBK" w:hAnsi="方正书宋_GBK"/>
          <w:sz w:val="22"/>
          <w:szCs w:val="22"/>
        </w:rPr>
        <w:t>团</w:t>
      </w:r>
      <w:r>
        <w:rPr>
          <w:rFonts w:ascii="方正书宋_GBK" w:hAnsi="方正书宋_GBK" w:cs="方正书宋_GBK" w:eastAsia="方正书宋_GBK"/>
          <w:sz w:val="22"/>
          <w:szCs w:val="22"/>
        </w:rPr>
        <w:t>时，乙方应当提前7日通知甲方，本合同解除，向甲方退还已收取的全部费用。</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本团成团不受最低人数限制。</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第六条 {解除合同条款} {承担必要费用条款}</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因甲方自身原因导致合同解除，乙方按下列标准扣除必要费用后，将余款退还甲方（二选一）</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（一）双方可以进行约定并从其{约定}：</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．在行程前解除合同的，必要的费用扣除标准为：{必要费用扣除标准}</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）行程前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{起</w:t>
      </w:r>
      <w:r>
        <w:rPr>
          <w:rFonts w:ascii="方正书宋_GBK" w:hAnsi="方正书宋_GBK" w:cs="方正书宋_GBK" w:eastAsia="方正书宋_GBK"/>
          <w:sz w:val="22"/>
          <w:szCs w:val="22"/>
          <w:u w:val="single"/>
        </w:rPr>
        <w:t>始日期}</w:t>
      </w:r>
      <w:r>
        <w:rPr>
          <w:rFonts w:ascii="方正书宋_GBK" w:hAnsi="方正书宋_GBK" w:cs="方正书宋_GBK" w:eastAsia="方正书宋_GBK"/>
          <w:sz w:val="22"/>
          <w:szCs w:val="22"/>
        </w:rPr>
        <w:t xml:space="preserve"> 至    </w:t>
      </w:r>
      <w:r>
        <w:rPr>
          <w:rFonts w:ascii="方正书宋_GBK" w:hAnsi="方正书宋_GBK" w:cs="方正书宋_GBK" w:eastAsia="方正书宋_GBK"/>
          <w:sz w:val="22"/>
          <w:szCs w:val="22"/>
          <w:u w:val="single"/>
        </w:rPr>
        <w:t>{结束日</w:t>
      </w:r>
      <w:r>
        <w:rPr>
          <w:rFonts w:ascii="方正书宋_GBK" w:hAnsi="方正书宋_GBK" w:cs="方正书宋_GBK" w:eastAsia="方正书宋_GBK"/>
          <w:sz w:val="22"/>
          <w:szCs w:val="22"/>
        </w:rPr>
        <w:t>期}，旅游费用    {比例}%；</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）行程前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{起</w:t>
      </w:r>
      <w:r>
        <w:rPr>
          <w:rFonts w:ascii="方正书宋_GBK" w:hAnsi="方正书宋_GBK" w:cs="方正书宋_GBK" w:eastAsia="方正书宋_GBK"/>
          <w:sz w:val="22"/>
          <w:szCs w:val="22"/>
          <w:u w:val="single"/>
        </w:rPr>
        <w:t>始日期}</w:t>
      </w:r>
      <w:r>
        <w:rPr>
          <w:rFonts w:ascii="方正书宋_GBK" w:hAnsi="方正书宋_GBK" w:cs="方正书宋_GBK" w:eastAsia="方正书宋_GBK"/>
          <w:sz w:val="22"/>
          <w:szCs w:val="22"/>
        </w:rPr>
        <w:t xml:space="preserve">    至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结束日期}    ，旅游费用    {比例}    ％；</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）行程开始当日，旅游费用</w:t>
      </w:r>
      <w:r>
        <w:rPr>
          <w:rFonts w:ascii="方正书宋_GBK" w:hAnsi="方正书宋_GBK" w:cs="方正书宋_GBK" w:eastAsia="方正书宋_GBK"/>
          <w:sz w:val="22"/>
          <w:szCs w:val="22"/>
          <w:u w:val="single"/>
        </w:rPr>
        <w:t xml:space="preserve"> {百分</w:t>
      </w:r>
      <w:r>
        <w:rPr>
          <w:rFonts w:ascii="方正书宋_GBK" w:hAnsi="方正书宋_GBK" w:cs="方正书宋_GBK" w:eastAsia="方正书宋_GBK"/>
          <w:sz w:val="22"/>
          <w:szCs w:val="22"/>
        </w:rPr>
        <w:t>比} 。</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甲方行程前逾期支付旅游费用超过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{逾期天数}    日的，或者甲方未按约定时间到达约定集合出发地点，也未能在中途加入旅游团队的，乙方可以视为甲方解除合同，乙方可以按本款约定扣除必要的费用后，将余款退还甲方。</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．在行程中解除合同的，必要的费用扣除标准为：{必要费用扣除标准}</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旅游费用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{第一项}-{第</w:t>
      </w:r>
      <w:r>
        <w:rPr>
          <w:rFonts w:eastAsia="方正书宋_GBK" w:cs="方正书宋_GBK" w:ascii="方正书宋_GBK" w:hAnsi="方正书宋_GBK"/>
          <w:sz w:val="22"/>
          <w:szCs w:val="22"/>
        </w:rPr>
        <w:t>二</w:t>
      </w:r>
      <w:r>
        <w:rPr>
          <w:rFonts w:ascii="方正书宋_GBK" w:hAnsi="方正书宋_GBK" w:cs="方正书宋_GBK" w:eastAsia="方正书宋_GBK"/>
          <w:sz w:val="22"/>
          <w:szCs w:val="22"/>
        </w:rPr>
        <w:t>项}-{第三项}</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{第四项}</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（二）双方没有约定的，按照下列标准扣除必要的费用。</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．在行程前解除合同的，机（车、船）票费用按实结算后，其余必要的费用扣除标准为：</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）行程前</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日至</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日，旅游费用</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）行程前</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日至</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日，旅游费用</w:t>
      </w:r>
      <w:r>
        <w:rPr>
          <w:rFonts w:eastAsia="方正书宋_GBK" w:cs="方正书宋_GBK" w:ascii="方正书宋_GBK" w:hAnsi="方正书宋_GBK"/>
          <w:sz w:val="22"/>
          <w:szCs w:val="22"/>
        </w:rPr>
        <w:t>20</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）行程开始当日，旅游费用</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甲方行程前逾期支付旅游费用超过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{逾期天数}    日的，或者甲方未按约定时间到达约定集合出发地点，也未能在中途加入旅游团队的，乙方可以视为甲方解除合同，乙方可以按本款规定扣除必要的费用后，将余款退还甲方。</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．在行程中解除合同的，必要的费用扣除标准为：{必要费用扣除标准}</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（旅游费用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旅游费用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行程开始当日扣除比例）</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旅游天数</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已经出游的天数</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旅游费用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行程开始当日扣除比例。</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如按上述</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方式支付的必要的费用低于实际发生的费用，按照实际发生的费用扣除，但最高额不应超过旅游费用总额。</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行程前解除合同的，乙方扣除必要的费用后，应当在合同解除之日起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{工作日}    个工作日内向甲方退还剩余旅游费用；</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行程中解除合同的，乙方扣除必要的费用后，应当在协助甲方返回出发地或者到达甲方指定的合理地点后</w:t>
      </w:r>
      <w:r>
        <w:rPr>
          <w:rFonts w:ascii="方正书宋_GBK" w:hAnsi="方正书宋_GBK" w:cs="方正书宋_GBK" w:eastAsia="方正书宋_GBK"/>
          <w:sz w:val="22"/>
          <w:szCs w:val="22"/>
          <w:u w:val="single"/>
        </w:rPr>
        <w:t>{工作日</w:t>
      </w:r>
      <w:r>
        <w:rPr>
          <w:rFonts w:ascii="方正书宋_GBK" w:hAnsi="方正书宋_GBK" w:cs="方正书宋_GBK" w:eastAsia="方正书宋_GBK"/>
          <w:sz w:val="22"/>
          <w:szCs w:val="22"/>
        </w:rPr>
        <w:t>数}个工作日内向甲方退还剩余旅游费用。</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第七条 违约责任</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（一）乙方在行程前</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日以内（不含第</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日，下同）提出解除合同的，向甲方退还全额旅游费用，并按下列标准向甲方支付违约金（二选一）</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．双方可以进行约定并从其{约定}。</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）行程前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{起</w:t>
      </w:r>
      <w:r>
        <w:rPr>
          <w:rFonts w:ascii="方正书宋_GBK" w:hAnsi="方正书宋_GBK" w:cs="方正书宋_GBK" w:eastAsia="方正书宋_GBK"/>
          <w:sz w:val="22"/>
          <w:szCs w:val="22"/>
          <w:u w:val="single"/>
        </w:rPr>
        <w:t>始日期}</w:t>
      </w:r>
      <w:r>
        <w:rPr>
          <w:rFonts w:ascii="方正书宋_GBK" w:hAnsi="方正书宋_GBK" w:cs="方正书宋_GBK" w:eastAsia="方正书宋_GBK"/>
          <w:sz w:val="22"/>
          <w:szCs w:val="22"/>
        </w:rPr>
        <w:t xml:space="preserve"> 至    {结束日</w:t>
      </w:r>
      <w:r>
        <w:rPr>
          <w:rFonts w:ascii="方正书宋_GBK" w:hAnsi="方正书宋_GBK" w:cs="方正书宋_GBK" w:eastAsia="方正书宋_GBK"/>
          <w:sz w:val="22"/>
          <w:szCs w:val="22"/>
          <w:u w:val="single"/>
        </w:rPr>
        <w:t>期}，支</w:t>
      </w:r>
      <w:r>
        <w:rPr>
          <w:rFonts w:ascii="方正书宋_GBK" w:hAnsi="方正书宋_GBK" w:cs="方正书宋_GBK" w:eastAsia="方正书宋_GBK"/>
          <w:sz w:val="22"/>
          <w:szCs w:val="22"/>
        </w:rPr>
        <w:t>付旅游费用总额    {百分比}％的违约金；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）行程前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{开</w:t>
      </w:r>
      <w:r>
        <w:rPr>
          <w:rFonts w:ascii="方正书宋_GBK" w:hAnsi="方正书宋_GBK" w:cs="方正书宋_GBK" w:eastAsia="方正书宋_GBK"/>
          <w:sz w:val="22"/>
          <w:szCs w:val="22"/>
          <w:u w:val="single"/>
        </w:rPr>
        <w:t>始日期}</w:t>
      </w:r>
      <w:r>
        <w:rPr>
          <w:rFonts w:ascii="方正书宋_GBK" w:hAnsi="方正书宋_GBK" w:cs="方正书宋_GBK" w:eastAsia="方正书宋_GBK"/>
          <w:sz w:val="22"/>
          <w:szCs w:val="22"/>
        </w:rPr>
        <w:t xml:space="preserve">    至    {</w:t>
      </w:r>
      <w:r>
        <w:rPr>
          <w:rFonts w:ascii="方正书宋_GBK" w:hAnsi="方正书宋_GBK" w:cs="方正书宋_GBK" w:eastAsia="方正书宋_GBK"/>
          <w:sz w:val="22"/>
          <w:szCs w:val="22"/>
          <w:u w:val="single"/>
        </w:rPr>
        <w:t>结束日期</w:t>
      </w:r>
      <w:r>
        <w:rPr>
          <w:rFonts w:ascii="方正书宋_GBK" w:hAnsi="方正书宋_GBK" w:cs="方正书宋_GBK" w:eastAsia="方正书宋_GBK"/>
          <w:sz w:val="22"/>
          <w:szCs w:val="22"/>
        </w:rPr>
        <w:t>}    ，支付旅游费用总额    {违约金比例}    ％的违约金；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）行程开始当日，支付旅游费用总额</w:t>
      </w:r>
      <w:r>
        <w:rPr>
          <w:rFonts w:ascii="方正书宋_GBK" w:hAnsi="方正书宋_GBK" w:cs="方正书宋_GBK" w:eastAsia="方正书宋_GBK"/>
          <w:sz w:val="22"/>
          <w:szCs w:val="22"/>
          <w:u w:val="single"/>
        </w:rPr>
        <w:t>{违约金</w:t>
      </w:r>
      <w:r>
        <w:rPr>
          <w:rFonts w:ascii="方正书宋_GBK" w:hAnsi="方正书宋_GBK" w:cs="方正书宋_GBK" w:eastAsia="方正书宋_GBK"/>
          <w:sz w:val="22"/>
          <w:szCs w:val="22"/>
        </w:rPr>
        <w:t>比例}％的违约金。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．双方没有约定的，按照下列标准承担违约责任。</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）行程前</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日至</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日，支付旅游费用</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％的违约金；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）行程前</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日至</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日，支付旅游费用总额</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％的违约金；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）行程开始当日，支付旅游费用</w:t>
      </w:r>
      <w:r>
        <w:rPr>
          <w:rFonts w:eastAsia="方正书宋_GBK" w:cs="方正书宋_GBK" w:ascii="方正书宋_GBK" w:hAnsi="方正书宋_GBK"/>
          <w:sz w:val="22"/>
          <w:szCs w:val="22"/>
        </w:rPr>
        <w:t>20</w:t>
      </w:r>
      <w:r>
        <w:rPr>
          <w:rFonts w:ascii="方正书宋_GBK" w:hAnsi="方正书宋_GBK" w:cs="方正书宋_GBK" w:eastAsia="方正书宋_GBK"/>
          <w:sz w:val="22"/>
          <w:szCs w:val="22"/>
        </w:rPr>
        <w:t>％的违约金。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如上述违约金不足以赔偿甲方的实际损失，乙方应当按实际损失对甲方予以赔偿。</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乙方应当在取消出团通知到达日起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{工作日数量}    个工作日内，向甲方退还全额旅游费用并支付违约金。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（二）甲方逾期支付旅游费用的，应当每日按照逾期支付部分旅游费用的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{百分比}    ％，向乙方支付违约金。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（三）甲方提供的个人信息及相关材料不真实而造成损失，由其自行承担；如给乙方造成损失的，甲方还应当承担赔偿责任。</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（四）甲方因不听从乙方的劝告、提示而影响团队行程，给乙方造成损失的，应当承担相应的赔偿责任。</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（五）乙方未按合同约定标准提供交通、住宿、餐饮等服务，或者未经甲方同意调整旅游行程，给甲方造成损失的，责任由乙方承担。</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（六）乙方未经甲方同意，擅自将旅游者转团、拼团的，甲方在行程前（不含当日）得知的，有权解除合同，乙方全额退还已交旅游费用，并按旅游费用的</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％支付违约金；甲方在行程开始当日或者行程开始后得知的，乙方应当按旅游费用的</w:t>
      </w:r>
      <w:r>
        <w:rPr>
          <w:rFonts w:eastAsia="方正书宋_GBK" w:cs="方正书宋_GBK" w:ascii="方正书宋_GBK" w:hAnsi="方正书宋_GBK"/>
          <w:sz w:val="22"/>
          <w:szCs w:val="22"/>
        </w:rPr>
        <w:t>25</w:t>
      </w:r>
      <w:r>
        <w:rPr>
          <w:rFonts w:ascii="方正书宋_GBK" w:hAnsi="方正书宋_GBK" w:cs="方正书宋_GBK" w:eastAsia="方正书宋_GBK"/>
          <w:sz w:val="22"/>
          <w:szCs w:val="22"/>
        </w:rPr>
        <w:t>％支付违约金。如违约金不足以赔偿甲方的实际损失，乙方应当按实际损失对旅游者予以赔偿。</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乙方未经与甲方协商一致或者未经甲方要求，指定具体购物场所或安排另行付费旅游项目的，甲方有权在旅游行程结束后三十日内，要求乙方为其办理退货并先行垫付退货货款，或者退还另行付费旅游项目的费用。</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（八）乙方具备履行条件，经甲方要求仍拒绝履行合同，造成甲方人身损害、滞留等严重后果的，甲方除要求乙方承担相应的赔偿责任外，还可以要求乙方支付旅游费用</w:t>
      </w:r>
      <w:r>
        <w:rPr>
          <w:rFonts w:ascii="方正书宋_GBK" w:hAnsi="方正书宋_GBK" w:cs="方正书宋_GBK" w:eastAsia="方正书宋_GBK"/>
          <w:sz w:val="22"/>
          <w:szCs w:val="22"/>
          <w:u w:val="single"/>
        </w:rPr>
        <w:t>{倍数}</w:t>
      </w:r>
      <w:r>
        <w:rPr>
          <w:rFonts w:ascii="方正书宋_GBK" w:hAnsi="方正书宋_GBK" w:cs="方正书宋_GBK" w:eastAsia="方正书宋_GBK"/>
          <w:sz w:val="22"/>
          <w:szCs w:val="22"/>
        </w:rPr>
        <w:t>倍（一倍以上三倍以下）的赔偿金。</w:t>
      </w:r>
    </w:p>
    <w:p>
      <w:pPr>
        <w:pStyle w:val="Normal"/>
        <w:snapToGrid w:val="false"/>
        <w:spacing w:lineRule="auto" w:line="336"/>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（九）其他违约责任：</w:t>
      </w:r>
      <w:r>
        <w:rPr>
          <w:rFonts w:ascii="方正书宋_GBK" w:hAnsi="方正书宋_GBK" w:cs="方正书宋_GBK" w:eastAsia="方正书宋_GBK"/>
          <w:sz w:val="22"/>
          <w:szCs w:val="22"/>
          <w:u w:val="single"/>
        </w:rPr>
        <w:t>{其他违约责任内容}</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以下是我给出的文本：  </w:t>
        <w:br/>
        <w:t>{内容缺失}</w:t>
      </w:r>
      <w:r>
        <w:rPr>
          <w:rFonts w:ascii="方正书宋_GBK" w:hAnsi="方正书宋_GBK" w:cs="方正书宋_GBK" w:eastAsia="方正书宋_GBK"/>
          <w:sz w:val="22"/>
          <w:szCs w:val="22"/>
        </w:rPr>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第八条  争议解决方式</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双方发生争议的，可协商解决，也可在旅游合同结束之日起</w:t>
      </w:r>
      <w:r>
        <w:rPr>
          <w:rFonts w:eastAsia="方正书宋_GBK" w:cs="方正书宋_GBK" w:ascii="方正书宋_GBK" w:hAnsi="方正书宋_GBK"/>
          <w:sz w:val="22"/>
          <w:szCs w:val="22"/>
        </w:rPr>
        <w:t>90</w:t>
      </w:r>
      <w:r>
        <w:rPr>
          <w:rFonts w:ascii="方正书宋_GBK" w:hAnsi="方正书宋_GBK" w:cs="方正书宋_GBK" w:eastAsia="方正书宋_GBK"/>
          <w:sz w:val="22"/>
          <w:szCs w:val="22"/>
        </w:rPr>
        <w:t>天内向旅游质监机构申请调解，也可向消费者协会等有关部门或者机构申请调解，或提请上海仲裁委员会仲裁</w:t>
      </w:r>
      <w:r>
        <w:rPr>
          <w:rFonts w:ascii="方正书宋_GBK" w:hAnsi="方正书宋_GBK" w:cs="方正书宋_GBK" w:eastAsia="方正书宋_GBK"/>
          <w:b/>
          <w:sz w:val="22"/>
          <w:szCs w:val="22"/>
        </w:rPr>
        <w:t>（</w:t>
      </w:r>
      <w:r>
        <w:rPr>
          <w:rFonts w:ascii="方正书宋_GBK" w:hAnsi="方正书宋_GBK" w:cs="方正书宋_GBK" w:eastAsia="方正书宋_GBK"/>
          <w:b/>
          <w:sz w:val="22"/>
          <w:szCs w:val="22"/>
          <w:em w:val="underDot"/>
        </w:rPr>
        <w:t>不愿意仲裁而选择向法院提起诉讼的</w:t>
      </w:r>
      <w:r>
        <w:rPr>
          <w:rFonts w:ascii="方正书宋_GBK" w:hAnsi="方正书宋_GBK" w:cs="方正书宋_GBK" w:eastAsia="方正书宋_GBK"/>
          <w:b/>
          <w:sz w:val="22"/>
          <w:szCs w:val="22"/>
        </w:rPr>
        <w:t>，</w:t>
      </w:r>
      <w:r>
        <w:rPr>
          <w:rFonts w:ascii="方正书宋_GBK" w:hAnsi="方正书宋_GBK" w:cs="方正书宋_GBK" w:eastAsia="方正书宋_GBK"/>
          <w:b/>
          <w:sz w:val="22"/>
          <w:szCs w:val="22"/>
          <w:em w:val="underDot"/>
        </w:rPr>
        <w:t>请双方在签署合同时将此仲裁条款划去</w:t>
      </w:r>
      <w:r>
        <w:rPr>
          <w:rFonts w:ascii="方正书宋_GBK" w:hAnsi="方正书宋_GBK" w:cs="方正书宋_GBK" w:eastAsia="方正书宋_GBK"/>
          <w:b/>
          <w:sz w:val="22"/>
          <w:szCs w:val="22"/>
        </w:rPr>
        <w:t>）</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第九条  {附则}</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本合同自双方签字或盖章之日起生效，本合同附有行程单、安全告知书和补充条款均为合同的附件，与本合同具有同等的法律效力。</w:t>
      </w:r>
    </w:p>
    <w:tbl>
      <w:tblPr>
        <w:tblW w:w="8845" w:type="dxa"/>
        <w:jc w:val="center"/>
        <w:tblInd w:w="0" w:type="dxa"/>
        <w:tblLayout w:type="fixed"/>
        <w:tblCellMar>
          <w:top w:w="0" w:type="dxa"/>
          <w:start w:w="108" w:type="dxa"/>
          <w:bottom w:w="0" w:type="dxa"/>
          <w:end w:w="108" w:type="dxa"/>
        </w:tblCellMar>
      </w:tblPr>
      <w:tblGrid>
        <w:gridCol w:w="8845"/>
      </w:tblGrid>
      <w:tr>
        <w:trPr>
          <w:trHeight w:val="8845" w:hRule="exact"/>
        </w:trPr>
        <w:tc>
          <w:tcPr>
            <w:tcW w:w="8845" w:type="dxa"/>
            <w:tcBorders>
              <w:top w:val="single" w:sz="4" w:space="0" w:color="000000"/>
              <w:start w:val="single" w:sz="4" w:space="0" w:color="000000"/>
              <w:bottom w:val="single" w:sz="4" w:space="0" w:color="000000"/>
              <w:end w:val="single" w:sz="4" w:space="0" w:color="000000"/>
            </w:tcBorders>
          </w:tcPr>
          <w:p>
            <w:pPr>
              <w:pStyle w:val="Normal"/>
              <w:snapToGrid w:val="false"/>
              <w:spacing w:before="120" w:after="0"/>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补 充 条 款</w:t>
            </w:r>
          </w:p>
          <w:p>
            <w:pPr>
              <w:pStyle w:val="Normal"/>
              <w:snapToGrid w:val="false"/>
              <w:spacing w:lineRule="auto" w:line="30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0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0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0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0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0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0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0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bl>
    <w:p>
      <w:pPr>
        <w:pStyle w:val="Normal"/>
        <w:tabs>
          <w:tab w:val="clear" w:pos="420"/>
          <w:tab w:val="left" w:pos="4108" w:leader="none"/>
        </w:tabs>
        <w:snapToGrid w:val="false"/>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4424" w:leader="none"/>
        </w:tabs>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pacing w:val="-12"/>
          <w:sz w:val="22"/>
          <w:szCs w:val="22"/>
        </w:rPr>
        <w:t>{甲方签字（盖</w:t>
      </w:r>
      <w:r>
        <w:rPr>
          <w:rFonts w:ascii="方正书宋_GBK" w:hAnsi="方正书宋_GBK" w:cs="方正书宋_GBK" w:eastAsia="方正书宋_GBK"/>
          <w:sz w:val="22"/>
          <w:szCs w:val="22"/>
        </w:rPr>
        <w:t>章）</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pacing w:val="-12"/>
          <w:sz w:val="22"/>
          <w:szCs w:val="22"/>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{乙方签字（盖章）}</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    所：</w:t>
      </w:r>
      <w:r>
        <w:rPr>
          <w:rFonts w:ascii="方正书宋_GBK" w:hAnsi="方正书宋_GBK" w:cs="方正书宋_GBK" w:eastAsia="方正书宋_GBK"/>
          <w:sz w:val="22"/>
          <w:szCs w:val="22"/>
          <w:u w:val="single"/>
        </w:rPr>
        <w:t xml:space="preserve">{住所}  </w:t>
        <w:br/>
        <w:t>营业场所：{营业场</w:t>
      </w:r>
      <w:r>
        <w:rPr>
          <w:rFonts w:ascii="方正书宋_GBK" w:hAnsi="方正书宋_GBK" w:cs="方正书宋_GBK" w:eastAsia="方正书宋_GBK"/>
          <w:sz w:val="22"/>
          <w:szCs w:val="22"/>
        </w:rPr>
        <w:t>所}</w:t>
      </w:r>
      <w:r>
        <w:rPr>
          <w:rFonts w:ascii="方正书宋_GBK" w:hAnsi="方正书宋_GBK" w:cs="方正书宋_GBK" w:eastAsia="方正书宋_GBK"/>
          <w:sz w:val="22"/>
          <w:szCs w:val="22"/>
          <w:u w:val="single"/>
        </w:rPr>
      </w:r>
    </w:p>
    <w:p>
      <w:pPr>
        <w:pStyle w:val="Normal"/>
        <w:snapToGrid w:val="false"/>
        <w:spacing w:lineRule="auto" w:line="360"/>
        <w:rPr>
          <w:rFonts w:ascii="方正书宋_GBK" w:hAnsi="方正书宋_GBK" w:eastAsia="方正书宋_GBK" w:cs="方正书宋_GBK"/>
          <w:sz w:val="22"/>
          <w:szCs w:val="22"/>
          <w:u w:val="single"/>
          <w:shd w:fill="E5E5E5" w:val="clear"/>
        </w:rPr>
      </w:pPr>
      <w:r>
        <w:rPr>
          <w:rFonts w:ascii="方正书宋_GBK" w:hAnsi="方正书宋_GBK" w:cs="方正书宋_GBK" w:eastAsia="方正书宋_GBK"/>
          <w:sz w:val="22"/>
          <w:szCs w:val="22"/>
        </w:rPr>
        <w:t>甲方代表：</w:t>
      </w:r>
      <w:r>
        <w:rPr>
          <w:rFonts w:ascii="方正书宋_GBK" w:hAnsi="方正书宋_GBK" w:cs="方正书宋_GBK" w:eastAsia="方正书宋_GBK"/>
          <w:sz w:val="22"/>
          <w:szCs w:val="22"/>
          <w:u w:val="single"/>
        </w:rPr>
        <w:t xml:space="preserve">{甲方代表姓名}        </w:t>
      </w:r>
      <w:r>
        <w:rPr>
          <w:rFonts w:ascii="方正书宋_GBK" w:hAnsi="方正书宋_GBK" w:cs="方正书宋_GBK" w:eastAsia="方正书宋_GBK"/>
          <w:sz w:val="22"/>
          <w:szCs w:val="22"/>
        </w:rPr>
        <w:t xml:space="preserve">  乙方代表（经办人）：</w:t>
      </w:r>
      <w:r>
        <w:rPr>
          <w:rFonts w:ascii="方正书宋_GBK" w:hAnsi="方正书宋_GBK" w:cs="方正书宋_GBK" w:eastAsia="方正书宋_GBK"/>
          <w:sz w:val="22"/>
          <w:szCs w:val="22"/>
          <w:u w:val="single"/>
        </w:rPr>
        <w:t>{乙方代表姓名}</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{联系电话} 联系电话：{联系电</w:t>
      </w:r>
      <w:r>
        <w:rPr>
          <w:rFonts w:ascii="方正书宋_GBK" w:hAnsi="方正书宋_GBK" w:cs="方正书宋_GBK" w:eastAsia="方正书宋_GBK"/>
          <w:sz w:val="22"/>
          <w:szCs w:val="22"/>
        </w:rPr>
        <w:t>话}</w:t>
      </w:r>
      <w:r>
        <w:rPr>
          <w:rFonts w:ascii="方正书宋_GBK" w:hAnsi="方正书宋_GBK" w:cs="方正书宋_GBK" w:eastAsia="方正书宋_GBK"/>
          <w:sz w:val="22"/>
          <w:szCs w:val="22"/>
          <w:u w:val="single"/>
        </w:rPr>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    编：</w:t>
      </w:r>
      <w:r>
        <w:rPr>
          <w:rFonts w:ascii="方正书宋_GBK" w:hAnsi="方正书宋_GBK" w:cs="方正书宋_GBK" w:eastAsia="方正书宋_GBK"/>
          <w:sz w:val="22"/>
          <w:szCs w:val="22"/>
          <w:u w:val="single"/>
        </w:rPr>
        <w:t xml:space="preserve">{邮编}            </w:t>
      </w:r>
      <w:r>
        <w:rPr>
          <w:rFonts w:ascii="方正书宋_GBK" w:hAnsi="方正书宋_GBK" w:cs="方正书宋_GBK" w:eastAsia="方正书宋_GBK"/>
          <w:sz w:val="22"/>
          <w:szCs w:val="22"/>
        </w:rPr>
        <w:t xml:space="preserve">       邮 </w:t>
      </w:r>
      <w:r>
        <w:rPr>
          <w:rFonts w:ascii="方正书宋_GBK" w:hAnsi="方正书宋_GBK" w:cs="方正书宋_GBK" w:eastAsia="方正书宋_GBK"/>
          <w:sz w:val="22"/>
          <w:szCs w:val="22"/>
          <w:u w:val="single"/>
        </w:rPr>
        <w:t xml:space="preserve">   编：{邮编}</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日    期：</w:t>
      </w:r>
      <w:r>
        <w:rPr>
          <w:rFonts w:ascii="方正书宋_GBK" w:hAnsi="方正书宋_GBK" w:cs="方正书宋_GBK" w:eastAsia="方正书宋_GBK"/>
          <w:sz w:val="22"/>
          <w:szCs w:val="22"/>
          <w:u w:val="single"/>
        </w:rPr>
        <w:t xml:space="preserve">{日期}            </w:t>
      </w:r>
      <w:r>
        <w:rPr>
          <w:rFonts w:ascii="方正书宋_GBK" w:hAnsi="方正书宋_GBK" w:cs="方正书宋_GBK" w:eastAsia="方正书宋_GBK"/>
          <w:sz w:val="22"/>
          <w:szCs w:val="22"/>
        </w:rPr>
        <w:t xml:space="preserve">       日 </w:t>
      </w:r>
      <w:r>
        <w:rPr>
          <w:rFonts w:ascii="方正书宋_GBK" w:hAnsi="方正书宋_GBK" w:cs="方正书宋_GBK" w:eastAsia="方正书宋_GBK"/>
          <w:sz w:val="22"/>
          <w:szCs w:val="22"/>
          <w:u w:val="single"/>
        </w:rPr>
        <w:t xml:space="preserve">   期：{日期}</w:t>
      </w:r>
    </w:p>
    <w:p>
      <w:pPr>
        <w:pStyle w:val="Normal"/>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楷体_GB2312">
    <w:charset w:val="86"/>
    <w:family w:val="modern"/>
    <w:pitch w:val="default"/>
  </w:font>
  <w:font w:name="方正小标宋_GBK">
    <w:charset w:val="86"/>
    <w:family w:val="auto"/>
    <w:pitch w:val="default"/>
  </w:font>
  <w:font w:name="方正楷体_GBK">
    <w:charset w:val="86"/>
    <w:family w:val="auto"/>
    <w:pitch w:val="default"/>
  </w:font>
  <w:font w:name="黑体">
    <w:charset w:val="86"/>
    <w:family w:val="auto"/>
    <w:pitch w:val="default"/>
  </w:font>
  <w:font w:name="方正小标宋简体">
    <w:charset w:val="86"/>
    <w:family w:val="auto"/>
    <w:pitch w:val="default"/>
  </w:font>
  <w:font w:name="方正黑体_GBK">
    <w:charset w:val="86"/>
    <w:family w:val="auto"/>
    <w:pitch w:val="default"/>
  </w:font>
  <w:font w:name="方正书宋_GBK">
    <w:charset w:val="86"/>
    <w:family w:val="auto"/>
    <w:pitch w:val="default"/>
  </w:font>
</w:fonts>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Nimbus Roman No9 L"/>
      <w:color w:val="auto"/>
      <w:kern w:val="2"/>
      <w:sz w:val="32"/>
      <w:szCs w:val="30"/>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16800</TotalTime>
  <Application>LibreOffice/25.2.2.2$MacOSX_AARCH64 LibreOffice_project/7370d4be9e3cf6031a51beef54ff3bda878e3fac</Application>
  <AppVersion>15.0000</AppVersion>
  <Pages>10</Pages>
  <Words>4466</Words>
  <Characters>4520</Characters>
  <CharactersWithSpaces>5868</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2013-12-05T09:55:00Z</dcterms:created>
  <dc:creator>gs</dc:creator>
  <dc:description/>
  <dc:language>zh-CN</dc:language>
  <cp:lastModifiedBy>scjuser</cp:lastModifiedBy>
  <dcterms:modified xsi:type="dcterms:W3CDTF">2022-02-18T17:32:00Z</dcterms:modified>
  <cp:revision>1</cp:revision>
  <dc:subject/>
  <dc:title>附件1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