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ascii="方正小标宋_GBK;Arial Unicode MS" w:hAnsi="方正小标宋_GBK;Arial Unicode MS" w:cs="方正小标宋_GBK;Arial Unicode MS" w:eastAsia="方正小标宋_GBK;Arial Unicode MS"/>
          <w:sz w:val="40"/>
          <w:szCs w:val="40"/>
        </w:rPr>
        <w:t>中小学生校外培训服务合同</w:t>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ascii="方正小标宋_GBK;Arial Unicode MS" w:hAnsi="方正小标宋_GBK;Arial Unicode MS" w:cs="方正小标宋_GBK;Arial Unicode MS" w:eastAsia="方正小标宋_GBK;Arial Unicode MS"/>
          <w:sz w:val="40"/>
          <w:szCs w:val="40"/>
        </w:rPr>
        <w:t>示范文本</w:t>
      </w:r>
    </w:p>
    <w:p>
      <w:pPr>
        <w:pStyle w:val="Normal"/>
        <w:jc w:val="center"/>
        <w:rPr>
          <w:rFonts w:ascii="方正楷体_GBK;Arial Unicode MS" w:hAnsi="方正楷体_GBK;Arial Unicode MS" w:eastAsia="方正楷体_GBK;Arial Unicode MS" w:cs="方正楷体_GBK;Arial Unicode MS"/>
          <w:sz w:val="28"/>
          <w:szCs w:val="28"/>
        </w:rPr>
      </w:pPr>
      <w:r>
        <w:rPr>
          <w:rFonts w:ascii="方正楷体_GBK;Arial Unicode MS" w:hAnsi="方正楷体_GBK;Arial Unicode MS" w:cs="方正楷体_GBK;Arial Unicode MS" w:eastAsia="方正楷体_GBK;Arial Unicode MS"/>
          <w:sz w:val="28"/>
          <w:szCs w:val="28"/>
        </w:rPr>
        <w:t>（</w:t>
      </w:r>
      <w:r>
        <w:rPr>
          <w:rFonts w:eastAsia="方正楷体_GBK;Arial Unicode MS" w:cs="方正楷体_GBK;Arial Unicode MS" w:ascii="方正楷体_GBK;Arial Unicode MS" w:hAnsi="方正楷体_GBK;Arial Unicode MS"/>
          <w:sz w:val="28"/>
          <w:szCs w:val="28"/>
        </w:rPr>
        <w:t>2022</w:t>
      </w:r>
      <w:r>
        <w:rPr>
          <w:rFonts w:ascii="方正楷体_GBK;Arial Unicode MS" w:hAnsi="方正楷体_GBK;Arial Unicode MS" w:cs="方正楷体_GBK;Arial Unicode MS" w:eastAsia="方正楷体_GBK;Arial Unicode MS"/>
          <w:sz w:val="28"/>
          <w:szCs w:val="28"/>
        </w:rPr>
        <w:t>年上海版）</w:t>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spacing w:lineRule="exact" w:line="440"/>
        <w:jc w:val="center"/>
        <w:rPr>
          <w:rFonts w:ascii="黑体;SimHei" w:hAnsi="黑体;SimHei" w:eastAsia="黑体;SimHei" w:cs="黑体;SimHei"/>
          <w:bCs/>
          <w:sz w:val="32"/>
          <w:szCs w:val="32"/>
        </w:rPr>
      </w:pPr>
      <w:r>
        <w:rPr>
          <w:rFonts w:ascii="黑体;SimHei" w:hAnsi="黑体;SimHei" w:cs="黑体;SimHei" w:eastAsia="黑体;SimHei"/>
          <w:bCs/>
          <w:sz w:val="32"/>
          <w:szCs w:val="32"/>
        </w:rPr>
        <w:t>制定部门</w:t>
      </w:r>
      <w:r>
        <w:rPr>
          <w:rFonts w:eastAsia="黑体;SimHei" w:cs="黑体;SimHei" w:ascii="黑体;SimHei" w:hAnsi="黑体;SimHei"/>
          <w:bCs/>
          <w:sz w:val="32"/>
          <w:szCs w:val="32"/>
        </w:rPr>
        <w:t>:</w:t>
      </w:r>
      <w:r>
        <w:rPr>
          <w:rFonts w:ascii="黑体;SimHei" w:hAnsi="黑体;SimHei" w:cs="黑体;SimHei" w:eastAsia="黑体;SimHei"/>
          <w:bCs/>
          <w:sz w:val="32"/>
          <w:szCs w:val="32"/>
        </w:rPr>
        <w:t>{制定部门}</w:t>
      </w:r>
    </w:p>
    <w:p>
      <w:pPr>
        <w:pStyle w:val="Normal"/>
        <w:rPr>
          <w:rFonts w:ascii="黑体;SimHei" w:hAnsi="黑体;SimHei" w:eastAsia="黑体;SimHei" w:cs="黑体;SimHei"/>
          <w:bCs/>
          <w:sz w:val="32"/>
          <w:szCs w:val="32"/>
        </w:rPr>
      </w:pPr>
      <w:r>
        <w:rPr>
          <w:rFonts w:eastAsia="黑体;SimHei" w:cs="黑体;SimHei" w:ascii="黑体;SimHei" w:hAnsi="黑体;SimHei"/>
          <w:bCs/>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uto" w:line="360" w:before="0" w:after="156"/>
        <w:ind w:firstLine="560" w:end="0"/>
        <w:jc w:val="center"/>
        <w:rPr>
          <w:rFonts w:ascii="方正黑体_GBK;Arial Unicode MS" w:hAnsi="方正黑体_GBK;Arial Unicode MS" w:eastAsia="方正黑体_GBK;Arial Unicode MS" w:cs="方正黑体_GBK;Arial Unicode MS"/>
          <w:sz w:val="28"/>
          <w:szCs w:val="28"/>
        </w:rPr>
      </w:pPr>
      <w:r>
        <w:rPr>
          <w:rFonts w:ascii="方正黑体_GBK;Arial Unicode MS" w:hAnsi="方正黑体_GBK;Arial Unicode MS" w:cs="方正黑体_GBK;Arial Unicode MS" w:eastAsia="方正黑体_GBK;Arial Unicode MS"/>
          <w:sz w:val="28"/>
          <w:szCs w:val="28"/>
        </w:rPr>
        <w:t>使用说明</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一、本合同文本为示范文本，供受培训者（学员）监护人与校外培训机构之间签订培训合同时参照使用，双方当事人也可使用本合同电子版在电子商务平台上签约。</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二、合同双方当事人在签约之前应当仔细阅读本合同内容，特别是具有选择性、补充性、填充性、修改性的内容。</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三、双方当事人应结合具体情况选定本合同文本的选择性条款（在方框内打“√”</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以示双方确认），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四、本合同文本中涉及到的选择、填写内容以手写项为优先。</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本合同文本所称校外培训机构是指，由国家机构以外的法人或自然人，利用非国家财政性经费举办的，面向中小学生开展线上线下非学历教育培训的培训机构（含面向学龄前儿童开展线下非学科类培训的培训机构）。合同签订前，校外培训机构应当出示办学许可证、营业执照（或事业单位法人证书、民办非企业单位登记证书）等证明文件。</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六、本合同示范文本由上海市教育委员会和上海市市场监督管理局联合制定。</w:t>
      </w:r>
    </w:p>
    <w:p>
      <w:pPr>
        <w:pStyle w:val="Normal"/>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uto" w:line="360" w:before="0" w:after="156"/>
        <w:ind w:firstLine="560" w:end="0"/>
        <w:jc w:val="center"/>
        <w:rPr>
          <w:rFonts w:ascii="方正黑体_GBK;Arial Unicode MS" w:hAnsi="方正黑体_GBK;Arial Unicode MS" w:eastAsia="方正黑体_GBK;Arial Unicode MS" w:cs="方正黑体_GBK;Arial Unicode MS"/>
          <w:sz w:val="28"/>
          <w:szCs w:val="28"/>
        </w:rPr>
      </w:pPr>
      <w:r>
        <w:rPr>
          <w:rFonts w:ascii="方正黑体_GBK;Arial Unicode MS" w:hAnsi="方正黑体_GBK;Arial Unicode MS" w:cs="方正黑体_GBK;Arial Unicode MS" w:eastAsia="方正黑体_GBK;Arial Unicode MS"/>
          <w:sz w:val="28"/>
          <w:szCs w:val="28"/>
        </w:rPr>
        <w:t>特别提示</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一、仅持线上培训许可的培训机构不得开展线下培训，仅持线下培训许可的培训机构不得开展线上培训，学科类培训机构未经许可不得开展非学科类培训，非学科类培训机构未经许可不得开展学科类培训。</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二、培训机构不得使用培训贷方式收取费用，预收费根据本市相关管理要求全额纳入监管范围。</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面向义务教育阶段的学科类校外培训收费依法实行政府指导价管理，培训机构在政府制定的基准收费标准和浮动幅度内，确定具体收费标准。根据本市相关收费政策要求，义务教育阶段学科类校外培训机构不得在培训费之外收取其他费用。</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四、培训机构培训时间不得和接受培训方当地中小学校教学时间相冲突，培训结束时间线下不得晚于</w:t>
      </w:r>
      <w:r>
        <w:rPr>
          <w:rFonts w:eastAsia="方正书宋_GBK;Arial Unicode MS" w:cs="方正书宋_GBK;Arial Unicode MS" w:ascii="方正书宋_GBK;Arial Unicode MS" w:hAnsi="方正书宋_GBK;Arial Unicode MS"/>
          <w:sz w:val="22"/>
          <w:szCs w:val="22"/>
        </w:rPr>
        <w:t>{20:3</w:t>
      </w:r>
      <w:r>
        <w:rPr>
          <w:rFonts w:ascii="方正书宋_GBK;Arial Unicode MS" w:hAnsi="方正书宋_GBK;Arial Unicode MS" w:cs="方正书宋_GBK;Arial Unicode MS" w:eastAsia="方正书宋_GBK;Arial Unicode MS"/>
          <w:sz w:val="22"/>
          <w:szCs w:val="22"/>
        </w:rPr>
        <w:t>0}，线上不得</w:t>
      </w:r>
      <w:r>
        <w:rPr>
          <w:rFonts w:eastAsia="方正书宋_GBK;Arial Unicode MS" w:cs="方正书宋_GBK;Arial Unicode MS" w:ascii="方正书宋_GBK;Arial Unicode MS" w:hAnsi="方正书宋_GBK;Arial Unicode MS"/>
          <w:sz w:val="22"/>
          <w:szCs w:val="22"/>
        </w:rPr>
        <w:t>晚于{21</w:t>
      </w:r>
      <w:r>
        <w:rPr>
          <w:rFonts w:ascii="方正书宋_GBK;Arial Unicode MS" w:hAnsi="方正书宋_GBK;Arial Unicode MS" w:cs="方正书宋_GBK;Arial Unicode MS" w:eastAsia="方正书宋_GBK;Arial Unicode MS"/>
          <w:sz w:val="22"/>
          <w:szCs w:val="22"/>
        </w:rPr>
        <w:t>:00}，且不得留作业。线上培训机构每课</w:t>
      </w:r>
      <w:r>
        <w:rPr>
          <w:rFonts w:eastAsia="方正书宋_GBK;Arial Unicode MS" w:cs="方正书宋_GBK;Arial Unicode MS" w:ascii="方正书宋_GBK;Arial Unicode MS" w:hAnsi="方正书宋_GBK;Arial Unicode MS"/>
          <w:sz w:val="22"/>
          <w:szCs w:val="22"/>
        </w:rPr>
        <w:t>时不</w:t>
      </w:r>
      <w:r>
        <w:rPr>
          <w:rFonts w:ascii="方正书宋_GBK;Arial Unicode MS" w:hAnsi="方正书宋_GBK;Arial Unicode MS" w:cs="方正书宋_GBK;Arial Unicode MS" w:eastAsia="方正书宋_GBK;Arial Unicode MS"/>
          <w:sz w:val="22"/>
          <w:szCs w:val="22"/>
        </w:rPr>
        <w:t>超过{30分钟}，课</w:t>
      </w:r>
      <w:r>
        <w:rPr>
          <w:rFonts w:eastAsia="方正书宋_GBK;Arial Unicode MS" w:cs="方正书宋_GBK;Arial Unicode MS" w:ascii="方正书宋_GBK;Arial Unicode MS" w:hAnsi="方正书宋_GBK;Arial Unicode MS"/>
          <w:sz w:val="22"/>
          <w:szCs w:val="22"/>
        </w:rPr>
        <w:t>程间</w:t>
      </w:r>
      <w:r>
        <w:rPr>
          <w:rFonts w:ascii="方正书宋_GBK;Arial Unicode MS" w:hAnsi="方正书宋_GBK;Arial Unicode MS" w:cs="方正书宋_GBK;Arial Unicode MS" w:eastAsia="方正书宋_GBK;Arial Unicode MS"/>
          <w:sz w:val="22"/>
          <w:szCs w:val="22"/>
        </w:rPr>
        <w:t>隔不少于{10分钟}。学科类培训机构不得超标超前开展培训，培训时间应当符合国家和本市有关规定。</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五、按照国家有关政策要求，甲方不得一次性向乙方收取或变相收取时间跨度超过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个月的费用；按课时收费的，每科不得一次性收取超过</w:t>
      </w:r>
      <w:r>
        <w:rPr>
          <w:rFonts w:eastAsia="方正书宋_GBK;Arial Unicode MS" w:cs="方正书宋_GBK;Arial Unicode MS" w:ascii="方正书宋_GBK;Arial Unicode MS" w:hAnsi="方正书宋_GBK;Arial Unicode MS"/>
          <w:sz w:val="22"/>
          <w:szCs w:val="22"/>
        </w:rPr>
        <w:t>60</w:t>
      </w:r>
      <w:r>
        <w:rPr>
          <w:rFonts w:ascii="方正书宋_GBK;Arial Unicode MS" w:hAnsi="方正书宋_GBK;Arial Unicode MS" w:cs="方正书宋_GBK;Arial Unicode MS" w:eastAsia="方正书宋_GBK;Arial Unicode MS"/>
          <w:sz w:val="22"/>
          <w:szCs w:val="22"/>
        </w:rPr>
        <w:t>课时的费用且计划培训时间跨度不得超过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六、培训机构培训内容应符合党的教育方针，坚持社会主义办学方向，落实立德树人根本任务，遵循学生身心发展特点以及教育教学规律，价值导向正确。</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七、培训机构严禁提供境外教育课程；培训材料管理工作，遵照《校外培训机构培训材料管理办法（试行）》执行。</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八、线上培训机构不得提供和传播“拍照搜题”等惰化学生思维能力、影响学生独立思考、违背教育教学规律的不良学习方法。</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pStyle w:val="Normal"/>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eastAsia="楷体_GB2312;Arial Unicode MS" w:cs="楷体_GB2312;Arial Unicode MS" w:ascii="楷体_GB2312;Arial Unicode MS" w:hAnsi="楷体_GB2312;Arial Unicode MS"/>
          <w:bCs/>
          <w:sz w:val="28"/>
          <w:szCs w:val="28"/>
        </w:rPr>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ascii="楷体_GB2312;Arial Unicode MS" w:hAnsi="楷体_GB2312;Arial Unicode MS" w:cs="楷体_GB2312;Arial Unicode MS" w:eastAsia="楷体_GB2312;Arial Unicode MS"/>
          <w:bCs/>
          <w:sz w:val="28"/>
          <w:szCs w:val="28"/>
        </w:rPr>
        <w:t>合同编号：{合同编号}</w:t>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eastAsia="楷体_GB2312;Arial Unicode MS" w:cs="楷体_GB2312;Arial Unicode MS" w:ascii="楷体_GB2312;Arial Unicode MS" w:hAnsi="楷体_GB2312;Arial Unicode MS"/>
          <w:bCs/>
          <w:sz w:val="28"/>
          <w:szCs w:val="28"/>
        </w:rPr>
      </w:r>
    </w:p>
    <w:p>
      <w:pPr>
        <w:pStyle w:val="Normal"/>
        <w:snapToGrid w:val="false"/>
        <w:spacing w:lineRule="atLeast" w:line="640"/>
        <w:jc w:val="center"/>
        <w:rPr>
          <w:rFonts w:ascii="方正小标宋_GBK;Arial Unicode MS" w:hAnsi="方正小标宋_GBK;Arial Unicode MS" w:eastAsia="方正小标宋_GBK;Arial Unicode MS" w:cs="方正小标宋_GBK;Arial Unicode MS"/>
          <w:bCs/>
          <w:sz w:val="40"/>
          <w:szCs w:val="40"/>
        </w:rPr>
      </w:pPr>
      <w:r>
        <w:rPr>
          <w:rFonts w:ascii="方正小标宋_GBK;Arial Unicode MS" w:hAnsi="方正小标宋_GBK;Arial Unicode MS" w:cs="方正小标宋_GBK;Arial Unicode MS" w:eastAsia="方正小标宋_GBK;Arial Unicode MS"/>
          <w:bCs/>
          <w:sz w:val="40"/>
          <w:szCs w:val="40"/>
        </w:rPr>
        <w:t>中小学生校外培训服务合同示范文本</w:t>
      </w:r>
    </w:p>
    <w:p>
      <w:pPr>
        <w:pStyle w:val="Normal"/>
        <w:jc w:val="center"/>
        <w:rPr>
          <w:rFonts w:ascii="方正楷体_GBK;Arial Unicode MS" w:hAnsi="方正楷体_GBK;Arial Unicode MS" w:eastAsia="方正楷体_GBK;Arial Unicode MS" w:cs="方正楷体_GBK;Arial Unicode MS"/>
          <w:sz w:val="28"/>
          <w:szCs w:val="28"/>
        </w:rPr>
      </w:pPr>
      <w:r>
        <w:rPr>
          <w:rFonts w:ascii="方正楷体_GBK;Arial Unicode MS" w:hAnsi="方正楷体_GBK;Arial Unicode MS" w:cs="方正楷体_GBK;Arial Unicode MS" w:eastAsia="方正楷体_GBK;Arial Unicode MS"/>
          <w:sz w:val="28"/>
          <w:szCs w:val="28"/>
        </w:rPr>
        <w:t>（</w:t>
      </w:r>
      <w:r>
        <w:rPr>
          <w:rFonts w:eastAsia="方正楷体_GBK;Arial Unicode MS" w:cs="方正楷体_GBK;Arial Unicode MS" w:ascii="方正楷体_GBK;Arial Unicode MS" w:hAnsi="方正楷体_GBK;Arial Unicode MS"/>
          <w:sz w:val="28"/>
          <w:szCs w:val="28"/>
        </w:rPr>
        <w:t>2022</w:t>
      </w:r>
      <w:r>
        <w:rPr>
          <w:rFonts w:ascii="方正楷体_GBK;Arial Unicode MS" w:hAnsi="方正楷体_GBK;Arial Unicode MS" w:cs="方正楷体_GBK;Arial Unicode MS" w:eastAsia="方正楷体_GBK;Arial Unicode MS"/>
          <w:sz w:val="28"/>
          <w:szCs w:val="28"/>
        </w:rPr>
        <w:t>年上海版）</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u w:val="single"/>
        </w:rPr>
      </w:pPr>
      <w:r>
        <w:rPr>
          <w:rFonts w:ascii="方正书宋_GBK;Arial Unicode MS" w:hAnsi="方正书宋_GBK;Arial Unicode MS" w:cs="方正书宋_GBK;Arial Unicode MS" w:eastAsia="方正书宋_GBK;Arial Unicode MS"/>
          <w:bCs/>
          <w:sz w:val="22"/>
          <w:szCs w:val="22"/>
        </w:rPr>
        <w:t>{甲方（提供培训方）</w:t>
      </w:r>
      <w:r>
        <w:rPr>
          <w:rFonts w:ascii="方正书宋_GBK;Arial Unicode MS" w:hAnsi="方正书宋_GBK;Arial Unicode MS" w:cs="方正书宋_GBK;Arial Unicode MS" w:eastAsia="方正书宋_GBK;Arial Unicode MS"/>
          <w:sz w:val="22"/>
          <w:szCs w:val="22"/>
          <w:u w:val="single"/>
        </w:rPr>
        <w:t>}：</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{机构名称}</w:t>
      </w:r>
      <w:r>
        <w:rPr>
          <w:rFonts w:eastAsia="方正书宋_GBK;Arial Unicode MS" w:cs="方正书宋_GBK;Arial Unicode MS" w:ascii="方正书宋_GBK;Arial Unicode MS" w:hAnsi="方正书宋_GBK;Arial Unicode MS"/>
          <w:bCs/>
          <w:sz w:val="22"/>
          <w:szCs w:val="22"/>
        </w:rPr>
      </w:r>
      <w:r>
        <w:rPr>
          <w:rFonts w:ascii="方正书宋_GBK;Arial Unicode MS" w:hAnsi="方正书宋_GBK;Arial Unicode MS" w:cs="方正书宋_GBK;Arial Unicode MS" w:eastAsia="方正书宋_GBK;Arial Unicode MS"/>
          <w:bCs/>
          <w:sz w:val="22"/>
          <w:szCs w:val="22"/>
        </w:rPr>
      </w:r>
      <w:r>
        <w:rPr>
          <w:rFonts w:eastAsia="方正书宋_GBK;Arial Unicode MS" w:cs="方正书宋_GBK;Arial Unicode MS" w:ascii="方正书宋_GBK;Arial Unicode MS" w:hAnsi="方正书宋_GBK;Arial Unicode MS"/>
          <w:bCs/>
          <w:sz w:val="22"/>
          <w:szCs w:val="22"/>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办学地址：</w:t>
      </w:r>
      <w:r>
        <w:rPr>
          <w:rFonts w:ascii="方正书宋_GBK;Arial Unicode MS" w:hAnsi="方正书宋_GBK;Arial Unicode MS" w:cs="方正书宋_GBK;Arial Unicode MS" w:eastAsia="方正书宋_GBK;Arial Unicode MS"/>
          <w:sz w:val="22"/>
          <w:szCs w:val="22"/>
          <w:u w:val="single"/>
        </w:rPr>
        <w:t>{办学地址}</w:t>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审批机关：</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sz w:val="22"/>
          <w:szCs w:val="22"/>
          <w:u w:val="single"/>
        </w:rPr>
        <w:t xml:space="preserve">审批机关}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 xml:space="preserve">     登记</w:t>
      </w:r>
      <w:r>
        <w:rPr>
          <w:rFonts w:ascii="方正书宋_GBK;Arial Unicode MS" w:hAnsi="方正书宋_GBK;Arial Unicode MS" w:cs="方正书宋_GBK;Arial Unicode MS" w:eastAsia="方正书宋_GBK;Arial Unicode MS"/>
          <w:bCs/>
          <w:sz w:val="22"/>
          <w:szCs w:val="22"/>
          <w:lang w:val="en"/>
        </w:rPr>
        <w:t>注</w:t>
      </w:r>
      <w:r>
        <w:rPr>
          <w:rFonts w:ascii="方正书宋_GBK;Arial Unicode MS" w:hAnsi="方正书宋_GBK;Arial Unicode MS" w:cs="方正书宋_GBK;Arial Unicode MS" w:eastAsia="方正书宋_GBK;Arial Unicode MS"/>
          <w:sz w:val="22"/>
          <w:szCs w:val="22"/>
          <w:u w:val="single"/>
        </w:rPr>
        <w:t>册机关：{登记注册机关}</w:t>
      </w:r>
      <w:r>
        <w:rPr>
          <w:rFonts w:ascii="方正书宋_GBK;Arial Unicode MS" w:hAnsi="方正书宋_GBK;Arial Unicode MS" w:cs="方正书宋_GBK;Arial Unicode MS" w:eastAsia="方正书宋_GBK;Arial Unicode MS"/>
          <w:bCs/>
          <w:sz w:val="22"/>
          <w:szCs w:val="22"/>
          <w:lang w:val="en"/>
        </w:rPr>
      </w:r>
      <w:r>
        <w:rPr>
          <w:rFonts w:ascii="方正书宋_GBK;Arial Unicode MS" w:hAnsi="方正书宋_GBK;Arial Unicode MS" w:cs="方正书宋_GBK;Arial Unicode MS" w:eastAsia="方正书宋_GBK;Arial Unicode MS"/>
          <w:bCs/>
          <w:sz w:val="22"/>
          <w:szCs w:val="22"/>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办学许可证编号：</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sz w:val="22"/>
          <w:szCs w:val="22"/>
          <w:u w:val="single"/>
        </w:rPr>
        <w:t>办学许可证编号}</w:t>
      </w:r>
      <w:r>
        <w:rPr>
          <w:rFonts w:ascii="方正书宋_GBK;Arial Unicode MS" w:hAnsi="方正书宋_GBK;Arial Unicode MS" w:cs="方正书宋_GBK;Arial Unicode MS" w:eastAsia="方正书宋_GBK;Arial Unicode MS"/>
          <w:bCs/>
          <w:sz w:val="22"/>
          <w:szCs w:val="22"/>
          <w:lang w:val="en"/>
        </w:rPr>
      </w:r>
      <w:r>
        <w:rPr>
          <w:rFonts w:ascii="方正书宋_GBK;Arial Unicode MS" w:hAnsi="方正书宋_GBK;Arial Unicode MS" w:cs="方正书宋_GBK;Arial Unicode MS" w:eastAsia="方正书宋_GBK;Arial Unicode MS"/>
          <w:bCs/>
          <w:sz w:val="22"/>
          <w:szCs w:val="22"/>
        </w:rPr>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办学许可证有效期：</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bCs/>
          <w:sz w:val="22"/>
          <w:szCs w:val="22"/>
          <w:u w:val="single"/>
          <w:lang w:val="en"/>
        </w:rPr>
        <w:t>有效期}</w:t>
      </w:r>
      <w:r>
        <w:rPr>
          <w:rFonts w:ascii="方正书宋_GBK;Arial Unicode MS" w:hAnsi="方正书宋_GBK;Arial Unicode MS" w:cs="方正书宋_GBK;Arial Unicode MS" w:eastAsia="方正书宋_GBK;Arial Unicode MS"/>
          <w:bCs/>
          <w:sz w:val="22"/>
          <w:szCs w:val="22"/>
        </w:rPr>
      </w:r>
      <w:r>
        <w:rPr>
          <w:rFonts w:ascii="方正书宋_GBK;Arial Unicode MS" w:hAnsi="方正书宋_GBK;Arial Unicode MS" w:cs="方正书宋_GBK;Arial Unicode MS" w:eastAsia="方正书宋_GBK;Arial Unicode MS"/>
          <w:bCs/>
          <w:sz w:val="22"/>
          <w:szCs w:val="22"/>
          <w:u w:val="single"/>
          <w:lang w:val="en"/>
        </w:rPr>
      </w:r>
      <w:r>
        <w:rPr>
          <w:rFonts w:ascii="方正书宋_GBK;Arial Unicode MS" w:hAnsi="方正书宋_GBK;Arial Unicode MS" w:cs="方正书宋_GBK;Arial Unicode MS" w:eastAsia="方正书宋_GBK;Arial Unicode MS"/>
          <w:bCs/>
          <w:sz w:val="22"/>
          <w:szCs w:val="22"/>
        </w:rPr>
      </w:r>
      <w:r>
        <w:rPr>
          <w:rFonts w:ascii="方正书宋_GBK;Arial Unicode MS" w:hAnsi="方正书宋_GBK;Arial Unicode MS" w:cs="方正书宋_GBK;Arial Unicode MS" w:eastAsia="方正书宋_GBK;Arial Unicode MS"/>
          <w:bCs/>
          <w:sz w:val="22"/>
          <w:szCs w:val="22"/>
          <w:u w:val="single"/>
          <w:lang w:val="en"/>
        </w:rPr>
      </w:r>
      <w:r>
        <w:rPr>
          <w:rFonts w:ascii="方正书宋_GBK;Arial Unicode MS" w:hAnsi="方正书宋_GBK;Arial Unicode MS" w:cs="方正书宋_GBK;Arial Unicode MS" w:eastAsia="方正书宋_GBK;Arial Unicode MS"/>
          <w:bCs/>
          <w:sz w:val="22"/>
          <w:szCs w:val="22"/>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 xml:space="preserve">线上机构 </w:t>
      </w:r>
      <w:r>
        <w:rPr>
          <w:rFonts w:eastAsia="方正书宋_GBK;Arial Unicode MS" w:cs="方正书宋_GBK;Arial Unicode MS" w:ascii="方正书宋_GBK;Arial Unicode MS" w:hAnsi="方正书宋_GBK;Arial Unicode MS"/>
          <w:bCs/>
          <w:sz w:val="22"/>
          <w:szCs w:val="22"/>
        </w:rPr>
        <w:t xml:space="preserve">ICP </w:t>
      </w:r>
      <w:r>
        <w:rPr>
          <w:rFonts w:ascii="方正书宋_GBK;Arial Unicode MS" w:hAnsi="方正书宋_GBK;Arial Unicode MS" w:cs="方正书宋_GBK;Arial Unicode MS" w:eastAsia="方正书宋_GBK;Arial Unicode MS"/>
          <w:bCs/>
          <w:sz w:val="22"/>
          <w:szCs w:val="22"/>
        </w:rPr>
        <w:t>备案号：</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sz w:val="22"/>
          <w:szCs w:val="22"/>
          <w:u w:val="single"/>
        </w:rPr>
        <w:t>ICP备案号}</w:t>
      </w:r>
      <w:r>
        <w:rPr>
          <w:rFonts w:ascii="方正书宋_GBK;Arial Unicode MS" w:hAnsi="方正书宋_GBK;Arial Unicode MS" w:cs="方正书宋_GBK;Arial Unicode MS" w:eastAsia="方正书宋_GBK;Arial Unicode MS"/>
          <w:bCs/>
          <w:sz w:val="22"/>
          <w:szCs w:val="22"/>
          <w:lang w:val="en"/>
        </w:rPr>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统一社会信用代码：</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sz w:val="22"/>
          <w:szCs w:val="22"/>
          <w:u w:val="single"/>
        </w:rPr>
        <w:t>统一社会信用代码}</w:t>
      </w:r>
      <w:r>
        <w:rPr>
          <w:rFonts w:ascii="方正书宋_GBK;Arial Unicode MS" w:hAnsi="方正书宋_GBK;Arial Unicode MS" w:cs="方正书宋_GBK;Arial Unicode MS" w:eastAsia="方正书宋_GBK;Arial Unicode MS"/>
          <w:bCs/>
          <w:sz w:val="22"/>
          <w:szCs w:val="22"/>
          <w:lang w:val="en"/>
        </w:rPr>
      </w:r>
      <w:r>
        <w:rPr>
          <w:rFonts w:ascii="方正书宋_GBK;Arial Unicode MS" w:hAnsi="方正书宋_GBK;Arial Unicode MS" w:cs="方正书宋_GBK;Arial Unicode MS" w:eastAsia="方正书宋_GBK;Arial Unicode MS"/>
          <w:bCs/>
          <w:sz w:val="22"/>
          <w:szCs w:val="22"/>
        </w:rPr>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民非登记证</w:t>
      </w:r>
      <w:r>
        <w:rPr>
          <w:rFonts w:eastAsia="方正书宋_GBK;Arial Unicode MS" w:cs="方正书宋_GBK;Arial Unicode MS" w:ascii="方正书宋_GBK;Arial Unicode MS" w:hAnsi="方正书宋_GBK;Arial Unicode MS"/>
          <w:bCs/>
          <w:sz w:val="22"/>
          <w:szCs w:val="22"/>
        </w:rPr>
        <w:t>/</w:t>
      </w:r>
      <w:r>
        <w:rPr>
          <w:rFonts w:ascii="方正书宋_GBK;Arial Unicode MS" w:hAnsi="方正书宋_GBK;Arial Unicode MS" w:cs="方正书宋_GBK;Arial Unicode MS" w:eastAsia="方正书宋_GBK;Arial Unicode MS"/>
          <w:bCs/>
          <w:sz w:val="22"/>
          <w:szCs w:val="22"/>
        </w:rPr>
        <w:t>营业执照有效期：</w:t>
      </w:r>
      <w:r>
        <w:rPr>
          <w:rFonts w:ascii="方正书宋_GBK;Arial Unicode MS" w:hAnsi="方正书宋_GBK;Arial Unicode MS" w:cs="方正书宋_GBK;Arial Unicode MS" w:eastAsia="方正书宋_GBK;Arial Unicode MS"/>
          <w:bCs/>
          <w:sz w:val="22"/>
          <w:szCs w:val="22"/>
          <w:lang w:val="en"/>
        </w:rPr>
        <w:t>{</w:t>
      </w:r>
      <w:r>
        <w:rPr>
          <w:rFonts w:ascii="方正书宋_GBK;Arial Unicode MS" w:hAnsi="方正书宋_GBK;Arial Unicode MS" w:cs="方正书宋_GBK;Arial Unicode MS" w:eastAsia="方正书宋_GBK;Arial Unicode MS"/>
          <w:bCs/>
          <w:sz w:val="22"/>
          <w:szCs w:val="22"/>
          <w:u w:val="single"/>
          <w:lang w:val="en"/>
        </w:rPr>
        <w:t>有效期}</w:t>
      </w:r>
      <w:r>
        <w:rPr>
          <w:rFonts w:ascii="方正书宋_GBK;Arial Unicode MS" w:hAnsi="方正书宋_GBK;Arial Unicode MS" w:cs="方正书宋_GBK;Arial Unicode MS" w:eastAsia="方正书宋_GBK;Arial Unicode MS"/>
          <w:bCs/>
          <w:sz w:val="22"/>
          <w:szCs w:val="22"/>
        </w:rPr>
      </w:r>
      <w:r>
        <w:rPr>
          <w:rFonts w:ascii="方正书宋_GBK;Arial Unicode MS" w:hAnsi="方正书宋_GBK;Arial Unicode MS" w:cs="方正书宋_GBK;Arial Unicode MS" w:eastAsia="方正书宋_GBK;Arial Unicode MS"/>
          <w:bCs/>
          <w:sz w:val="22"/>
          <w:szCs w:val="22"/>
          <w:u w:val="single"/>
          <w:lang w:val="en"/>
        </w:rPr>
      </w:r>
      <w:r>
        <w:rPr>
          <w:rFonts w:ascii="方正书宋_GBK;Arial Unicode MS" w:hAnsi="方正书宋_GBK;Arial Unicode MS" w:cs="方正书宋_GBK;Arial Unicode MS" w:eastAsia="方正书宋_GBK;Arial Unicode MS"/>
          <w:bCs/>
          <w:sz w:val="22"/>
          <w:szCs w:val="22"/>
        </w:rPr>
      </w:r>
      <w:r>
        <w:rPr>
          <w:rFonts w:ascii="方正书宋_GBK;Arial Unicode MS" w:hAnsi="方正书宋_GBK;Arial Unicode MS" w:cs="方正书宋_GBK;Arial Unicode MS" w:eastAsia="方正书宋_GBK;Arial Unicode MS"/>
          <w:bCs/>
          <w:sz w:val="22"/>
          <w:szCs w:val="22"/>
          <w:u w:val="single"/>
          <w:lang w:val="en"/>
        </w:rPr>
      </w:r>
      <w:r>
        <w:rPr>
          <w:rFonts w:ascii="方正书宋_GBK;Arial Unicode MS" w:hAnsi="方正书宋_GBK;Arial Unicode MS" w:cs="方正书宋_GBK;Arial Unicode MS" w:eastAsia="方正书宋_GBK;Arial Unicode MS"/>
          <w:bCs/>
          <w:sz w:val="22"/>
          <w:szCs w:val="22"/>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联系人：</w:t>
      </w:r>
      <w:r>
        <w:rPr>
          <w:rFonts w:ascii="方正书宋_GBK;Arial Unicode MS" w:hAnsi="方正书宋_GBK;Arial Unicode MS" w:cs="方正书宋_GBK;Arial Unicode MS" w:eastAsia="方正书宋_GBK;Arial Unicode MS"/>
          <w:bCs/>
          <w:sz w:val="22"/>
          <w:szCs w:val="22"/>
          <w:u w:val="single"/>
          <w:lang w:val="en"/>
        </w:rPr>
        <w:t>{联系人姓名}                  联系电话：{联</w:t>
      </w:r>
      <w:r>
        <w:rPr>
          <w:rFonts w:ascii="方正书宋_GBK;Arial Unicode MS" w:hAnsi="方正书宋_GBK;Arial Unicode MS" w:cs="方正书宋_GBK;Arial Unicode MS" w:eastAsia="方正书宋_GBK;Arial Unicode MS"/>
          <w:bCs/>
          <w:sz w:val="22"/>
          <w:szCs w:val="22"/>
        </w:rPr>
        <w:t>系电话}</w:t>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{乙方（接受培训方监护人）</w:t>
      </w:r>
      <w:r>
        <w:rPr>
          <w:rFonts w:ascii="方正书宋_GBK;Arial Unicode MS" w:hAnsi="方正书宋_GBK;Arial Unicode MS" w:cs="方正书宋_GBK;Arial Unicode MS" w:eastAsia="方正书宋_GBK;Arial Unicode MS"/>
          <w:sz w:val="22"/>
          <w:szCs w:val="22"/>
          <w:u w:val="single"/>
        </w:rPr>
        <w:t>}：</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学员姓名：</w:t>
      </w:r>
      <w:r>
        <w:rPr>
          <w:rFonts w:ascii="方正书宋_GBK;Arial Unicode MS" w:hAnsi="方正书宋_GBK;Arial Unicode MS" w:cs="方正书宋_GBK;Arial Unicode MS" w:eastAsia="方正书宋_GBK;Arial Unicode MS"/>
          <w:bCs/>
          <w:sz w:val="22"/>
          <w:szCs w:val="22"/>
          <w:u w:val="single"/>
          <w:lang w:val="en"/>
        </w:rPr>
        <w:t xml:space="preserve">{学员姓名}        </w:t>
      </w:r>
      <w:r>
        <w:rPr>
          <w:rFonts w:ascii="方正书宋_GBK;Arial Unicode MS" w:hAnsi="方正书宋_GBK;Arial Unicode MS" w:cs="方正书宋_GBK;Arial Unicode MS" w:eastAsia="方正书宋_GBK;Arial Unicode MS"/>
          <w:bCs/>
          <w:sz w:val="22"/>
          <w:szCs w:val="22"/>
        </w:rPr>
        <w:t xml:space="preserve">   </w:t>
      </w:r>
      <w:r>
        <w:rPr>
          <w:rFonts w:ascii="方正书宋_GBK;Arial Unicode MS" w:hAnsi="方正书宋_GBK;Arial Unicode MS" w:cs="方正书宋_GBK;Arial Unicode MS" w:eastAsia="方正书宋_GBK;Arial Unicode MS"/>
          <w:bCs/>
          <w:sz w:val="22"/>
          <w:szCs w:val="22"/>
          <w:u w:val="single"/>
          <w:lang w:val="en"/>
        </w:rPr>
        <w:t xml:space="preserve"> 性别：{性别}    </w:t>
      </w:r>
      <w:r>
        <w:rPr>
          <w:rFonts w:ascii="方正书宋_GBK;Arial Unicode MS" w:hAnsi="方正书宋_GBK;Arial Unicode MS" w:cs="方正书宋_GBK;Arial Unicode MS" w:eastAsia="方正书宋_GBK;Arial Unicode MS"/>
          <w:bC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   出生日期：{出生日期}</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证件类型及号码：{证</w:t>
      </w:r>
      <w:r>
        <w:rPr>
          <w:rFonts w:ascii="方正书宋_GBK;Arial Unicode MS" w:hAnsi="方正书宋_GBK;Arial Unicode MS" w:cs="方正书宋_GBK;Arial Unicode MS" w:eastAsia="方正书宋_GBK;Arial Unicode MS"/>
          <w:sz w:val="22"/>
          <w:szCs w:val="22"/>
          <w:u w:val="single"/>
        </w:rPr>
        <w:t>件信息}</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就读学校：</w:t>
      </w:r>
      <w:r>
        <w:rPr>
          <w:rFonts w:ascii="方正书宋_GBK;Arial Unicode MS" w:hAnsi="方正书宋_GBK;Arial Unicode MS" w:cs="方正书宋_GBK;Arial Unicode MS" w:eastAsia="方正书宋_GBK;Arial Unicode MS"/>
          <w:sz w:val="22"/>
          <w:szCs w:val="22"/>
          <w:u w:val="single"/>
        </w:rPr>
        <w:t xml:space="preserve">{就读学校}                     </w:t>
      </w:r>
      <w:r>
        <w:rPr>
          <w:rFonts w:ascii="方正书宋_GBK;Arial Unicode MS" w:hAnsi="方正书宋_GBK;Arial Unicode MS" w:cs="方正书宋_GBK;Arial Unicode MS" w:eastAsia="方正书宋_GBK;Arial Unicode MS"/>
          <w:bC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  就读年级：{就读年级}</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联系电话：</w:t>
      </w:r>
      <w:r>
        <w:rPr>
          <w:rFonts w:ascii="方正书宋_GBK;Arial Unicode MS" w:hAnsi="方正书宋_GBK;Arial Unicode MS" w:cs="方正书宋_GBK;Arial Unicode MS" w:eastAsia="方正书宋_GBK;Arial Unicode MS"/>
          <w:sz w:val="22"/>
          <w:szCs w:val="22"/>
          <w:u w:val="single"/>
        </w:rPr>
        <w:t>{联系电话}</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监护人姓名：</w:t>
      </w:r>
      <w:r>
        <w:rPr>
          <w:rFonts w:ascii="方正书宋_GBK;Arial Unicode MS" w:hAnsi="方正书宋_GBK;Arial Unicode MS" w:cs="方正书宋_GBK;Arial Unicode MS" w:eastAsia="方正书宋_GBK;Arial Unicode MS"/>
          <w:sz w:val="22"/>
          <w:szCs w:val="22"/>
          <w:u w:val="single"/>
        </w:rPr>
        <w:t>{监护人姓名}                  与</w:t>
      </w:r>
      <w:r>
        <w:rPr>
          <w:rFonts w:ascii="方正书宋_GBK;Arial Unicode MS" w:hAnsi="方正书宋_GBK;Arial Unicode MS" w:cs="方正书宋_GBK;Arial Unicode MS" w:eastAsia="方正书宋_GBK;Arial Unicode MS"/>
          <w:bCs/>
          <w:sz w:val="22"/>
          <w:szCs w:val="22"/>
        </w:rPr>
        <w:t>学员关系：{</w:t>
      </w:r>
      <w:r>
        <w:rPr>
          <w:rFonts w:ascii="方正书宋_GBK;Arial Unicode MS" w:hAnsi="方正书宋_GBK;Arial Unicode MS" w:cs="方正书宋_GBK;Arial Unicode MS" w:eastAsia="方正书宋_GBK;Arial Unicode MS"/>
          <w:sz w:val="22"/>
          <w:szCs w:val="22"/>
          <w:u w:val="single"/>
        </w:rPr>
        <w:t>与学员关系}</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联系电话：</w:t>
      </w:r>
      <w:r>
        <w:rPr>
          <w:rFonts w:ascii="方正书宋_GBK;Arial Unicode MS" w:hAnsi="方正书宋_GBK;Arial Unicode MS" w:cs="方正书宋_GBK;Arial Unicode MS" w:eastAsia="方正书宋_GBK;Arial Unicode MS"/>
          <w:sz w:val="22"/>
          <w:szCs w:val="22"/>
          <w:u w:val="single"/>
        </w:rPr>
        <w:t xml:space="preserve">{联系电话}  </w:t>
        <w:br/>
        <w:t>联系地址：{联系地址}</w:t>
      </w:r>
      <w:r>
        <w:rPr>
          <w:rFonts w:ascii="方正书宋_GBK;Arial Unicode MS" w:hAnsi="方正书宋_GBK;Arial Unicode MS" w:cs="方正书宋_GBK;Arial Unicode MS" w:eastAsia="方正书宋_GBK;Arial Unicode MS"/>
          <w:bCs/>
          <w:sz w:val="22"/>
          <w:szCs w:val="22"/>
          <w:lang w:val="en"/>
        </w:rPr>
      </w:r>
      <w:r>
        <w:rPr>
          <w:rFonts w:ascii="方正书宋_GBK;Arial Unicode MS" w:hAnsi="方正书宋_GBK;Arial Unicode MS" w:cs="方正书宋_GBK;Arial Unicode MS" w:eastAsia="方正书宋_GBK;Arial Unicode MS"/>
          <w:bCs/>
          <w:sz w:val="22"/>
          <w:szCs w:val="22"/>
        </w:rPr>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证件类型及号码：{证</w:t>
      </w:r>
      <w:r>
        <w:rPr>
          <w:rFonts w:ascii="方正书宋_GBK;Arial Unicode MS" w:hAnsi="方正书宋_GBK;Arial Unicode MS" w:cs="方正书宋_GBK;Arial Unicode MS" w:eastAsia="方正书宋_GBK;Arial Unicode MS"/>
          <w:sz w:val="22"/>
          <w:szCs w:val="22"/>
          <w:u w:val="single"/>
        </w:rPr>
        <w:t>件信息}</w:t>
      </w:r>
    </w:p>
    <w:p>
      <w:pPr>
        <w:pStyle w:val="Normal"/>
        <w:snapToGrid w:val="false"/>
        <w:spacing w:lineRule="auto" w:line="360" w:before="0" w:after="156"/>
        <w:rPr>
          <w:rFonts w:ascii="方正书宋_GBK;Arial Unicode MS" w:hAnsi="方正书宋_GBK;Arial Unicode MS" w:eastAsia="方正书宋_GBK;Arial Unicode MS" w:cs="方正书宋_GBK;Arial Unicode MS"/>
          <w:bCs/>
          <w:sz w:val="22"/>
          <w:szCs w:val="22"/>
        </w:rPr>
      </w:pPr>
      <w:r>
        <w:rPr>
          <w:rFonts w:eastAsia="方正书宋_GBK;Arial Unicode MS" w:cs="方正书宋_GBK;Arial Unicode MS" w:ascii="方正书宋_GBK;Arial Unicode MS" w:hAnsi="方正书宋_GBK;Arial Unicode MS"/>
          <w:bC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根据《中华人民共和国民法典》《中华人民共和国教育法》《中华人民共和国民办教育促进法》《中华人民共和国民办教育促进法实施条例》《中华人民共和国未成年人保护法》等有关法律、法规的规定，甲乙双方遵循平等、自愿、公平、诚实、守信的原则，遵循教育规律和青少年健康成长规律，经协商一致，签订本合同。</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第一条 {培训服务}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课程类型</w:t>
      </w:r>
      <w:r>
        <w:rPr>
          <w:rFonts w:eastAsia="方正书宋_GBK;Arial Unicode MS" w:cs="方正书宋_GBK;Arial Unicode MS" w:ascii="方正书宋_GBK;Arial Unicode MS" w:hAnsi="方正书宋_GBK;Arial Unicode MS"/>
          <w:sz w:val="22"/>
          <w:szCs w:val="22"/>
        </w:rPr>
        <w:t>:{课</w:t>
      </w:r>
      <w:r>
        <w:rPr>
          <w:rFonts w:ascii="方正书宋_GBK;Arial Unicode MS" w:hAnsi="方正书宋_GBK;Arial Unicode MS" w:cs="方正书宋_GBK;Arial Unicode MS" w:eastAsia="方正书宋_GBK;Arial Unicode MS"/>
          <w:sz w:val="22"/>
          <w:szCs w:val="22"/>
        </w:rPr>
        <w:t>程类型}</w:t>
      </w:r>
      <w:r>
        <w:rPr>
          <w:rFonts w:eastAsia="方正书宋_GBK;Arial Unicode MS" w:cs="方正书宋_GBK;Arial Unicode MS" w:ascii="方正书宋_GBK;Arial Unicode MS" w:hAnsi="方正书宋_GBK;Arial Unicode MS"/>
          <w:sz w:val="22"/>
          <w:szCs w:val="22"/>
        </w:rPr>
      </w:r>
      <w:r>
        <w:rPr>
          <w:rFonts w:ascii="方正书宋_GBK;Arial Unicode MS" w:hAnsi="方正书宋_GBK;Arial Unicode MS" w:cs="方正书宋_GBK;Arial Unicode MS" w:eastAsia="方正书宋_GBK;Arial Unicode MS"/>
          <w:sz w:val="22"/>
          <w:szCs w:val="22"/>
        </w:rPr>
      </w:r>
      <w:r>
        <w:rPr>
          <w:rFonts w:eastAsia="方正书宋_GBK;Arial Unicode MS" w:cs="方正书宋_GBK;Arial Unicode MS" w:ascii="方正书宋_GBK;Arial Unicode MS" w:hAnsi="方正书宋_GBK;Arial Unicode MS"/>
          <w:sz w:val="22"/>
          <w:szCs w:val="22"/>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（一）培训项目</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课程名称：</w:t>
      </w:r>
      <w:r>
        <w:rPr>
          <w:rFonts w:ascii="方正书宋_GBK;Arial Unicode MS" w:hAnsi="方正书宋_GBK;Arial Unicode MS" w:cs="方正书宋_GBK;Arial Unicode MS" w:eastAsia="方正书宋_GBK;Arial Unicode MS"/>
          <w:sz w:val="22"/>
          <w:szCs w:val="22"/>
          <w:u w:val="single"/>
        </w:rPr>
        <w:t>{课程名称}                  班级编号</w:t>
      </w:r>
      <w:r>
        <w:rPr>
          <w:rFonts w:ascii="方正书宋_GBK;Arial Unicode MS" w:hAnsi="方正书宋_GBK;Arial Unicode MS" w:cs="方正书宋_GBK;Arial Unicode MS" w:eastAsia="方正书宋_GBK;Arial Unicode MS"/>
          <w:sz w:val="22"/>
          <w:szCs w:val="22"/>
        </w:rPr>
        <w:t>：{班级编</w:t>
      </w:r>
      <w:r>
        <w:rPr>
          <w:rFonts w:ascii="方正书宋_GBK;Arial Unicode MS" w:hAnsi="方正书宋_GBK;Arial Unicode MS" w:cs="方正书宋_GBK;Arial Unicode MS" w:eastAsia="方正书宋_GBK;Arial Unicode MS"/>
          <w:sz w:val="22"/>
          <w:szCs w:val="22"/>
          <w:u w:val="single"/>
        </w:rPr>
        <w:t>号}</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课程顾问（经办人）：</w:t>
      </w:r>
      <w:r>
        <w:rPr>
          <w:rFonts w:ascii="方正书宋_GBK;Arial Unicode MS" w:hAnsi="方正书宋_GBK;Arial Unicode MS" w:cs="方正书宋_GBK;Arial Unicode MS" w:eastAsia="方正书宋_GBK;Arial Unicode MS"/>
          <w:sz w:val="22"/>
          <w:szCs w:val="22"/>
          <w:u w:val="single"/>
        </w:rPr>
        <w:t xml:space="preserve">{课程顾问}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  总课时数（节）：{总课时数}</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每次培训课时（节）：</w:t>
      </w:r>
      <w:r>
        <w:rPr>
          <w:rFonts w:ascii="方正书宋_GBK;Arial Unicode MS" w:hAnsi="方正书宋_GBK;Arial Unicode MS" w:cs="方正书宋_GBK;Arial Unicode MS" w:eastAsia="方正书宋_GBK;Arial Unicode MS"/>
          <w:sz w:val="22"/>
          <w:szCs w:val="22"/>
          <w:u w:val="single"/>
        </w:rPr>
        <w:t>{课时}              上</w:t>
      </w:r>
      <w:r>
        <w:rPr>
          <w:rFonts w:ascii="方正书宋_GBK;Arial Unicode MS" w:hAnsi="方正书宋_GBK;Arial Unicode MS" w:cs="方正书宋_GBK;Arial Unicode MS" w:eastAsia="方正书宋_GBK;Arial Unicode MS"/>
          <w:sz w:val="22"/>
          <w:szCs w:val="22"/>
        </w:rPr>
        <w:t>课时间：{</w:t>
      </w:r>
      <w:r>
        <w:rPr>
          <w:rFonts w:ascii="方正书宋_GBK;Arial Unicode MS" w:hAnsi="方正书宋_GBK;Arial Unicode MS" w:cs="方正书宋_GBK;Arial Unicode MS" w:eastAsia="方正书宋_GBK;Arial Unicode MS"/>
          <w:sz w:val="22"/>
          <w:szCs w:val="22"/>
          <w:u w:val="single"/>
        </w:rPr>
        <w:t>上课时间}</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开课日期：</w:t>
      </w:r>
      <w:r>
        <w:rPr>
          <w:rFonts w:ascii="方正书宋_GBK;Arial Unicode MS" w:hAnsi="方正书宋_GBK;Arial Unicode MS" w:cs="方正书宋_GBK;Arial Unicode MS" w:eastAsia="方正书宋_GBK;Arial Unicode MS"/>
          <w:sz w:val="22"/>
          <w:szCs w:val="22"/>
          <w:u w:val="single"/>
        </w:rPr>
        <w:t>{开课日期}                    预</w:t>
      </w:r>
      <w:r>
        <w:rPr>
          <w:rFonts w:ascii="方正书宋_GBK;Arial Unicode MS" w:hAnsi="方正书宋_GBK;Arial Unicode MS" w:cs="方正书宋_GBK;Arial Unicode MS" w:eastAsia="方正书宋_GBK;Arial Unicode MS"/>
          <w:sz w:val="22"/>
          <w:szCs w:val="22"/>
          <w:lang w:val="en"/>
        </w:rPr>
        <w:t>计</w:t>
      </w:r>
      <w:r>
        <w:rPr>
          <w:rFonts w:ascii="方正书宋_GBK;Arial Unicode MS" w:hAnsi="方正书宋_GBK;Arial Unicode MS" w:cs="方正书宋_GBK;Arial Unicode MS" w:eastAsia="方正书宋_GBK;Arial Unicode MS"/>
          <w:sz w:val="22"/>
          <w:szCs w:val="22"/>
        </w:rPr>
        <w:t>结课日期：{预</w:t>
      </w:r>
      <w:r>
        <w:rPr>
          <w:rFonts w:ascii="方正书宋_GBK;Arial Unicode MS" w:hAnsi="方正书宋_GBK;Arial Unicode MS" w:cs="方正书宋_GBK;Arial Unicode MS" w:eastAsia="方正书宋_GBK;Arial Unicode MS"/>
          <w:sz w:val="22"/>
          <w:szCs w:val="22"/>
          <w:u w:val="single"/>
        </w:rPr>
        <w:t>计结课日期}</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（二）培训要求</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培训形式</w:t>
      </w:r>
      <w:r>
        <w:rPr>
          <w:rFonts w:eastAsia="方正书宋_GBK;Arial Unicode MS" w:cs="方正书宋_GBK;Arial Unicode MS" w:ascii="方正书宋_GBK;Arial Unicode MS" w:hAnsi="方正书宋_GBK;Arial Unicode MS"/>
          <w:sz w:val="22"/>
          <w:szCs w:val="22"/>
        </w:rPr>
        <w:t>: {培训形式}</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培训形式</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r>
    </w:p>
    <w:p>
      <w:pPr>
        <w:pStyle w:val="Normal"/>
        <w:numPr>
          <w:ilvl w:val="0"/>
          <w:numId w:val="2"/>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培训方式</w:t>
      </w:r>
      <w:r>
        <w:rPr>
          <w:rFonts w:eastAsia="方正书宋_GBK;Arial Unicode MS" w:cs="方正书宋_GBK;Arial Unicode MS" w:ascii="方正书宋_GBK;Arial Unicode MS" w:hAnsi="方正书宋_GBK;Arial Unicode MS"/>
          <w:sz w:val="22"/>
          <w:szCs w:val="22"/>
        </w:rPr>
        <w:t>: {培训方式}</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一对一（或一对</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）面授}</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大班额面授课标准}</w:t>
      </w:r>
      <w:r>
        <w:rPr>
          <w:rFonts w:eastAsia="方正书宋_GBK;Arial Unicode MS" w:cs="方正书宋_GBK;Arial Unicode MS" w:ascii="方正书宋_GBK;Arial Unicode MS" w:hAnsi="方正书宋_GBK;Arial Unicode MS"/>
          <w:sz w:val="22"/>
          <w:szCs w:val="22"/>
        </w:rPr>
      </w:r>
      <w:r>
        <w:rPr>
          <w:rFonts w:eastAsia="方正书宋_GBK;Arial Unicode MS" w:cs="方正书宋_GBK;Arial Unicode MS" w:ascii="方正书宋_GBK;Arial Unicode MS" w:hAnsi="方正书宋_GBK;Arial Unicode MS"/>
          <w:sz w:val="22"/>
          <w:szCs w:val="22"/>
          <w:u w:val="single"/>
        </w:rPr>
      </w:r>
      <w:r>
        <w:rPr>
          <w:rFonts w:ascii="方正书宋_GBK;Arial Unicode MS" w:hAnsi="方正书宋_GBK;Arial Unicode MS" w:cs="方正书宋_GBK;Arial Unicode MS" w:eastAsia="方正书宋_GBK;Arial Unicode MS"/>
          <w:sz w:val="22"/>
          <w:szCs w:val="22"/>
        </w:rPr>
      </w:r>
      <w:r>
        <w:rPr>
          <w:rFonts w:eastAsia="方正书宋_GBK;Arial Unicode MS" w:cs="方正书宋_GBK;Arial Unicode MS" w:ascii="方正书宋_GBK;Arial Unicode MS" w:hAnsi="方正书宋_GBK;Arial Unicode MS"/>
          <w:sz w:val="22"/>
          <w:szCs w:val="22"/>
        </w:rPr>
      </w:r>
      <w:r>
        <w:rPr>
          <w:rFonts w:eastAsia="方正书宋_GBK;Arial Unicode MS" w:cs="方正书宋_GBK;Arial Unicode MS" w:ascii="方正书宋_GBK;Arial Unicode MS" w:hAnsi="方正书宋_GBK;Arial Unicode MS"/>
          <w:sz w:val="22"/>
          <w:szCs w:val="22"/>
          <w:u w:val="single"/>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小班额面授课（班级限额≤</w:t>
      </w:r>
      <w:r>
        <w:rPr>
          <w:rFonts w:ascii="方正书宋_GBK;Arial Unicode MS" w:hAnsi="方正书宋_GBK;Arial Unicode MS" w:cs="方正书宋_GBK;Arial Unicode MS" w:eastAsia="方正书宋_GBK;Arial Unicode MS"/>
          <w:sz w:val="22"/>
          <w:szCs w:val="22"/>
          <w:u w:val="single"/>
          <w:lang w:val="en"/>
        </w:rPr>
        <w:t>{</w:t>
      </w:r>
      <w:r>
        <w:rPr>
          <w:rFonts w:ascii="方正书宋_GBK;Arial Unicode MS" w:hAnsi="方正书宋_GBK;Arial Unicode MS" w:cs="方正书宋_GBK;Arial Unicode MS" w:eastAsia="方正书宋_GBK;Arial Unicode MS"/>
          <w:sz w:val="22"/>
          <w:szCs w:val="22"/>
          <w:u w:val="single"/>
        </w:rPr>
        <w:t>人数}人</w:t>
      </w:r>
      <w:r>
        <w:rPr>
          <w:rFonts w:ascii="方正书宋_GBK;Arial Unicode MS" w:hAnsi="方正书宋_GBK;Arial Unicode MS" w:cs="方正书宋_GBK;Arial Unicode MS" w:eastAsia="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其他方式}</w:t>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最低开班人数</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人</w:t>
      </w:r>
      <w:r>
        <w:rPr>
          <w:rFonts w:ascii="方正书宋_GBK;Arial Unicode MS" w:hAnsi="方正书宋_GBK;Arial Unicode MS" w:cs="方正书宋_GBK;Arial Unicode MS" w:eastAsia="方正书宋_GBK;Arial Unicode MS"/>
          <w:sz w:val="22"/>
          <w:szCs w:val="22"/>
        </w:rPr>
        <w:t>，低于此人数可不开班；{是否受最低人数限制}</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3. </w:t>
      </w:r>
      <w:r>
        <w:rPr>
          <w:rFonts w:ascii="方正书宋_GBK;Arial Unicode MS" w:hAnsi="方正书宋_GBK;Arial Unicode MS" w:cs="方正书宋_GBK;Arial Unicode MS" w:eastAsia="方正书宋_GBK;Arial Unicode MS"/>
          <w:sz w:val="22"/>
          <w:szCs w:val="22"/>
        </w:rPr>
        <w:t>是否指定授课教学人员</w:t>
      </w:r>
      <w:r>
        <w:rPr>
          <w:rFonts w:eastAsia="方正书宋_GBK;Arial Unicode MS" w:cs="方正书宋_GBK;Arial Unicode MS" w:ascii="方正书宋_GBK;Arial Unicode MS" w:hAnsi="方正书宋_GBK;Arial Unicode MS"/>
          <w:sz w:val="22"/>
          <w:szCs w:val="22"/>
        </w:rPr>
        <w:t xml:space="preserve">:       ☐ </w:t>
      </w:r>
      <w:r>
        <w:rPr>
          <w:rFonts w:ascii="方正书宋_GBK;Arial Unicode MS" w:hAnsi="方正书宋_GBK;Arial Unicode MS" w:cs="方正书宋_GBK;Arial Unicode MS" w:eastAsia="方正书宋_GBK;Arial Unicode MS"/>
          <w:sz w:val="22"/>
          <w:szCs w:val="22"/>
        </w:rPr>
        <w:t>否</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         ☐ 是            （指定教学人员姓名</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u w:val="single"/>
        </w:rPr>
        <w:t>{指定教学人员姓</w:t>
      </w:r>
      <w:r>
        <w:rPr>
          <w:rFonts w:eastAsia="方正书宋_GBK;Arial Unicode MS" w:cs="方正书宋_GBK;Arial Unicode MS" w:ascii="方正书宋_GBK;Arial Unicode MS" w:hAnsi="方正书宋_GBK;Arial Unicode MS"/>
          <w:sz w:val="22"/>
          <w:szCs w:val="22"/>
        </w:rPr>
        <w:t>名</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t>，指定教学人员未经乙方书面同意不得更换</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t>；是否具备相应的教师资格或资质   ☐</w:t>
      </w:r>
      <w:r>
        <w:rPr>
          <w:rFonts w:ascii="方正书宋_GBK;Arial Unicode MS" w:hAnsi="方正书宋_GBK;Arial Unicode MS" w:cs="方正书宋_GBK;Arial Unicode MS" w:eastAsia="方正书宋_GBK;Arial Unicode MS"/>
          <w:sz w:val="22"/>
          <w:szCs w:val="22"/>
          <w:lang w:val="en"/>
        </w:rPr>
        <w:t xml:space="preserve">有  </w:t>
      </w:r>
      <w:r>
        <w:rPr>
          <w:rFonts w:ascii="方正书宋_GBK;Arial Unicode MS" w:hAnsi="方正书宋_GBK;Arial Unicode MS" w:cs="方正书宋_GBK;Arial Unicode MS" w:eastAsia="方正书宋_GBK;Arial Unicode MS"/>
          <w:sz w:val="22"/>
          <w:szCs w:val="22"/>
        </w:rPr>
        <w:t xml:space="preserve"> ☐没有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4. </w:t>
      </w:r>
      <w:r>
        <w:rPr>
          <w:rFonts w:ascii="方正书宋_GBK;Arial Unicode MS" w:hAnsi="方正书宋_GBK;Arial Unicode MS" w:cs="方正书宋_GBK;Arial Unicode MS" w:eastAsia="方正书宋_GBK;Arial Unicode MS"/>
          <w:sz w:val="22"/>
          <w:szCs w:val="22"/>
        </w:rPr>
        <w:t>实际授课地点（线上培训机构无需填写）：</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{实际授课地点}</w:t>
      </w:r>
      <w:r>
        <w:rPr>
          <w:rFonts w:ascii="方正书宋_GBK;Arial Unicode MS" w:hAnsi="方正书宋_GBK;Arial Unicode MS" w:cs="方正书宋_GBK;Arial Unicode MS" w:eastAsia="方正书宋_GBK;Arial Unicode MS"/>
          <w:bCs/>
          <w:sz w:val="22"/>
          <w:szCs w:val="22"/>
          <w:lang w:val="en"/>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5. </w:t>
      </w:r>
      <w:r>
        <w:rPr>
          <w:rFonts w:ascii="方正书宋_GBK;Arial Unicode MS" w:hAnsi="方正书宋_GBK;Arial Unicode MS" w:cs="方正书宋_GBK;Arial Unicode MS" w:eastAsia="方正书宋_GBK;Arial Unicode MS"/>
          <w:sz w:val="22"/>
          <w:szCs w:val="22"/>
        </w:rPr>
        <w:t>学员接送方式（线上培训机构无需填写）：</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{接送方式}</w:t>
      </w:r>
      <w:r>
        <w:rPr>
          <w:rFonts w:ascii="方正书宋_GBK;Arial Unicode MS" w:hAnsi="方正书宋_GBK;Arial Unicode MS" w:cs="方正书宋_GBK;Arial Unicode MS" w:eastAsia="方正书宋_GBK;Arial Unicode MS"/>
          <w:bCs/>
          <w:sz w:val="22"/>
          <w:szCs w:val="22"/>
          <w:lang w:val="en"/>
        </w:rPr>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第二条 {培训收费}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（一）收费标准（人民币）</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培训费用合计：（大写）</w:t>
      </w:r>
      <w:r>
        <w:rPr>
          <w:rFonts w:ascii="方正书宋_GBK;Arial Unicode MS" w:hAnsi="方正书宋_GBK;Arial Unicode MS" w:cs="方正书宋_GBK;Arial Unicode MS" w:eastAsia="方正书宋_GBK;Arial Unicode MS"/>
          <w:sz w:val="22"/>
          <w:szCs w:val="22"/>
          <w:u w:val="single"/>
          <w:lang w:val="en"/>
        </w:rPr>
        <w:t>{金额大写}（小写）{金额小写}元，</w:t>
      </w:r>
      <w:r>
        <w:rPr>
          <w:rFonts w:ascii="方正书宋_GBK;Arial Unicode MS" w:hAnsi="方正书宋_GBK;Arial Unicode MS" w:cs="方正书宋_GBK;Arial Unicode MS" w:eastAsia="方正书宋_GBK;Arial Unicode MS"/>
          <w:sz w:val="22"/>
          <w:szCs w:val="22"/>
          <w:lang w:val="en"/>
        </w:rPr>
        <w:t>其中：</w:t>
      </w:r>
      <w:r>
        <w:rPr>
          <w:rFonts w:ascii="方正书宋_GBK;Arial Unicode MS" w:hAnsi="方正书宋_GBK;Arial Unicode MS" w:cs="方正书宋_GBK;Arial Unicode MS" w:eastAsia="方正书宋_GBK;Arial Unicode MS"/>
          <w:sz w:val="22"/>
          <w:szCs w:val="22"/>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lang w:val="en"/>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课时费：共计</w:t>
      </w:r>
      <w:r>
        <w:rPr>
          <w:rFonts w:ascii="方正书宋_GBK;Arial Unicode MS" w:hAnsi="方正书宋_GBK;Arial Unicode MS" w:cs="方正书宋_GBK;Arial Unicode MS" w:eastAsia="方正书宋_GBK;Arial Unicode MS"/>
          <w:sz w:val="22"/>
          <w:szCs w:val="22"/>
          <w:u w:val="single"/>
          <w:lang w:val="en"/>
        </w:rPr>
        <w:t xml:space="preserve"> {总金额} 元（{单价/课次} 元/课</w:t>
      </w:r>
      <w:r>
        <w:rPr>
          <w:rFonts w:ascii="方正书宋_GBK;Arial Unicode MS" w:hAnsi="方正书宋_GBK;Arial Unicode MS" w:cs="方正书宋_GBK;Arial Unicode MS" w:eastAsia="方正书宋_GBK;Arial Unicode MS"/>
          <w:sz w:val="22"/>
          <w:szCs w:val="22"/>
          <w:u w:val="single"/>
        </w:rPr>
        <w:t>次</w:t>
      </w: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lang w:val="en"/>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rPr>
      </w:r>
      <w:r>
        <w:rPr>
          <w:rFonts w:eastAsia="方正书宋_GBK;Arial Unicode MS" w:cs="方正书宋_GBK;Arial Unicode MS" w:ascii="方正书宋_GBK;Arial Unicode MS" w:hAnsi="方正书宋_GBK;Arial Unicode MS"/>
          <w:sz w:val="22"/>
          <w:szCs w:val="22"/>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培训资料费：</w:t>
      </w:r>
      <w:r>
        <w:rPr>
          <w:rFonts w:ascii="方正书宋_GBK;Arial Unicode MS" w:hAnsi="方正书宋_GBK;Arial Unicode MS" w:cs="方正书宋_GBK;Arial Unicode MS" w:eastAsia="方正书宋_GBK;Arial Unicode MS"/>
          <w:sz w:val="22"/>
          <w:szCs w:val="22"/>
          <w:u w:val="single"/>
          <w:lang w:val="en"/>
        </w:rPr>
        <w:t>{费用} 元</w:t>
      </w:r>
      <w:r>
        <w:rPr>
          <w:rFonts w:ascii="方正书宋_GBK;Arial Unicode MS" w:hAnsi="方正书宋_GBK;Arial Unicode MS" w:cs="方正书宋_GBK;Arial Unicode MS" w:eastAsia="方正书宋_GBK;Arial Unicode MS"/>
          <w:sz w:val="22"/>
          <w:szCs w:val="22"/>
          <w:u w:val="single"/>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培训资料包括：</w:t>
      </w:r>
      <w:r>
        <w:rPr>
          <w:rFonts w:ascii="方正书宋_GBK;Arial Unicode MS" w:hAnsi="方正书宋_GBK;Arial Unicode MS" w:cs="方正书宋_GBK;Arial Unicode MS" w:eastAsia="方正书宋_GBK;Arial Unicode MS"/>
          <w:sz w:val="22"/>
          <w:szCs w:val="22"/>
          <w:u w:val="single"/>
          <w:lang w:val="en"/>
        </w:rPr>
        <w:t xml:space="preserve"> {内容}</w:t>
      </w:r>
      <w:r>
        <w:rPr>
          <w:rFonts w:ascii="方正书宋_GBK;Arial Unicode MS" w:hAnsi="方正书宋_GBK;Arial Unicode MS" w:cs="方正书宋_GBK;Arial Unicode MS" w:eastAsia="方正书宋_GBK;Arial Unicode MS"/>
          <w:sz w:val="22"/>
          <w:szCs w:val="22"/>
          <w:u w:val="single"/>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其他费用</w:t>
      </w:r>
      <w:r>
        <w:rPr>
          <w:rFonts w:eastAsia="方正书宋_GBK;Arial Unicode MS" w:cs="方正书宋_GBK;Arial Unicode MS" w:ascii="方正书宋_GBK;Arial Unicode MS" w:hAnsi="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lang w:val="en"/>
        </w:rPr>
        <w:t xml:space="preserve">{名称}              </w:t>
      </w:r>
      <w:r>
        <w:rPr>
          <w:rFonts w:ascii="方正书宋_GBK;Arial Unicode MS" w:hAnsi="方正书宋_GBK;Arial Unicode MS" w:cs="方正书宋_GBK;Arial Unicode MS" w:eastAsia="方正书宋_GBK;Arial Unicode MS"/>
          <w:sz w:val="22"/>
          <w:szCs w:val="22"/>
          <w:u w:val="single"/>
        </w:rPr>
        <w:t>金</w:t>
      </w:r>
      <w:r>
        <w:rPr>
          <w:rFonts w:ascii="方正书宋_GBK;Arial Unicode MS" w:hAnsi="方正书宋_GBK;Arial Unicode MS" w:cs="方正书宋_GBK;Arial Unicode MS" w:eastAsia="方正书宋_GBK;Arial Unicode MS"/>
          <w:sz w:val="22"/>
          <w:szCs w:val="22"/>
        </w:rPr>
        <w:t>额：{</w:t>
      </w:r>
      <w:r>
        <w:rPr>
          <w:rFonts w:ascii="方正书宋_GBK;Arial Unicode MS" w:hAnsi="方正书宋_GBK;Arial Unicode MS" w:cs="方正书宋_GBK;Arial Unicode MS" w:eastAsia="方正书宋_GBK;Arial Unicode MS"/>
          <w:sz w:val="22"/>
          <w:szCs w:val="22"/>
          <w:u w:val="single"/>
        </w:rPr>
        <w:t>金</w:t>
      </w:r>
      <w:r>
        <w:rPr>
          <w:rFonts w:ascii="方正书宋_GBK;Arial Unicode MS" w:hAnsi="方正书宋_GBK;Arial Unicode MS" w:cs="方正书宋_GBK;Arial Unicode MS" w:eastAsia="方正书宋_GBK;Arial Unicode MS"/>
          <w:sz w:val="22"/>
          <w:szCs w:val="22"/>
          <w:u w:val="single"/>
          <w:lang w:val="en"/>
        </w:rPr>
        <w:t xml:space="preserve">额}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   元，收费</w:t>
      </w:r>
      <w:r>
        <w:rPr>
          <w:rFonts w:ascii="方正书宋_GBK;Arial Unicode MS" w:hAnsi="方正书宋_GBK;Arial Unicode MS" w:cs="方正书宋_GBK;Arial Unicode MS" w:eastAsia="方正书宋_GBK;Arial Unicode MS"/>
          <w:sz w:val="22"/>
          <w:szCs w:val="22"/>
          <w:u w:val="single"/>
        </w:rPr>
        <w:t>依据：{收费依据}</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rPr>
        <w:t xml:space="preserve">{名称}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金额：</w:t>
      </w:r>
      <w:r>
        <w:rPr>
          <w:rFonts w:ascii="方正书宋_GBK;Arial Unicode MS" w:hAnsi="方正书宋_GBK;Arial Unicode MS" w:cs="方正书宋_GBK;Arial Unicode MS" w:eastAsia="方正书宋_GBK;Arial Unicode MS"/>
          <w:sz w:val="22"/>
          <w:szCs w:val="22"/>
          <w:u w:val="single"/>
        </w:rPr>
        <w:t xml:space="preserve">{金额}           </w:t>
      </w:r>
      <w:r>
        <w:rPr>
          <w:rFonts w:ascii="方正书宋_GBK;Arial Unicode MS" w:hAnsi="方正书宋_GBK;Arial Unicode MS" w:cs="方正书宋_GBK;Arial Unicode MS" w:eastAsia="方正书宋_GBK;Arial Unicode MS"/>
          <w:sz w:val="22"/>
          <w:szCs w:val="22"/>
        </w:rPr>
        <w:t xml:space="preserve">    元，收</w:t>
      </w:r>
      <w:r>
        <w:rPr>
          <w:rFonts w:ascii="方正书宋_GBK;Arial Unicode MS" w:hAnsi="方正书宋_GBK;Arial Unicode MS" w:cs="方正书宋_GBK;Arial Unicode MS" w:eastAsia="方正书宋_GBK;Arial Unicode MS"/>
          <w:sz w:val="22"/>
          <w:szCs w:val="22"/>
          <w:u w:val="single"/>
        </w:rPr>
        <w:t>费依据：{收费依据}</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rPr>
        <w:t xml:space="preserve">{名称}              </w:t>
      </w:r>
      <w:r>
        <w:rPr>
          <w:rFonts w:ascii="方正书宋_GBK;Arial Unicode MS" w:hAnsi="方正书宋_GBK;Arial Unicode MS" w:cs="方正书宋_GBK;Arial Unicode MS" w:eastAsia="方正书宋_GBK;Arial Unicode MS"/>
          <w:sz w:val="22"/>
          <w:szCs w:val="22"/>
          <w:lang w:val="en"/>
        </w:rPr>
        <w:t>金</w:t>
      </w:r>
      <w:r>
        <w:rPr>
          <w:rFonts w:ascii="方正书宋_GBK;Arial Unicode MS" w:hAnsi="方正书宋_GBK;Arial Unicode MS" w:cs="方正书宋_GBK;Arial Unicode MS" w:eastAsia="方正书宋_GBK;Arial Unicode MS"/>
          <w:sz w:val="22"/>
          <w:szCs w:val="22"/>
        </w:rPr>
        <w:t>额：{</w:t>
      </w:r>
      <w:r>
        <w:rPr>
          <w:rFonts w:ascii="方正书宋_GBK;Arial Unicode MS" w:hAnsi="方正书宋_GBK;Arial Unicode MS" w:cs="方正书宋_GBK;Arial Unicode MS" w:eastAsia="方正书宋_GBK;Arial Unicode MS"/>
          <w:sz w:val="22"/>
          <w:szCs w:val="22"/>
          <w:u w:val="single"/>
        </w:rPr>
        <w:t xml:space="preserve">金额}            </w:t>
      </w:r>
      <w:r>
        <w:rPr>
          <w:rFonts w:ascii="方正书宋_GBK;Arial Unicode MS" w:hAnsi="方正书宋_GBK;Arial Unicode MS" w:cs="方正书宋_GBK;Arial Unicode MS" w:eastAsia="方正书宋_GBK;Arial Unicode MS"/>
          <w:sz w:val="22"/>
          <w:szCs w:val="22"/>
        </w:rPr>
        <w:t xml:space="preserve">  元，收费依</w:t>
      </w:r>
      <w:r>
        <w:rPr>
          <w:rFonts w:ascii="方正书宋_GBK;Arial Unicode MS" w:hAnsi="方正书宋_GBK;Arial Unicode MS" w:cs="方正书宋_GBK;Arial Unicode MS" w:eastAsia="方正书宋_GBK;Arial Unicode MS"/>
          <w:sz w:val="22"/>
          <w:szCs w:val="22"/>
          <w:u w:val="single"/>
        </w:rPr>
        <w:t>据：{收费依据}</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（二）收费方式（人民币）</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经甲乙双方协商，甲方采取以下第</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 xml:space="preserve"> {收费方式</w:t>
      </w:r>
      <w:r>
        <w:rPr>
          <w:rFonts w:eastAsia="方正书宋_GBK;Arial Unicode MS" w:cs="方正书宋_GBK;Arial Unicode MS" w:ascii="方正书宋_GBK;Arial Unicode MS" w:hAnsi="方正书宋_GBK;Arial Unicode MS"/>
          <w:sz w:val="22"/>
          <w:szCs w:val="22"/>
        </w:rPr>
        <w:t>}            种方式收费:</w:t>
      </w:r>
    </w:p>
    <w:p>
      <w:pPr>
        <w:pStyle w:val="Normal"/>
        <w:numPr>
          <w:ilvl w:val="0"/>
          <w:numId w:val="4"/>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在培训服务开始前付费（预收费），并采用第二条第（三）（四）款约定的预收费安全保障机制。</w:t>
      </w:r>
    </w:p>
    <w:p>
      <w:pPr>
        <w:pStyle w:val="Normal"/>
        <w:numPr>
          <w:ilvl w:val="0"/>
          <w:numId w:val="4"/>
        </w:numPr>
        <w:snapToGrid w:val="false"/>
        <w:spacing w:lineRule="auto" w:line="360" w:before="0" w:after="156"/>
        <w:ind w:firstLine="440" w:start="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在培训服务结束后收费（后收费）。培训结束后</w:t>
      </w:r>
      <w:r>
        <w:rPr>
          <w:rFonts w:ascii="方正书宋_GBK;Arial Unicode MS" w:hAnsi="方正书宋_GBK;Arial Unicode MS" w:cs="方正书宋_GBK;Arial Unicode MS" w:eastAsia="方正书宋_GBK;Arial Unicode MS"/>
          <w:sz w:val="22"/>
          <w:szCs w:val="22"/>
          <w:u w:val="single"/>
        </w:rPr>
        <w:t xml:space="preserve"> {天数} 天内收取</w:t>
      </w:r>
      <w:r>
        <w:rPr>
          <w:rFonts w:ascii="方正书宋_GBK;Arial Unicode MS" w:hAnsi="方正书宋_GBK;Arial Unicode MS" w:cs="方正书宋_GBK;Arial Unicode MS" w:eastAsia="方正书宋_GBK;Arial Unicode MS"/>
          <w:sz w:val="22"/>
          <w:szCs w:val="22"/>
        </w:rPr>
        <w:t>培训费用。</w:t>
      </w:r>
      <w:r>
        <w:rPr>
          <w:rFonts w:ascii="方正书宋_GBK;Arial Unicode MS" w:hAnsi="方正书宋_GBK;Arial Unicode MS" w:cs="方正书宋_GBK;Arial Unicode MS" w:eastAsia="方正书宋_GBK;Arial Unicode MS"/>
          <w:sz w:val="22"/>
          <w:szCs w:val="22"/>
          <w:lang w:val="en"/>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（三）预收费安全保障机制</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甲乙双方共同委托（商业银行）</w:t>
      </w:r>
      <w:r>
        <w:rPr>
          <w:rFonts w:ascii="方正书宋_GBK;Arial Unicode MS" w:hAnsi="方正书宋_GBK;Arial Unicode MS" w:cs="方正书宋_GBK;Arial Unicode MS" w:eastAsia="方正书宋_GBK;Arial Unicode MS"/>
          <w:sz w:val="22"/>
          <w:szCs w:val="22"/>
          <w:u w:val="single"/>
        </w:rPr>
        <w:t>{商业银行名称}执行银行定</w:t>
      </w:r>
      <w:r>
        <w:rPr>
          <w:rFonts w:ascii="方正书宋_GBK;Arial Unicode MS" w:hAnsi="方正书宋_GBK;Arial Unicode MS" w:cs="方正书宋_GBK;Arial Unicode MS" w:eastAsia="方正书宋_GBK;Arial Unicode MS"/>
          <w:sz w:val="22"/>
          <w:szCs w:val="22"/>
          <w:u w:val="single"/>
          <w:lang w:val="en"/>
        </w:rPr>
        <w:t>期</w:t>
      </w:r>
      <w:r>
        <w:rPr>
          <w:rFonts w:ascii="方正书宋_GBK;Arial Unicode MS" w:hAnsi="方正书宋_GBK;Arial Unicode MS" w:cs="方正书宋_GBK;Arial Unicode MS" w:eastAsia="方正书宋_GBK;Arial Unicode MS"/>
          <w:sz w:val="22"/>
          <w:szCs w:val="22"/>
        </w:rPr>
        <w:t>划扣机制，约定由商业银行按课次将预收费从预收费专用银行账户划扣至培训机构自有资金银行账户。</w:t>
      </w:r>
    </w:p>
    <w:p>
      <w:pPr>
        <w:pStyle w:val="Normal"/>
        <w:numPr>
          <w:ilvl w:val="0"/>
          <w:numId w:val="3"/>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甲方预收费专用账户（预收费须全额存入）</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{开户银行}</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{户名}</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{账号}</w:t>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年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月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日之前乙</w:t>
      </w:r>
      <w:r>
        <w:rPr>
          <w:rFonts w:ascii="方正书宋_GBK;Arial Unicode MS" w:hAnsi="方正书宋_GBK;Arial Unicode MS" w:cs="方正书宋_GBK;Arial Unicode MS" w:eastAsia="方正书宋_GBK;Arial Unicode MS"/>
          <w:sz w:val="22"/>
          <w:szCs w:val="22"/>
        </w:rPr>
        <w:t>方支付培训费用的{百分比</w:t>
      </w:r>
      <w:r>
        <w:rPr>
          <w:rFonts w:eastAsia="方正书宋_GBK;Arial Unicode MS" w:cs="方正书宋_GBK;Arial Unicode MS" w:ascii="方正书宋_GBK;Arial Unicode MS" w:hAnsi="方正书宋_GBK;Arial Unicode MS"/>
          <w:sz w:val="22"/>
          <w:szCs w:val="22"/>
        </w:rPr>
        <w:t>}，计{金</w:t>
      </w:r>
      <w:r>
        <w:rPr>
          <w:rFonts w:ascii="方正书宋_GBK;Arial Unicode MS" w:hAnsi="方正书宋_GBK;Arial Unicode MS" w:cs="方正书宋_GBK;Arial Unicode MS" w:eastAsia="方正书宋_GBK;Arial Unicode MS"/>
          <w:sz w:val="22"/>
          <w:szCs w:val="22"/>
        </w:rPr>
        <w:t>额}</w:t>
      </w:r>
      <w:r>
        <w:rPr>
          <w:rFonts w:ascii="方正书宋_GBK;Arial Unicode MS" w:hAnsi="方正书宋_GBK;Arial Unicode MS" w:cs="方正书宋_GBK;Arial Unicode MS" w:eastAsia="方正书宋_GBK;Arial Unicode MS"/>
          <w:sz w:val="22"/>
          <w:szCs w:val="22"/>
          <w:u w:val="single"/>
        </w:rPr>
        <w:t>元；</w:t>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年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月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日之前乙</w:t>
      </w:r>
      <w:r>
        <w:rPr>
          <w:rFonts w:ascii="方正书宋_GBK;Arial Unicode MS" w:hAnsi="方正书宋_GBK;Arial Unicode MS" w:cs="方正书宋_GBK;Arial Unicode MS" w:eastAsia="方正书宋_GBK;Arial Unicode MS"/>
          <w:sz w:val="22"/>
          <w:szCs w:val="22"/>
        </w:rPr>
        <w:t>方支付培训费用的{百分比</w:t>
      </w:r>
      <w:r>
        <w:rPr>
          <w:rFonts w:eastAsia="方正书宋_GBK;Arial Unicode MS" w:cs="方正书宋_GBK;Arial Unicode MS" w:ascii="方正书宋_GBK;Arial Unicode MS" w:hAnsi="方正书宋_GBK;Arial Unicode MS"/>
          <w:sz w:val="22"/>
          <w:szCs w:val="22"/>
        </w:rPr>
        <w:t>}，计{金</w:t>
      </w:r>
      <w:r>
        <w:rPr>
          <w:rFonts w:ascii="方正书宋_GBK;Arial Unicode MS" w:hAnsi="方正书宋_GBK;Arial Unicode MS" w:cs="方正书宋_GBK;Arial Unicode MS" w:eastAsia="方正书宋_GBK;Arial Unicode MS"/>
          <w:sz w:val="22"/>
          <w:szCs w:val="22"/>
        </w:rPr>
        <w:t>额}</w:t>
      </w:r>
      <w:r>
        <w:rPr>
          <w:rFonts w:ascii="方正书宋_GBK;Arial Unicode MS" w:hAnsi="方正书宋_GBK;Arial Unicode MS" w:cs="方正书宋_GBK;Arial Unicode MS" w:eastAsia="方正书宋_GBK;Arial Unicode MS"/>
          <w:sz w:val="22"/>
          <w:szCs w:val="22"/>
          <w:u w:val="single"/>
        </w:rPr>
        <w:t>元；</w:t>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年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 xml:space="preserve">月   </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t>日之前乙</w:t>
      </w:r>
      <w:r>
        <w:rPr>
          <w:rFonts w:ascii="方正书宋_GBK;Arial Unicode MS" w:hAnsi="方正书宋_GBK;Arial Unicode MS" w:cs="方正书宋_GBK;Arial Unicode MS" w:eastAsia="方正书宋_GBK;Arial Unicode MS"/>
          <w:sz w:val="22"/>
          <w:szCs w:val="22"/>
        </w:rPr>
        <w:t>方支付剩余[{百分</w:t>
      </w:r>
      <w:r>
        <w:rPr>
          <w:rFonts w:eastAsia="方正书宋_GBK;Arial Unicode MS" w:cs="方正书宋_GBK;Arial Unicode MS" w:ascii="方正书宋_GBK;Arial Unicode MS" w:hAnsi="方正书宋_GBK;Arial Unicode MS"/>
          <w:sz w:val="22"/>
          <w:szCs w:val="22"/>
        </w:rPr>
        <w:t>比</w:t>
      </w:r>
      <w:r>
        <w:rPr>
          <w:rFonts w:eastAsia="方正书宋_GBK;Arial Unicode MS" w:cs="方正书宋_GBK;Arial Unicode MS" w:ascii="方正书宋_GBK;Arial Unicode MS" w:hAnsi="方正书宋_GBK;Arial Unicode MS"/>
          <w:sz w:val="22"/>
          <w:szCs w:val="22"/>
          <w:lang w:val="en"/>
        </w:rPr>
        <w:t>}]</w:t>
      </w:r>
      <w:r>
        <w:rPr>
          <w:rFonts w:eastAsia="方正书宋_GBK;Arial Unicode MS" w:cs="方正书宋_GBK;Arial Unicode MS" w:ascii="方正书宋_GBK;Arial Unicode MS" w:hAnsi="方正书宋_GBK;Arial Unicode MS"/>
          <w:sz w:val="22"/>
          <w:szCs w:val="22"/>
        </w:rPr>
        <w:t>,计</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元</w:t>
      </w:r>
      <w:r>
        <w:rPr>
          <w:rFonts w:ascii="方正书宋_GBK;Arial Unicode MS" w:hAnsi="方正书宋_GBK;Arial Unicode MS" w:cs="方正书宋_GBK;Arial Unicode MS" w:eastAsia="方正书宋_GBK;Arial Unicode MS"/>
          <w:sz w:val="22"/>
          <w:szCs w:val="22"/>
          <w:u w:val="single"/>
          <w:lang w:val="en"/>
        </w:rPr>
        <w:t>；</w:t>
      </w:r>
      <w:r>
        <w:rPr>
          <w:rFonts w:ascii="方正书宋_GBK;Arial Unicode MS" w:hAnsi="方正书宋_GBK;Arial Unicode MS" w:cs="方正书宋_GBK;Arial Unicode MS" w:eastAsia="方正书宋_GBK;Arial Unicode MS"/>
          <w:sz w:val="22"/>
          <w:szCs w:val="22"/>
        </w:rPr>
      </w:r>
    </w:p>
    <w:p>
      <w:pPr>
        <w:pStyle w:val="Normal"/>
        <w:numPr>
          <w:ilvl w:val="0"/>
          <w:numId w:val="4"/>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乙方个人银行账户（可选措施，账户资金不属于校外培训机构所有）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ascii="方正书宋_GBK;Arial Unicode MS" w:hAnsi="方正书宋_GBK;Arial Unicode MS" w:cs="方正书宋_GBK;Arial Unicode MS" w:eastAsia="方正书宋_GBK;Arial Unicode MS"/>
          <w:sz w:val="22"/>
          <w:szCs w:val="22"/>
          <w:u w:val="single"/>
        </w:rPr>
        <w:t>{开户银行}</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ascii="方正书宋_GBK;Arial Unicode MS" w:hAnsi="方正书宋_GBK;Arial Unicode MS" w:cs="方正书宋_GBK;Arial Unicode MS" w:eastAsia="方正书宋_GBK;Arial Unicode MS"/>
          <w:sz w:val="22"/>
          <w:szCs w:val="22"/>
          <w:u w:val="single"/>
        </w:rPr>
        <w:t>{户名}</w:t>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ascii="方正书宋_GBK;Arial Unicode MS" w:hAnsi="方正书宋_GBK;Arial Unicode MS" w:cs="方正书宋_GBK;Arial Unicode MS" w:eastAsia="方正书宋_GBK;Arial Unicode MS"/>
          <w:sz w:val="22"/>
          <w:szCs w:val="22"/>
          <w:u w:val="single"/>
        </w:rPr>
        <w:t>{账号}</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（四）定期划扣时间、金额、账户</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定期划扣时间：对应培训服务开始前的</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{工作日}（不超</w:t>
      </w:r>
      <w:r>
        <w:rPr>
          <w:rFonts w:eastAsia="方正书宋_GBK;Arial Unicode MS" w:cs="方正书宋_GBK;Arial Unicode MS" w:ascii="方正书宋_GBK;Arial Unicode MS" w:hAnsi="方正书宋_GBK;Arial Unicode MS"/>
          <w:sz w:val="22"/>
          <w:szCs w:val="22"/>
        </w:rPr>
        <w:t>过</w:t>
      </w:r>
      <w:r>
        <w:rPr>
          <w:rFonts w:ascii="方正书宋_GBK;Arial Unicode MS" w:hAnsi="方正书宋_GBK;Arial Unicode MS" w:cs="方正书宋_GBK;Arial Unicode MS" w:eastAsia="方正书宋_GBK;Arial Unicode MS"/>
          <w:sz w:val="22"/>
          <w:szCs w:val="22"/>
        </w:rPr>
        <w:t>5个工作日）。</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2. </w:t>
      </w:r>
      <w:r>
        <w:rPr>
          <w:rFonts w:ascii="方正书宋_GBK;Arial Unicode MS" w:hAnsi="方正书宋_GBK;Arial Unicode MS" w:cs="方正书宋_GBK;Arial Unicode MS" w:eastAsia="方正书宋_GBK;Arial Unicode MS"/>
          <w:sz w:val="22"/>
          <w:szCs w:val="22"/>
        </w:rPr>
        <w:t>定期划扣金额：</w:t>
      </w:r>
      <w:r>
        <w:rPr>
          <w:rFonts w:ascii="方正书宋_GBK;Arial Unicode MS" w:hAnsi="方正书宋_GBK;Arial Unicode MS" w:cs="方正书宋_GBK;Arial Unicode MS" w:eastAsia="方正书宋_GBK;Arial Unicode MS"/>
          <w:sz w:val="22"/>
          <w:szCs w:val="22"/>
          <w:u w:val="single"/>
          <w:lang w:val="en"/>
        </w:rPr>
        <w:t>{定期划扣金额</w:t>
      </w:r>
      <w:r>
        <w:rPr>
          <w:rFonts w:ascii="方正书宋_GBK;Arial Unicode MS" w:hAnsi="方正书宋_GBK;Arial Unicode MS" w:cs="方正书宋_GBK;Arial Unicode MS" w:eastAsia="方正书宋_GBK;Arial Unicode MS"/>
          <w:sz w:val="22"/>
          <w:szCs w:val="22"/>
        </w:rPr>
        <w:t>}元</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1课次费用）。实施每一笔资金划扣，均应当取得乙方确认。</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3. </w:t>
      </w:r>
      <w:r>
        <w:rPr>
          <w:rFonts w:ascii="方正书宋_GBK;Arial Unicode MS" w:hAnsi="方正书宋_GBK;Arial Unicode MS" w:cs="方正书宋_GBK;Arial Unicode MS" w:eastAsia="方正书宋_GBK;Arial Unicode MS"/>
          <w:sz w:val="22"/>
          <w:szCs w:val="22"/>
        </w:rPr>
        <w:t>甲方自有资金银行账户信息</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{开户银行}</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{户名}</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{账号}</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（五）收费渠道</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甲方采取{缴费方</w:t>
      </w:r>
      <w:r>
        <w:rPr>
          <w:rFonts w:ascii="方正书宋_GBK;Arial Unicode MS" w:hAnsi="方正书宋_GBK;Arial Unicode MS" w:cs="方正书宋_GBK;Arial Unicode MS" w:eastAsia="方正书宋_GBK;Arial Unicode MS"/>
          <w:sz w:val="22"/>
          <w:szCs w:val="22"/>
          <w:lang w:val="en"/>
        </w:rPr>
        <w:t>式}方式</w:t>
      </w:r>
      <w:r>
        <w:rPr>
          <w:rFonts w:ascii="方正书宋_GBK;Arial Unicode MS" w:hAnsi="方正书宋_GBK;Arial Unicode MS" w:cs="方正书宋_GBK;Arial Unicode MS" w:eastAsia="方正书宋_GBK;Arial Unicode MS"/>
          <w:sz w:val="22"/>
          <w:szCs w:val="22"/>
        </w:rPr>
        <w:t>收取培训费用</w:t>
      </w:r>
      <w:r>
        <w:rPr>
          <w:rFonts w:ascii="方正书宋_GBK;Arial Unicode MS" w:hAnsi="方正书宋_GBK;Arial Unicode MS" w:cs="方正书宋_GBK;Arial Unicode MS" w:eastAsia="方正书宋_GBK;Arial Unicode MS"/>
          <w:sz w:val="22"/>
          <w:szCs w:val="22"/>
          <w:u w:val="single"/>
        </w:rPr>
        <w:t>。</w:t>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第三条 {甲方的权利和义务}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个月的费用；按课时收费的，每科不得一次性收取超过</w:t>
      </w:r>
      <w:r>
        <w:rPr>
          <w:rFonts w:eastAsia="方正书宋_GBK;Arial Unicode MS" w:cs="方正书宋_GBK;Arial Unicode MS" w:ascii="方正书宋_GBK;Arial Unicode MS" w:hAnsi="方正书宋_GBK;Arial Unicode MS"/>
          <w:sz w:val="22"/>
          <w:szCs w:val="22"/>
        </w:rPr>
        <w:t>60</w:t>
      </w:r>
      <w:r>
        <w:rPr>
          <w:rFonts w:ascii="方正书宋_GBK;Arial Unicode MS" w:hAnsi="方正书宋_GBK;Arial Unicode MS" w:cs="方正书宋_GBK;Arial Unicode MS" w:eastAsia="方正书宋_GBK;Arial Unicode MS"/>
          <w:sz w:val="22"/>
          <w:szCs w:val="22"/>
        </w:rPr>
        <w:t>课时的费用且计划培训时间跨度不超过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（三）甲方可以依照相关法律法规制定适合其机构自身的培训管理制度并在甲方培训场所醒目位置进行公示，甲方有权要求乙方遵照执行，以确保培训活动顺利进行。</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（四）甲方开设培训项目须符合国家及培训场所所在地有关规定。甲方须选用与其培训项目及培训计划相匹配的培训材料，培训材料应当符合《校外培训机构培训材料管理办法（试行）》和本市有关规定。</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甲方保证，按照国家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甲方应做好消防、抗震、食品、公共卫生等安全管理，配备安全技术防范系统，建立健全安全管理制度和应急预警处理机制，防范各类安全责任事故发生。每次培训课程结束后，甲方应确保学员被乙方安全接走</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双方另有约定的除外。甲方如使用校车接送培训学员，须按《校车安全管理条例》管理，审批时须提供校车使用许可。</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（七）甲方若改变培训方式，须双方协商一致。</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（八）甲方应当保护乙方个人信息，确保在收集、存储、使用、加工、公开等个人信息处理活动中严格遵守《中华人民共和国个人信息保护法》《中华人民共和国未成年人保护法》的规定。</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（九）未经乙方书面同意，甲方不得将本合同约定的培训服务转让给第三方，不得擅自将学员转交给第三方机构进行培训。</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（十）甲方应当设置处理合同和服务争议的内设部门或者专员，甲方的客服电话为：</w:t>
      </w:r>
      <w:r>
        <w:rPr>
          <w:rFonts w:ascii="方正书宋_GBK;Arial Unicode MS" w:hAnsi="方正书宋_GBK;Arial Unicode MS" w:cs="方正书宋_GBK;Arial Unicode MS" w:eastAsia="方正书宋_GBK;Arial Unicode MS"/>
          <w:sz w:val="22"/>
          <w:szCs w:val="22"/>
          <w:u w:val="single"/>
        </w:rPr>
        <w:t>{联系电话}。</w:t>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u w:val="single"/>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第四条 {权利和义务}的{具体描述}</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（一）乙方有按照本合同的约定接受甲方培训服务的权利。</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（二）乙方对培训过程以及培训人员的从业背景和执教信息享有知情权。乙方可以通过公开课、学习报告等适当方式了解学员的学习状况，甲方应当为乙方提供方便，接受乙方监督。</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乙方应当按时足额向甲方支付培训费用。如甲方采用银行定期划扣等方式实施预收费安全保障，乙方应在规定的时间内对甲方授课完成和资金拨付予以确认或提出异议；超过规定时限未确认或提出异议的，视为确认同意。</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（六）未经甲方书面同意，乙方不得擅自将本合同课程转让给第三方，或者将听课凭证转让、出借给他人使用，否则甲方有权拒绝提供培训服务。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（七）如学员身体健康状况有特殊情形不再适合参与培训的，乙方应及时书面通知甲方，甲乙双方一致同意按如下方式处理（单选）：{处理方式}</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按照实际消耗课时结算培训费用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调整培训时间或内容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第五条 {培训退费条款}</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（一）乙方在培训班正式开班前</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提前</w:t>
      </w:r>
      <w:r>
        <w:rPr>
          <w:rFonts w:eastAsia="方正书宋_GBK;Arial Unicode MS" w:cs="方正书宋_GBK;Arial Unicode MS" w:ascii="方正书宋_GBK;Arial Unicode MS" w:hAnsi="方正书宋_GBK;Arial Unicode MS"/>
          <w:sz w:val="22"/>
          <w:szCs w:val="22"/>
        </w:rPr>
        <w:t>天</w:t>
      </w:r>
      <w:r>
        <w:rPr>
          <w:rFonts w:ascii="方正书宋_GBK;Arial Unicode MS" w:hAnsi="方正书宋_GBK;Arial Unicode MS" w:cs="方正书宋_GBK;Arial Unicode MS" w:eastAsia="方正书宋_GBK;Arial Unicode MS"/>
          <w:sz w:val="22"/>
          <w:szCs w:val="22"/>
        </w:rPr>
        <w:t>数1}天或</w:t>
      </w:r>
      <w:r>
        <w:rPr>
          <w:rFonts w:eastAsia="方正书宋_GBK;Arial Unicode MS" w:cs="方正书宋_GBK;Arial Unicode MS" w:ascii="方正书宋_GBK;Arial Unicode MS" w:hAnsi="方正书宋_GBK;Arial Unicode MS"/>
          <w:sz w:val="22"/>
          <w:szCs w:val="22"/>
        </w:rPr>
        <w:t>开</w:t>
      </w:r>
      <w:r>
        <w:rPr>
          <w:rFonts w:eastAsia="方正书宋_GBK;Arial Unicode MS" w:cs="方正书宋_GBK;Arial Unicode MS" w:ascii="方正书宋_GBK;Arial Unicode MS" w:hAnsi="方正书宋_GBK;Arial Unicode MS"/>
          <w:sz w:val="22"/>
          <w:szCs w:val="22"/>
          <w:lang w:val="en"/>
        </w:rPr>
        <w:t>班后</w:t>
      </w:r>
      <w:r>
        <w:rPr>
          <w:rFonts w:eastAsia="方正书宋_GBK;Arial Unicode MS" w:cs="方正书宋_GBK;Arial Unicode MS" w:ascii="方正书宋_GBK;Arial Unicode MS" w:hAnsi="方正书宋_GBK;Arial Unicode MS"/>
          <w:sz w:val="22"/>
          <w:szCs w:val="22"/>
        </w:rPr>
        <w:t>{提</w:t>
      </w:r>
      <w:r>
        <w:rPr>
          <w:rFonts w:ascii="方正书宋_GBK;Arial Unicode MS" w:hAnsi="方正书宋_GBK;Arial Unicode MS" w:cs="方正书宋_GBK;Arial Unicode MS" w:eastAsia="方正书宋_GBK;Arial Unicode MS"/>
          <w:sz w:val="22"/>
          <w:szCs w:val="22"/>
        </w:rPr>
        <w:t>前天数2}☐天☐课时前提出退学的，有权要求全额退费。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（二）由于乙方的原因申请提前退学的，双方同意按照如下方式办理退费。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退还乙方未消耗课时所对应的培训费余额。</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参加课程培训未达</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未达</w:t>
      </w:r>
      <w:r>
        <w:rPr>
          <w:rFonts w:eastAsia="方正书宋_GBK;Arial Unicode MS" w:cs="方正书宋_GBK;Arial Unicode MS" w:ascii="方正书宋_GBK;Arial Unicode MS" w:hAnsi="方正书宋_GBK;Arial Unicode MS"/>
          <w:sz w:val="22"/>
          <w:szCs w:val="22"/>
        </w:rPr>
        <w:t>标百</w:t>
      </w:r>
      <w:r>
        <w:rPr>
          <w:rFonts w:ascii="方正书宋_GBK;Arial Unicode MS" w:hAnsi="方正书宋_GBK;Arial Unicode MS" w:cs="方正书宋_GBK;Arial Unicode MS" w:eastAsia="方正书宋_GBK;Arial Unicode MS"/>
          <w:sz w:val="22"/>
          <w:szCs w:val="22"/>
        </w:rPr>
        <w:t>分比}者，退还乙方未消耗课时所对应的培训费余额；参加课程培</w:t>
      </w:r>
      <w:r>
        <w:rPr>
          <w:rFonts w:eastAsia="方正书宋_GBK;Arial Unicode MS" w:cs="方正书宋_GBK;Arial Unicode MS" w:ascii="方正书宋_GBK;Arial Unicode MS" w:hAnsi="方正书宋_GBK;Arial Unicode MS"/>
          <w:sz w:val="22"/>
          <w:szCs w:val="22"/>
        </w:rPr>
        <w:t>训</w:t>
      </w:r>
      <w:r>
        <w:rPr>
          <w:rFonts w:eastAsia="方正书宋_GBK;Arial Unicode MS" w:cs="方正书宋_GBK;Arial Unicode MS" w:ascii="方正书宋_GBK;Arial Unicode MS" w:hAnsi="方正书宋_GBK;Arial Unicode MS"/>
          <w:sz w:val="22"/>
          <w:szCs w:val="22"/>
          <w:lang w:val="en"/>
        </w:rPr>
        <w:t>超过</w:t>
      </w:r>
      <w:r>
        <w:rPr>
          <w:rFonts w:eastAsia="方正书宋_GBK;Arial Unicode MS" w:cs="方正书宋_GBK;Arial Unicode MS" w:ascii="方正书宋_GBK;Arial Unicode MS" w:hAnsi="方正书宋_GBK;Arial Unicode MS"/>
          <w:sz w:val="22"/>
          <w:szCs w:val="22"/>
        </w:rPr>
        <w:t>{已</w:t>
      </w:r>
      <w:r>
        <w:rPr>
          <w:rFonts w:ascii="方正书宋_GBK;Arial Unicode MS" w:hAnsi="方正书宋_GBK;Arial Unicode MS" w:cs="方正书宋_GBK;Arial Unicode MS" w:eastAsia="方正书宋_GBK;Arial Unicode MS"/>
          <w:sz w:val="22"/>
          <w:szCs w:val="22"/>
        </w:rPr>
        <w:t>达标百分比}者，退还乙方未消耗课时所对应</w:t>
      </w:r>
      <w:r>
        <w:rPr>
          <w:rFonts w:eastAsia="方正书宋_GBK;Arial Unicode MS" w:cs="方正书宋_GBK;Arial Unicode MS" w:ascii="方正书宋_GBK;Arial Unicode MS" w:hAnsi="方正书宋_GBK;Arial Unicode MS"/>
          <w:sz w:val="22"/>
          <w:szCs w:val="22"/>
        </w:rPr>
        <w:t>培训费余额</w:t>
      </w:r>
      <w:r>
        <w:rPr>
          <w:rFonts w:ascii="方正书宋_GBK;Arial Unicode MS" w:hAnsi="方正书宋_GBK;Arial Unicode MS" w:cs="方正书宋_GBK;Arial Unicode MS" w:eastAsia="方正书宋_GBK;Arial Unicode MS"/>
          <w:sz w:val="22"/>
          <w:szCs w:val="22"/>
        </w:rPr>
        <w:t>的{退款比例}%。</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甲乙双方共同委托（商业银行）执行银行定期划扣机制的，乙方提出退学的，乙方应当告知商业银行停止将预收费从预收费专用账户划扣至培训机构自有资金账户。甲乙双方协商确认退费金额，并通知商业银行按协商结果处理。</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其他方式}</w:t>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（三）甲乙双方共同委托（商业银行）执行银行定期划扣机制的，甲方因自身原因，无法继续提供培训服务的，甲方应及时告知商业银行退还预收费专用账户中未消耗课时所对应的培训费余额。</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（四）在办理退费时，对于已发放给乙方的培训资料的费用、已转付给第三方并无法索回的代收代支费用以及已向银行（第三方）支付的合理手续费用等，由甲方出示相关证明材料后，经协商，由乙方承担。</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（五）乙方所报班次低于最低开班人数不能开班的，甲方应退还乙方已缴付的全部费用。</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（六）甲方应在收到乙方退费申请后</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{工</w:t>
      </w:r>
      <w:r>
        <w:rPr>
          <w:rFonts w:eastAsia="方正书宋_GBK;Arial Unicode MS" w:cs="方正书宋_GBK;Arial Unicode MS" w:ascii="方正书宋_GBK;Arial Unicode MS" w:hAnsi="方正书宋_GBK;Arial Unicode MS"/>
          <w:sz w:val="22"/>
          <w:szCs w:val="22"/>
        </w:rPr>
        <w:t>作日</w:t>
      </w:r>
      <w:r>
        <w:rPr>
          <w:rFonts w:ascii="方正书宋_GBK;Arial Unicode MS" w:hAnsi="方正书宋_GBK;Arial Unicode MS" w:cs="方正书宋_GBK;Arial Unicode MS" w:eastAsia="方正书宋_GBK;Arial Unicode MS"/>
          <w:sz w:val="22"/>
          <w:szCs w:val="22"/>
        </w:rPr>
        <w:t>}（≤20）个工作日内，将相应退费款项支付给乙方。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（七）退费方式：{退费方式}</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第六条 违约责任</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一）甲方未达到合同约定的场所、教师等培训条件的，或甲方未经乙方书面同意，擅自变更培训方式或培训教师的，或甲方实施预收费且不执行预收费安全保障机制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{违</w:t>
      </w:r>
      <w:r>
        <w:rPr>
          <w:rFonts w:eastAsia="方正书宋_GBK;Arial Unicode MS" w:cs="方正书宋_GBK;Arial Unicode MS" w:ascii="方正书宋_GBK;Arial Unicode MS" w:hAnsi="方正书宋_GBK;Arial Unicode MS"/>
          <w:sz w:val="22"/>
          <w:szCs w:val="22"/>
        </w:rPr>
        <w:t>约金</w:t>
      </w:r>
      <w:r>
        <w:rPr>
          <w:rFonts w:ascii="方正书宋_GBK;Arial Unicode MS" w:hAnsi="方正书宋_GBK;Arial Unicode MS" w:cs="方正书宋_GBK;Arial Unicode MS" w:eastAsia="方正书宋_GBK;Arial Unicode MS"/>
          <w:sz w:val="22"/>
          <w:szCs w:val="22"/>
        </w:rPr>
        <w:t>比例}]%金额的违约金。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违约</w:t>
      </w:r>
      <w:r>
        <w:rPr>
          <w:rFonts w:eastAsia="方正书宋_GBK;Arial Unicode MS" w:cs="方正书宋_GBK;Arial Unicode MS" w:ascii="方正书宋_GBK;Arial Unicode MS" w:hAnsi="方正书宋_GBK;Arial Unicode MS"/>
          <w:sz w:val="22"/>
          <w:szCs w:val="22"/>
        </w:rPr>
        <w:t>金比</w:t>
      </w:r>
      <w:r>
        <w:rPr>
          <w:rFonts w:ascii="方正书宋_GBK;Arial Unicode MS" w:hAnsi="方正书宋_GBK;Arial Unicode MS" w:cs="方正书宋_GBK;Arial Unicode MS" w:eastAsia="方正书宋_GBK;Arial Unicode MS"/>
          <w:sz w:val="22"/>
          <w:szCs w:val="22"/>
        </w:rPr>
        <w:t>例}%金额的违约金。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三）甲方招生简章或者宣传材料中对培训师资和效果等所作的说明和允诺具体确定，并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{违</w:t>
      </w:r>
      <w:r>
        <w:rPr>
          <w:rFonts w:eastAsia="方正书宋_GBK;Arial Unicode MS" w:cs="方正书宋_GBK;Arial Unicode MS" w:ascii="方正书宋_GBK;Arial Unicode MS" w:hAnsi="方正书宋_GBK;Arial Unicode MS"/>
          <w:sz w:val="22"/>
          <w:szCs w:val="22"/>
        </w:rPr>
        <w:t>约金</w:t>
      </w:r>
      <w:r>
        <w:rPr>
          <w:rFonts w:ascii="方正书宋_GBK;Arial Unicode MS" w:hAnsi="方正书宋_GBK;Arial Unicode MS" w:cs="方正书宋_GBK;Arial Unicode MS" w:eastAsia="方正书宋_GBK;Arial Unicode MS"/>
          <w:sz w:val="22"/>
          <w:szCs w:val="22"/>
        </w:rPr>
        <w:t>比例}}%金额的违约金。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（四）未经乙方书面同意，甲方擅自将本合同约定的服务转给第三方或将学员转交给第三方机构进行培训的，乙方有权要求解除合同，要求甲方退还剩余培训费并支付剩余培训费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违约</w:t>
      </w:r>
      <w:r>
        <w:rPr>
          <w:rFonts w:eastAsia="方正书宋_GBK;Arial Unicode MS" w:cs="方正书宋_GBK;Arial Unicode MS" w:ascii="方正书宋_GBK;Arial Unicode MS" w:hAnsi="方正书宋_GBK;Arial Unicode MS"/>
          <w:sz w:val="22"/>
          <w:szCs w:val="22"/>
        </w:rPr>
        <w:t>金比</w:t>
      </w:r>
      <w:r>
        <w:rPr>
          <w:rFonts w:ascii="方正书宋_GBK;Arial Unicode MS" w:hAnsi="方正书宋_GBK;Arial Unicode MS" w:cs="方正书宋_GBK;Arial Unicode MS" w:eastAsia="方正书宋_GBK;Arial Unicode MS"/>
          <w:sz w:val="22"/>
          <w:szCs w:val="22"/>
        </w:rPr>
        <w:t>例}%金额的违约金。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（五）因甲方违约</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双方就退费事宜书面达成一致后，甲方应于</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{逾</w:t>
      </w:r>
      <w:r>
        <w:rPr>
          <w:rFonts w:eastAsia="方正书宋_GBK;Arial Unicode MS" w:cs="方正书宋_GBK;Arial Unicode MS" w:ascii="方正书宋_GBK;Arial Unicode MS" w:hAnsi="方正书宋_GBK;Arial Unicode MS"/>
          <w:sz w:val="22"/>
          <w:szCs w:val="22"/>
        </w:rPr>
        <w:t>期付</w:t>
      </w:r>
      <w:r>
        <w:rPr>
          <w:rFonts w:ascii="方正书宋_GBK;Arial Unicode MS" w:hAnsi="方正书宋_GBK;Arial Unicode MS" w:cs="方正书宋_GBK;Arial Unicode MS" w:eastAsia="方正书宋_GBK;Arial Unicode MS"/>
          <w:sz w:val="22"/>
          <w:szCs w:val="22"/>
        </w:rPr>
        <w:t>款期限}个工作日内将各项相关费用支付给乙方，每逾期一日应按逾</w:t>
      </w:r>
      <w:r>
        <w:rPr>
          <w:rFonts w:eastAsia="方正书宋_GBK;Arial Unicode MS" w:cs="方正书宋_GBK;Arial Unicode MS" w:ascii="方正书宋_GBK;Arial Unicode MS" w:hAnsi="方正书宋_GBK;Arial Unicode MS"/>
          <w:sz w:val="22"/>
          <w:szCs w:val="22"/>
        </w:rPr>
        <w:t>期</w:t>
      </w:r>
      <w:r>
        <w:rPr>
          <w:rFonts w:eastAsia="方正书宋_GBK;Arial Unicode MS" w:cs="方正书宋_GBK;Arial Unicode MS" w:ascii="方正书宋_GBK;Arial Unicode MS" w:hAnsi="方正书宋_GBK;Arial Unicode MS"/>
          <w:sz w:val="22"/>
          <w:szCs w:val="22"/>
          <w:lang w:val="en"/>
        </w:rPr>
        <w:t>金额</w:t>
      </w:r>
      <w:r>
        <w:rPr>
          <w:rFonts w:eastAsia="方正书宋_GBK;Arial Unicode MS" w:cs="方正书宋_GBK;Arial Unicode MS" w:ascii="方正书宋_GBK;Arial Unicode MS" w:hAnsi="方正书宋_GBK;Arial Unicode MS"/>
          <w:sz w:val="22"/>
          <w:szCs w:val="22"/>
        </w:rPr>
        <w:t>{违</w:t>
      </w:r>
      <w:r>
        <w:rPr>
          <w:rFonts w:ascii="方正书宋_GBK;Arial Unicode MS" w:hAnsi="方正书宋_GBK;Arial Unicode MS" w:cs="方正书宋_GBK;Arial Unicode MS" w:eastAsia="方正书宋_GBK;Arial Unicode MS"/>
          <w:sz w:val="22"/>
          <w:szCs w:val="22"/>
        </w:rPr>
        <w:t>约金比例}%的标准（不超过万分之六点五）向乙方支付违约金。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（六）乙方逾期未支付培训费用的，甲方有权中止培训服务，经书面催告后仍不支付的，甲方有权终止培训服务，乙方须支付实际已培训天数的课时费，每逾期一日应按逾期金额</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逾期</w:t>
      </w:r>
      <w:r>
        <w:rPr>
          <w:rFonts w:eastAsia="方正书宋_GBK;Arial Unicode MS" w:cs="方正书宋_GBK;Arial Unicode MS" w:ascii="方正书宋_GBK;Arial Unicode MS" w:hAnsi="方正书宋_GBK;Arial Unicode MS"/>
          <w:sz w:val="22"/>
          <w:szCs w:val="22"/>
        </w:rPr>
        <w:t>费率</w:t>
      </w:r>
      <w:r>
        <w:rPr>
          <w:rFonts w:ascii="方正书宋_GBK;Arial Unicode MS" w:hAnsi="方正书宋_GBK;Arial Unicode MS" w:cs="方正书宋_GBK;Arial Unicode MS" w:eastAsia="方正书宋_GBK;Arial Unicode MS"/>
          <w:sz w:val="22"/>
          <w:szCs w:val="22"/>
        </w:rPr>
        <w:t>}%的标准（不超过万分之六点五）向甲方支付违约金。</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（七）由于乙方的原因，无法继续接受培训服务的，甲方不承担违约责任。</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（八）因战争、自然灾害、传染性疾病等不可抗力致使本合同无法继续履行的，双方互不承担违约责任，受不可抗力影响的一方应及时书面通知对方，双方一致同意按如下方式处理（单选）：{处理方式}</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按照实际消耗课时结算培训费用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调整培训时间或内容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u w:val="single"/>
        </w:rPr>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第七条 {争议处理内容}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本合同在履行过程中发生争议，双方可协商解决，协商不成的，一方可以向具有调解职能的组织申请调解，仍无法解决的，双方一致同意按如下方式处理（单选）：</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依法向</w:t>
      </w:r>
      <w:r>
        <w:rPr>
          <w:rFonts w:ascii="方正书宋_GBK;Arial Unicode MS" w:hAnsi="方正书宋_GBK;Arial Unicode MS" w:cs="方正书宋_GBK;Arial Unicode MS" w:eastAsia="方正书宋_GBK;Arial Unicode MS"/>
          <w:sz w:val="22"/>
          <w:szCs w:val="22"/>
          <w:u w:val="single"/>
        </w:rPr>
        <w:t xml:space="preserve"> {仲裁委员会} </w:t>
      </w:r>
      <w:r>
        <w:rPr>
          <w:rFonts w:ascii="方正书宋_GBK;Arial Unicode MS" w:hAnsi="方正书宋_GBK;Arial Unicode MS" w:cs="方正书宋_GBK;Arial Unicode MS" w:eastAsia="方正书宋_GBK;Arial Unicode MS"/>
          <w:sz w:val="22"/>
          <w:szCs w:val="22"/>
        </w:rPr>
        <w:t>申请仲裁</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依法向人民法院提起诉讼</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第八条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{其他约定内容}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本合同未尽事宜，由下列条款进行约定。</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第九条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{生效方式}</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本合同自甲方盖章乙方{签字}或双方采用合法有效的电子签名方式签署之日起生效。合同正本连同补充条</w:t>
      </w:r>
      <w:r>
        <w:rPr>
          <w:rFonts w:ascii="方正书宋_GBK;Arial Unicode MS" w:hAnsi="方正书宋_GBK;Arial Unicode MS" w:cs="方正书宋_GBK;Arial Unicode MS" w:eastAsia="方正书宋_GBK;Arial Unicode MS"/>
          <w:sz w:val="22"/>
          <w:szCs w:val="22"/>
          <w:u w:val="single"/>
        </w:rPr>
        <w:t>款共{页</w:t>
      </w:r>
      <w:r>
        <w:rPr>
          <w:rFonts w:ascii="方正书宋_GBK;Arial Unicode MS" w:hAnsi="方正书宋_GBK;Arial Unicode MS" w:cs="方正书宋_GBK;Arial Unicode MS" w:eastAsia="方正书宋_GBK;Arial Unicode MS"/>
          <w:sz w:val="22"/>
          <w:szCs w:val="22"/>
        </w:rPr>
        <w:t>数}页，</w:t>
      </w:r>
      <w:r>
        <w:rPr>
          <w:rFonts w:ascii="方正书宋_GBK;Arial Unicode MS" w:hAnsi="方正书宋_GBK;Arial Unicode MS" w:cs="方正书宋_GBK;Arial Unicode MS" w:eastAsia="方正书宋_GBK;Arial Unicode MS"/>
          <w:sz w:val="22"/>
          <w:szCs w:val="22"/>
          <w:u w:val="single"/>
        </w:rPr>
        <w:t>一式{份</w:t>
      </w:r>
      <w:r>
        <w:rPr>
          <w:rFonts w:ascii="方正书宋_GBK;Arial Unicode MS" w:hAnsi="方正书宋_GBK;Arial Unicode MS" w:cs="方正书宋_GBK;Arial Unicode MS" w:eastAsia="方正书宋_GBK;Arial Unicode MS"/>
          <w:sz w:val="22"/>
          <w:szCs w:val="22"/>
        </w:rPr>
        <w:t>数}份，甲乙双方</w:t>
      </w:r>
      <w:r>
        <w:rPr>
          <w:rFonts w:ascii="方正书宋_GBK;Arial Unicode MS" w:hAnsi="方正书宋_GBK;Arial Unicode MS" w:cs="方正书宋_GBK;Arial Unicode MS" w:eastAsia="方正书宋_GBK;Arial Unicode MS"/>
          <w:sz w:val="22"/>
          <w:szCs w:val="22"/>
          <w:u w:val="single"/>
        </w:rPr>
        <w:t>各执{每</w:t>
      </w:r>
      <w:r>
        <w:rPr>
          <w:rFonts w:ascii="方正书宋_GBK;Arial Unicode MS" w:hAnsi="方正书宋_GBK;Arial Unicode MS" w:cs="方正书宋_GBK;Arial Unicode MS" w:eastAsia="方正书宋_GBK;Arial Unicode MS"/>
          <w:sz w:val="22"/>
          <w:szCs w:val="22"/>
        </w:rPr>
        <w:t>方持有份数}份，各份具有同等法律效力。</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第十条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{合同附件}</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甲方服务项目说明与教学安排；</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2. ……</w:t>
      </w:r>
      <w:r>
        <w:rPr>
          <w:rFonts w:ascii="方正书宋_GBK;Arial Unicode MS" w:hAnsi="方正书宋_GBK;Arial Unicode MS" w:cs="方正书宋_GBK;Arial Unicode MS" w:eastAsia="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lang w:val="en"/>
        </w:rPr>
      </w:pPr>
      <w:r>
        <w:rPr>
          <w:rFonts w:eastAsia="方正书宋_GBK;Arial Unicode MS" w:cs="方正书宋_GBK;Arial Unicode MS" w:ascii="方正书宋_GBK;Arial Unicode MS" w:hAnsi="方正书宋_GBK;Arial Unicode MS"/>
          <w:sz w:val="22"/>
          <w:szCs w:val="22"/>
        </w:rPr>
        <w:t>3. ……</w:t>
      </w:r>
      <w:r>
        <w:rPr>
          <w:rFonts w:ascii="Arial" w:hAnsi="Arial" w:cs="Arial" w:eastAsia="方正书宋_GBK;Arial Unicode MS"/>
          <w:sz w:val="22"/>
          <w:szCs w:val="22"/>
        </w:rPr>
        <w:t>。</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{甲方（盖章）</w:t>
      </w:r>
      <w:r>
        <w:rPr>
          <w:rFonts w:ascii="方正书宋_GBK;Arial Unicode MS" w:hAnsi="方正书宋_GBK;Arial Unicode MS" w:cs="方正书宋_GBK;Arial Unicode MS" w:eastAsia="方正书宋_GBK;Arial Unicode MS"/>
          <w:sz w:val="22"/>
          <w:szCs w:val="22"/>
          <w:u w:val="single"/>
        </w:rPr>
        <w:t>}</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甲方代表（经办人签字）：</w:t>
      </w:r>
      <w:r>
        <w:rPr>
          <w:rFonts w:ascii="方正书宋_GBK;Arial Unicode MS" w:hAnsi="方正书宋_GBK;Arial Unicode MS" w:cs="方正书宋_GBK;Arial Unicode MS" w:eastAsia="方正书宋_GBK;Arial Unicode MS"/>
          <w:sz w:val="22"/>
          <w:szCs w:val="22"/>
          <w:u w:val="single"/>
          <w:lang w:val="en"/>
        </w:rPr>
        <w:t xml:space="preserve"> {甲方代表签字}</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u w:val="single"/>
        </w:rPr>
        <w:t>{年}{月}</w:t>
      </w: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u w:val="single"/>
          <w:lang w:val="en"/>
        </w:rPr>
        <w:t>日}</w:t>
      </w:r>
      <w:r>
        <w:rPr>
          <w:rFonts w:ascii="方正书宋_GBK;Arial Unicode MS" w:hAnsi="方正书宋_GBK;Arial Unicode MS" w:cs="方正书宋_GBK;Arial Unicode MS" w:eastAsia="方正书宋_GBK;Arial Unicode MS"/>
          <w:sz w:val="22"/>
          <w:szCs w:val="22"/>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121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乙方（接受培训方监护人签字）：</w:t>
      </w:r>
      <w:r>
        <w:rPr>
          <w:rFonts w:ascii="方正书宋_GBK;Arial Unicode MS" w:hAnsi="方正书宋_GBK;Arial Unicode MS" w:cs="方正书宋_GBK;Arial Unicode MS" w:eastAsia="方正书宋_GBK;Arial Unicode MS"/>
          <w:sz w:val="22"/>
          <w:szCs w:val="22"/>
          <w:u w:val="single"/>
        </w:rPr>
        <w:t>{签字}</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u w:val="single"/>
        </w:rPr>
        <w:t>{年}{月}</w:t>
      </w: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u w:val="single"/>
          <w:lang w:val="en"/>
        </w:rPr>
        <w:t>日}</w:t>
      </w:r>
      <w:r>
        <w:rPr>
          <w:rFonts w:ascii="方正书宋_GBK;Arial Unicode MS" w:hAnsi="方正书宋_GBK;Arial Unicode MS" w:cs="方正书宋_GBK;Arial Unicode MS" w:eastAsia="方正书宋_GBK;Arial Unicode MS"/>
          <w:sz w:val="22"/>
          <w:szCs w:val="22"/>
        </w:rPr>
      </w:r>
      <w:r>
        <w:rPr>
          <w:rFonts w:ascii="方正书宋_GBK;Arial Unicode MS" w:hAnsi="方正书宋_GBK;Arial Unicode MS" w:cs="方正书宋_GBK;Arial Unicode MS" w:eastAsia="方正书宋_GBK;Arial Unicode MS"/>
          <w:sz w:val="22"/>
          <w:szCs w:val="22"/>
          <w:u w:val="single"/>
          <w:lang w:val="en"/>
        </w:rPr>
      </w:r>
      <w:r>
        <w:rPr>
          <w:rFonts w:ascii="方正书宋_GBK;Arial Unicode MS" w:hAnsi="方正书宋_GBK;Arial Unicode MS" w:cs="方正书宋_GBK;Arial Unicode MS" w:eastAsia="方正书宋_GBK;Arial Unicode M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u w:val="single"/>
        </w:rPr>
      </w:pPr>
      <w:r>
        <w:rPr>
          <w:rFonts w:eastAsia="方正书宋_GBK;Arial Unicode MS" w:cs="方正书宋_GBK;Arial Unicode MS" w:ascii="方正书宋_GBK;Arial Unicode MS" w:hAnsi="方正书宋_GBK;Arial Unicode MS"/>
          <w:sz w:val="22"/>
          <w:szCs w:val="22"/>
          <w:u w:val="single"/>
        </w:rPr>
      </w:r>
    </w:p>
    <w:p>
      <w:pPr>
        <w:pStyle w:val="Normal"/>
        <w:rPr>
          <w:rFonts w:ascii="方正书宋_GBK;Arial Unicode MS" w:hAnsi="方正书宋_GBK;Arial Unicode MS" w:eastAsia="方正书宋_GBK;Arial Unicode MS" w:cs="方正书宋_GBK;Arial Unicode MS"/>
          <w:sz w:val="22"/>
          <w:szCs w:val="22"/>
          <w:u w:val="single"/>
        </w:rPr>
      </w:pPr>
      <w:r>
        <w:rPr>
          <w:rFonts w:eastAsia="方正书宋_GBK;Arial Unicode MS" w:cs="方正书宋_GBK;Arial Unicode MS" w:ascii="方正书宋_GBK;Arial Unicode MS" w:hAnsi="方正书宋_GBK;Arial Unicode MS"/>
          <w:sz w:val="22"/>
          <w:szCs w:val="22"/>
          <w:u w:val="single"/>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方正小标宋_GBK">
    <w:altName w:val="Arial Unicode MS"/>
    <w:charset w:val="86"/>
    <w:family w:val="auto"/>
    <w:pitch w:val="default"/>
  </w:font>
  <w:font w:name="方正楷体_GBK">
    <w:altName w:val="Arial Unicode MS"/>
    <w:charset w:val="86"/>
    <w:family w:val="auto"/>
    <w:pitch w:val="default"/>
  </w:font>
  <w:font w:name="汉仪大宋简">
    <w:altName w:val="Arial Unicode MS"/>
    <w:charset w:val="86"/>
    <w:family w:val="auto"/>
    <w:pitch w:val="default"/>
  </w:font>
  <w:font w:name="黑体">
    <w:altName w:val="SimHei"/>
    <w:charset w:val="86"/>
    <w:family w:val="modern"/>
    <w:pitch w:val="default"/>
  </w:font>
  <w:font w:name="方正黑体_GBK">
    <w:altName w:val="Arial Unicode MS"/>
    <w:charset w:val="86"/>
    <w:family w:val="auto"/>
    <w:pitch w:val="default"/>
  </w:font>
  <w:font w:name="方正书宋_GBK">
    <w:altName w:val="Arial Unicode MS"/>
    <w:charset w:val="86"/>
    <w:family w:val="auto"/>
    <w:pitch w:val="default"/>
  </w:font>
  <w:font w:name="楷体_GB2312">
    <w:altName w:val="Arial Unicode MS"/>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420" w:hanging="0"/>
      </w:pPr>
    </w:lvl>
  </w:abstractNum>
  <w:abstractNum w:abstractNumId="2">
    <w:lvl w:ilvl="0">
      <w:start w:val="2"/>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LibreOffice/25.2.2.2$MacOSX_AARCH64 LibreOffice_project/7370d4be9e3cf6031a51beef54ff3bda878e3fac</Application>
  <AppVersion>15.0000</AppVersion>
  <Pages>12</Pages>
  <Words>5935</Words>
  <Characters>5996</Characters>
  <CharactersWithSpaces>8794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2022-08-27T07:59:00Z</dcterms:created>
  <dc:creator>scjuser</dc:creator>
  <dc:description/>
  <cp:keywords/>
  <dc:language>zh-CN</dc:language>
  <cp:lastModifiedBy>Administrator</cp:lastModifiedBy>
  <dcterms:modified xsi:type="dcterms:W3CDTF">2022-08-29T12:28:00Z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